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17B" w:rsidRPr="00E34F6D" w:rsidRDefault="0053517B" w:rsidP="003D16E5">
      <w:pPr>
        <w:jc w:val="center"/>
        <w:rPr>
          <w:rFonts w:ascii="Times New Roman" w:hAnsi="Times New Roman" w:cs="Times New Roman"/>
          <w:b/>
          <w:sz w:val="28"/>
          <w:szCs w:val="24"/>
        </w:rPr>
      </w:pPr>
      <w:r w:rsidRPr="00E34F6D">
        <w:rPr>
          <w:rFonts w:ascii="Times New Roman" w:hAnsi="Times New Roman" w:cs="Times New Roman"/>
          <w:b/>
          <w:sz w:val="28"/>
          <w:szCs w:val="24"/>
        </w:rPr>
        <w:t>Dôvodová správa</w:t>
      </w:r>
    </w:p>
    <w:p w:rsidR="00222662" w:rsidRPr="00E34F6D" w:rsidRDefault="00222662" w:rsidP="00222662">
      <w:pPr>
        <w:pStyle w:val="Odsekzoznamu"/>
        <w:widowControl/>
        <w:numPr>
          <w:ilvl w:val="0"/>
          <w:numId w:val="3"/>
        </w:numPr>
        <w:autoSpaceDE/>
        <w:autoSpaceDN/>
        <w:adjustRightInd/>
        <w:spacing w:line="0" w:lineRule="atLeast"/>
        <w:ind w:left="709" w:hanging="709"/>
        <w:jc w:val="both"/>
        <w:rPr>
          <w:b/>
        </w:rPr>
      </w:pPr>
      <w:r w:rsidRPr="00E34F6D">
        <w:rPr>
          <w:b/>
        </w:rPr>
        <w:t>Všeobecná časť</w:t>
      </w:r>
    </w:p>
    <w:p w:rsidR="00222662" w:rsidRPr="00E34F6D" w:rsidRDefault="00222662" w:rsidP="00222662">
      <w:pPr>
        <w:pStyle w:val="Odsekzoznamu"/>
        <w:spacing w:line="0" w:lineRule="atLeast"/>
        <w:ind w:left="709"/>
        <w:jc w:val="both"/>
        <w:rPr>
          <w:b/>
        </w:rPr>
      </w:pPr>
    </w:p>
    <w:p w:rsidR="00222662" w:rsidRPr="00E34F6D" w:rsidRDefault="00222662" w:rsidP="00222662">
      <w:pPr>
        <w:spacing w:after="0" w:line="0" w:lineRule="atLeast"/>
        <w:ind w:firstLine="708"/>
        <w:jc w:val="both"/>
        <w:rPr>
          <w:rFonts w:ascii="Times New Roman" w:hAnsi="Times New Roman" w:cs="Times New Roman"/>
          <w:sz w:val="24"/>
          <w:szCs w:val="24"/>
        </w:rPr>
      </w:pPr>
      <w:r w:rsidRPr="00E34F6D">
        <w:rPr>
          <w:rFonts w:ascii="Times New Roman" w:hAnsi="Times New Roman" w:cs="Times New Roman"/>
          <w:sz w:val="24"/>
          <w:szCs w:val="24"/>
        </w:rPr>
        <w:t>Ministerstvo kultúry Slovenskej republiky predkladá na rokovanie vlády Slovenskej republiky ná</w:t>
      </w:r>
      <w:r w:rsidRPr="00E34F6D">
        <w:rPr>
          <w:rFonts w:ascii="Times New Roman" w:hAnsi="Times New Roman" w:cs="Times New Roman"/>
          <w:noProof/>
          <w:sz w:val="24"/>
          <w:szCs w:val="24"/>
        </w:rPr>
        <w:t xml:space="preserve">vrh </w:t>
      </w:r>
      <w:r w:rsidRPr="00E34F6D">
        <w:rPr>
          <w:rFonts w:ascii="Times New Roman" w:hAnsi="Times New Roman" w:cs="Times New Roman"/>
          <w:sz w:val="24"/>
          <w:szCs w:val="24"/>
        </w:rPr>
        <w:t>zákona, ktorým sa dopĺňa zákon č. 402/2000 Z. z. o zásluhách Milana Rastislava Štefánika o Slovensko. Návrh zákona je vypracovaný na základe iniciatívy Ministerstva kultúry Slovenskej republiky.</w:t>
      </w:r>
    </w:p>
    <w:p w:rsidR="00222662" w:rsidRPr="00E34F6D" w:rsidRDefault="00222662" w:rsidP="00222662">
      <w:pPr>
        <w:spacing w:after="0" w:line="0" w:lineRule="atLeast"/>
        <w:ind w:firstLine="708"/>
        <w:jc w:val="both"/>
        <w:rPr>
          <w:rFonts w:ascii="Times New Roman" w:hAnsi="Times New Roman" w:cs="Times New Roman"/>
          <w:sz w:val="24"/>
          <w:szCs w:val="24"/>
        </w:rPr>
      </w:pPr>
    </w:p>
    <w:p w:rsidR="00222662" w:rsidRPr="00E34F6D" w:rsidRDefault="00222662" w:rsidP="00222662">
      <w:pPr>
        <w:spacing w:after="0" w:line="0" w:lineRule="atLeast"/>
        <w:ind w:firstLine="708"/>
        <w:jc w:val="both"/>
        <w:rPr>
          <w:rFonts w:ascii="Times New Roman" w:hAnsi="Times New Roman" w:cs="Times New Roman"/>
          <w:sz w:val="24"/>
          <w:szCs w:val="24"/>
        </w:rPr>
      </w:pPr>
      <w:r w:rsidRPr="00E34F6D">
        <w:rPr>
          <w:rStyle w:val="Textzstupnhosymbolu"/>
          <w:sz w:val="24"/>
          <w:szCs w:val="24"/>
        </w:rPr>
        <w:t xml:space="preserve">Generál Milan Rastislav Štefánik </w:t>
      </w:r>
      <w:r w:rsidRPr="00E34F6D">
        <w:rPr>
          <w:rFonts w:ascii="Times New Roman" w:hAnsi="Times New Roman" w:cs="Times New Roman"/>
          <w:sz w:val="24"/>
          <w:szCs w:val="24"/>
        </w:rPr>
        <w:t>(</w:t>
      </w:r>
      <w:hyperlink r:id="rId10" w:tooltip="21. júl" w:history="1">
        <w:r w:rsidRPr="00E34F6D">
          <w:rPr>
            <w:rStyle w:val="Hypertextovprepojenie"/>
            <w:rFonts w:ascii="Times New Roman" w:hAnsi="Times New Roman" w:cs="Times New Roman"/>
            <w:color w:val="auto"/>
            <w:sz w:val="24"/>
            <w:szCs w:val="24"/>
          </w:rPr>
          <w:t>21.7.</w:t>
        </w:r>
      </w:hyperlink>
      <w:hyperlink r:id="rId11" w:tooltip="1880" w:history="1">
        <w:r w:rsidRPr="00E34F6D">
          <w:rPr>
            <w:rStyle w:val="Hypertextovprepojenie"/>
            <w:rFonts w:ascii="Times New Roman" w:hAnsi="Times New Roman" w:cs="Times New Roman"/>
            <w:color w:val="auto"/>
            <w:sz w:val="24"/>
            <w:szCs w:val="24"/>
          </w:rPr>
          <w:t>1880</w:t>
        </w:r>
      </w:hyperlink>
      <w:r w:rsidRPr="00E34F6D">
        <w:rPr>
          <w:rFonts w:ascii="Times New Roman" w:hAnsi="Times New Roman" w:cs="Times New Roman"/>
          <w:sz w:val="24"/>
          <w:szCs w:val="24"/>
        </w:rPr>
        <w:t>, </w:t>
      </w:r>
      <w:hyperlink r:id="rId12" w:tooltip="Košariská" w:history="1">
        <w:r w:rsidRPr="00E34F6D">
          <w:rPr>
            <w:rStyle w:val="Hypertextovprepojenie"/>
            <w:rFonts w:ascii="Times New Roman" w:hAnsi="Times New Roman" w:cs="Times New Roman"/>
            <w:color w:val="auto"/>
            <w:sz w:val="24"/>
            <w:szCs w:val="24"/>
          </w:rPr>
          <w:t>Košariská</w:t>
        </w:r>
      </w:hyperlink>
      <w:r w:rsidRPr="00E34F6D">
        <w:rPr>
          <w:rFonts w:ascii="Times New Roman" w:hAnsi="Times New Roman" w:cs="Times New Roman"/>
          <w:sz w:val="24"/>
          <w:szCs w:val="24"/>
        </w:rPr>
        <w:t xml:space="preserve"> – </w:t>
      </w:r>
      <w:hyperlink r:id="rId13" w:tooltip="4. máj" w:history="1">
        <w:r w:rsidRPr="00E34F6D">
          <w:rPr>
            <w:rStyle w:val="Hypertextovprepojenie"/>
            <w:rFonts w:ascii="Times New Roman" w:hAnsi="Times New Roman" w:cs="Times New Roman"/>
            <w:color w:val="auto"/>
            <w:sz w:val="24"/>
            <w:szCs w:val="24"/>
          </w:rPr>
          <w:t>4.5.</w:t>
        </w:r>
      </w:hyperlink>
      <w:hyperlink r:id="rId14" w:tooltip="1919" w:history="1">
        <w:r w:rsidRPr="00E34F6D">
          <w:rPr>
            <w:rStyle w:val="Hypertextovprepojenie"/>
            <w:rFonts w:ascii="Times New Roman" w:hAnsi="Times New Roman" w:cs="Times New Roman"/>
            <w:color w:val="auto"/>
            <w:sz w:val="24"/>
            <w:szCs w:val="24"/>
          </w:rPr>
          <w:t>1919</w:t>
        </w:r>
      </w:hyperlink>
      <w:r w:rsidRPr="00E34F6D">
        <w:rPr>
          <w:rFonts w:ascii="Times New Roman" w:hAnsi="Times New Roman" w:cs="Times New Roman"/>
          <w:sz w:val="24"/>
          <w:szCs w:val="24"/>
        </w:rPr>
        <w:t>, </w:t>
      </w:r>
      <w:hyperlink r:id="rId15" w:tooltip="Ivanka pri Dunaji" w:history="1">
        <w:r w:rsidRPr="00E34F6D">
          <w:rPr>
            <w:rStyle w:val="Hypertextovprepojenie"/>
            <w:rFonts w:ascii="Times New Roman" w:hAnsi="Times New Roman" w:cs="Times New Roman"/>
            <w:color w:val="auto"/>
            <w:sz w:val="24"/>
            <w:szCs w:val="24"/>
          </w:rPr>
          <w:t>Ivanka pri Dunaji</w:t>
        </w:r>
      </w:hyperlink>
      <w:r w:rsidRPr="00E34F6D">
        <w:rPr>
          <w:rFonts w:ascii="Times New Roman" w:hAnsi="Times New Roman" w:cs="Times New Roman"/>
          <w:sz w:val="24"/>
          <w:szCs w:val="24"/>
        </w:rPr>
        <w:t xml:space="preserve">) </w:t>
      </w:r>
      <w:r w:rsidRPr="00E34F6D">
        <w:rPr>
          <w:rStyle w:val="Textzstupnhosymbolu"/>
          <w:sz w:val="24"/>
          <w:szCs w:val="24"/>
        </w:rPr>
        <w:t xml:space="preserve">je </w:t>
      </w:r>
      <w:r w:rsidRPr="00E34F6D">
        <w:rPr>
          <w:rFonts w:ascii="Times New Roman" w:hAnsi="Times New Roman" w:cs="Times New Roman"/>
          <w:sz w:val="24"/>
          <w:szCs w:val="24"/>
        </w:rPr>
        <w:t>jednou z najvýznamnejších osobností v novodobých dejinách Slovenska. Bol </w:t>
      </w:r>
      <w:hyperlink r:id="rId16" w:tooltip="Slovensko" w:history="1">
        <w:r w:rsidRPr="00E34F6D">
          <w:rPr>
            <w:rStyle w:val="Hypertextovprepojenie"/>
            <w:rFonts w:ascii="Times New Roman" w:hAnsi="Times New Roman" w:cs="Times New Roman"/>
            <w:color w:val="auto"/>
            <w:sz w:val="24"/>
            <w:szCs w:val="24"/>
          </w:rPr>
          <w:t>slovenský</w:t>
        </w:r>
      </w:hyperlink>
      <w:r w:rsidRPr="00E34F6D">
        <w:rPr>
          <w:rFonts w:ascii="Times New Roman" w:hAnsi="Times New Roman" w:cs="Times New Roman"/>
          <w:sz w:val="24"/>
          <w:szCs w:val="24"/>
        </w:rPr>
        <w:t> </w:t>
      </w:r>
      <w:hyperlink r:id="rId17" w:tooltip="Astronóm" w:history="1">
        <w:r w:rsidRPr="00E34F6D">
          <w:rPr>
            <w:rStyle w:val="Hypertextovprepojenie"/>
            <w:rFonts w:ascii="Times New Roman" w:hAnsi="Times New Roman" w:cs="Times New Roman"/>
            <w:color w:val="auto"/>
            <w:sz w:val="24"/>
            <w:szCs w:val="24"/>
          </w:rPr>
          <w:t>astronóm</w:t>
        </w:r>
      </w:hyperlink>
      <w:r w:rsidRPr="00E34F6D">
        <w:rPr>
          <w:rFonts w:ascii="Times New Roman" w:hAnsi="Times New Roman" w:cs="Times New Roman"/>
          <w:sz w:val="24"/>
          <w:szCs w:val="24"/>
        </w:rPr>
        <w:t>, fotograf, vojenský </w:t>
      </w:r>
      <w:hyperlink r:id="rId18" w:tooltip="Pilot" w:history="1">
        <w:r w:rsidRPr="00E34F6D">
          <w:rPr>
            <w:rStyle w:val="Hypertextovprepojenie"/>
            <w:rFonts w:ascii="Times New Roman" w:hAnsi="Times New Roman" w:cs="Times New Roman"/>
            <w:color w:val="auto"/>
            <w:sz w:val="24"/>
            <w:szCs w:val="24"/>
          </w:rPr>
          <w:t>letec</w:t>
        </w:r>
      </w:hyperlink>
      <w:r w:rsidRPr="00E34F6D">
        <w:rPr>
          <w:rFonts w:ascii="Times New Roman" w:hAnsi="Times New Roman" w:cs="Times New Roman"/>
          <w:sz w:val="24"/>
          <w:szCs w:val="24"/>
        </w:rPr>
        <w:t>, brigádny generál ozbrojených síl </w:t>
      </w:r>
      <w:hyperlink r:id="rId19" w:tooltip="Tretia francúzska republika" w:history="1">
        <w:r w:rsidRPr="00E34F6D">
          <w:rPr>
            <w:rStyle w:val="Hypertextovprepojenie"/>
            <w:rFonts w:ascii="Times New Roman" w:hAnsi="Times New Roman" w:cs="Times New Roman"/>
            <w:color w:val="auto"/>
            <w:sz w:val="24"/>
            <w:szCs w:val="24"/>
          </w:rPr>
          <w:t>Francúzska</w:t>
        </w:r>
      </w:hyperlink>
      <w:r w:rsidRPr="00E34F6D">
        <w:rPr>
          <w:rFonts w:ascii="Times New Roman" w:hAnsi="Times New Roman" w:cs="Times New Roman"/>
          <w:sz w:val="24"/>
          <w:szCs w:val="24"/>
        </w:rPr>
        <w:t xml:space="preserve">, diplomat a politik. V historickom vedomí slovenského národa patrí osobnosť gen. Milana Rastislava Štefánika na popredné miesto medzi osobnosťami bývalej Československej republiky so zásluhami o kultúrny, spoločenský a politický rozvoj Slovákov, najmä pre jeho konštitutívne, diplomatické, štátnopolitické a vojenské aktivity. Štefánikove aktivity zohrali vedúcu úlohu pri formovaní slovenského národa v rámci zväzku s národom českým, z ktorého na konci prvej svetovej vojny rozpadom Rakúsko-Uhorskej monarchie mohla vzniknúť 28.10.1918 Československá republika. Jeho tragická smrť inšpirovala Dušana Jurkoviča, v tom čase už významného architekta, k zámeru postaviť na vrchu Bradlo mohylu na pamiatku osobnosti gen. Milana Rastislava Štefánika. Mohyla s jej prostredím, svojím situovaním v obraze krajiny, nachádzajúcom sa na rozhraní troch katastrálnych území, svojím kompozičným, </w:t>
      </w:r>
      <w:proofErr w:type="spellStart"/>
      <w:r w:rsidRPr="00E34F6D">
        <w:rPr>
          <w:rFonts w:ascii="Times New Roman" w:hAnsi="Times New Roman" w:cs="Times New Roman"/>
          <w:sz w:val="24"/>
          <w:szCs w:val="24"/>
        </w:rPr>
        <w:t>hmotovým</w:t>
      </w:r>
      <w:proofErr w:type="spellEnd"/>
      <w:r w:rsidRPr="00E34F6D">
        <w:rPr>
          <w:rFonts w:ascii="Times New Roman" w:hAnsi="Times New Roman" w:cs="Times New Roman"/>
          <w:sz w:val="24"/>
          <w:szCs w:val="24"/>
        </w:rPr>
        <w:t xml:space="preserve">, priestorovým a materiálovým vnímaním predstavuje vrcholné dielo autora. Dielo svojimi urbanistickými, architektonickými a umeleckohistorickými hodnotami predstavuje vrcholný štandard európskej monumentálnej architektonickej tvorby. V kontexte stredoeurópskej </w:t>
      </w:r>
      <w:proofErr w:type="spellStart"/>
      <w:r w:rsidRPr="00E34F6D">
        <w:rPr>
          <w:rFonts w:ascii="Times New Roman" w:hAnsi="Times New Roman" w:cs="Times New Roman"/>
          <w:sz w:val="24"/>
          <w:szCs w:val="24"/>
        </w:rPr>
        <w:t>memoriálnej</w:t>
      </w:r>
      <w:proofErr w:type="spellEnd"/>
      <w:r w:rsidRPr="00E34F6D">
        <w:rPr>
          <w:rFonts w:ascii="Times New Roman" w:hAnsi="Times New Roman" w:cs="Times New Roman"/>
          <w:sz w:val="24"/>
          <w:szCs w:val="24"/>
        </w:rPr>
        <w:t xml:space="preserve"> tvorby začiatku 20. storočia nadobudla mohyla                   na Bradle zvláštne postavenie. Vysoko prevyšuje bežnú štandardnú tvorbu. Urbanistické, architektonické, výtvarné hodnoty a súvislosť v osobe gen. Milana Rastislava Štefánika predstavujú nebývalú symbiózu hodnôt, na Slovensku ojedinelú. Pamätník bol koncipovaný ako nadčasové posolstvo národu, ako pútnické miesto k národnému hrdinovi. Je pamätným a pietnym miestom, na ktoré prichádzajú tisíce ľudí uctiť si pamiatku, vzdať úctu a vďaku                    za vykonanú prácu tejto významnej osobnosti našich i európskych dejín. S prihliadnutím                 na historické okolnosti má Slovenská republika eminentný záujem na tom, aby stav a prezentácia tejto </w:t>
      </w:r>
      <w:proofErr w:type="spellStart"/>
      <w:r w:rsidRPr="00E34F6D">
        <w:rPr>
          <w:rFonts w:ascii="Times New Roman" w:hAnsi="Times New Roman" w:cs="Times New Roman"/>
          <w:sz w:val="24"/>
          <w:szCs w:val="24"/>
        </w:rPr>
        <w:t>memoriálnej</w:t>
      </w:r>
      <w:proofErr w:type="spellEnd"/>
      <w:r w:rsidRPr="00E34F6D">
        <w:rPr>
          <w:rFonts w:ascii="Times New Roman" w:hAnsi="Times New Roman" w:cs="Times New Roman"/>
          <w:sz w:val="24"/>
          <w:szCs w:val="24"/>
        </w:rPr>
        <w:t xml:space="preserve"> monumentálnej architektúry naďalej pripomínal odkaz                gen. Milana Rastislava Štefánika. </w:t>
      </w:r>
    </w:p>
    <w:p w:rsidR="00222662" w:rsidRPr="00E34F6D" w:rsidRDefault="00222662" w:rsidP="00222662">
      <w:pPr>
        <w:autoSpaceDE w:val="0"/>
        <w:autoSpaceDN w:val="0"/>
        <w:adjustRightInd w:val="0"/>
        <w:spacing w:after="0" w:line="0" w:lineRule="atLeast"/>
        <w:ind w:firstLine="708"/>
        <w:jc w:val="both"/>
        <w:rPr>
          <w:rFonts w:ascii="Times New Roman" w:hAnsi="Times New Roman" w:cs="Times New Roman"/>
          <w:sz w:val="24"/>
          <w:szCs w:val="24"/>
        </w:rPr>
      </w:pPr>
      <w:bookmarkStart w:id="0" w:name="_Hlk69121178"/>
      <w:bookmarkStart w:id="1" w:name="_Hlk69117533"/>
      <w:bookmarkStart w:id="2" w:name="_Hlk68773779"/>
    </w:p>
    <w:bookmarkEnd w:id="0"/>
    <w:bookmarkEnd w:id="1"/>
    <w:bookmarkEnd w:id="2"/>
    <w:p w:rsidR="00222662" w:rsidRPr="00E34F6D" w:rsidRDefault="00222662" w:rsidP="00222662">
      <w:pPr>
        <w:spacing w:after="0" w:line="0" w:lineRule="atLeast"/>
        <w:ind w:firstLine="708"/>
        <w:jc w:val="both"/>
        <w:rPr>
          <w:rFonts w:ascii="Times New Roman" w:hAnsi="Times New Roman" w:cs="Times New Roman"/>
          <w:sz w:val="24"/>
          <w:szCs w:val="24"/>
        </w:rPr>
      </w:pPr>
      <w:r w:rsidRPr="00E34F6D">
        <w:rPr>
          <w:rFonts w:ascii="Times New Roman" w:hAnsi="Times New Roman" w:cs="Times New Roman"/>
          <w:sz w:val="24"/>
          <w:szCs w:val="24"/>
        </w:rPr>
        <w:t xml:space="preserve">Základným cieľom návrhu zákona je vytvoriť mechanizmus trvalého spolufinancovania základnej ochrany (udržateľnosti) a rozvoja areálu mohyly Milana Rastislava Štefánika na Bradle (ďalej len „areál“), ktorý pre účely tohto zákona tvoria: národná kultúrna pamiatka Pamätník, národná kultúrna pamiatka Strážnica, prístupová cestná komunikácia, pozemné spevnené plochy, trávnaté plochy a lesné pozemky. Zámerom je trvalo udržať a rozvíjať areál tak, aby bol plne využitý jeho potenciál ako miesta pamäti národa, miesta rozvíjania potrebného vlastenectva, uvedomenia si samých seba, miesta predstavujúceho hodnoty štátnosti. Vytvorenie mechanizmu na zabezpečenie jeho trvalej udržateľnosti je v národno-štátnom záujme Slovenskej republiky. </w:t>
      </w:r>
    </w:p>
    <w:p w:rsidR="00222662" w:rsidRPr="00E34F6D" w:rsidRDefault="00222662" w:rsidP="00222662">
      <w:pPr>
        <w:spacing w:after="0" w:line="0" w:lineRule="atLeast"/>
        <w:ind w:firstLine="708"/>
        <w:jc w:val="both"/>
        <w:rPr>
          <w:rFonts w:ascii="Times New Roman" w:hAnsi="Times New Roman" w:cs="Times New Roman"/>
          <w:sz w:val="24"/>
          <w:szCs w:val="24"/>
        </w:rPr>
      </w:pPr>
    </w:p>
    <w:p w:rsidR="00222662" w:rsidRPr="00E34F6D" w:rsidRDefault="00222662" w:rsidP="00222662">
      <w:pPr>
        <w:spacing w:after="0" w:line="0" w:lineRule="atLeast"/>
        <w:ind w:firstLine="708"/>
        <w:jc w:val="both"/>
        <w:rPr>
          <w:rFonts w:ascii="Times New Roman" w:hAnsi="Times New Roman" w:cs="Times New Roman"/>
          <w:sz w:val="24"/>
          <w:szCs w:val="24"/>
        </w:rPr>
      </w:pPr>
      <w:r w:rsidRPr="00E34F6D">
        <w:rPr>
          <w:rFonts w:ascii="Times New Roman" w:hAnsi="Times New Roman" w:cs="Times New Roman"/>
          <w:sz w:val="24"/>
          <w:szCs w:val="24"/>
        </w:rPr>
        <w:t xml:space="preserve">Navrhovaný finančný mechanizmus predstavuje účelovú dotáciu územným samosprávam, na katastrálnom území, ktorých sa areál nachádza: mesto Brezová                           pod Bradlom, obec Priepasné a obec Košariská (ďalej len „obec“). Ministerstvo kultúry SR poskytne účelovú dotáciu zo svojej rozpočtovej kapitoly v rámci schváleného limitu </w:t>
      </w:r>
      <w:r w:rsidRPr="00E34F6D">
        <w:rPr>
          <w:rFonts w:ascii="Times New Roman" w:hAnsi="Times New Roman" w:cs="Times New Roman"/>
          <w:sz w:val="24"/>
          <w:szCs w:val="24"/>
        </w:rPr>
        <w:lastRenderedPageBreak/>
        <w:t xml:space="preserve">výdavkov na príslušný rozpočtový rok. Navrhuje sa výška finančného príspevku Slovenskej republiky najviac vo výške finančných príspevkov jednotlivých obcí schválených na tento účel v ich rozpočte na príslušný rozpočtový rok. V súčasnosti by mohli samosprávy požiadať len o dotáciu z dotačného programu Ministerstva kultúry Slovenskej republiky </w:t>
      </w:r>
      <w:r w:rsidRPr="00E34F6D">
        <w:rPr>
          <w:rFonts w:ascii="Times New Roman" w:hAnsi="Times New Roman" w:cs="Times New Roman"/>
          <w:iCs/>
          <w:sz w:val="24"/>
          <w:szCs w:val="24"/>
        </w:rPr>
        <w:t xml:space="preserve">Obnovme si svoj dom, ktorý sa zameriava na </w:t>
      </w:r>
      <w:r w:rsidRPr="00E34F6D">
        <w:rPr>
          <w:rFonts w:ascii="Times New Roman" w:hAnsi="Times New Roman" w:cs="Times New Roman"/>
          <w:sz w:val="24"/>
          <w:szCs w:val="24"/>
        </w:rPr>
        <w:t xml:space="preserve">obnovu, ochranu a rozvoj kultúrneho dedičstva v oblasti pamiatkového fondu. </w:t>
      </w:r>
      <w:r w:rsidRPr="00E34F6D">
        <w:rPr>
          <w:rFonts w:ascii="Times New Roman" w:hAnsi="Times New Roman" w:cs="Times New Roman"/>
          <w:iCs/>
          <w:sz w:val="24"/>
          <w:szCs w:val="24"/>
        </w:rPr>
        <w:t>Na dotáciu však nie je právny nárok. Štefánikova mohyla spolu s</w:t>
      </w:r>
      <w:r w:rsidRPr="00E34F6D">
        <w:rPr>
          <w:rFonts w:ascii="Times New Roman" w:hAnsi="Times New Roman" w:cs="Times New Roman"/>
          <w:sz w:val="24"/>
          <w:szCs w:val="24"/>
        </w:rPr>
        <w:t xml:space="preserve"> areálom nemá status vojnového hrobu a preto nie je možné na jeho podporu využiť dotačný mechanizmus Ministerstva vnútra Slovenskej republiky. Rovnako nie je reálne možné využiť ani dotačný mechanizmus Ministerstva obrany Slovenskej republiky. </w:t>
      </w:r>
    </w:p>
    <w:p w:rsidR="00222662" w:rsidRPr="00E34F6D" w:rsidRDefault="00222662" w:rsidP="00222662">
      <w:pPr>
        <w:spacing w:after="0" w:line="0" w:lineRule="atLeast"/>
        <w:ind w:firstLine="708"/>
        <w:jc w:val="both"/>
        <w:rPr>
          <w:rFonts w:ascii="Times New Roman" w:hAnsi="Times New Roman" w:cs="Times New Roman"/>
          <w:sz w:val="24"/>
          <w:szCs w:val="24"/>
        </w:rPr>
      </w:pPr>
    </w:p>
    <w:p w:rsidR="00222662" w:rsidRPr="00E34F6D" w:rsidRDefault="00222662" w:rsidP="00222662">
      <w:pPr>
        <w:autoSpaceDE w:val="0"/>
        <w:autoSpaceDN w:val="0"/>
        <w:adjustRightInd w:val="0"/>
        <w:spacing w:after="0" w:line="0" w:lineRule="atLeast"/>
        <w:ind w:firstLine="708"/>
        <w:jc w:val="both"/>
        <w:rPr>
          <w:rFonts w:ascii="Times New Roman" w:hAnsi="Times New Roman" w:cs="Times New Roman"/>
          <w:sz w:val="24"/>
          <w:szCs w:val="24"/>
        </w:rPr>
      </w:pPr>
      <w:bookmarkStart w:id="3" w:name="_Hlk68773921"/>
      <w:r w:rsidRPr="00E34F6D">
        <w:rPr>
          <w:rFonts w:ascii="Times New Roman" w:hAnsi="Times New Roman" w:cs="Times New Roman"/>
          <w:sz w:val="24"/>
          <w:szCs w:val="24"/>
        </w:rPr>
        <w:t xml:space="preserve">Nakoľko je návrh zákona predkladaný za účelom zabezpečenia permanentných finančných zdrojov určených na údržbu </w:t>
      </w:r>
      <w:bookmarkEnd w:id="3"/>
      <w:r w:rsidRPr="00E34F6D">
        <w:rPr>
          <w:rFonts w:ascii="Times New Roman" w:hAnsi="Times New Roman" w:cs="Times New Roman"/>
          <w:sz w:val="24"/>
          <w:szCs w:val="24"/>
        </w:rPr>
        <w:t xml:space="preserve">areálu mohyly na Bradle, navrhuje sa jasne vymedziť jeho územie v prílohe zákona. </w:t>
      </w:r>
    </w:p>
    <w:p w:rsidR="00222662" w:rsidRPr="00E34F6D" w:rsidRDefault="00222662" w:rsidP="00222662">
      <w:pPr>
        <w:autoSpaceDE w:val="0"/>
        <w:autoSpaceDN w:val="0"/>
        <w:adjustRightInd w:val="0"/>
        <w:spacing w:after="0" w:line="0" w:lineRule="atLeast"/>
        <w:ind w:firstLine="708"/>
        <w:jc w:val="both"/>
        <w:rPr>
          <w:rFonts w:ascii="Times New Roman" w:hAnsi="Times New Roman" w:cs="Times New Roman"/>
          <w:sz w:val="24"/>
          <w:szCs w:val="24"/>
        </w:rPr>
      </w:pPr>
    </w:p>
    <w:p w:rsidR="00222662" w:rsidRPr="00E34F6D" w:rsidRDefault="00222662" w:rsidP="00222662">
      <w:pPr>
        <w:spacing w:after="0" w:line="0" w:lineRule="atLeast"/>
        <w:ind w:firstLine="708"/>
        <w:jc w:val="both"/>
        <w:rPr>
          <w:rFonts w:ascii="Times New Roman" w:hAnsi="Times New Roman" w:cs="Times New Roman"/>
          <w:sz w:val="24"/>
          <w:szCs w:val="24"/>
        </w:rPr>
      </w:pPr>
      <w:r w:rsidRPr="00E34F6D">
        <w:rPr>
          <w:rFonts w:ascii="Times New Roman" w:hAnsi="Times New Roman" w:cs="Times New Roman"/>
          <w:sz w:val="24"/>
          <w:szCs w:val="24"/>
        </w:rPr>
        <w:t>Ďalšími dôvodmi návrhu zákona sú:</w:t>
      </w:r>
    </w:p>
    <w:p w:rsidR="00222662" w:rsidRPr="00E34F6D" w:rsidRDefault="00222662" w:rsidP="00222662">
      <w:pPr>
        <w:spacing w:after="0" w:line="0" w:lineRule="atLeast"/>
        <w:ind w:firstLine="708"/>
        <w:jc w:val="both"/>
        <w:rPr>
          <w:rFonts w:ascii="Times New Roman" w:hAnsi="Times New Roman" w:cs="Times New Roman"/>
          <w:sz w:val="24"/>
          <w:szCs w:val="24"/>
        </w:rPr>
      </w:pPr>
    </w:p>
    <w:p w:rsidR="00222662" w:rsidRPr="00E34F6D" w:rsidRDefault="00222662" w:rsidP="00222662">
      <w:pPr>
        <w:numPr>
          <w:ilvl w:val="0"/>
          <w:numId w:val="4"/>
        </w:numPr>
        <w:spacing w:after="0" w:line="0" w:lineRule="atLeast"/>
        <w:ind w:left="284" w:hanging="284"/>
        <w:jc w:val="both"/>
        <w:rPr>
          <w:rFonts w:ascii="Times New Roman" w:hAnsi="Times New Roman" w:cs="Times New Roman"/>
          <w:sz w:val="24"/>
          <w:szCs w:val="24"/>
        </w:rPr>
      </w:pPr>
      <w:r w:rsidRPr="00E34F6D">
        <w:rPr>
          <w:rFonts w:ascii="Times New Roman" w:hAnsi="Times New Roman" w:cs="Times New Roman"/>
          <w:sz w:val="24"/>
          <w:szCs w:val="24"/>
        </w:rPr>
        <w:t>podpora ochrany pamiatkového fondu,</w:t>
      </w:r>
    </w:p>
    <w:p w:rsidR="00222662" w:rsidRPr="00E34F6D" w:rsidRDefault="00222662" w:rsidP="00222662">
      <w:pPr>
        <w:numPr>
          <w:ilvl w:val="0"/>
          <w:numId w:val="4"/>
        </w:numPr>
        <w:spacing w:after="0" w:line="0" w:lineRule="atLeast"/>
        <w:ind w:left="284" w:hanging="284"/>
        <w:jc w:val="both"/>
        <w:rPr>
          <w:rFonts w:ascii="Times New Roman" w:hAnsi="Times New Roman" w:cs="Times New Roman"/>
          <w:sz w:val="24"/>
          <w:szCs w:val="24"/>
        </w:rPr>
      </w:pPr>
      <w:r w:rsidRPr="00E34F6D">
        <w:rPr>
          <w:rFonts w:ascii="Times New Roman" w:hAnsi="Times New Roman" w:cs="Times New Roman"/>
          <w:sz w:val="24"/>
          <w:szCs w:val="24"/>
        </w:rPr>
        <w:t>rozvíjanie občianskej spoločnosti, myšlienok demokracie a boja proti extrémizmu,</w:t>
      </w:r>
    </w:p>
    <w:p w:rsidR="00222662" w:rsidRPr="00E34F6D" w:rsidRDefault="00222662" w:rsidP="00222662">
      <w:pPr>
        <w:numPr>
          <w:ilvl w:val="0"/>
          <w:numId w:val="4"/>
        </w:numPr>
        <w:spacing w:after="0" w:line="0" w:lineRule="atLeast"/>
        <w:ind w:left="284" w:hanging="284"/>
        <w:jc w:val="both"/>
        <w:rPr>
          <w:rFonts w:ascii="Times New Roman" w:hAnsi="Times New Roman" w:cs="Times New Roman"/>
          <w:sz w:val="24"/>
          <w:szCs w:val="24"/>
        </w:rPr>
      </w:pPr>
      <w:r w:rsidRPr="00E34F6D">
        <w:rPr>
          <w:rFonts w:ascii="Times New Roman" w:hAnsi="Times New Roman" w:cs="Times New Roman"/>
          <w:sz w:val="24"/>
          <w:szCs w:val="24"/>
        </w:rPr>
        <w:t xml:space="preserve">podpora rozvoja domáceho kultúrneho turizmu, </w:t>
      </w:r>
    </w:p>
    <w:p w:rsidR="00222662" w:rsidRPr="00E34F6D" w:rsidRDefault="00222662" w:rsidP="00222662">
      <w:pPr>
        <w:numPr>
          <w:ilvl w:val="0"/>
          <w:numId w:val="4"/>
        </w:numPr>
        <w:spacing w:after="0" w:line="0" w:lineRule="atLeast"/>
        <w:ind w:left="284" w:hanging="284"/>
        <w:jc w:val="both"/>
        <w:rPr>
          <w:rFonts w:ascii="Times New Roman" w:hAnsi="Times New Roman" w:cs="Times New Roman"/>
          <w:sz w:val="24"/>
          <w:szCs w:val="24"/>
        </w:rPr>
      </w:pPr>
      <w:r w:rsidRPr="00E34F6D">
        <w:rPr>
          <w:rFonts w:ascii="Times New Roman" w:hAnsi="Times New Roman" w:cs="Times New Roman"/>
          <w:sz w:val="24"/>
          <w:szCs w:val="24"/>
        </w:rPr>
        <w:t>znižovanie administratívnej záťaže pre žiadateľa o poskytnutie dotácie.</w:t>
      </w:r>
    </w:p>
    <w:p w:rsidR="00222662" w:rsidRPr="00E34F6D" w:rsidRDefault="00222662" w:rsidP="00222662">
      <w:pPr>
        <w:spacing w:after="0" w:line="0" w:lineRule="atLeast"/>
        <w:ind w:firstLine="567"/>
        <w:jc w:val="both"/>
        <w:rPr>
          <w:rFonts w:ascii="Times New Roman" w:hAnsi="Times New Roman" w:cs="Times New Roman"/>
          <w:sz w:val="24"/>
          <w:szCs w:val="24"/>
        </w:rPr>
      </w:pPr>
    </w:p>
    <w:p w:rsidR="00222662" w:rsidRPr="00E34F6D" w:rsidRDefault="00222662" w:rsidP="00222662">
      <w:pPr>
        <w:spacing w:after="0" w:line="0" w:lineRule="atLeast"/>
        <w:ind w:firstLine="567"/>
        <w:jc w:val="both"/>
        <w:rPr>
          <w:rFonts w:ascii="Times New Roman" w:hAnsi="Times New Roman" w:cs="Times New Roman"/>
          <w:sz w:val="24"/>
          <w:szCs w:val="24"/>
        </w:rPr>
      </w:pPr>
      <w:r w:rsidRPr="00E34F6D">
        <w:rPr>
          <w:rFonts w:ascii="Times New Roman" w:hAnsi="Times New Roman" w:cs="Times New Roman"/>
          <w:sz w:val="24"/>
          <w:szCs w:val="24"/>
        </w:rPr>
        <w:t>Návrh zákona má negatívny vplyv na rozpočet verejnej správy, nemá vplyv                          na podnikateľské prostredie, životné prostredie, informatizáciu spoločnosti, služby verejnej správy pre občana, manželstvo, rodičovstvo a rodinu a nemá sociálne vplyvy.</w:t>
      </w:r>
    </w:p>
    <w:p w:rsidR="00222662" w:rsidRPr="00E34F6D" w:rsidRDefault="00222662" w:rsidP="00222662">
      <w:pPr>
        <w:spacing w:after="0" w:line="0" w:lineRule="atLeast"/>
        <w:ind w:firstLine="567"/>
        <w:jc w:val="both"/>
        <w:rPr>
          <w:rFonts w:ascii="Times New Roman" w:hAnsi="Times New Roman" w:cs="Times New Roman"/>
          <w:sz w:val="24"/>
          <w:szCs w:val="24"/>
        </w:rPr>
      </w:pPr>
    </w:p>
    <w:p w:rsidR="00222662" w:rsidRPr="00E34F6D" w:rsidRDefault="00222662" w:rsidP="00222662">
      <w:pPr>
        <w:pStyle w:val="Default"/>
        <w:spacing w:line="0" w:lineRule="atLeast"/>
        <w:ind w:firstLine="567"/>
        <w:jc w:val="both"/>
        <w:rPr>
          <w:color w:val="auto"/>
        </w:rPr>
      </w:pPr>
      <w:r w:rsidRPr="00E34F6D">
        <w:rPr>
          <w:color w:val="auto"/>
        </w:rPr>
        <w:t xml:space="preserve">Návrh zákona nie je predmetom </w:t>
      </w:r>
      <w:proofErr w:type="spellStart"/>
      <w:r w:rsidRPr="00E34F6D">
        <w:rPr>
          <w:color w:val="auto"/>
        </w:rPr>
        <w:t>v</w:t>
      </w:r>
      <w:r w:rsidRPr="00E34F6D">
        <w:rPr>
          <w:bCs/>
          <w:color w:val="auto"/>
        </w:rPr>
        <w:t>nútrokomunitárneho</w:t>
      </w:r>
      <w:proofErr w:type="spellEnd"/>
      <w:r w:rsidRPr="00E34F6D">
        <w:rPr>
          <w:bCs/>
          <w:color w:val="auto"/>
        </w:rPr>
        <w:t xml:space="preserve"> </w:t>
      </w:r>
      <w:r w:rsidRPr="00E34F6D">
        <w:rPr>
          <w:color w:val="auto"/>
        </w:rPr>
        <w:t xml:space="preserve">pripomienkového konania. Návrh zákona je v súlade s Ústavou Slovenskej republiky, ústavnými zákonmi, s inými zákonmi SR, nálezmi Ústavného súdu Slovenskej republiky, ako aj s medzinárodnými zmluvami, ktorými je Slovenská republika viazaná. Návrh zákona je v súlade s právom Európskej únie. </w:t>
      </w:r>
    </w:p>
    <w:p w:rsidR="007C4440" w:rsidRPr="00E34F6D" w:rsidRDefault="007C4440" w:rsidP="00C139AE">
      <w:pPr>
        <w:pStyle w:val="Normlnywebov"/>
        <w:ind w:firstLine="709"/>
        <w:jc w:val="both"/>
        <w:rPr>
          <w:rFonts w:eastAsiaTheme="minorHAnsi"/>
          <w:lang w:eastAsia="en-US"/>
        </w:rPr>
      </w:pPr>
    </w:p>
    <w:p w:rsidR="007C4440" w:rsidRPr="00E34F6D" w:rsidRDefault="007C4440" w:rsidP="00C139AE">
      <w:pPr>
        <w:pStyle w:val="Normlnywebov"/>
        <w:ind w:firstLine="709"/>
        <w:jc w:val="both"/>
        <w:rPr>
          <w:rFonts w:eastAsiaTheme="minorHAnsi"/>
          <w:lang w:eastAsia="en-US"/>
        </w:rPr>
      </w:pPr>
    </w:p>
    <w:p w:rsidR="007C4440" w:rsidRPr="00E34F6D" w:rsidRDefault="007C4440" w:rsidP="00C139AE">
      <w:pPr>
        <w:pStyle w:val="Normlnywebov"/>
        <w:ind w:firstLine="709"/>
        <w:jc w:val="both"/>
        <w:rPr>
          <w:rFonts w:eastAsiaTheme="minorHAnsi"/>
          <w:lang w:eastAsia="en-US"/>
        </w:rPr>
      </w:pPr>
    </w:p>
    <w:p w:rsidR="007C4440" w:rsidRPr="00E34F6D" w:rsidRDefault="007C4440" w:rsidP="00C139AE">
      <w:pPr>
        <w:pStyle w:val="Normlnywebov"/>
        <w:ind w:firstLine="709"/>
        <w:jc w:val="both"/>
        <w:rPr>
          <w:rFonts w:eastAsiaTheme="minorHAnsi"/>
          <w:lang w:eastAsia="en-US"/>
        </w:rPr>
      </w:pPr>
    </w:p>
    <w:p w:rsidR="007C4440" w:rsidRPr="00E34F6D" w:rsidRDefault="007C4440" w:rsidP="00C139AE">
      <w:pPr>
        <w:pStyle w:val="Normlnywebov"/>
        <w:ind w:firstLine="709"/>
        <w:jc w:val="both"/>
        <w:rPr>
          <w:rFonts w:eastAsiaTheme="minorHAnsi"/>
          <w:lang w:eastAsia="en-US"/>
        </w:rPr>
      </w:pPr>
    </w:p>
    <w:p w:rsidR="007C4440" w:rsidRPr="00E34F6D" w:rsidRDefault="007C4440" w:rsidP="00C139AE">
      <w:pPr>
        <w:pStyle w:val="Normlnywebov"/>
        <w:ind w:firstLine="709"/>
        <w:jc w:val="both"/>
        <w:rPr>
          <w:rFonts w:eastAsiaTheme="minorHAnsi"/>
          <w:lang w:eastAsia="en-US"/>
        </w:rPr>
      </w:pPr>
    </w:p>
    <w:p w:rsidR="007C4440" w:rsidRPr="00E34F6D" w:rsidRDefault="007C4440" w:rsidP="00C139AE">
      <w:pPr>
        <w:pStyle w:val="Normlnywebov"/>
        <w:ind w:firstLine="709"/>
        <w:jc w:val="both"/>
        <w:rPr>
          <w:rFonts w:eastAsiaTheme="minorHAnsi"/>
          <w:lang w:eastAsia="en-US"/>
        </w:rPr>
      </w:pPr>
    </w:p>
    <w:p w:rsidR="007C4440" w:rsidRDefault="007C4440" w:rsidP="00C139AE">
      <w:pPr>
        <w:pStyle w:val="Normlnywebov"/>
        <w:ind w:firstLine="709"/>
        <w:jc w:val="both"/>
        <w:rPr>
          <w:rFonts w:eastAsiaTheme="minorHAnsi"/>
          <w:lang w:eastAsia="en-US"/>
        </w:rPr>
      </w:pPr>
    </w:p>
    <w:p w:rsidR="00E34F6D" w:rsidRPr="00E34F6D" w:rsidRDefault="00E34F6D" w:rsidP="00C139AE">
      <w:pPr>
        <w:pStyle w:val="Normlnywebov"/>
        <w:ind w:firstLine="709"/>
        <w:jc w:val="both"/>
        <w:rPr>
          <w:rFonts w:eastAsiaTheme="minorHAnsi"/>
          <w:lang w:eastAsia="en-US"/>
        </w:rPr>
      </w:pPr>
    </w:p>
    <w:p w:rsidR="007C4440" w:rsidRPr="00E34F6D" w:rsidRDefault="007C4440" w:rsidP="00C139AE">
      <w:pPr>
        <w:pStyle w:val="Normlnywebov"/>
        <w:ind w:firstLine="709"/>
        <w:jc w:val="both"/>
        <w:rPr>
          <w:rFonts w:eastAsiaTheme="minorHAnsi"/>
          <w:lang w:eastAsia="en-US"/>
        </w:rPr>
      </w:pPr>
    </w:p>
    <w:p w:rsidR="00E34F6D" w:rsidRPr="00E34F6D" w:rsidRDefault="00E34F6D" w:rsidP="00E34F6D">
      <w:pPr>
        <w:spacing w:after="0" w:line="240" w:lineRule="auto"/>
        <w:jc w:val="center"/>
        <w:rPr>
          <w:rFonts w:ascii="Times New Roman" w:eastAsia="Times New Roman" w:hAnsi="Times New Roman" w:cs="Times New Roman"/>
          <w:b/>
          <w:sz w:val="28"/>
          <w:szCs w:val="24"/>
        </w:rPr>
      </w:pPr>
      <w:r w:rsidRPr="00E34F6D">
        <w:rPr>
          <w:rFonts w:ascii="Times New Roman" w:eastAsia="Times New Roman" w:hAnsi="Times New Roman" w:cs="Times New Roman"/>
          <w:b/>
          <w:sz w:val="28"/>
          <w:szCs w:val="24"/>
        </w:rPr>
        <w:lastRenderedPageBreak/>
        <w:t>Doložka vybraných vplyvov</w:t>
      </w:r>
    </w:p>
    <w:p w:rsidR="00E34F6D" w:rsidRPr="00E34F6D" w:rsidRDefault="00E34F6D" w:rsidP="00E34F6D">
      <w:pPr>
        <w:ind w:left="426"/>
        <w:contextualSpacing/>
        <w:rPr>
          <w:rFonts w:ascii="Times New Roman" w:eastAsia="Calibri" w:hAnsi="Times New Roman" w:cs="Times New Roman"/>
          <w:b/>
          <w:sz w:val="24"/>
          <w:szCs w:val="24"/>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E34F6D" w:rsidRPr="00E34F6D" w:rsidTr="007A78E9">
        <w:tc>
          <w:tcPr>
            <w:tcW w:w="9180" w:type="dxa"/>
            <w:gridSpan w:val="11"/>
            <w:tcBorders>
              <w:bottom w:val="single" w:sz="4" w:space="0" w:color="FFFFFF"/>
            </w:tcBorders>
            <w:shd w:val="clear" w:color="auto" w:fill="E2E2E2"/>
          </w:tcPr>
          <w:p w:rsidR="00E34F6D" w:rsidRPr="00E34F6D" w:rsidRDefault="00E34F6D" w:rsidP="00E34F6D">
            <w:pPr>
              <w:numPr>
                <w:ilvl w:val="0"/>
                <w:numId w:val="1"/>
              </w:numPr>
              <w:ind w:left="426"/>
              <w:contextualSpacing/>
              <w:rPr>
                <w:rFonts w:ascii="Times New Roman" w:eastAsia="Calibri" w:hAnsi="Times New Roman" w:cs="Times New Roman"/>
                <w:b/>
                <w:sz w:val="24"/>
                <w:szCs w:val="24"/>
              </w:rPr>
            </w:pPr>
            <w:r w:rsidRPr="00E34F6D">
              <w:rPr>
                <w:rFonts w:ascii="Times New Roman" w:eastAsia="Calibri" w:hAnsi="Times New Roman" w:cs="Times New Roman"/>
                <w:b/>
                <w:sz w:val="24"/>
                <w:szCs w:val="24"/>
              </w:rPr>
              <w:t>Základné údaje</w:t>
            </w:r>
          </w:p>
        </w:tc>
      </w:tr>
      <w:tr w:rsidR="00E34F6D" w:rsidRPr="00E34F6D" w:rsidTr="007A78E9">
        <w:tc>
          <w:tcPr>
            <w:tcW w:w="9180" w:type="dxa"/>
            <w:gridSpan w:val="11"/>
            <w:tcBorders>
              <w:bottom w:val="single" w:sz="4" w:space="0" w:color="FFFFFF"/>
            </w:tcBorders>
            <w:shd w:val="clear" w:color="auto" w:fill="E2E2E2"/>
          </w:tcPr>
          <w:p w:rsidR="00E34F6D" w:rsidRPr="00E34F6D" w:rsidRDefault="00E34F6D" w:rsidP="007A78E9">
            <w:pPr>
              <w:spacing w:after="200" w:line="276" w:lineRule="auto"/>
              <w:ind w:left="142"/>
              <w:contextualSpacing/>
              <w:rPr>
                <w:rFonts w:ascii="Times New Roman" w:eastAsia="Calibri" w:hAnsi="Times New Roman" w:cs="Times New Roman"/>
                <w:b/>
                <w:sz w:val="24"/>
                <w:szCs w:val="24"/>
              </w:rPr>
            </w:pPr>
            <w:r w:rsidRPr="00E34F6D">
              <w:rPr>
                <w:rFonts w:ascii="Times New Roman" w:eastAsia="Calibri" w:hAnsi="Times New Roman" w:cs="Times New Roman"/>
                <w:b/>
                <w:sz w:val="24"/>
                <w:szCs w:val="24"/>
              </w:rPr>
              <w:t>Názov materiálu</w:t>
            </w:r>
          </w:p>
        </w:tc>
      </w:tr>
      <w:tr w:rsidR="00E34F6D" w:rsidRPr="00E34F6D" w:rsidTr="007A78E9">
        <w:tc>
          <w:tcPr>
            <w:tcW w:w="9180" w:type="dxa"/>
            <w:gridSpan w:val="11"/>
            <w:tcBorders>
              <w:top w:val="single" w:sz="4" w:space="0" w:color="FFFFFF"/>
              <w:bottom w:val="single" w:sz="4" w:space="0" w:color="auto"/>
            </w:tcBorders>
          </w:tcPr>
          <w:p w:rsidR="00E34F6D" w:rsidRPr="00E34F6D" w:rsidRDefault="00E34F6D" w:rsidP="007A78E9">
            <w:pPr>
              <w:jc w:val="both"/>
              <w:rPr>
                <w:rFonts w:ascii="Times New Roman" w:eastAsia="Calibri" w:hAnsi="Times New Roman" w:cs="Times New Roman"/>
                <w:b/>
                <w:sz w:val="24"/>
                <w:szCs w:val="24"/>
              </w:rPr>
            </w:pPr>
            <w:r w:rsidRPr="00E34F6D">
              <w:rPr>
                <w:rFonts w:ascii="Times New Roman" w:eastAsia="Calibri" w:hAnsi="Times New Roman" w:cs="Times New Roman"/>
                <w:b/>
                <w:sz w:val="24"/>
                <w:szCs w:val="24"/>
              </w:rPr>
              <w:t xml:space="preserve">Návrh zákona, ktorým sa mení a dopĺňa zákon č. 402/2000 Z. z. o zásluhách Milana Rastislava Štefánika o Slovensko </w:t>
            </w:r>
          </w:p>
          <w:p w:rsidR="00E34F6D" w:rsidRPr="00E34F6D" w:rsidRDefault="00E34F6D" w:rsidP="007A78E9">
            <w:pPr>
              <w:rPr>
                <w:rFonts w:ascii="Times New Roman" w:eastAsia="Times New Roman" w:hAnsi="Times New Roman" w:cs="Times New Roman"/>
                <w:sz w:val="24"/>
                <w:szCs w:val="24"/>
                <w:lang w:eastAsia="sk-SK"/>
              </w:rPr>
            </w:pPr>
          </w:p>
        </w:tc>
      </w:tr>
      <w:tr w:rsidR="00E34F6D" w:rsidRPr="00E34F6D" w:rsidTr="007A78E9">
        <w:tc>
          <w:tcPr>
            <w:tcW w:w="9180" w:type="dxa"/>
            <w:gridSpan w:val="11"/>
            <w:tcBorders>
              <w:top w:val="single" w:sz="4" w:space="0" w:color="auto"/>
              <w:left w:val="single" w:sz="4" w:space="0" w:color="auto"/>
              <w:bottom w:val="single" w:sz="4" w:space="0" w:color="FFFFFF"/>
            </w:tcBorders>
            <w:shd w:val="clear" w:color="auto" w:fill="E2E2E2"/>
          </w:tcPr>
          <w:p w:rsidR="00E34F6D" w:rsidRPr="00E34F6D" w:rsidRDefault="00E34F6D" w:rsidP="007A78E9">
            <w:pPr>
              <w:spacing w:after="200" w:line="276" w:lineRule="auto"/>
              <w:ind w:left="142"/>
              <w:contextualSpacing/>
              <w:rPr>
                <w:rFonts w:ascii="Times New Roman" w:eastAsia="Calibri" w:hAnsi="Times New Roman" w:cs="Times New Roman"/>
                <w:b/>
                <w:sz w:val="24"/>
                <w:szCs w:val="24"/>
              </w:rPr>
            </w:pPr>
            <w:r w:rsidRPr="00E34F6D">
              <w:rPr>
                <w:rFonts w:ascii="Times New Roman" w:eastAsia="Calibri" w:hAnsi="Times New Roman" w:cs="Times New Roman"/>
                <w:b/>
                <w:sz w:val="24"/>
                <w:szCs w:val="24"/>
              </w:rPr>
              <w:t>Predkladateľ (a spolupredkladateľ)</w:t>
            </w:r>
          </w:p>
        </w:tc>
      </w:tr>
      <w:tr w:rsidR="00E34F6D" w:rsidRPr="00E34F6D" w:rsidTr="007A78E9">
        <w:tc>
          <w:tcPr>
            <w:tcW w:w="9180" w:type="dxa"/>
            <w:gridSpan w:val="11"/>
            <w:tcBorders>
              <w:top w:val="single" w:sz="4" w:space="0" w:color="FFFFFF"/>
              <w:left w:val="single" w:sz="4" w:space="0" w:color="auto"/>
              <w:bottom w:val="single" w:sz="4" w:space="0" w:color="auto"/>
            </w:tcBorders>
            <w:shd w:val="clear" w:color="auto" w:fill="FFFFFF"/>
          </w:tcPr>
          <w:p w:rsidR="00E34F6D" w:rsidRPr="00E34F6D" w:rsidRDefault="00E34F6D" w:rsidP="007A78E9">
            <w:pPr>
              <w:rPr>
                <w:rFonts w:ascii="Times New Roman" w:eastAsia="Times New Roman" w:hAnsi="Times New Roman" w:cs="Times New Roman"/>
                <w:sz w:val="24"/>
                <w:szCs w:val="24"/>
                <w:lang w:eastAsia="sk-SK"/>
              </w:rPr>
            </w:pPr>
          </w:p>
          <w:p w:rsidR="00E34F6D" w:rsidRPr="00E34F6D" w:rsidRDefault="00E34F6D" w:rsidP="007A78E9">
            <w:pPr>
              <w:rPr>
                <w:rFonts w:ascii="Times New Roman" w:eastAsia="Times New Roman" w:hAnsi="Times New Roman" w:cs="Times New Roman"/>
                <w:sz w:val="24"/>
                <w:szCs w:val="24"/>
                <w:lang w:eastAsia="sk-SK"/>
              </w:rPr>
            </w:pPr>
            <w:r w:rsidRPr="00E34F6D">
              <w:rPr>
                <w:rFonts w:ascii="Times New Roman" w:eastAsia="Calibri" w:hAnsi="Times New Roman" w:cs="Times New Roman"/>
                <w:b/>
                <w:sz w:val="24"/>
                <w:szCs w:val="24"/>
              </w:rPr>
              <w:t>Ministerstvo kultúry Slovenskej republiky</w:t>
            </w:r>
          </w:p>
        </w:tc>
      </w:tr>
      <w:tr w:rsidR="00E34F6D" w:rsidRPr="00E34F6D" w:rsidTr="007A78E9">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rsidR="00E34F6D" w:rsidRPr="00E34F6D" w:rsidRDefault="00E34F6D" w:rsidP="007A78E9">
            <w:pPr>
              <w:spacing w:after="200" w:line="276" w:lineRule="auto"/>
              <w:ind w:left="142"/>
              <w:contextualSpacing/>
              <w:rPr>
                <w:rFonts w:ascii="Times New Roman" w:eastAsia="Calibri" w:hAnsi="Times New Roman" w:cs="Times New Roman"/>
                <w:b/>
                <w:sz w:val="24"/>
                <w:szCs w:val="24"/>
              </w:rPr>
            </w:pPr>
            <w:r w:rsidRPr="00E34F6D">
              <w:rPr>
                <w:rFonts w:ascii="Times New Roman" w:eastAsia="Calibri" w:hAnsi="Times New Roman" w:cs="Times New Roman"/>
                <w:b/>
                <w:sz w:val="24"/>
                <w:szCs w:val="24"/>
              </w:rPr>
              <w:t>Charakter predkladaného materiálu</w:t>
            </w:r>
          </w:p>
        </w:tc>
        <w:sdt>
          <w:sdtPr>
            <w:rPr>
              <w:rFonts w:ascii="Times New Roman" w:eastAsia="Times New Roman" w:hAnsi="Times New Roman" w:cs="Times New Roman"/>
              <w:sz w:val="24"/>
              <w:szCs w:val="24"/>
            </w:rPr>
            <w:id w:val="314457635"/>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E34F6D" w:rsidRPr="00E34F6D" w:rsidRDefault="00E34F6D" w:rsidP="007A78E9">
                <w:pPr>
                  <w:jc w:val="center"/>
                  <w:rPr>
                    <w:rFonts w:ascii="Times New Roman" w:eastAsia="Times New Roman" w:hAnsi="Times New Roman" w:cs="Times New Roman"/>
                    <w:sz w:val="24"/>
                    <w:szCs w:val="24"/>
                    <w:lang w:eastAsia="sk-SK"/>
                  </w:rPr>
                </w:pPr>
                <w:r w:rsidRPr="00E34F6D">
                  <w:rPr>
                    <w:rFonts w:ascii="MS Gothic" w:eastAsia="MS Gothic" w:hAnsi="MS Gothic" w:cs="MS Gothic" w:hint="eastAsia"/>
                    <w:sz w:val="24"/>
                    <w:szCs w:val="24"/>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rsidR="00E34F6D" w:rsidRPr="00E34F6D" w:rsidRDefault="00E34F6D" w:rsidP="007A78E9">
            <w:pPr>
              <w:rPr>
                <w:rFonts w:ascii="Times New Roman" w:eastAsia="Times New Roman" w:hAnsi="Times New Roman" w:cs="Times New Roman"/>
                <w:sz w:val="24"/>
                <w:szCs w:val="24"/>
                <w:lang w:eastAsia="sk-SK"/>
              </w:rPr>
            </w:pPr>
            <w:r w:rsidRPr="00E34F6D">
              <w:rPr>
                <w:rFonts w:ascii="Times New Roman" w:eastAsia="Times New Roman" w:hAnsi="Times New Roman" w:cs="Times New Roman"/>
                <w:sz w:val="24"/>
                <w:szCs w:val="24"/>
                <w:lang w:eastAsia="sk-SK"/>
              </w:rPr>
              <w:t>Materiál nelegislatívnej povahy</w:t>
            </w:r>
          </w:p>
        </w:tc>
      </w:tr>
      <w:tr w:rsidR="00E34F6D" w:rsidRPr="00E34F6D" w:rsidTr="007A78E9">
        <w:tc>
          <w:tcPr>
            <w:tcW w:w="4212" w:type="dxa"/>
            <w:gridSpan w:val="2"/>
            <w:vMerge/>
            <w:tcBorders>
              <w:top w:val="nil"/>
              <w:left w:val="single" w:sz="4" w:space="0" w:color="auto"/>
              <w:bottom w:val="single" w:sz="4" w:space="0" w:color="FFFFFF"/>
            </w:tcBorders>
            <w:shd w:val="clear" w:color="auto" w:fill="E2E2E2"/>
          </w:tcPr>
          <w:p w:rsidR="00E34F6D" w:rsidRPr="00E34F6D" w:rsidRDefault="00E34F6D" w:rsidP="007A78E9">
            <w:pPr>
              <w:rPr>
                <w:rFonts w:ascii="Times New Roman" w:eastAsia="Times New Roman" w:hAnsi="Times New Roman" w:cs="Times New Roman"/>
                <w:sz w:val="24"/>
                <w:szCs w:val="24"/>
                <w:lang w:eastAsia="sk-SK"/>
              </w:rPr>
            </w:pPr>
          </w:p>
        </w:tc>
        <w:sdt>
          <w:sdtPr>
            <w:rPr>
              <w:rFonts w:ascii="Times New Roman" w:eastAsia="Times New Roman" w:hAnsi="Times New Roman" w:cs="Times New Roman"/>
              <w:sz w:val="24"/>
              <w:szCs w:val="24"/>
            </w:rPr>
            <w:id w:val="306527313"/>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E34F6D" w:rsidRPr="00E34F6D" w:rsidRDefault="00E34F6D" w:rsidP="007A78E9">
                <w:pPr>
                  <w:jc w:val="center"/>
                  <w:rPr>
                    <w:rFonts w:ascii="Times New Roman" w:eastAsia="Times New Roman" w:hAnsi="Times New Roman" w:cs="Times New Roman"/>
                    <w:sz w:val="24"/>
                    <w:szCs w:val="24"/>
                    <w:lang w:eastAsia="sk-SK"/>
                  </w:rPr>
                </w:pPr>
                <w:r w:rsidRPr="00E34F6D">
                  <w:rPr>
                    <w:rFonts w:ascii="MS Gothic" w:eastAsia="MS Gothic" w:hAnsi="MS Gothic" w:cs="MS Gothic" w:hint="eastAsia"/>
                    <w:sz w:val="24"/>
                    <w:szCs w:val="24"/>
                    <w:lang w:eastAsia="sk-SK"/>
                  </w:rPr>
                  <w:t>☒</w:t>
                </w:r>
              </w:p>
            </w:tc>
          </w:sdtContent>
        </w:sdt>
        <w:tc>
          <w:tcPr>
            <w:tcW w:w="4263" w:type="dxa"/>
            <w:gridSpan w:val="7"/>
            <w:tcBorders>
              <w:top w:val="single" w:sz="4" w:space="0" w:color="auto"/>
              <w:left w:val="nil"/>
              <w:bottom w:val="single" w:sz="4" w:space="0" w:color="auto"/>
            </w:tcBorders>
            <w:shd w:val="clear" w:color="auto" w:fill="FFFFFF"/>
          </w:tcPr>
          <w:p w:rsidR="00E34F6D" w:rsidRPr="00E34F6D" w:rsidRDefault="00E34F6D" w:rsidP="007A78E9">
            <w:pPr>
              <w:ind w:left="175" w:hanging="175"/>
              <w:rPr>
                <w:rFonts w:ascii="Times New Roman" w:eastAsia="Times New Roman" w:hAnsi="Times New Roman" w:cs="Times New Roman"/>
                <w:sz w:val="24"/>
                <w:szCs w:val="24"/>
                <w:lang w:eastAsia="sk-SK"/>
              </w:rPr>
            </w:pPr>
            <w:r w:rsidRPr="00E34F6D">
              <w:rPr>
                <w:rFonts w:ascii="Times New Roman" w:eastAsia="Times New Roman" w:hAnsi="Times New Roman" w:cs="Times New Roman"/>
                <w:sz w:val="24"/>
                <w:szCs w:val="24"/>
                <w:lang w:eastAsia="sk-SK"/>
              </w:rPr>
              <w:t>Materiál legislatívnej povahy</w:t>
            </w:r>
          </w:p>
        </w:tc>
      </w:tr>
      <w:tr w:rsidR="00E34F6D" w:rsidRPr="00E34F6D" w:rsidTr="007A78E9">
        <w:tc>
          <w:tcPr>
            <w:tcW w:w="4212" w:type="dxa"/>
            <w:gridSpan w:val="2"/>
            <w:vMerge/>
            <w:tcBorders>
              <w:top w:val="nil"/>
              <w:left w:val="single" w:sz="4" w:space="0" w:color="auto"/>
              <w:bottom w:val="single" w:sz="4" w:space="0" w:color="auto"/>
            </w:tcBorders>
            <w:shd w:val="clear" w:color="auto" w:fill="E2E2E2"/>
          </w:tcPr>
          <w:p w:rsidR="00E34F6D" w:rsidRPr="00E34F6D" w:rsidRDefault="00E34F6D" w:rsidP="007A78E9">
            <w:pPr>
              <w:rPr>
                <w:rFonts w:ascii="Times New Roman" w:eastAsia="Times New Roman" w:hAnsi="Times New Roman" w:cs="Times New Roman"/>
                <w:sz w:val="24"/>
                <w:szCs w:val="24"/>
                <w:lang w:eastAsia="sk-SK"/>
              </w:rPr>
            </w:pPr>
          </w:p>
        </w:tc>
        <w:sdt>
          <w:sdtPr>
            <w:rPr>
              <w:rFonts w:ascii="Times New Roman" w:eastAsia="Times New Roman" w:hAnsi="Times New Roman" w:cs="Times New Roman"/>
              <w:sz w:val="24"/>
              <w:szCs w:val="24"/>
            </w:rPr>
            <w:id w:val="1387995623"/>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E34F6D" w:rsidRPr="00E34F6D" w:rsidRDefault="00E34F6D" w:rsidP="007A78E9">
                <w:pPr>
                  <w:jc w:val="center"/>
                  <w:rPr>
                    <w:rFonts w:ascii="Times New Roman" w:eastAsia="Times New Roman" w:hAnsi="Times New Roman" w:cs="Times New Roman"/>
                    <w:sz w:val="24"/>
                    <w:szCs w:val="24"/>
                    <w:lang w:eastAsia="sk-SK"/>
                  </w:rPr>
                </w:pPr>
                <w:r w:rsidRPr="00E34F6D">
                  <w:rPr>
                    <w:rFonts w:ascii="MS Gothic" w:eastAsia="MS Gothic" w:hAnsi="MS Gothic" w:cs="MS Gothic" w:hint="eastAsia"/>
                    <w:sz w:val="24"/>
                    <w:szCs w:val="24"/>
                    <w:lang w:eastAsia="sk-SK"/>
                  </w:rPr>
                  <w:t>☐</w:t>
                </w:r>
              </w:p>
            </w:tc>
          </w:sdtContent>
        </w:sdt>
        <w:tc>
          <w:tcPr>
            <w:tcW w:w="4263" w:type="dxa"/>
            <w:gridSpan w:val="7"/>
            <w:tcBorders>
              <w:top w:val="single" w:sz="4" w:space="0" w:color="auto"/>
              <w:left w:val="nil"/>
              <w:bottom w:val="single" w:sz="4" w:space="0" w:color="auto"/>
            </w:tcBorders>
            <w:shd w:val="clear" w:color="auto" w:fill="FFFFFF"/>
          </w:tcPr>
          <w:p w:rsidR="00E34F6D" w:rsidRPr="00E34F6D" w:rsidRDefault="00E34F6D" w:rsidP="007A78E9">
            <w:pPr>
              <w:rPr>
                <w:rFonts w:ascii="Times New Roman" w:eastAsia="Times New Roman" w:hAnsi="Times New Roman" w:cs="Times New Roman"/>
                <w:sz w:val="24"/>
                <w:szCs w:val="24"/>
                <w:lang w:eastAsia="sk-SK"/>
              </w:rPr>
            </w:pPr>
            <w:r w:rsidRPr="00E34F6D">
              <w:rPr>
                <w:rFonts w:ascii="Times New Roman" w:eastAsia="Times New Roman" w:hAnsi="Times New Roman" w:cs="Times New Roman"/>
                <w:sz w:val="24"/>
                <w:szCs w:val="24"/>
                <w:lang w:eastAsia="sk-SK"/>
              </w:rPr>
              <w:t>Transpozícia práva EÚ</w:t>
            </w:r>
          </w:p>
        </w:tc>
      </w:tr>
      <w:tr w:rsidR="00E34F6D" w:rsidRPr="00E34F6D" w:rsidTr="007A78E9">
        <w:tc>
          <w:tcPr>
            <w:tcW w:w="9180" w:type="dxa"/>
            <w:gridSpan w:val="11"/>
            <w:tcBorders>
              <w:top w:val="single" w:sz="4" w:space="0" w:color="auto"/>
              <w:left w:val="single" w:sz="4" w:space="0" w:color="auto"/>
              <w:bottom w:val="single" w:sz="4" w:space="0" w:color="FFFFFF"/>
            </w:tcBorders>
            <w:shd w:val="clear" w:color="auto" w:fill="FFFFFF"/>
          </w:tcPr>
          <w:p w:rsidR="00E34F6D" w:rsidRPr="00E34F6D" w:rsidRDefault="00E34F6D" w:rsidP="007A78E9">
            <w:pPr>
              <w:rPr>
                <w:rFonts w:ascii="Times New Roman" w:eastAsia="Times New Roman" w:hAnsi="Times New Roman" w:cs="Times New Roman"/>
                <w:i/>
                <w:sz w:val="24"/>
                <w:szCs w:val="24"/>
                <w:lang w:eastAsia="sk-SK"/>
              </w:rPr>
            </w:pPr>
            <w:r w:rsidRPr="00E34F6D">
              <w:rPr>
                <w:rFonts w:ascii="Times New Roman" w:eastAsia="Times New Roman" w:hAnsi="Times New Roman" w:cs="Times New Roman"/>
                <w:i/>
                <w:sz w:val="24"/>
                <w:szCs w:val="24"/>
                <w:lang w:eastAsia="sk-SK"/>
              </w:rPr>
              <w:t>V prípade transpozície uveďte zoznam transponovaných predpisov:</w:t>
            </w:r>
          </w:p>
          <w:p w:rsidR="00E34F6D" w:rsidRPr="00E34F6D" w:rsidRDefault="00E34F6D" w:rsidP="007A78E9">
            <w:pPr>
              <w:rPr>
                <w:rFonts w:ascii="Times New Roman" w:eastAsia="Times New Roman" w:hAnsi="Times New Roman" w:cs="Times New Roman"/>
                <w:sz w:val="24"/>
                <w:szCs w:val="24"/>
                <w:lang w:eastAsia="sk-SK"/>
              </w:rPr>
            </w:pPr>
          </w:p>
        </w:tc>
      </w:tr>
      <w:tr w:rsidR="00E34F6D" w:rsidRPr="00E34F6D" w:rsidTr="007A78E9">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rsidR="00E34F6D" w:rsidRPr="00E34F6D" w:rsidRDefault="00E34F6D" w:rsidP="007A78E9">
            <w:pPr>
              <w:spacing w:after="200" w:line="276" w:lineRule="auto"/>
              <w:ind w:left="142"/>
              <w:contextualSpacing/>
              <w:rPr>
                <w:rFonts w:ascii="Times New Roman" w:eastAsia="Calibri" w:hAnsi="Times New Roman" w:cs="Times New Roman"/>
                <w:b/>
                <w:sz w:val="24"/>
                <w:szCs w:val="24"/>
              </w:rPr>
            </w:pPr>
            <w:r w:rsidRPr="00E34F6D">
              <w:rPr>
                <w:rFonts w:ascii="Times New Roman" w:eastAsia="Calibri" w:hAnsi="Times New Roman" w:cs="Times New Roman"/>
                <w:b/>
                <w:sz w:val="24"/>
                <w:szCs w:val="24"/>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rsidR="00E34F6D" w:rsidRPr="00E34F6D" w:rsidRDefault="00E34F6D" w:rsidP="007A78E9">
            <w:pPr>
              <w:rPr>
                <w:rFonts w:ascii="Times New Roman" w:eastAsia="Times New Roman" w:hAnsi="Times New Roman" w:cs="Times New Roman"/>
                <w:i/>
                <w:sz w:val="24"/>
                <w:szCs w:val="24"/>
                <w:lang w:eastAsia="sk-SK"/>
              </w:rPr>
            </w:pPr>
            <w:r w:rsidRPr="00E34F6D">
              <w:rPr>
                <w:rFonts w:ascii="Times New Roman" w:eastAsia="Times New Roman" w:hAnsi="Times New Roman" w:cs="Times New Roman"/>
                <w:i/>
                <w:sz w:val="24"/>
                <w:szCs w:val="24"/>
                <w:lang w:eastAsia="sk-SK"/>
              </w:rPr>
              <w:t xml:space="preserve">od 20. 8. 2021 do 31. 8. 2021 </w:t>
            </w:r>
          </w:p>
        </w:tc>
      </w:tr>
      <w:tr w:rsidR="00E34F6D" w:rsidRPr="00E34F6D" w:rsidTr="007A78E9">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E34F6D" w:rsidRPr="00E34F6D" w:rsidRDefault="00E34F6D" w:rsidP="007A78E9">
            <w:pPr>
              <w:spacing w:after="200" w:line="276" w:lineRule="auto"/>
              <w:ind w:left="142"/>
              <w:contextualSpacing/>
              <w:rPr>
                <w:rFonts w:ascii="Times New Roman" w:eastAsia="Calibri" w:hAnsi="Times New Roman" w:cs="Times New Roman"/>
                <w:b/>
                <w:sz w:val="24"/>
                <w:szCs w:val="24"/>
              </w:rPr>
            </w:pPr>
            <w:r w:rsidRPr="00E34F6D">
              <w:rPr>
                <w:rFonts w:ascii="Times New Roman" w:eastAsia="Calibri" w:hAnsi="Times New Roman" w:cs="Times New Roman"/>
                <w:b/>
                <w:sz w:val="24"/>
                <w:szCs w:val="24"/>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rsidR="00E34F6D" w:rsidRPr="00E34F6D" w:rsidRDefault="00E34F6D" w:rsidP="007A78E9">
            <w:pPr>
              <w:rPr>
                <w:rFonts w:ascii="Times New Roman" w:eastAsia="Times New Roman" w:hAnsi="Times New Roman" w:cs="Times New Roman"/>
                <w:i/>
                <w:sz w:val="24"/>
                <w:szCs w:val="24"/>
                <w:lang w:eastAsia="sk-SK"/>
              </w:rPr>
            </w:pPr>
            <w:r w:rsidRPr="00E34F6D">
              <w:rPr>
                <w:rFonts w:ascii="Times New Roman" w:eastAsia="Times New Roman" w:hAnsi="Times New Roman" w:cs="Times New Roman"/>
                <w:i/>
                <w:sz w:val="24"/>
                <w:szCs w:val="24"/>
                <w:lang w:eastAsia="sk-SK"/>
              </w:rPr>
              <w:t>10. 9. 2021 - 1.10. 2021</w:t>
            </w:r>
          </w:p>
        </w:tc>
      </w:tr>
      <w:tr w:rsidR="00E34F6D" w:rsidRPr="00E34F6D" w:rsidTr="007A78E9">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E34F6D" w:rsidRPr="00E34F6D" w:rsidRDefault="00E34F6D" w:rsidP="007A78E9">
            <w:pPr>
              <w:spacing w:line="276" w:lineRule="auto"/>
              <w:ind w:left="142"/>
              <w:contextualSpacing/>
              <w:rPr>
                <w:rFonts w:ascii="Times New Roman" w:eastAsia="Calibri" w:hAnsi="Times New Roman" w:cs="Times New Roman"/>
                <w:b/>
                <w:sz w:val="24"/>
                <w:szCs w:val="24"/>
              </w:rPr>
            </w:pPr>
            <w:r w:rsidRPr="00E34F6D">
              <w:rPr>
                <w:rFonts w:ascii="Times New Roman" w:eastAsia="Calibri" w:hAnsi="Times New Roman" w:cs="Times New Roman"/>
                <w:b/>
                <w:sz w:val="24"/>
                <w:szCs w:val="24"/>
              </w:rPr>
              <w:t xml:space="preserve">Predpokladaný termín začiatku a ukončenia ZP** </w:t>
            </w:r>
          </w:p>
        </w:tc>
        <w:tc>
          <w:tcPr>
            <w:tcW w:w="3231" w:type="dxa"/>
            <w:gridSpan w:val="5"/>
            <w:tcBorders>
              <w:top w:val="single" w:sz="4" w:space="0" w:color="auto"/>
              <w:left w:val="single" w:sz="4" w:space="0" w:color="auto"/>
              <w:bottom w:val="single" w:sz="4" w:space="0" w:color="auto"/>
              <w:right w:val="single" w:sz="4" w:space="0" w:color="auto"/>
            </w:tcBorders>
          </w:tcPr>
          <w:p w:rsidR="00E34F6D" w:rsidRPr="00E34F6D" w:rsidRDefault="00E34F6D" w:rsidP="007A78E9">
            <w:pPr>
              <w:rPr>
                <w:rFonts w:ascii="Times New Roman" w:eastAsia="Times New Roman" w:hAnsi="Times New Roman" w:cs="Times New Roman"/>
                <w:i/>
                <w:sz w:val="24"/>
                <w:szCs w:val="24"/>
                <w:lang w:eastAsia="sk-SK"/>
              </w:rPr>
            </w:pPr>
          </w:p>
        </w:tc>
      </w:tr>
      <w:tr w:rsidR="00E34F6D" w:rsidRPr="00E34F6D" w:rsidTr="007A78E9">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E34F6D" w:rsidRPr="00E34F6D" w:rsidRDefault="00E34F6D" w:rsidP="007A78E9">
            <w:pPr>
              <w:spacing w:after="200" w:line="276" w:lineRule="auto"/>
              <w:ind w:left="142"/>
              <w:contextualSpacing/>
              <w:jc w:val="both"/>
              <w:rPr>
                <w:rFonts w:ascii="Times New Roman" w:eastAsia="Calibri" w:hAnsi="Times New Roman" w:cs="Times New Roman"/>
                <w:b/>
                <w:sz w:val="24"/>
                <w:szCs w:val="24"/>
              </w:rPr>
            </w:pPr>
            <w:r w:rsidRPr="00E34F6D">
              <w:rPr>
                <w:rFonts w:ascii="Times New Roman" w:eastAsia="Calibri" w:hAnsi="Times New Roman" w:cs="Times New Roman"/>
                <w:b/>
                <w:sz w:val="24"/>
                <w:szCs w:val="24"/>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rsidR="00E34F6D" w:rsidRPr="00E34F6D" w:rsidRDefault="00E34F6D" w:rsidP="007A78E9">
            <w:pPr>
              <w:rPr>
                <w:rFonts w:ascii="Times New Roman" w:eastAsia="Times New Roman" w:hAnsi="Times New Roman" w:cs="Times New Roman"/>
                <w:i/>
                <w:sz w:val="24"/>
                <w:szCs w:val="24"/>
                <w:lang w:eastAsia="sk-SK"/>
              </w:rPr>
            </w:pPr>
            <w:r w:rsidRPr="00E34F6D">
              <w:rPr>
                <w:rFonts w:ascii="Times New Roman" w:eastAsia="Times New Roman" w:hAnsi="Times New Roman" w:cs="Times New Roman"/>
                <w:i/>
                <w:sz w:val="24"/>
                <w:szCs w:val="24"/>
                <w:lang w:eastAsia="sk-SK"/>
              </w:rPr>
              <w:t xml:space="preserve">Október 2021 </w:t>
            </w:r>
          </w:p>
        </w:tc>
      </w:tr>
      <w:tr w:rsidR="00E34F6D" w:rsidRPr="00E34F6D" w:rsidTr="007A78E9">
        <w:tc>
          <w:tcPr>
            <w:tcW w:w="9180" w:type="dxa"/>
            <w:gridSpan w:val="11"/>
            <w:tcBorders>
              <w:top w:val="single" w:sz="4" w:space="0" w:color="auto"/>
              <w:left w:val="nil"/>
              <w:bottom w:val="single" w:sz="4" w:space="0" w:color="auto"/>
              <w:right w:val="nil"/>
            </w:tcBorders>
            <w:shd w:val="clear" w:color="auto" w:fill="FFFFFF"/>
          </w:tcPr>
          <w:p w:rsidR="00E34F6D" w:rsidRPr="00E34F6D" w:rsidRDefault="00E34F6D" w:rsidP="007A78E9">
            <w:pPr>
              <w:rPr>
                <w:rFonts w:ascii="Times New Roman" w:eastAsia="Times New Roman" w:hAnsi="Times New Roman" w:cs="Times New Roman"/>
                <w:sz w:val="24"/>
                <w:szCs w:val="24"/>
                <w:lang w:eastAsia="sk-SK"/>
              </w:rPr>
            </w:pPr>
          </w:p>
        </w:tc>
      </w:tr>
      <w:tr w:rsidR="00E34F6D" w:rsidRPr="00E34F6D" w:rsidTr="007A78E9">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E34F6D" w:rsidRPr="00E34F6D" w:rsidRDefault="00E34F6D" w:rsidP="00E34F6D">
            <w:pPr>
              <w:numPr>
                <w:ilvl w:val="0"/>
                <w:numId w:val="1"/>
              </w:numPr>
              <w:ind w:left="426"/>
              <w:contextualSpacing/>
              <w:rPr>
                <w:rFonts w:ascii="Times New Roman" w:eastAsia="Calibri" w:hAnsi="Times New Roman" w:cs="Times New Roman"/>
                <w:b/>
                <w:sz w:val="24"/>
                <w:szCs w:val="24"/>
              </w:rPr>
            </w:pPr>
            <w:r w:rsidRPr="00E34F6D">
              <w:rPr>
                <w:rFonts w:ascii="Times New Roman" w:eastAsia="Calibri" w:hAnsi="Times New Roman" w:cs="Times New Roman"/>
                <w:b/>
                <w:sz w:val="24"/>
                <w:szCs w:val="24"/>
              </w:rPr>
              <w:t>Definovanie problému</w:t>
            </w:r>
          </w:p>
        </w:tc>
      </w:tr>
      <w:tr w:rsidR="00E34F6D" w:rsidRPr="00E34F6D" w:rsidTr="007A78E9">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E34F6D" w:rsidRPr="00E34F6D" w:rsidRDefault="00E34F6D" w:rsidP="007A78E9">
            <w:pPr>
              <w:jc w:val="both"/>
              <w:rPr>
                <w:rFonts w:ascii="Times New Roman" w:eastAsia="Times New Roman" w:hAnsi="Times New Roman" w:cs="Times New Roman"/>
                <w:i/>
                <w:sz w:val="24"/>
                <w:szCs w:val="24"/>
                <w:lang w:eastAsia="sk-SK"/>
              </w:rPr>
            </w:pPr>
            <w:r w:rsidRPr="00E34F6D">
              <w:rPr>
                <w:rFonts w:ascii="Times New Roman" w:eastAsia="Times New Roman" w:hAnsi="Times New Roman" w:cs="Times New Roman"/>
                <w:i/>
                <w:sz w:val="24"/>
                <w:szCs w:val="24"/>
                <w:lang w:eastAsia="sk-SK"/>
              </w:rPr>
              <w:t>Uveďte základné problémy, ktoré sú dôvodom vypracovania predkladaného  materiálu (dôvody majú presne poukázať na problém, ktorý existuje a je nutné ho predloženým materiálom riešiť).</w:t>
            </w:r>
          </w:p>
          <w:p w:rsidR="00E34F6D" w:rsidRPr="00E34F6D" w:rsidRDefault="00E34F6D" w:rsidP="007A78E9">
            <w:pPr>
              <w:rPr>
                <w:rFonts w:ascii="Times New Roman" w:eastAsia="Times New Roman" w:hAnsi="Times New Roman" w:cs="Times New Roman"/>
                <w:b/>
                <w:sz w:val="24"/>
                <w:szCs w:val="24"/>
                <w:lang w:eastAsia="sk-SK"/>
              </w:rPr>
            </w:pPr>
          </w:p>
          <w:p w:rsidR="00E34F6D" w:rsidRPr="00E34F6D" w:rsidRDefault="00E34F6D" w:rsidP="007A78E9">
            <w:pPr>
              <w:spacing w:line="0" w:lineRule="atLeast"/>
              <w:jc w:val="both"/>
              <w:rPr>
                <w:rFonts w:ascii="Times New Roman" w:hAnsi="Times New Roman" w:cs="Times New Roman"/>
                <w:sz w:val="24"/>
                <w:szCs w:val="24"/>
              </w:rPr>
            </w:pPr>
            <w:r w:rsidRPr="00E34F6D">
              <w:rPr>
                <w:rFonts w:ascii="Times New Roman" w:hAnsi="Times New Roman" w:cs="Times New Roman"/>
                <w:sz w:val="24"/>
                <w:szCs w:val="24"/>
              </w:rPr>
              <w:t xml:space="preserve">Je potrebné zmierniť náklady na realizovanie nákladných generálnych rekonštrukcií zo štátneho rozpočtu pre národnú kultúrnu pamiatku – Štefánikova mohyla na Bradle (ďalej – Mohyla) (stavba z 1928) a súvisiacim areálom „Mohyly na Bradle“ (národná kultúrna pamiatka Pamätník, národná kultúrna pamiatka Strážnica, prístupová cestná komunikácia, pozemné spevnené plochy a trávnaté plochy a lesné pozemky). Uznesením vlády SR č. 452/2019 pri oslavách 100. výročia úmrtia sa poukázalo na to, že po prvej rekonštrukcii (cca, 1,5 mil. eur v rokoch 1989-1996) a druhej rekonštrukcii (cca 0,5 mil. eur, v 2019), je potrebné nájsť efektívny spôsob zabezpečenia udržateľnosti údržby NKP – Mohyla. Pravidelnou údržbou je možné predísť väčšej degradácií pamiatky, ktorá sa nepoužívaním, alebo zanedbaním z dôvodu chýbajúcich financií prejaví a musí následne </w:t>
            </w:r>
            <w:proofErr w:type="spellStart"/>
            <w:r w:rsidRPr="00E34F6D">
              <w:rPr>
                <w:rFonts w:ascii="Times New Roman" w:hAnsi="Times New Roman" w:cs="Times New Roman"/>
                <w:sz w:val="24"/>
                <w:szCs w:val="24"/>
              </w:rPr>
              <w:t>sanovať</w:t>
            </w:r>
            <w:proofErr w:type="spellEnd"/>
            <w:r w:rsidRPr="00E34F6D">
              <w:rPr>
                <w:rFonts w:ascii="Times New Roman" w:hAnsi="Times New Roman" w:cs="Times New Roman"/>
                <w:sz w:val="24"/>
                <w:szCs w:val="24"/>
              </w:rPr>
              <w:t xml:space="preserve"> opäť zo štátneho rozpočtu celkovou rekonštrukciou. Je možnosť tomu aspoň čiastočne predísť.  </w:t>
            </w:r>
          </w:p>
          <w:p w:rsidR="00E34F6D" w:rsidRPr="00E34F6D" w:rsidRDefault="00E34F6D" w:rsidP="007A78E9">
            <w:pPr>
              <w:jc w:val="both"/>
              <w:rPr>
                <w:rFonts w:ascii="Times New Roman" w:hAnsi="Times New Roman" w:cs="Times New Roman"/>
                <w:sz w:val="24"/>
                <w:szCs w:val="24"/>
              </w:rPr>
            </w:pPr>
            <w:r w:rsidRPr="00E34F6D">
              <w:rPr>
                <w:rFonts w:ascii="Times New Roman" w:hAnsi="Times New Roman" w:cs="Times New Roman"/>
                <w:sz w:val="24"/>
                <w:szCs w:val="24"/>
              </w:rPr>
              <w:t>V roku 2018 Pamiatkový úrad SR taktiež upravil vymedzenie hranice ochranného pásma Mohyly, ktoré spadá pod kataster mesta Brezová pod Bradlom, obcí Priepasné a Košariská, a stanovil nové požiadavky (napr. odlesnenie vo vymedzenom rozsahu stanovených chránených pohľadových uhlov) pre tieto obce.</w:t>
            </w:r>
          </w:p>
          <w:p w:rsidR="00E34F6D" w:rsidRDefault="00E34F6D" w:rsidP="007A78E9">
            <w:pPr>
              <w:rPr>
                <w:rFonts w:ascii="Times New Roman" w:hAnsi="Times New Roman" w:cs="Times New Roman"/>
                <w:sz w:val="24"/>
                <w:szCs w:val="24"/>
              </w:rPr>
            </w:pPr>
            <w:r w:rsidRPr="00E34F6D">
              <w:rPr>
                <w:rFonts w:ascii="Times New Roman" w:hAnsi="Times New Roman" w:cs="Times New Roman"/>
                <w:sz w:val="24"/>
                <w:szCs w:val="24"/>
              </w:rPr>
              <w:t>Na základe dobrej praxe so spolufinancovaním Národného cintorína v Martine zo štátneho rozpočtu, vo výške dorovnania miery financovania Mesta Martin, bol navrhnutý obdobný postup aj pre potreby financovania údržby areálu.</w:t>
            </w:r>
          </w:p>
          <w:p w:rsidR="00E34F6D" w:rsidRDefault="00E34F6D" w:rsidP="007A78E9">
            <w:pPr>
              <w:rPr>
                <w:rFonts w:ascii="Times New Roman" w:hAnsi="Times New Roman" w:cs="Times New Roman"/>
                <w:sz w:val="24"/>
                <w:szCs w:val="24"/>
              </w:rPr>
            </w:pPr>
          </w:p>
          <w:p w:rsidR="00E34F6D" w:rsidRDefault="00E34F6D" w:rsidP="007A78E9">
            <w:pPr>
              <w:rPr>
                <w:rFonts w:ascii="Times New Roman" w:hAnsi="Times New Roman" w:cs="Times New Roman"/>
                <w:sz w:val="24"/>
                <w:szCs w:val="24"/>
              </w:rPr>
            </w:pPr>
          </w:p>
          <w:p w:rsidR="00E34F6D" w:rsidRPr="00E34F6D" w:rsidRDefault="00E34F6D" w:rsidP="007A78E9">
            <w:pPr>
              <w:rPr>
                <w:rFonts w:ascii="Times New Roman" w:eastAsia="Times New Roman" w:hAnsi="Times New Roman" w:cs="Times New Roman"/>
                <w:b/>
                <w:sz w:val="24"/>
                <w:szCs w:val="24"/>
                <w:lang w:eastAsia="sk-SK"/>
              </w:rPr>
            </w:pPr>
          </w:p>
        </w:tc>
      </w:tr>
      <w:tr w:rsidR="00E34F6D" w:rsidRPr="00E34F6D" w:rsidTr="007A78E9">
        <w:tc>
          <w:tcPr>
            <w:tcW w:w="9180" w:type="dxa"/>
            <w:gridSpan w:val="11"/>
            <w:tcBorders>
              <w:top w:val="single" w:sz="4" w:space="0" w:color="auto"/>
              <w:left w:val="single" w:sz="4" w:space="0" w:color="auto"/>
              <w:bottom w:val="nil"/>
              <w:right w:val="single" w:sz="4" w:space="0" w:color="auto"/>
            </w:tcBorders>
            <w:shd w:val="clear" w:color="auto" w:fill="E2E2E2"/>
          </w:tcPr>
          <w:p w:rsidR="00E34F6D" w:rsidRPr="00E34F6D" w:rsidRDefault="00E34F6D" w:rsidP="00E34F6D">
            <w:pPr>
              <w:numPr>
                <w:ilvl w:val="0"/>
                <w:numId w:val="1"/>
              </w:numPr>
              <w:ind w:left="426"/>
              <w:contextualSpacing/>
              <w:rPr>
                <w:rFonts w:ascii="Times New Roman" w:eastAsia="Calibri" w:hAnsi="Times New Roman" w:cs="Times New Roman"/>
                <w:b/>
                <w:sz w:val="24"/>
                <w:szCs w:val="24"/>
              </w:rPr>
            </w:pPr>
            <w:r w:rsidRPr="00E34F6D">
              <w:rPr>
                <w:rFonts w:ascii="Times New Roman" w:eastAsia="Calibri" w:hAnsi="Times New Roman" w:cs="Times New Roman"/>
                <w:b/>
                <w:sz w:val="24"/>
                <w:szCs w:val="24"/>
              </w:rPr>
              <w:lastRenderedPageBreak/>
              <w:t>Ciele a výsledný stav</w:t>
            </w:r>
          </w:p>
        </w:tc>
      </w:tr>
      <w:tr w:rsidR="00E34F6D" w:rsidRPr="00E34F6D" w:rsidTr="007A78E9">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rsidR="00E34F6D" w:rsidRPr="00E34F6D" w:rsidRDefault="00E34F6D" w:rsidP="007A78E9">
            <w:pPr>
              <w:rPr>
                <w:rFonts w:ascii="Times New Roman" w:eastAsia="Times New Roman" w:hAnsi="Times New Roman" w:cs="Times New Roman"/>
                <w:sz w:val="24"/>
                <w:szCs w:val="24"/>
                <w:lang w:eastAsia="sk-SK"/>
              </w:rPr>
            </w:pPr>
            <w:r w:rsidRPr="00E34F6D">
              <w:rPr>
                <w:rFonts w:ascii="Times New Roman" w:eastAsia="Times New Roman" w:hAnsi="Times New Roman" w:cs="Times New Roman"/>
                <w:sz w:val="24"/>
                <w:szCs w:val="24"/>
                <w:lang w:eastAsia="sk-SK"/>
              </w:rPr>
              <w:t xml:space="preserve">Uveďte hlavné ciele predkladaného materiálu (aký výsledný stav má byť prijatím materiálu dosiahnutý, pričom dosiahnutý stav musí byť odlišný od stavu popísaného v bode 2. Definovanie problému). </w:t>
            </w:r>
          </w:p>
          <w:p w:rsidR="00E34F6D" w:rsidRPr="00E34F6D" w:rsidRDefault="00E34F6D" w:rsidP="007A78E9">
            <w:pPr>
              <w:rPr>
                <w:rFonts w:ascii="Times New Roman" w:eastAsia="Times New Roman" w:hAnsi="Times New Roman" w:cs="Times New Roman"/>
                <w:sz w:val="24"/>
                <w:szCs w:val="24"/>
                <w:lang w:eastAsia="sk-SK"/>
              </w:rPr>
            </w:pPr>
          </w:p>
          <w:p w:rsidR="00E34F6D" w:rsidRPr="00E34F6D" w:rsidRDefault="00E34F6D" w:rsidP="007A78E9">
            <w:pPr>
              <w:jc w:val="both"/>
              <w:rPr>
                <w:rFonts w:ascii="Times New Roman" w:eastAsia="Times New Roman" w:hAnsi="Times New Roman" w:cs="Times New Roman"/>
                <w:sz w:val="24"/>
                <w:szCs w:val="24"/>
                <w:lang w:eastAsia="sk-SK"/>
              </w:rPr>
            </w:pPr>
            <w:r w:rsidRPr="00E34F6D">
              <w:rPr>
                <w:rFonts w:ascii="Times New Roman" w:eastAsia="Times New Roman" w:hAnsi="Times New Roman" w:cs="Times New Roman"/>
                <w:sz w:val="24"/>
                <w:szCs w:val="24"/>
                <w:lang w:eastAsia="sk-SK"/>
              </w:rPr>
              <w:t xml:space="preserve">Snahou predkladaného legislatívneho materiálu je vytvorenie mechanizmu na zabezpečenie trvalej udržateľnosti Areálu Bradlo tak, aby bol plne využitý jeho potenciál ako miesta pamäti národa. Navrhuje sa finančný mechanizmus - dotácia z rozpočtovej kapitoly Ministerstva kultúry Slovenskej republiky v rámci schváleného limitu výdavkov na príslušný rozpočtový rok, pričom výška finančného príspevku Slovenskej republiky zodpovedá výške finančného príspevku mesta Brezová pod Bradlom, obce Priepasné a obce Košariská schváleného na tento účel v rozpočte mesta a obcí na príslušný rozpočtový rok. </w:t>
            </w:r>
          </w:p>
          <w:p w:rsidR="00E34F6D" w:rsidRPr="00E34F6D" w:rsidRDefault="00E34F6D" w:rsidP="007A78E9">
            <w:pPr>
              <w:spacing w:line="0" w:lineRule="atLeast"/>
              <w:jc w:val="both"/>
              <w:rPr>
                <w:rFonts w:ascii="Times New Roman" w:eastAsia="Times New Roman" w:hAnsi="Times New Roman" w:cs="Times New Roman"/>
                <w:sz w:val="24"/>
                <w:szCs w:val="24"/>
                <w:lang w:eastAsia="sk-SK"/>
              </w:rPr>
            </w:pPr>
            <w:r w:rsidRPr="00E34F6D">
              <w:rPr>
                <w:rFonts w:ascii="Times New Roman" w:eastAsia="Times New Roman" w:hAnsi="Times New Roman" w:cs="Times New Roman"/>
                <w:sz w:val="24"/>
                <w:szCs w:val="24"/>
                <w:lang w:eastAsia="sk-SK"/>
              </w:rPr>
              <w:t>Ďalšie dôvody návrhu novely zákona je potreba:</w:t>
            </w:r>
          </w:p>
          <w:p w:rsidR="00E34F6D" w:rsidRPr="00E34F6D" w:rsidRDefault="00E34F6D" w:rsidP="00E34F6D">
            <w:pPr>
              <w:numPr>
                <w:ilvl w:val="0"/>
                <w:numId w:val="4"/>
              </w:numPr>
              <w:spacing w:line="0" w:lineRule="atLeast"/>
              <w:ind w:left="142" w:firstLine="0"/>
              <w:jc w:val="both"/>
              <w:rPr>
                <w:rFonts w:ascii="Times New Roman" w:eastAsia="Times New Roman" w:hAnsi="Times New Roman" w:cs="Times New Roman"/>
                <w:sz w:val="24"/>
                <w:szCs w:val="24"/>
                <w:lang w:eastAsia="sk-SK"/>
              </w:rPr>
            </w:pPr>
            <w:r w:rsidRPr="00E34F6D">
              <w:rPr>
                <w:rFonts w:ascii="Times New Roman" w:eastAsia="Times New Roman" w:hAnsi="Times New Roman" w:cs="Times New Roman"/>
                <w:sz w:val="24"/>
                <w:szCs w:val="24"/>
                <w:lang w:eastAsia="sk-SK"/>
              </w:rPr>
              <w:t>podpora ochrany pamiatkového fondu,</w:t>
            </w:r>
          </w:p>
          <w:p w:rsidR="00E34F6D" w:rsidRPr="00E34F6D" w:rsidRDefault="00E34F6D" w:rsidP="00E34F6D">
            <w:pPr>
              <w:numPr>
                <w:ilvl w:val="0"/>
                <w:numId w:val="4"/>
              </w:numPr>
              <w:spacing w:line="0" w:lineRule="atLeast"/>
              <w:ind w:left="142" w:firstLine="0"/>
              <w:jc w:val="both"/>
              <w:rPr>
                <w:rFonts w:ascii="Times New Roman" w:eastAsia="Times New Roman" w:hAnsi="Times New Roman" w:cs="Times New Roman"/>
                <w:sz w:val="24"/>
                <w:szCs w:val="24"/>
                <w:lang w:eastAsia="sk-SK"/>
              </w:rPr>
            </w:pPr>
            <w:r w:rsidRPr="00E34F6D">
              <w:rPr>
                <w:rFonts w:ascii="Times New Roman" w:eastAsia="Times New Roman" w:hAnsi="Times New Roman" w:cs="Times New Roman"/>
                <w:sz w:val="24"/>
                <w:szCs w:val="24"/>
                <w:lang w:eastAsia="sk-SK"/>
              </w:rPr>
              <w:t xml:space="preserve">rozvíjania občianskej spoločnosti, myšlienok demokracie a boja proti extrémizmu: Návrh motivuje lokálnu samosprávu podieľať sa na financovaní pamiatky. </w:t>
            </w:r>
          </w:p>
          <w:p w:rsidR="00E34F6D" w:rsidRPr="00E34F6D" w:rsidRDefault="00E34F6D" w:rsidP="00E34F6D">
            <w:pPr>
              <w:numPr>
                <w:ilvl w:val="0"/>
                <w:numId w:val="4"/>
              </w:numPr>
              <w:spacing w:line="0" w:lineRule="atLeast"/>
              <w:ind w:left="142" w:firstLine="0"/>
              <w:jc w:val="both"/>
              <w:rPr>
                <w:rFonts w:ascii="Times New Roman" w:eastAsia="Times New Roman" w:hAnsi="Times New Roman" w:cs="Times New Roman"/>
                <w:sz w:val="24"/>
                <w:szCs w:val="24"/>
                <w:lang w:eastAsia="sk-SK"/>
              </w:rPr>
            </w:pPr>
            <w:r w:rsidRPr="00E34F6D">
              <w:rPr>
                <w:rFonts w:ascii="Times New Roman" w:eastAsia="Times New Roman" w:hAnsi="Times New Roman" w:cs="Times New Roman"/>
                <w:sz w:val="24"/>
                <w:szCs w:val="24"/>
                <w:lang w:eastAsia="sk-SK"/>
              </w:rPr>
              <w:t xml:space="preserve">podpory rozvoja domáceho kultúrneho turizmu: Mesto Brezová pod Bradlom pri príležitosti rekonštrukcie z 2019 začala zlepšovať podmienky pre návštevnícke zázemie, sprístupňuje toalety, či občerstvenie v areály. </w:t>
            </w:r>
          </w:p>
          <w:p w:rsidR="00E34F6D" w:rsidRPr="00E34F6D" w:rsidRDefault="00E34F6D" w:rsidP="00E34F6D">
            <w:pPr>
              <w:numPr>
                <w:ilvl w:val="0"/>
                <w:numId w:val="4"/>
              </w:numPr>
              <w:spacing w:line="0" w:lineRule="atLeast"/>
              <w:ind w:left="142" w:firstLine="0"/>
              <w:jc w:val="both"/>
              <w:rPr>
                <w:rFonts w:ascii="Times New Roman" w:eastAsia="Times New Roman" w:hAnsi="Times New Roman" w:cs="Times New Roman"/>
                <w:sz w:val="24"/>
                <w:szCs w:val="24"/>
                <w:lang w:eastAsia="sk-SK"/>
              </w:rPr>
            </w:pPr>
            <w:r w:rsidRPr="00E34F6D">
              <w:rPr>
                <w:rFonts w:ascii="Times New Roman" w:eastAsia="Times New Roman" w:hAnsi="Times New Roman" w:cs="Times New Roman"/>
                <w:sz w:val="24"/>
                <w:szCs w:val="24"/>
                <w:lang w:eastAsia="sk-SK"/>
              </w:rPr>
              <w:t xml:space="preserve">znižovania administratívnej záťaže pre žiadateľov o poskytnutie dotácie: návrh ráta s realizáciou platby prostredníctvom každoročne uzatvorenej zmluvy medzi MK SR a Mestom Brezová pod Bradlom, obcou Priepasné a obcou Košariská. </w:t>
            </w:r>
          </w:p>
        </w:tc>
      </w:tr>
      <w:tr w:rsidR="00E34F6D" w:rsidRPr="00E34F6D" w:rsidTr="007A78E9">
        <w:tc>
          <w:tcPr>
            <w:tcW w:w="9180" w:type="dxa"/>
            <w:gridSpan w:val="11"/>
            <w:tcBorders>
              <w:top w:val="single" w:sz="4" w:space="0" w:color="auto"/>
              <w:left w:val="single" w:sz="4" w:space="0" w:color="auto"/>
              <w:bottom w:val="nil"/>
              <w:right w:val="single" w:sz="4" w:space="0" w:color="auto"/>
            </w:tcBorders>
            <w:shd w:val="clear" w:color="auto" w:fill="E2E2E2"/>
          </w:tcPr>
          <w:p w:rsidR="00E34F6D" w:rsidRPr="00E34F6D" w:rsidRDefault="00E34F6D" w:rsidP="00E34F6D">
            <w:pPr>
              <w:numPr>
                <w:ilvl w:val="0"/>
                <w:numId w:val="1"/>
              </w:numPr>
              <w:ind w:left="426"/>
              <w:contextualSpacing/>
              <w:rPr>
                <w:rFonts w:ascii="Times New Roman" w:eastAsia="Calibri" w:hAnsi="Times New Roman" w:cs="Times New Roman"/>
                <w:b/>
                <w:sz w:val="24"/>
                <w:szCs w:val="24"/>
              </w:rPr>
            </w:pPr>
            <w:r w:rsidRPr="00E34F6D">
              <w:rPr>
                <w:rFonts w:ascii="Times New Roman" w:eastAsia="Calibri" w:hAnsi="Times New Roman" w:cs="Times New Roman"/>
                <w:b/>
                <w:sz w:val="24"/>
                <w:szCs w:val="24"/>
              </w:rPr>
              <w:t>Dotknuté subjekty</w:t>
            </w:r>
          </w:p>
        </w:tc>
      </w:tr>
      <w:tr w:rsidR="00E34F6D" w:rsidRPr="00E34F6D" w:rsidTr="007A78E9">
        <w:tc>
          <w:tcPr>
            <w:tcW w:w="9180" w:type="dxa"/>
            <w:gridSpan w:val="11"/>
            <w:tcBorders>
              <w:top w:val="nil"/>
              <w:left w:val="single" w:sz="4" w:space="0" w:color="auto"/>
              <w:bottom w:val="single" w:sz="4" w:space="0" w:color="auto"/>
              <w:right w:val="single" w:sz="4" w:space="0" w:color="auto"/>
            </w:tcBorders>
            <w:shd w:val="clear" w:color="auto" w:fill="FFFFFF"/>
          </w:tcPr>
          <w:p w:rsidR="00E34F6D" w:rsidRPr="00E34F6D" w:rsidRDefault="00E34F6D" w:rsidP="007A78E9">
            <w:pPr>
              <w:rPr>
                <w:rFonts w:ascii="Times New Roman" w:eastAsia="Times New Roman" w:hAnsi="Times New Roman" w:cs="Times New Roman"/>
                <w:b/>
                <w:sz w:val="24"/>
                <w:szCs w:val="24"/>
                <w:lang w:eastAsia="sk-SK"/>
              </w:rPr>
            </w:pPr>
            <w:r w:rsidRPr="00E34F6D">
              <w:rPr>
                <w:rFonts w:ascii="Times New Roman" w:eastAsia="Times New Roman" w:hAnsi="Times New Roman" w:cs="Times New Roman"/>
                <w:i/>
                <w:sz w:val="24"/>
                <w:szCs w:val="24"/>
                <w:lang w:eastAsia="sk-SK"/>
              </w:rPr>
              <w:t xml:space="preserve">Uveďte subjekty, ktorých sa zmeny predkladaného materiálu dotknú priamo aj nepriamo: </w:t>
            </w:r>
          </w:p>
          <w:p w:rsidR="00E34F6D" w:rsidRPr="00E34F6D" w:rsidRDefault="00E34F6D" w:rsidP="007A78E9">
            <w:pPr>
              <w:rPr>
                <w:rFonts w:ascii="Times New Roman" w:eastAsia="Times New Roman" w:hAnsi="Times New Roman" w:cs="Times New Roman"/>
                <w:sz w:val="24"/>
                <w:szCs w:val="24"/>
                <w:lang w:eastAsia="sk-SK"/>
              </w:rPr>
            </w:pPr>
          </w:p>
          <w:p w:rsidR="00E34F6D" w:rsidRPr="00E34F6D" w:rsidRDefault="00E34F6D" w:rsidP="007A78E9">
            <w:pPr>
              <w:rPr>
                <w:rFonts w:ascii="Times New Roman" w:eastAsia="Times New Roman" w:hAnsi="Times New Roman" w:cs="Times New Roman"/>
                <w:sz w:val="24"/>
                <w:szCs w:val="24"/>
                <w:lang w:eastAsia="sk-SK"/>
              </w:rPr>
            </w:pPr>
            <w:r w:rsidRPr="00E34F6D">
              <w:rPr>
                <w:rFonts w:ascii="Times New Roman" w:eastAsia="Times New Roman" w:hAnsi="Times New Roman" w:cs="Times New Roman"/>
                <w:sz w:val="24"/>
                <w:szCs w:val="24"/>
                <w:lang w:eastAsia="sk-SK"/>
              </w:rPr>
              <w:t>Mesto Brezová pod Bradlom, obec Priepasné a obec Košariská</w:t>
            </w:r>
          </w:p>
        </w:tc>
      </w:tr>
      <w:tr w:rsidR="00E34F6D" w:rsidRPr="00E34F6D" w:rsidTr="007A78E9">
        <w:tc>
          <w:tcPr>
            <w:tcW w:w="9180" w:type="dxa"/>
            <w:gridSpan w:val="11"/>
            <w:tcBorders>
              <w:top w:val="single" w:sz="4" w:space="0" w:color="auto"/>
              <w:left w:val="single" w:sz="4" w:space="0" w:color="auto"/>
              <w:bottom w:val="nil"/>
              <w:right w:val="single" w:sz="4" w:space="0" w:color="auto"/>
            </w:tcBorders>
            <w:shd w:val="clear" w:color="auto" w:fill="E2E2E2"/>
          </w:tcPr>
          <w:p w:rsidR="00E34F6D" w:rsidRPr="00E34F6D" w:rsidRDefault="00E34F6D" w:rsidP="00E34F6D">
            <w:pPr>
              <w:numPr>
                <w:ilvl w:val="0"/>
                <w:numId w:val="1"/>
              </w:numPr>
              <w:ind w:left="426"/>
              <w:contextualSpacing/>
              <w:rPr>
                <w:rFonts w:ascii="Times New Roman" w:eastAsia="Calibri" w:hAnsi="Times New Roman" w:cs="Times New Roman"/>
                <w:b/>
                <w:sz w:val="24"/>
                <w:szCs w:val="24"/>
              </w:rPr>
            </w:pPr>
            <w:r w:rsidRPr="00E34F6D">
              <w:rPr>
                <w:rFonts w:ascii="Times New Roman" w:eastAsia="Calibri" w:hAnsi="Times New Roman" w:cs="Times New Roman"/>
                <w:b/>
                <w:sz w:val="24"/>
                <w:szCs w:val="24"/>
              </w:rPr>
              <w:t>Alternatívne riešenia</w:t>
            </w:r>
          </w:p>
        </w:tc>
      </w:tr>
      <w:tr w:rsidR="00E34F6D" w:rsidRPr="00E34F6D" w:rsidTr="007A78E9">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rsidR="00E34F6D" w:rsidRPr="00E34F6D" w:rsidRDefault="00E34F6D" w:rsidP="007A78E9">
            <w:pPr>
              <w:jc w:val="both"/>
              <w:rPr>
                <w:rFonts w:ascii="Times New Roman" w:eastAsia="Times New Roman" w:hAnsi="Times New Roman" w:cs="Times New Roman"/>
                <w:i/>
                <w:sz w:val="24"/>
                <w:szCs w:val="24"/>
                <w:lang w:eastAsia="sk-SK"/>
              </w:rPr>
            </w:pPr>
            <w:r w:rsidRPr="00E34F6D">
              <w:rPr>
                <w:rFonts w:ascii="Times New Roman" w:eastAsia="Times New Roman" w:hAnsi="Times New Roman" w:cs="Times New Roman"/>
                <w:i/>
                <w:sz w:val="24"/>
                <w:szCs w:val="24"/>
                <w:lang w:eastAsia="sk-SK"/>
              </w:rPr>
              <w:t>Aké alternatívne riešenia vedúce k stanovenému cieľu boli identifikované a posudzované pre riešenie definovaného problému?</w:t>
            </w:r>
          </w:p>
          <w:p w:rsidR="00E34F6D" w:rsidRPr="00E34F6D" w:rsidRDefault="00E34F6D" w:rsidP="007A78E9">
            <w:pPr>
              <w:rPr>
                <w:rFonts w:ascii="Times New Roman" w:eastAsia="Times New Roman" w:hAnsi="Times New Roman" w:cs="Times New Roman"/>
                <w:i/>
                <w:sz w:val="24"/>
                <w:szCs w:val="24"/>
                <w:lang w:eastAsia="sk-SK"/>
              </w:rPr>
            </w:pPr>
          </w:p>
          <w:p w:rsidR="00E34F6D" w:rsidRPr="00E34F6D" w:rsidRDefault="00E34F6D" w:rsidP="007A78E9">
            <w:pPr>
              <w:jc w:val="both"/>
              <w:rPr>
                <w:rFonts w:ascii="Times New Roman" w:eastAsia="Times New Roman" w:hAnsi="Times New Roman" w:cs="Times New Roman"/>
                <w:i/>
                <w:sz w:val="24"/>
                <w:szCs w:val="24"/>
                <w:lang w:eastAsia="sk-SK"/>
              </w:rPr>
            </w:pPr>
            <w:r w:rsidRPr="00E34F6D">
              <w:rPr>
                <w:rFonts w:ascii="Times New Roman" w:eastAsia="Times New Roman" w:hAnsi="Times New Roman" w:cs="Times New Roman"/>
                <w:i/>
                <w:sz w:val="24"/>
                <w:szCs w:val="24"/>
                <w:lang w:eastAsia="sk-SK"/>
              </w:rPr>
              <w:t>Nulový variant - uveďte dôsledky, ku ktorým by došlo v prípade nevykonania úprav v predkladanom materiáli a alternatívne riešenia/spôsoby dosiahnutia cieľov uvedených v bode 3.</w:t>
            </w:r>
          </w:p>
          <w:p w:rsidR="00E34F6D" w:rsidRPr="00E34F6D" w:rsidRDefault="00E34F6D" w:rsidP="007A78E9">
            <w:pPr>
              <w:jc w:val="both"/>
              <w:rPr>
                <w:rFonts w:ascii="Times New Roman" w:eastAsia="Times New Roman" w:hAnsi="Times New Roman" w:cs="Times New Roman"/>
                <w:i/>
                <w:sz w:val="24"/>
                <w:szCs w:val="24"/>
                <w:lang w:eastAsia="sk-SK"/>
              </w:rPr>
            </w:pPr>
          </w:p>
          <w:p w:rsidR="00E34F6D" w:rsidRPr="00E34F6D" w:rsidRDefault="00E34F6D" w:rsidP="007A78E9">
            <w:pPr>
              <w:rPr>
                <w:rFonts w:ascii="Times New Roman" w:eastAsia="Times New Roman" w:hAnsi="Times New Roman" w:cs="Times New Roman"/>
                <w:sz w:val="24"/>
                <w:szCs w:val="24"/>
                <w:lang w:eastAsia="sk-SK"/>
              </w:rPr>
            </w:pPr>
            <w:r w:rsidRPr="00E34F6D">
              <w:rPr>
                <w:rFonts w:ascii="Times New Roman" w:eastAsia="Times New Roman" w:hAnsi="Times New Roman" w:cs="Times New Roman"/>
                <w:sz w:val="24"/>
                <w:szCs w:val="24"/>
                <w:lang w:eastAsia="sk-SK"/>
              </w:rPr>
              <w:t>Možnosť financovať údržbu z grantových schém: To, že nejde o vojnový hrob, limituje možnosť uchádzať sa o podporu z dotačného mechanizmu MVSR určeného pre obnovu vojnových hrobov. Miniatúrny dotačný mechanizmus MO SR zase nepodporuje samosprávy.</w:t>
            </w:r>
          </w:p>
          <w:p w:rsidR="00E34F6D" w:rsidRPr="00E34F6D" w:rsidRDefault="00E34F6D" w:rsidP="007A78E9">
            <w:pPr>
              <w:rPr>
                <w:rFonts w:ascii="Times New Roman" w:eastAsia="Times New Roman" w:hAnsi="Times New Roman" w:cs="Times New Roman"/>
                <w:sz w:val="24"/>
                <w:szCs w:val="24"/>
                <w:lang w:eastAsia="sk-SK"/>
              </w:rPr>
            </w:pPr>
            <w:r w:rsidRPr="00E34F6D">
              <w:rPr>
                <w:rFonts w:ascii="Times New Roman" w:eastAsia="Times New Roman" w:hAnsi="Times New Roman" w:cs="Times New Roman"/>
                <w:sz w:val="24"/>
                <w:szCs w:val="24"/>
                <w:lang w:eastAsia="sk-SK"/>
              </w:rPr>
              <w:t xml:space="preserve">Dotačný systém na MK SR - Obnovme si svoj dom nedovoľuje v súčasnosti trvalú finančnú podporu bežnej údržby areálu podľa vzoru Národného cintorína v Martine (vzniklo to novelou zákona v roku 2010), len jednorázovo podávaním každoročných žiadostí mestom Brezová pod Bradlom v podprograme 1.1. Dotácia však nie je garantovaná pravidelne, nakoľko je predmetom hodnotenia žiadostí vzhľadom k iným projektom obnovy NKP, ktoré posudzuje komisia. </w:t>
            </w:r>
          </w:p>
          <w:p w:rsidR="00E34F6D" w:rsidRPr="00E34F6D" w:rsidRDefault="00E34F6D" w:rsidP="007A78E9">
            <w:pPr>
              <w:rPr>
                <w:rFonts w:ascii="Times New Roman" w:eastAsia="Times New Roman" w:hAnsi="Times New Roman" w:cs="Times New Roman"/>
                <w:sz w:val="24"/>
                <w:szCs w:val="24"/>
                <w:lang w:eastAsia="sk-SK"/>
              </w:rPr>
            </w:pPr>
            <w:r w:rsidRPr="00E34F6D">
              <w:rPr>
                <w:rFonts w:ascii="Times New Roman" w:eastAsia="Times New Roman" w:hAnsi="Times New Roman" w:cs="Times New Roman"/>
                <w:sz w:val="24"/>
                <w:szCs w:val="24"/>
                <w:lang w:eastAsia="sk-SK"/>
              </w:rPr>
              <w:t xml:space="preserve">Spoplatnenie vstupu na Mohylu: bolo ako alternatíva vylúčené, nakoľko je to národné pietne miesto. Nie je možné a vhodné robiť komerčné podujatia - vzhľadom na absenciu pódií a hľadísk a ďalšieho vybavenia sa v areáli nedajú robiť ani väčšie tradičné kultúrne podujatia. </w:t>
            </w:r>
          </w:p>
          <w:p w:rsidR="00E34F6D" w:rsidRPr="00E34F6D" w:rsidRDefault="00E34F6D" w:rsidP="007A78E9">
            <w:pPr>
              <w:jc w:val="both"/>
              <w:rPr>
                <w:rFonts w:ascii="Times New Roman" w:eastAsia="Times New Roman" w:hAnsi="Times New Roman" w:cs="Times New Roman"/>
                <w:i/>
                <w:sz w:val="24"/>
                <w:szCs w:val="24"/>
                <w:lang w:eastAsia="sk-SK"/>
              </w:rPr>
            </w:pPr>
          </w:p>
        </w:tc>
      </w:tr>
      <w:tr w:rsidR="00E34F6D" w:rsidRPr="00E34F6D" w:rsidTr="007A78E9">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E34F6D" w:rsidRPr="00E34F6D" w:rsidRDefault="00E34F6D" w:rsidP="00E34F6D">
            <w:pPr>
              <w:numPr>
                <w:ilvl w:val="0"/>
                <w:numId w:val="1"/>
              </w:numPr>
              <w:ind w:left="426"/>
              <w:contextualSpacing/>
              <w:rPr>
                <w:rFonts w:ascii="Times New Roman" w:eastAsia="Calibri" w:hAnsi="Times New Roman" w:cs="Times New Roman"/>
                <w:b/>
                <w:sz w:val="24"/>
                <w:szCs w:val="24"/>
              </w:rPr>
            </w:pPr>
            <w:r w:rsidRPr="00E34F6D">
              <w:rPr>
                <w:rFonts w:ascii="Times New Roman" w:eastAsia="Calibri" w:hAnsi="Times New Roman" w:cs="Times New Roman"/>
                <w:b/>
                <w:sz w:val="24"/>
                <w:szCs w:val="24"/>
              </w:rPr>
              <w:t>Vykonávacie predpisy</w:t>
            </w:r>
          </w:p>
        </w:tc>
      </w:tr>
      <w:tr w:rsidR="00E34F6D" w:rsidRPr="00E34F6D" w:rsidTr="007A78E9">
        <w:tc>
          <w:tcPr>
            <w:tcW w:w="6203" w:type="dxa"/>
            <w:gridSpan w:val="7"/>
            <w:tcBorders>
              <w:top w:val="single" w:sz="4" w:space="0" w:color="FFFFFF"/>
              <w:left w:val="single" w:sz="4" w:space="0" w:color="auto"/>
              <w:bottom w:val="nil"/>
              <w:right w:val="nil"/>
            </w:tcBorders>
            <w:shd w:val="clear" w:color="auto" w:fill="FFFFFF"/>
          </w:tcPr>
          <w:p w:rsidR="00E34F6D" w:rsidRPr="00E34F6D" w:rsidRDefault="00E34F6D" w:rsidP="007A78E9">
            <w:pPr>
              <w:rPr>
                <w:rFonts w:ascii="Times New Roman" w:eastAsia="Times New Roman" w:hAnsi="Times New Roman" w:cs="Times New Roman"/>
                <w:i/>
                <w:sz w:val="24"/>
                <w:szCs w:val="24"/>
                <w:lang w:eastAsia="sk-SK"/>
              </w:rPr>
            </w:pPr>
            <w:r w:rsidRPr="00E34F6D">
              <w:rPr>
                <w:rFonts w:ascii="Times New Roman" w:eastAsia="Times New Roman" w:hAnsi="Times New Roman" w:cs="Times New Roman"/>
                <w:i/>
                <w:sz w:val="24"/>
                <w:szCs w:val="24"/>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E34F6D" w:rsidRPr="00E34F6D" w:rsidRDefault="00327D7F" w:rsidP="007A78E9">
            <w:pPr>
              <w:jc w:val="center"/>
              <w:rPr>
                <w:rFonts w:ascii="Times New Roman" w:eastAsia="Times New Roman" w:hAnsi="Times New Roman" w:cs="Times New Roman"/>
                <w:b/>
                <w:sz w:val="24"/>
                <w:szCs w:val="24"/>
                <w:lang w:eastAsia="sk-SK"/>
              </w:rPr>
            </w:pPr>
            <w:sdt>
              <w:sdtPr>
                <w:rPr>
                  <w:rFonts w:ascii="Times New Roman" w:eastAsia="Times New Roman" w:hAnsi="Times New Roman" w:cs="Times New Roman"/>
                  <w:b/>
                  <w:sz w:val="24"/>
                  <w:szCs w:val="24"/>
                </w:rPr>
                <w:id w:val="-302926222"/>
                <w14:checkbox>
                  <w14:checked w14:val="0"/>
                  <w14:checkedState w14:val="2612" w14:font="MS Gothic"/>
                  <w14:uncheckedState w14:val="2610" w14:font="MS Gothic"/>
                </w14:checkbox>
              </w:sdtPr>
              <w:sdtEndPr/>
              <w:sdtContent>
                <w:r w:rsidR="00E34F6D" w:rsidRPr="00E34F6D">
                  <w:rPr>
                    <w:rFonts w:ascii="MS Gothic" w:eastAsia="MS Gothic" w:hAnsi="MS Gothic" w:cs="MS Gothic" w:hint="eastAsia"/>
                    <w:b/>
                    <w:sz w:val="24"/>
                    <w:szCs w:val="24"/>
                    <w:lang w:eastAsia="sk-SK"/>
                  </w:rPr>
                  <w:t>☐</w:t>
                </w:r>
              </w:sdtContent>
            </w:sdt>
            <w:r w:rsidR="00E34F6D" w:rsidRPr="00E34F6D">
              <w:rPr>
                <w:rFonts w:ascii="Times New Roman" w:eastAsia="Times New Roman" w:hAnsi="Times New Roman" w:cs="Times New Roman"/>
                <w:b/>
                <w:sz w:val="24"/>
                <w:szCs w:val="24"/>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E34F6D" w:rsidRPr="00E34F6D" w:rsidRDefault="00327D7F" w:rsidP="007A78E9">
            <w:pPr>
              <w:jc w:val="center"/>
              <w:rPr>
                <w:rFonts w:ascii="Times New Roman" w:eastAsia="Times New Roman" w:hAnsi="Times New Roman" w:cs="Times New Roman"/>
                <w:b/>
                <w:sz w:val="24"/>
                <w:szCs w:val="24"/>
                <w:lang w:eastAsia="sk-SK"/>
              </w:rPr>
            </w:pPr>
            <w:sdt>
              <w:sdtPr>
                <w:rPr>
                  <w:rFonts w:ascii="Times New Roman" w:eastAsia="Times New Roman" w:hAnsi="Times New Roman" w:cs="Times New Roman"/>
                  <w:b/>
                  <w:sz w:val="24"/>
                  <w:szCs w:val="24"/>
                </w:rPr>
                <w:id w:val="-1793430527"/>
                <w14:checkbox>
                  <w14:checked w14:val="1"/>
                  <w14:checkedState w14:val="2612" w14:font="MS Gothic"/>
                  <w14:uncheckedState w14:val="2610" w14:font="MS Gothic"/>
                </w14:checkbox>
              </w:sdtPr>
              <w:sdtEndPr/>
              <w:sdtContent>
                <w:r w:rsidR="00E34F6D" w:rsidRPr="00E34F6D">
                  <w:rPr>
                    <w:rFonts w:ascii="MS Gothic" w:eastAsia="MS Gothic" w:hAnsi="MS Gothic" w:cs="MS Gothic" w:hint="eastAsia"/>
                    <w:b/>
                    <w:sz w:val="24"/>
                    <w:szCs w:val="24"/>
                    <w:lang w:eastAsia="sk-SK"/>
                  </w:rPr>
                  <w:t>☒</w:t>
                </w:r>
              </w:sdtContent>
            </w:sdt>
            <w:r w:rsidR="00E34F6D" w:rsidRPr="00E34F6D">
              <w:rPr>
                <w:rFonts w:ascii="Times New Roman" w:eastAsia="Times New Roman" w:hAnsi="Times New Roman" w:cs="Times New Roman"/>
                <w:b/>
                <w:sz w:val="24"/>
                <w:szCs w:val="24"/>
                <w:lang w:eastAsia="sk-SK"/>
              </w:rPr>
              <w:t xml:space="preserve">  Nie</w:t>
            </w:r>
          </w:p>
        </w:tc>
      </w:tr>
      <w:tr w:rsidR="00E34F6D" w:rsidRPr="00E34F6D" w:rsidTr="007A78E9">
        <w:tc>
          <w:tcPr>
            <w:tcW w:w="9180" w:type="dxa"/>
            <w:gridSpan w:val="11"/>
            <w:tcBorders>
              <w:top w:val="nil"/>
              <w:left w:val="single" w:sz="4" w:space="0" w:color="auto"/>
              <w:bottom w:val="single" w:sz="4" w:space="0" w:color="auto"/>
              <w:right w:val="single" w:sz="4" w:space="0" w:color="auto"/>
            </w:tcBorders>
            <w:shd w:val="clear" w:color="auto" w:fill="FFFFFF"/>
          </w:tcPr>
          <w:p w:rsidR="00E34F6D" w:rsidRPr="00E34F6D" w:rsidRDefault="00E34F6D" w:rsidP="007A78E9">
            <w:pPr>
              <w:rPr>
                <w:rFonts w:ascii="Times New Roman" w:eastAsia="Times New Roman" w:hAnsi="Times New Roman" w:cs="Times New Roman"/>
                <w:i/>
                <w:sz w:val="24"/>
                <w:szCs w:val="24"/>
                <w:lang w:eastAsia="sk-SK"/>
              </w:rPr>
            </w:pPr>
            <w:r w:rsidRPr="00E34F6D">
              <w:rPr>
                <w:rFonts w:ascii="Times New Roman" w:eastAsia="Times New Roman" w:hAnsi="Times New Roman" w:cs="Times New Roman"/>
                <w:i/>
                <w:sz w:val="24"/>
                <w:szCs w:val="24"/>
                <w:lang w:eastAsia="sk-SK"/>
              </w:rPr>
              <w:t xml:space="preserve">Ak áno, uveďte ktoré oblasti budú nimi upravené, resp. ktorých vykonávacích predpisov sa </w:t>
            </w:r>
            <w:r w:rsidRPr="00E34F6D">
              <w:rPr>
                <w:rFonts w:ascii="Times New Roman" w:eastAsia="Times New Roman" w:hAnsi="Times New Roman" w:cs="Times New Roman"/>
                <w:i/>
                <w:sz w:val="24"/>
                <w:szCs w:val="24"/>
                <w:lang w:eastAsia="sk-SK"/>
              </w:rPr>
              <w:lastRenderedPageBreak/>
              <w:t>zmena dotkne:</w:t>
            </w:r>
          </w:p>
          <w:p w:rsidR="00E34F6D" w:rsidRPr="00E34F6D" w:rsidRDefault="00E34F6D" w:rsidP="007A78E9">
            <w:pPr>
              <w:rPr>
                <w:rFonts w:ascii="Times New Roman" w:eastAsia="Times New Roman" w:hAnsi="Times New Roman" w:cs="Times New Roman"/>
                <w:sz w:val="24"/>
                <w:szCs w:val="24"/>
                <w:lang w:eastAsia="sk-SK"/>
              </w:rPr>
            </w:pPr>
          </w:p>
        </w:tc>
      </w:tr>
      <w:tr w:rsidR="00E34F6D" w:rsidRPr="00E34F6D" w:rsidTr="007A78E9">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E34F6D" w:rsidRPr="00E34F6D" w:rsidRDefault="00E34F6D" w:rsidP="00E34F6D">
            <w:pPr>
              <w:numPr>
                <w:ilvl w:val="0"/>
                <w:numId w:val="1"/>
              </w:numPr>
              <w:ind w:left="426"/>
              <w:contextualSpacing/>
              <w:rPr>
                <w:rFonts w:ascii="Times New Roman" w:eastAsia="Calibri" w:hAnsi="Times New Roman" w:cs="Times New Roman"/>
                <w:b/>
                <w:sz w:val="24"/>
                <w:szCs w:val="24"/>
              </w:rPr>
            </w:pPr>
            <w:r w:rsidRPr="00E34F6D">
              <w:rPr>
                <w:rFonts w:ascii="Times New Roman" w:eastAsia="Calibri" w:hAnsi="Times New Roman" w:cs="Times New Roman"/>
                <w:b/>
                <w:sz w:val="24"/>
                <w:szCs w:val="24"/>
              </w:rPr>
              <w:lastRenderedPageBreak/>
              <w:t xml:space="preserve">Transpozícia práva EÚ </w:t>
            </w:r>
          </w:p>
        </w:tc>
      </w:tr>
      <w:tr w:rsidR="00E34F6D" w:rsidRPr="00E34F6D" w:rsidTr="007A78E9">
        <w:trPr>
          <w:trHeight w:val="157"/>
        </w:trPr>
        <w:tc>
          <w:tcPr>
            <w:tcW w:w="9180" w:type="dxa"/>
            <w:gridSpan w:val="11"/>
            <w:tcBorders>
              <w:top w:val="nil"/>
              <w:left w:val="single" w:sz="4" w:space="0" w:color="000000"/>
              <w:bottom w:val="nil"/>
              <w:right w:val="single" w:sz="4" w:space="0" w:color="auto"/>
            </w:tcBorders>
            <w:shd w:val="clear" w:color="auto" w:fill="FFFFFF"/>
          </w:tcPr>
          <w:p w:rsidR="00E34F6D" w:rsidRPr="00E34F6D" w:rsidRDefault="00E34F6D" w:rsidP="007A78E9">
            <w:pPr>
              <w:jc w:val="both"/>
              <w:rPr>
                <w:rFonts w:ascii="Times New Roman" w:eastAsia="Times New Roman" w:hAnsi="Times New Roman" w:cs="Times New Roman"/>
                <w:i/>
                <w:sz w:val="24"/>
                <w:szCs w:val="24"/>
                <w:lang w:eastAsia="sk-SK"/>
              </w:rPr>
            </w:pPr>
            <w:r w:rsidRPr="00E34F6D">
              <w:rPr>
                <w:rFonts w:ascii="Times New Roman" w:eastAsia="Times New Roman" w:hAnsi="Times New Roman" w:cs="Times New Roman"/>
                <w:i/>
                <w:sz w:val="24"/>
                <w:szCs w:val="24"/>
                <w:lang w:eastAsia="sk-SK"/>
              </w:rPr>
              <w:t xml:space="preserve">Uveďte, v ktorých konkrétnych ustanoveniach (paragrafy, články, body, atď.) ide národná právna úprava nad rámec minimálnych požiadaviek EÚ (tzv. </w:t>
            </w:r>
            <w:proofErr w:type="spellStart"/>
            <w:r w:rsidRPr="00E34F6D">
              <w:rPr>
                <w:rFonts w:ascii="Times New Roman" w:eastAsia="Times New Roman" w:hAnsi="Times New Roman" w:cs="Times New Roman"/>
                <w:i/>
                <w:sz w:val="24"/>
                <w:szCs w:val="24"/>
                <w:lang w:eastAsia="sk-SK"/>
              </w:rPr>
              <w:t>goldplating</w:t>
            </w:r>
            <w:proofErr w:type="spellEnd"/>
            <w:r w:rsidRPr="00E34F6D">
              <w:rPr>
                <w:rFonts w:ascii="Times New Roman" w:eastAsia="Times New Roman" w:hAnsi="Times New Roman" w:cs="Times New Roman"/>
                <w:i/>
                <w:sz w:val="24"/>
                <w:szCs w:val="24"/>
                <w:lang w:eastAsia="sk-SK"/>
              </w:rPr>
              <w:t>) spolu s odôvodnením opodstatnenosti presahu.</w:t>
            </w:r>
          </w:p>
        </w:tc>
      </w:tr>
      <w:tr w:rsidR="00E34F6D" w:rsidRPr="00E34F6D" w:rsidTr="007A78E9">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rsidR="00E34F6D" w:rsidRPr="00E34F6D" w:rsidRDefault="00E34F6D" w:rsidP="007A78E9">
            <w:pPr>
              <w:jc w:val="center"/>
              <w:rPr>
                <w:rFonts w:ascii="Times New Roman" w:eastAsia="Times New Roman" w:hAnsi="Times New Roman" w:cs="Times New Roman"/>
                <w:sz w:val="24"/>
                <w:szCs w:val="24"/>
                <w:lang w:eastAsia="sk-SK"/>
              </w:rPr>
            </w:pPr>
          </w:p>
        </w:tc>
      </w:tr>
      <w:tr w:rsidR="00E34F6D" w:rsidRPr="00E34F6D" w:rsidTr="007A78E9">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E34F6D" w:rsidRPr="00E34F6D" w:rsidRDefault="00E34F6D" w:rsidP="00E34F6D">
            <w:pPr>
              <w:numPr>
                <w:ilvl w:val="0"/>
                <w:numId w:val="1"/>
              </w:numPr>
              <w:ind w:left="426"/>
              <w:contextualSpacing/>
              <w:rPr>
                <w:rFonts w:ascii="Times New Roman" w:eastAsia="Calibri" w:hAnsi="Times New Roman" w:cs="Times New Roman"/>
                <w:b/>
                <w:sz w:val="24"/>
                <w:szCs w:val="24"/>
              </w:rPr>
            </w:pPr>
            <w:r w:rsidRPr="00E34F6D">
              <w:rPr>
                <w:rFonts w:ascii="Times New Roman" w:eastAsia="Calibri" w:hAnsi="Times New Roman" w:cs="Times New Roman"/>
                <w:b/>
                <w:sz w:val="24"/>
                <w:szCs w:val="24"/>
              </w:rPr>
              <w:t>Preskúmanie účelnosti</w:t>
            </w:r>
          </w:p>
        </w:tc>
      </w:tr>
      <w:tr w:rsidR="00E34F6D" w:rsidRPr="00E34F6D" w:rsidTr="007A78E9">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E34F6D" w:rsidRPr="00E34F6D" w:rsidRDefault="00E34F6D" w:rsidP="007A78E9">
            <w:pPr>
              <w:rPr>
                <w:rFonts w:ascii="Times New Roman" w:eastAsia="Times New Roman" w:hAnsi="Times New Roman" w:cs="Times New Roman"/>
                <w:i/>
                <w:sz w:val="24"/>
                <w:szCs w:val="24"/>
                <w:lang w:eastAsia="sk-SK"/>
              </w:rPr>
            </w:pPr>
            <w:r w:rsidRPr="00E34F6D">
              <w:rPr>
                <w:rFonts w:ascii="Times New Roman" w:eastAsia="Times New Roman" w:hAnsi="Times New Roman" w:cs="Times New Roman"/>
                <w:i/>
                <w:sz w:val="24"/>
                <w:szCs w:val="24"/>
                <w:lang w:eastAsia="sk-SK"/>
              </w:rPr>
              <w:t>Uveďte termín, kedy by malo dôjsť k preskúmaniu účinnosti a účelnosti predkladaného materiálu.</w:t>
            </w:r>
          </w:p>
          <w:p w:rsidR="00E34F6D" w:rsidRPr="00E34F6D" w:rsidRDefault="00E34F6D" w:rsidP="007A78E9">
            <w:pPr>
              <w:rPr>
                <w:rFonts w:ascii="Times New Roman" w:eastAsia="Times New Roman" w:hAnsi="Times New Roman" w:cs="Times New Roman"/>
                <w:i/>
                <w:sz w:val="24"/>
                <w:szCs w:val="24"/>
                <w:lang w:eastAsia="sk-SK"/>
              </w:rPr>
            </w:pPr>
            <w:r w:rsidRPr="00E34F6D">
              <w:rPr>
                <w:rFonts w:ascii="Times New Roman" w:eastAsia="Times New Roman" w:hAnsi="Times New Roman" w:cs="Times New Roman"/>
                <w:i/>
                <w:sz w:val="24"/>
                <w:szCs w:val="24"/>
                <w:lang w:eastAsia="sk-SK"/>
              </w:rPr>
              <w:t>Uveďte kritériá, na základe ktorých bude preskúmanie vykonané.</w:t>
            </w:r>
          </w:p>
          <w:p w:rsidR="00E34F6D" w:rsidRPr="00E34F6D" w:rsidRDefault="00E34F6D" w:rsidP="007A78E9">
            <w:pPr>
              <w:rPr>
                <w:rFonts w:ascii="Times New Roman" w:eastAsia="Times New Roman" w:hAnsi="Times New Roman" w:cs="Times New Roman"/>
                <w:sz w:val="24"/>
                <w:szCs w:val="24"/>
                <w:lang w:eastAsia="sk-SK"/>
              </w:rPr>
            </w:pPr>
          </w:p>
          <w:p w:rsidR="00E34F6D" w:rsidRPr="00E34F6D" w:rsidRDefault="00E34F6D" w:rsidP="007A78E9">
            <w:pPr>
              <w:rPr>
                <w:rFonts w:ascii="Times New Roman" w:eastAsia="Times New Roman" w:hAnsi="Times New Roman" w:cs="Times New Roman"/>
                <w:sz w:val="24"/>
                <w:szCs w:val="24"/>
                <w:lang w:eastAsia="sk-SK"/>
              </w:rPr>
            </w:pPr>
            <w:r w:rsidRPr="00E34F6D">
              <w:rPr>
                <w:rFonts w:ascii="Times New Roman" w:eastAsia="Times New Roman" w:hAnsi="Times New Roman" w:cs="Times New Roman"/>
                <w:sz w:val="24"/>
                <w:szCs w:val="24"/>
                <w:lang w:eastAsia="sk-SK"/>
              </w:rPr>
              <w:t xml:space="preserve">Vždy ku koncu roka sa bude vyhodnocovať, či sú finančné prostriedky vynakladané v súlade s odporúčaniami Pamiatkového úradu SR. </w:t>
            </w:r>
          </w:p>
        </w:tc>
      </w:tr>
      <w:tr w:rsidR="00E34F6D" w:rsidRPr="00E34F6D" w:rsidTr="007A78E9">
        <w:tc>
          <w:tcPr>
            <w:tcW w:w="9180" w:type="dxa"/>
            <w:gridSpan w:val="11"/>
            <w:tcBorders>
              <w:top w:val="nil"/>
              <w:left w:val="nil"/>
              <w:bottom w:val="single" w:sz="4" w:space="0" w:color="auto"/>
              <w:right w:val="nil"/>
            </w:tcBorders>
            <w:shd w:val="clear" w:color="auto" w:fill="FFFFFF"/>
          </w:tcPr>
          <w:p w:rsidR="00E34F6D" w:rsidRPr="00E34F6D" w:rsidRDefault="00E34F6D" w:rsidP="007A78E9">
            <w:pPr>
              <w:rPr>
                <w:rFonts w:ascii="Times New Roman" w:eastAsia="Times New Roman" w:hAnsi="Times New Roman" w:cs="Times New Roman"/>
                <w:b/>
                <w:sz w:val="24"/>
                <w:szCs w:val="24"/>
                <w:lang w:eastAsia="sk-SK"/>
              </w:rPr>
            </w:pPr>
          </w:p>
          <w:p w:rsidR="00E34F6D" w:rsidRPr="00E34F6D" w:rsidRDefault="00E34F6D" w:rsidP="007A78E9">
            <w:pPr>
              <w:rPr>
                <w:rFonts w:ascii="Times New Roman" w:eastAsia="Times New Roman" w:hAnsi="Times New Roman" w:cs="Times New Roman"/>
                <w:b/>
                <w:sz w:val="24"/>
                <w:szCs w:val="24"/>
                <w:lang w:eastAsia="sk-SK"/>
              </w:rPr>
            </w:pPr>
          </w:p>
          <w:p w:rsidR="00E34F6D" w:rsidRPr="00E34F6D" w:rsidRDefault="00E34F6D" w:rsidP="007A78E9">
            <w:pPr>
              <w:ind w:left="142" w:hanging="142"/>
              <w:rPr>
                <w:rFonts w:ascii="Times New Roman" w:eastAsia="Times New Roman" w:hAnsi="Times New Roman" w:cs="Times New Roman"/>
                <w:sz w:val="24"/>
                <w:szCs w:val="24"/>
                <w:lang w:eastAsia="sk-SK"/>
              </w:rPr>
            </w:pPr>
            <w:r w:rsidRPr="00E34F6D">
              <w:rPr>
                <w:rFonts w:ascii="Times New Roman" w:eastAsia="Times New Roman" w:hAnsi="Times New Roman" w:cs="Times New Roman"/>
                <w:sz w:val="24"/>
                <w:szCs w:val="24"/>
                <w:lang w:eastAsia="sk-SK"/>
              </w:rPr>
              <w:t xml:space="preserve">* vyplniť iba v prípade, ak materiál nie je zahrnutý do Plánu práce vlády Slovenskej republiky alebo Plánu        legislatívnych úloh vlády Slovenskej republiky. </w:t>
            </w:r>
          </w:p>
          <w:p w:rsidR="00E34F6D" w:rsidRPr="00E34F6D" w:rsidRDefault="00E34F6D" w:rsidP="007A78E9">
            <w:pPr>
              <w:rPr>
                <w:rFonts w:ascii="Times New Roman" w:eastAsia="Times New Roman" w:hAnsi="Times New Roman" w:cs="Times New Roman"/>
                <w:sz w:val="24"/>
                <w:szCs w:val="24"/>
                <w:lang w:eastAsia="sk-SK"/>
              </w:rPr>
            </w:pPr>
            <w:r w:rsidRPr="00E34F6D">
              <w:rPr>
                <w:rFonts w:ascii="Times New Roman" w:eastAsia="Times New Roman" w:hAnsi="Times New Roman" w:cs="Times New Roman"/>
                <w:sz w:val="24"/>
                <w:szCs w:val="24"/>
                <w:lang w:eastAsia="sk-SK"/>
              </w:rPr>
              <w:t>** vyplniť iba v prípade, ak sa záverečné posúdenie vybraných vplyvov uskutočnilo v zmysle bodu 9.1. jednotnej metodiky.</w:t>
            </w:r>
          </w:p>
          <w:p w:rsidR="00E34F6D" w:rsidRPr="00E34F6D" w:rsidRDefault="00E34F6D" w:rsidP="007A78E9">
            <w:pPr>
              <w:rPr>
                <w:rFonts w:ascii="Times New Roman" w:eastAsia="Times New Roman" w:hAnsi="Times New Roman" w:cs="Times New Roman"/>
                <w:b/>
                <w:sz w:val="24"/>
                <w:szCs w:val="24"/>
                <w:lang w:eastAsia="sk-SK"/>
              </w:rPr>
            </w:pPr>
          </w:p>
        </w:tc>
      </w:tr>
      <w:tr w:rsidR="00E34F6D" w:rsidRPr="00E34F6D" w:rsidTr="007A78E9">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rsidR="00E34F6D" w:rsidRPr="00E34F6D" w:rsidRDefault="00E34F6D" w:rsidP="00E34F6D">
            <w:pPr>
              <w:numPr>
                <w:ilvl w:val="0"/>
                <w:numId w:val="1"/>
              </w:numPr>
              <w:ind w:left="426"/>
              <w:contextualSpacing/>
              <w:rPr>
                <w:rFonts w:ascii="Times New Roman" w:eastAsia="Calibri" w:hAnsi="Times New Roman" w:cs="Times New Roman"/>
                <w:b/>
                <w:sz w:val="24"/>
                <w:szCs w:val="24"/>
              </w:rPr>
            </w:pPr>
            <w:r w:rsidRPr="00E34F6D">
              <w:rPr>
                <w:rFonts w:ascii="Times New Roman" w:eastAsia="Calibri" w:hAnsi="Times New Roman" w:cs="Times New Roman"/>
                <w:b/>
                <w:sz w:val="24"/>
                <w:szCs w:val="24"/>
              </w:rPr>
              <w:t>Vybrané vplyvy  materiálu</w:t>
            </w:r>
          </w:p>
        </w:tc>
      </w:tr>
      <w:tr w:rsidR="00E34F6D" w:rsidRPr="00E34F6D" w:rsidTr="007A78E9">
        <w:tc>
          <w:tcPr>
            <w:tcW w:w="3812" w:type="dxa"/>
            <w:tcBorders>
              <w:top w:val="single" w:sz="4" w:space="0" w:color="auto"/>
              <w:left w:val="single" w:sz="4" w:space="0" w:color="auto"/>
              <w:bottom w:val="nil"/>
              <w:right w:val="single" w:sz="4" w:space="0" w:color="auto"/>
            </w:tcBorders>
            <w:shd w:val="clear" w:color="auto" w:fill="E2E2E2"/>
          </w:tcPr>
          <w:p w:rsidR="00E34F6D" w:rsidRPr="00E34F6D" w:rsidRDefault="00E34F6D" w:rsidP="007A78E9">
            <w:pPr>
              <w:rPr>
                <w:rFonts w:ascii="Times New Roman" w:eastAsia="Times New Roman" w:hAnsi="Times New Roman" w:cs="Times New Roman"/>
                <w:b/>
                <w:sz w:val="24"/>
                <w:szCs w:val="24"/>
                <w:lang w:eastAsia="sk-SK"/>
              </w:rPr>
            </w:pPr>
            <w:r w:rsidRPr="00E34F6D">
              <w:rPr>
                <w:rFonts w:ascii="Times New Roman" w:eastAsia="Times New Roman" w:hAnsi="Times New Roman" w:cs="Times New Roman"/>
                <w:b/>
                <w:sz w:val="24"/>
                <w:szCs w:val="24"/>
                <w:lang w:eastAsia="sk-SK"/>
              </w:rPr>
              <w:t>Vplyvy na rozpočet verejnej správy</w:t>
            </w:r>
          </w:p>
        </w:tc>
        <w:sdt>
          <w:sdtPr>
            <w:rPr>
              <w:rFonts w:ascii="Times New Roman" w:eastAsia="Times New Roman" w:hAnsi="Times New Roman" w:cs="Times New Roman"/>
              <w:b/>
              <w:sz w:val="24"/>
              <w:szCs w:val="24"/>
            </w:rPr>
            <w:id w:val="-145724265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rsidR="00E34F6D" w:rsidRPr="00E34F6D" w:rsidRDefault="00E34F6D" w:rsidP="007A78E9">
                <w:pPr>
                  <w:jc w:val="center"/>
                  <w:rPr>
                    <w:rFonts w:ascii="Times New Roman" w:eastAsia="Times New Roman" w:hAnsi="Times New Roman" w:cs="Times New Roman"/>
                    <w:b/>
                    <w:sz w:val="24"/>
                    <w:szCs w:val="24"/>
                    <w:lang w:eastAsia="sk-SK"/>
                  </w:rPr>
                </w:pPr>
                <w:r w:rsidRPr="00E34F6D">
                  <w:rPr>
                    <w:rFonts w:ascii="MS Gothic" w:eastAsia="MS Gothic" w:hAnsi="MS Gothic" w:cs="MS Gothic" w:hint="eastAsia"/>
                    <w:b/>
                    <w:sz w:val="24"/>
                    <w:szCs w:val="24"/>
                    <w:lang w:eastAsia="sk-SK"/>
                  </w:rPr>
                  <w:t>☐</w:t>
                </w:r>
              </w:p>
            </w:tc>
          </w:sdtContent>
        </w:sdt>
        <w:tc>
          <w:tcPr>
            <w:tcW w:w="1312" w:type="dxa"/>
            <w:gridSpan w:val="2"/>
            <w:tcBorders>
              <w:top w:val="single" w:sz="4" w:space="0" w:color="auto"/>
              <w:left w:val="nil"/>
              <w:bottom w:val="dotted" w:sz="4" w:space="0" w:color="auto"/>
              <w:right w:val="nil"/>
            </w:tcBorders>
          </w:tcPr>
          <w:p w:rsidR="00E34F6D" w:rsidRPr="00E34F6D" w:rsidRDefault="00E34F6D" w:rsidP="007A78E9">
            <w:pPr>
              <w:rPr>
                <w:rFonts w:ascii="Times New Roman" w:eastAsia="Times New Roman" w:hAnsi="Times New Roman" w:cs="Times New Roman"/>
                <w:b/>
                <w:sz w:val="24"/>
                <w:szCs w:val="24"/>
                <w:lang w:eastAsia="sk-SK"/>
              </w:rPr>
            </w:pPr>
            <w:r w:rsidRPr="00E34F6D">
              <w:rPr>
                <w:rFonts w:ascii="Times New Roman" w:eastAsia="Times New Roman" w:hAnsi="Times New Roman" w:cs="Times New Roman"/>
                <w:b/>
                <w:sz w:val="24"/>
                <w:szCs w:val="24"/>
                <w:lang w:eastAsia="sk-SK"/>
              </w:rPr>
              <w:t>Pozitívne</w:t>
            </w:r>
          </w:p>
        </w:tc>
        <w:sdt>
          <w:sdtPr>
            <w:rPr>
              <w:rFonts w:ascii="Times New Roman" w:eastAsia="Times New Roman" w:hAnsi="Times New Roman" w:cs="Times New Roman"/>
              <w:b/>
              <w:sz w:val="24"/>
              <w:szCs w:val="24"/>
            </w:rPr>
            <w:id w:val="-468974811"/>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rsidR="00E34F6D" w:rsidRPr="00E34F6D" w:rsidRDefault="00E34F6D" w:rsidP="007A78E9">
                <w:pPr>
                  <w:jc w:val="center"/>
                  <w:rPr>
                    <w:rFonts w:ascii="Times New Roman" w:eastAsia="Times New Roman" w:hAnsi="Times New Roman" w:cs="Times New Roman"/>
                    <w:b/>
                    <w:sz w:val="24"/>
                    <w:szCs w:val="24"/>
                    <w:lang w:eastAsia="sk-SK"/>
                  </w:rPr>
                </w:pPr>
                <w:r w:rsidRPr="00E34F6D">
                  <w:rPr>
                    <w:rFonts w:ascii="MS Gothic" w:eastAsia="MS Gothic" w:hAnsi="MS Gothic" w:cs="MS Gothic" w:hint="eastAsia"/>
                    <w:b/>
                    <w:sz w:val="24"/>
                    <w:szCs w:val="24"/>
                    <w:lang w:eastAsia="sk-SK"/>
                  </w:rPr>
                  <w:t>☐</w:t>
                </w:r>
              </w:p>
            </w:tc>
          </w:sdtContent>
        </w:sdt>
        <w:tc>
          <w:tcPr>
            <w:tcW w:w="1133" w:type="dxa"/>
            <w:tcBorders>
              <w:top w:val="single" w:sz="4" w:space="0" w:color="auto"/>
              <w:left w:val="nil"/>
              <w:bottom w:val="dotted" w:sz="4" w:space="0" w:color="auto"/>
              <w:right w:val="nil"/>
            </w:tcBorders>
          </w:tcPr>
          <w:p w:rsidR="00E34F6D" w:rsidRPr="00E34F6D" w:rsidRDefault="00E34F6D" w:rsidP="007A78E9">
            <w:pPr>
              <w:rPr>
                <w:rFonts w:ascii="Times New Roman" w:eastAsia="Times New Roman" w:hAnsi="Times New Roman" w:cs="Times New Roman"/>
                <w:b/>
                <w:sz w:val="24"/>
                <w:szCs w:val="24"/>
                <w:lang w:eastAsia="sk-SK"/>
              </w:rPr>
            </w:pPr>
            <w:r w:rsidRPr="00E34F6D">
              <w:rPr>
                <w:rFonts w:ascii="Times New Roman" w:eastAsia="Times New Roman" w:hAnsi="Times New Roman" w:cs="Times New Roman"/>
                <w:b/>
                <w:sz w:val="24"/>
                <w:szCs w:val="24"/>
                <w:lang w:eastAsia="sk-SK"/>
              </w:rPr>
              <w:t>Žiadne</w:t>
            </w:r>
          </w:p>
        </w:tc>
        <w:sdt>
          <w:sdtPr>
            <w:rPr>
              <w:rFonts w:ascii="Times New Roman" w:eastAsia="Times New Roman" w:hAnsi="Times New Roman" w:cs="Times New Roman"/>
              <w:b/>
              <w:sz w:val="24"/>
              <w:szCs w:val="24"/>
            </w:rPr>
            <w:id w:val="-448015356"/>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rsidR="00E34F6D" w:rsidRPr="00E34F6D" w:rsidRDefault="00E34F6D" w:rsidP="007A78E9">
                <w:pPr>
                  <w:ind w:left="-107" w:right="-108"/>
                  <w:jc w:val="center"/>
                  <w:rPr>
                    <w:rFonts w:ascii="Times New Roman" w:eastAsia="Times New Roman" w:hAnsi="Times New Roman" w:cs="Times New Roman"/>
                    <w:b/>
                    <w:sz w:val="24"/>
                    <w:szCs w:val="24"/>
                    <w:lang w:eastAsia="sk-SK"/>
                  </w:rPr>
                </w:pPr>
                <w:r w:rsidRPr="00E34F6D">
                  <w:rPr>
                    <w:rFonts w:ascii="MS Gothic" w:eastAsia="MS Gothic" w:hAnsi="MS Gothic" w:cs="MS Gothic" w:hint="eastAsia"/>
                    <w:b/>
                    <w:sz w:val="24"/>
                    <w:szCs w:val="24"/>
                    <w:lang w:eastAsia="sk-SK"/>
                  </w:rPr>
                  <w:t>☒</w:t>
                </w:r>
              </w:p>
            </w:tc>
          </w:sdtContent>
        </w:sdt>
        <w:tc>
          <w:tcPr>
            <w:tcW w:w="1297" w:type="dxa"/>
            <w:tcBorders>
              <w:top w:val="single" w:sz="4" w:space="0" w:color="auto"/>
              <w:left w:val="nil"/>
              <w:bottom w:val="dotted" w:sz="4" w:space="0" w:color="auto"/>
              <w:right w:val="single" w:sz="4" w:space="0" w:color="auto"/>
            </w:tcBorders>
          </w:tcPr>
          <w:p w:rsidR="00E34F6D" w:rsidRPr="00E34F6D" w:rsidRDefault="00E34F6D" w:rsidP="007A78E9">
            <w:pPr>
              <w:ind w:left="34"/>
              <w:rPr>
                <w:rFonts w:ascii="Times New Roman" w:eastAsia="Times New Roman" w:hAnsi="Times New Roman" w:cs="Times New Roman"/>
                <w:b/>
                <w:sz w:val="24"/>
                <w:szCs w:val="24"/>
                <w:lang w:eastAsia="sk-SK"/>
              </w:rPr>
            </w:pPr>
            <w:r w:rsidRPr="00E34F6D">
              <w:rPr>
                <w:rFonts w:ascii="Times New Roman" w:eastAsia="Times New Roman" w:hAnsi="Times New Roman" w:cs="Times New Roman"/>
                <w:b/>
                <w:sz w:val="24"/>
                <w:szCs w:val="24"/>
                <w:lang w:eastAsia="sk-SK"/>
              </w:rPr>
              <w:t>Negatívne</w:t>
            </w:r>
          </w:p>
        </w:tc>
      </w:tr>
      <w:tr w:rsidR="00E34F6D" w:rsidRPr="00E34F6D" w:rsidTr="007A78E9">
        <w:tc>
          <w:tcPr>
            <w:tcW w:w="3812" w:type="dxa"/>
            <w:tcBorders>
              <w:top w:val="nil"/>
              <w:left w:val="single" w:sz="4" w:space="0" w:color="auto"/>
              <w:bottom w:val="single" w:sz="4" w:space="0" w:color="000000"/>
              <w:right w:val="single" w:sz="4" w:space="0" w:color="auto"/>
            </w:tcBorders>
            <w:shd w:val="clear" w:color="auto" w:fill="E2E2E2"/>
          </w:tcPr>
          <w:p w:rsidR="00E34F6D" w:rsidRPr="00E34F6D" w:rsidRDefault="00E34F6D" w:rsidP="007A78E9">
            <w:pPr>
              <w:rPr>
                <w:rFonts w:ascii="Times New Roman" w:eastAsia="Times New Roman" w:hAnsi="Times New Roman" w:cs="Times New Roman"/>
                <w:sz w:val="24"/>
                <w:szCs w:val="24"/>
                <w:lang w:eastAsia="sk-SK"/>
              </w:rPr>
            </w:pPr>
            <w:r w:rsidRPr="00E34F6D">
              <w:rPr>
                <w:rFonts w:ascii="Times New Roman" w:eastAsia="Times New Roman" w:hAnsi="Times New Roman" w:cs="Times New Roman"/>
                <w:sz w:val="24"/>
                <w:szCs w:val="24"/>
                <w:lang w:eastAsia="sk-SK"/>
              </w:rPr>
              <w:t xml:space="preserve">    z toho rozpočtovo zabezpečené vplyvy,         </w:t>
            </w:r>
          </w:p>
          <w:p w:rsidR="00E34F6D" w:rsidRPr="00E34F6D" w:rsidRDefault="00E34F6D" w:rsidP="007A78E9">
            <w:pPr>
              <w:rPr>
                <w:rFonts w:ascii="Times New Roman" w:eastAsia="Times New Roman" w:hAnsi="Times New Roman" w:cs="Times New Roman"/>
                <w:sz w:val="24"/>
                <w:szCs w:val="24"/>
                <w:lang w:eastAsia="sk-SK"/>
              </w:rPr>
            </w:pPr>
            <w:r w:rsidRPr="00E34F6D">
              <w:rPr>
                <w:rFonts w:ascii="Times New Roman" w:eastAsia="Times New Roman" w:hAnsi="Times New Roman" w:cs="Times New Roman"/>
                <w:sz w:val="24"/>
                <w:szCs w:val="24"/>
                <w:lang w:eastAsia="sk-SK"/>
              </w:rPr>
              <w:t xml:space="preserve">    v prípade identifikovaného negatívneho </w:t>
            </w:r>
          </w:p>
          <w:p w:rsidR="00E34F6D" w:rsidRPr="00E34F6D" w:rsidRDefault="00E34F6D" w:rsidP="007A78E9">
            <w:pPr>
              <w:rPr>
                <w:rFonts w:ascii="Times New Roman" w:eastAsia="Times New Roman" w:hAnsi="Times New Roman" w:cs="Times New Roman"/>
                <w:sz w:val="24"/>
                <w:szCs w:val="24"/>
                <w:lang w:eastAsia="sk-SK"/>
              </w:rPr>
            </w:pPr>
            <w:r w:rsidRPr="00E34F6D">
              <w:rPr>
                <w:rFonts w:ascii="Times New Roman" w:eastAsia="Times New Roman" w:hAnsi="Times New Roman" w:cs="Times New Roman"/>
                <w:sz w:val="24"/>
                <w:szCs w:val="24"/>
                <w:lang w:eastAsia="sk-SK"/>
              </w:rPr>
              <w:t xml:space="preserve">    vplyvu</w:t>
            </w:r>
          </w:p>
        </w:tc>
        <w:sdt>
          <w:sdtPr>
            <w:rPr>
              <w:rFonts w:ascii="Times New Roman" w:eastAsia="Times New Roman" w:hAnsi="Times New Roman" w:cs="Times New Roman"/>
              <w:sz w:val="24"/>
              <w:szCs w:val="24"/>
            </w:rPr>
            <w:id w:val="176160228"/>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E34F6D" w:rsidRPr="00E34F6D" w:rsidRDefault="00E34F6D" w:rsidP="007A78E9">
                <w:pPr>
                  <w:jc w:val="center"/>
                  <w:rPr>
                    <w:rFonts w:ascii="Times New Roman" w:eastAsia="Times New Roman" w:hAnsi="Times New Roman" w:cs="Times New Roman"/>
                    <w:sz w:val="24"/>
                    <w:szCs w:val="24"/>
                    <w:lang w:eastAsia="sk-SK"/>
                  </w:rPr>
                </w:pPr>
                <w:r w:rsidRPr="00E34F6D">
                  <w:rPr>
                    <w:rFonts w:ascii="MS Gothic" w:eastAsia="MS Gothic" w:hAnsi="MS Gothic" w:cs="MS Gothic" w:hint="eastAsia"/>
                    <w:sz w:val="24"/>
                    <w:szCs w:val="24"/>
                    <w:lang w:eastAsia="sk-SK"/>
                  </w:rPr>
                  <w:t>☒</w:t>
                </w:r>
              </w:p>
            </w:tc>
          </w:sdtContent>
        </w:sdt>
        <w:tc>
          <w:tcPr>
            <w:tcW w:w="1312" w:type="dxa"/>
            <w:gridSpan w:val="2"/>
            <w:tcBorders>
              <w:top w:val="dotted" w:sz="4" w:space="0" w:color="auto"/>
              <w:left w:val="nil"/>
              <w:bottom w:val="single" w:sz="4" w:space="0" w:color="auto"/>
              <w:right w:val="nil"/>
            </w:tcBorders>
            <w:vAlign w:val="center"/>
          </w:tcPr>
          <w:p w:rsidR="00E34F6D" w:rsidRPr="00E34F6D" w:rsidRDefault="00E34F6D" w:rsidP="007A78E9">
            <w:pPr>
              <w:rPr>
                <w:rFonts w:ascii="Times New Roman" w:eastAsia="Times New Roman" w:hAnsi="Times New Roman" w:cs="Times New Roman"/>
                <w:sz w:val="24"/>
                <w:szCs w:val="24"/>
                <w:lang w:eastAsia="sk-SK"/>
              </w:rPr>
            </w:pPr>
            <w:r w:rsidRPr="00E34F6D">
              <w:rPr>
                <w:rFonts w:ascii="Times New Roman" w:eastAsia="Times New Roman" w:hAnsi="Times New Roman" w:cs="Times New Roman"/>
                <w:sz w:val="24"/>
                <w:szCs w:val="24"/>
                <w:lang w:eastAsia="sk-SK"/>
              </w:rPr>
              <w:t>Áno</w:t>
            </w:r>
          </w:p>
        </w:tc>
        <w:sdt>
          <w:sdtPr>
            <w:rPr>
              <w:rFonts w:ascii="Times New Roman" w:eastAsia="Times New Roman" w:hAnsi="Times New Roman" w:cs="Times New Roman"/>
              <w:sz w:val="24"/>
              <w:szCs w:val="24"/>
            </w:rPr>
            <w:id w:val="-191723166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rsidR="00E34F6D" w:rsidRPr="00E34F6D" w:rsidRDefault="00E34F6D" w:rsidP="007A78E9">
                <w:pPr>
                  <w:jc w:val="center"/>
                  <w:rPr>
                    <w:rFonts w:ascii="Times New Roman" w:eastAsia="Times New Roman" w:hAnsi="Times New Roman" w:cs="Times New Roman"/>
                    <w:sz w:val="24"/>
                    <w:szCs w:val="24"/>
                    <w:lang w:eastAsia="sk-SK"/>
                  </w:rPr>
                </w:pPr>
                <w:r w:rsidRPr="00E34F6D">
                  <w:rPr>
                    <w:rFonts w:ascii="MS Gothic" w:eastAsia="MS Gothic" w:hAnsi="MS Gothic" w:cs="MS Gothic" w:hint="eastAsia"/>
                    <w:sz w:val="24"/>
                    <w:szCs w:val="24"/>
                    <w:lang w:eastAsia="sk-SK"/>
                  </w:rPr>
                  <w:t>☐</w:t>
                </w:r>
              </w:p>
            </w:tc>
          </w:sdtContent>
        </w:sdt>
        <w:tc>
          <w:tcPr>
            <w:tcW w:w="1133" w:type="dxa"/>
            <w:tcBorders>
              <w:top w:val="dotted" w:sz="4" w:space="0" w:color="auto"/>
              <w:left w:val="nil"/>
              <w:bottom w:val="single" w:sz="4" w:space="0" w:color="auto"/>
              <w:right w:val="nil"/>
            </w:tcBorders>
            <w:vAlign w:val="center"/>
          </w:tcPr>
          <w:p w:rsidR="00E34F6D" w:rsidRPr="00E34F6D" w:rsidRDefault="00E34F6D" w:rsidP="007A78E9">
            <w:pPr>
              <w:rPr>
                <w:rFonts w:ascii="Times New Roman" w:eastAsia="Times New Roman" w:hAnsi="Times New Roman" w:cs="Times New Roman"/>
                <w:sz w:val="24"/>
                <w:szCs w:val="24"/>
                <w:lang w:eastAsia="sk-SK"/>
              </w:rPr>
            </w:pPr>
            <w:r w:rsidRPr="00E34F6D">
              <w:rPr>
                <w:rFonts w:ascii="Times New Roman" w:eastAsia="Times New Roman" w:hAnsi="Times New Roman" w:cs="Times New Roman"/>
                <w:sz w:val="24"/>
                <w:szCs w:val="24"/>
                <w:lang w:eastAsia="sk-SK"/>
              </w:rPr>
              <w:t>Nie</w:t>
            </w:r>
          </w:p>
        </w:tc>
        <w:sdt>
          <w:sdtPr>
            <w:rPr>
              <w:rFonts w:ascii="Times New Roman" w:eastAsia="Times New Roman" w:hAnsi="Times New Roman" w:cs="Times New Roman"/>
              <w:sz w:val="24"/>
              <w:szCs w:val="24"/>
            </w:rPr>
            <w:id w:val="-1217200764"/>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E34F6D" w:rsidRPr="00E34F6D" w:rsidRDefault="00E34F6D" w:rsidP="007A78E9">
                <w:pPr>
                  <w:ind w:left="-107" w:right="-108"/>
                  <w:jc w:val="center"/>
                  <w:rPr>
                    <w:rFonts w:ascii="Times New Roman" w:eastAsia="Times New Roman" w:hAnsi="Times New Roman" w:cs="Times New Roman"/>
                    <w:sz w:val="24"/>
                    <w:szCs w:val="24"/>
                    <w:lang w:eastAsia="sk-SK"/>
                  </w:rPr>
                </w:pPr>
                <w:r w:rsidRPr="00E34F6D">
                  <w:rPr>
                    <w:rFonts w:ascii="MS Gothic" w:eastAsia="MS Gothic" w:hAnsi="MS Gothic" w:cs="MS Gothic" w:hint="eastAsia"/>
                    <w:sz w:val="24"/>
                    <w:szCs w:val="24"/>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E34F6D" w:rsidRPr="00E34F6D" w:rsidRDefault="00E34F6D" w:rsidP="007A78E9">
            <w:pPr>
              <w:ind w:left="34"/>
              <w:rPr>
                <w:rFonts w:ascii="Times New Roman" w:eastAsia="Times New Roman" w:hAnsi="Times New Roman" w:cs="Times New Roman"/>
                <w:sz w:val="24"/>
                <w:szCs w:val="24"/>
                <w:lang w:eastAsia="sk-SK"/>
              </w:rPr>
            </w:pPr>
            <w:r w:rsidRPr="00E34F6D">
              <w:rPr>
                <w:rFonts w:ascii="Times New Roman" w:eastAsia="Times New Roman" w:hAnsi="Times New Roman" w:cs="Times New Roman"/>
                <w:sz w:val="24"/>
                <w:szCs w:val="24"/>
                <w:lang w:eastAsia="sk-SK"/>
              </w:rPr>
              <w:t>Čiastočne</w:t>
            </w:r>
          </w:p>
        </w:tc>
      </w:tr>
      <w:tr w:rsidR="00E34F6D" w:rsidRPr="00E34F6D" w:rsidTr="007A78E9">
        <w:tc>
          <w:tcPr>
            <w:tcW w:w="3812" w:type="dxa"/>
            <w:tcBorders>
              <w:top w:val="single" w:sz="4" w:space="0" w:color="000000"/>
              <w:left w:val="single" w:sz="4" w:space="0" w:color="auto"/>
              <w:bottom w:val="nil"/>
              <w:right w:val="single" w:sz="4" w:space="0" w:color="auto"/>
            </w:tcBorders>
            <w:shd w:val="clear" w:color="auto" w:fill="E2E2E2"/>
          </w:tcPr>
          <w:p w:rsidR="00E34F6D" w:rsidRPr="00E34F6D" w:rsidRDefault="00E34F6D" w:rsidP="007A78E9">
            <w:pPr>
              <w:rPr>
                <w:rFonts w:ascii="Times New Roman" w:eastAsia="Times New Roman" w:hAnsi="Times New Roman" w:cs="Times New Roman"/>
                <w:b/>
                <w:sz w:val="24"/>
                <w:szCs w:val="24"/>
                <w:lang w:eastAsia="sk-SK"/>
              </w:rPr>
            </w:pPr>
            <w:r w:rsidRPr="00E34F6D">
              <w:rPr>
                <w:rFonts w:ascii="Times New Roman" w:eastAsia="Times New Roman" w:hAnsi="Times New Roman" w:cs="Times New Roman"/>
                <w:b/>
                <w:sz w:val="24"/>
                <w:szCs w:val="24"/>
                <w:lang w:eastAsia="sk-SK"/>
              </w:rPr>
              <w:t>Vplyvy na podnikateľské prostredie</w:t>
            </w:r>
          </w:p>
        </w:tc>
        <w:sdt>
          <w:sdtPr>
            <w:rPr>
              <w:rFonts w:ascii="Times New Roman" w:eastAsia="Times New Roman" w:hAnsi="Times New Roman" w:cs="Times New Roman"/>
              <w:b/>
              <w:sz w:val="24"/>
              <w:szCs w:val="24"/>
            </w:rPr>
            <w:id w:val="630514728"/>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rsidR="00E34F6D" w:rsidRPr="00E34F6D" w:rsidRDefault="00E34F6D" w:rsidP="007A78E9">
                <w:pPr>
                  <w:jc w:val="center"/>
                  <w:rPr>
                    <w:rFonts w:ascii="Times New Roman" w:eastAsia="Times New Roman" w:hAnsi="Times New Roman" w:cs="Times New Roman"/>
                    <w:b/>
                    <w:sz w:val="24"/>
                    <w:szCs w:val="24"/>
                    <w:lang w:eastAsia="sk-SK"/>
                  </w:rPr>
                </w:pPr>
                <w:r w:rsidRPr="00E34F6D">
                  <w:rPr>
                    <w:rFonts w:ascii="MS Gothic" w:eastAsia="MS Gothic" w:hAnsi="MS Gothic" w:cs="MS Gothic" w:hint="eastAsia"/>
                    <w:b/>
                    <w:sz w:val="24"/>
                    <w:szCs w:val="24"/>
                    <w:lang w:eastAsia="sk-SK"/>
                  </w:rPr>
                  <w:t>☐</w:t>
                </w:r>
              </w:p>
            </w:tc>
          </w:sdtContent>
        </w:sdt>
        <w:tc>
          <w:tcPr>
            <w:tcW w:w="1312" w:type="dxa"/>
            <w:gridSpan w:val="2"/>
            <w:tcBorders>
              <w:top w:val="single" w:sz="4" w:space="0" w:color="auto"/>
              <w:left w:val="nil"/>
              <w:bottom w:val="dotted" w:sz="4" w:space="0" w:color="auto"/>
              <w:right w:val="nil"/>
            </w:tcBorders>
            <w:vAlign w:val="center"/>
          </w:tcPr>
          <w:p w:rsidR="00E34F6D" w:rsidRPr="00E34F6D" w:rsidRDefault="00E34F6D" w:rsidP="007A78E9">
            <w:pPr>
              <w:ind w:right="-108"/>
              <w:rPr>
                <w:rFonts w:ascii="Times New Roman" w:eastAsia="Times New Roman" w:hAnsi="Times New Roman" w:cs="Times New Roman"/>
                <w:b/>
                <w:sz w:val="24"/>
                <w:szCs w:val="24"/>
                <w:lang w:eastAsia="sk-SK"/>
              </w:rPr>
            </w:pPr>
            <w:r w:rsidRPr="00E34F6D">
              <w:rPr>
                <w:rFonts w:ascii="Times New Roman" w:eastAsia="Times New Roman" w:hAnsi="Times New Roman" w:cs="Times New Roman"/>
                <w:b/>
                <w:sz w:val="24"/>
                <w:szCs w:val="24"/>
                <w:lang w:eastAsia="sk-SK"/>
              </w:rPr>
              <w:t>Pozitívne</w:t>
            </w:r>
          </w:p>
        </w:tc>
        <w:sdt>
          <w:sdtPr>
            <w:rPr>
              <w:rFonts w:ascii="Times New Roman" w:eastAsia="Times New Roman" w:hAnsi="Times New Roman" w:cs="Times New Roman"/>
              <w:b/>
              <w:sz w:val="24"/>
              <w:szCs w:val="24"/>
            </w:rPr>
            <w:id w:val="1115257702"/>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rsidR="00E34F6D" w:rsidRPr="00E34F6D" w:rsidRDefault="00E34F6D" w:rsidP="007A78E9">
                <w:pPr>
                  <w:jc w:val="center"/>
                  <w:rPr>
                    <w:rFonts w:ascii="Times New Roman" w:eastAsia="Times New Roman" w:hAnsi="Times New Roman" w:cs="Times New Roman"/>
                    <w:b/>
                    <w:sz w:val="24"/>
                    <w:szCs w:val="24"/>
                    <w:lang w:eastAsia="sk-SK"/>
                  </w:rPr>
                </w:pPr>
                <w:r w:rsidRPr="00E34F6D">
                  <w:rPr>
                    <w:rFonts w:ascii="MS Gothic" w:eastAsia="MS Gothic" w:hAnsi="MS Gothic" w:cs="MS Gothic" w:hint="eastAsia"/>
                    <w:b/>
                    <w:sz w:val="24"/>
                    <w:szCs w:val="24"/>
                    <w:lang w:eastAsia="sk-SK"/>
                  </w:rPr>
                  <w:t>☒</w:t>
                </w:r>
              </w:p>
            </w:tc>
          </w:sdtContent>
        </w:sdt>
        <w:tc>
          <w:tcPr>
            <w:tcW w:w="1133" w:type="dxa"/>
            <w:tcBorders>
              <w:top w:val="single" w:sz="4" w:space="0" w:color="auto"/>
              <w:left w:val="nil"/>
              <w:bottom w:val="dotted" w:sz="4" w:space="0" w:color="auto"/>
              <w:right w:val="nil"/>
            </w:tcBorders>
            <w:vAlign w:val="center"/>
          </w:tcPr>
          <w:p w:rsidR="00E34F6D" w:rsidRPr="00E34F6D" w:rsidRDefault="00E34F6D" w:rsidP="007A78E9">
            <w:pPr>
              <w:rPr>
                <w:rFonts w:ascii="Times New Roman" w:eastAsia="Times New Roman" w:hAnsi="Times New Roman" w:cs="Times New Roman"/>
                <w:b/>
                <w:sz w:val="24"/>
                <w:szCs w:val="24"/>
                <w:lang w:eastAsia="sk-SK"/>
              </w:rPr>
            </w:pPr>
            <w:r w:rsidRPr="00E34F6D">
              <w:rPr>
                <w:rFonts w:ascii="Times New Roman" w:eastAsia="Times New Roman" w:hAnsi="Times New Roman" w:cs="Times New Roman"/>
                <w:b/>
                <w:sz w:val="24"/>
                <w:szCs w:val="24"/>
                <w:lang w:eastAsia="sk-SK"/>
              </w:rPr>
              <w:t>Žiadne</w:t>
            </w:r>
          </w:p>
        </w:tc>
        <w:sdt>
          <w:sdtPr>
            <w:rPr>
              <w:rFonts w:ascii="Times New Roman" w:eastAsia="Times New Roman" w:hAnsi="Times New Roman" w:cs="Times New Roman"/>
              <w:b/>
              <w:sz w:val="24"/>
              <w:szCs w:val="24"/>
            </w:rPr>
            <w:id w:val="1292014582"/>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rsidR="00E34F6D" w:rsidRPr="00E34F6D" w:rsidRDefault="00E34F6D" w:rsidP="007A78E9">
                <w:pPr>
                  <w:jc w:val="center"/>
                  <w:rPr>
                    <w:rFonts w:ascii="Times New Roman" w:eastAsia="Times New Roman" w:hAnsi="Times New Roman" w:cs="Times New Roman"/>
                    <w:b/>
                    <w:sz w:val="24"/>
                    <w:szCs w:val="24"/>
                    <w:lang w:eastAsia="sk-SK"/>
                  </w:rPr>
                </w:pPr>
                <w:r w:rsidRPr="00E34F6D">
                  <w:rPr>
                    <w:rFonts w:ascii="MS Gothic" w:eastAsia="MS Gothic" w:hAnsi="MS Gothic" w:cs="MS Gothic" w:hint="eastAsia"/>
                    <w:b/>
                    <w:sz w:val="24"/>
                    <w:szCs w:val="24"/>
                    <w:lang w:eastAsia="sk-SK"/>
                  </w:rPr>
                  <w:t>☐</w:t>
                </w:r>
              </w:p>
            </w:tc>
          </w:sdtContent>
        </w:sdt>
        <w:tc>
          <w:tcPr>
            <w:tcW w:w="1297" w:type="dxa"/>
            <w:tcBorders>
              <w:top w:val="single" w:sz="4" w:space="0" w:color="auto"/>
              <w:left w:val="nil"/>
              <w:bottom w:val="dotted" w:sz="4" w:space="0" w:color="auto"/>
              <w:right w:val="single" w:sz="4" w:space="0" w:color="auto"/>
            </w:tcBorders>
            <w:vAlign w:val="center"/>
          </w:tcPr>
          <w:p w:rsidR="00E34F6D" w:rsidRPr="00E34F6D" w:rsidRDefault="00E34F6D" w:rsidP="007A78E9">
            <w:pPr>
              <w:ind w:left="54"/>
              <w:rPr>
                <w:rFonts w:ascii="Times New Roman" w:eastAsia="Times New Roman" w:hAnsi="Times New Roman" w:cs="Times New Roman"/>
                <w:b/>
                <w:sz w:val="24"/>
                <w:szCs w:val="24"/>
                <w:lang w:eastAsia="sk-SK"/>
              </w:rPr>
            </w:pPr>
            <w:r w:rsidRPr="00E34F6D">
              <w:rPr>
                <w:rFonts w:ascii="Times New Roman" w:eastAsia="Times New Roman" w:hAnsi="Times New Roman" w:cs="Times New Roman"/>
                <w:b/>
                <w:sz w:val="24"/>
                <w:szCs w:val="24"/>
                <w:lang w:eastAsia="sk-SK"/>
              </w:rPr>
              <w:t>Negatívne</w:t>
            </w:r>
          </w:p>
        </w:tc>
      </w:tr>
      <w:tr w:rsidR="00E34F6D" w:rsidRPr="00E34F6D" w:rsidTr="007A78E9">
        <w:tc>
          <w:tcPr>
            <w:tcW w:w="3812" w:type="dxa"/>
            <w:tcBorders>
              <w:top w:val="nil"/>
              <w:left w:val="single" w:sz="4" w:space="0" w:color="000000"/>
              <w:bottom w:val="nil"/>
              <w:right w:val="single" w:sz="4" w:space="0" w:color="000000"/>
            </w:tcBorders>
            <w:shd w:val="clear" w:color="auto" w:fill="E2E2E2"/>
          </w:tcPr>
          <w:p w:rsidR="00E34F6D" w:rsidRPr="00E34F6D" w:rsidRDefault="00E34F6D" w:rsidP="007A78E9">
            <w:pPr>
              <w:rPr>
                <w:rFonts w:ascii="Times New Roman" w:eastAsia="Times New Roman" w:hAnsi="Times New Roman" w:cs="Times New Roman"/>
                <w:sz w:val="24"/>
                <w:szCs w:val="24"/>
                <w:lang w:eastAsia="sk-SK"/>
              </w:rPr>
            </w:pPr>
            <w:r w:rsidRPr="00E34F6D">
              <w:rPr>
                <w:rFonts w:ascii="Times New Roman" w:eastAsia="Times New Roman" w:hAnsi="Times New Roman" w:cs="Times New Roman"/>
                <w:sz w:val="24"/>
                <w:szCs w:val="24"/>
                <w:lang w:eastAsia="sk-SK"/>
              </w:rPr>
              <w:t xml:space="preserve">    z toho vplyvy na MSP</w:t>
            </w:r>
          </w:p>
          <w:p w:rsidR="00E34F6D" w:rsidRPr="00E34F6D" w:rsidRDefault="00E34F6D" w:rsidP="007A78E9">
            <w:pPr>
              <w:rPr>
                <w:rFonts w:ascii="Times New Roman" w:eastAsia="Times New Roman" w:hAnsi="Times New Roman" w:cs="Times New Roman"/>
                <w:sz w:val="24"/>
                <w:szCs w:val="24"/>
                <w:lang w:eastAsia="sk-SK"/>
              </w:rPr>
            </w:pPr>
          </w:p>
        </w:tc>
        <w:sdt>
          <w:sdtPr>
            <w:rPr>
              <w:rFonts w:ascii="Times New Roman" w:eastAsia="Times New Roman" w:hAnsi="Times New Roman" w:cs="Times New Roman"/>
              <w:sz w:val="24"/>
              <w:szCs w:val="24"/>
            </w:rPr>
            <w:id w:val="-1288511324"/>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rsidR="00E34F6D" w:rsidRPr="00E34F6D" w:rsidRDefault="00E34F6D" w:rsidP="007A78E9">
                <w:pPr>
                  <w:jc w:val="center"/>
                  <w:rPr>
                    <w:rFonts w:ascii="Times New Roman" w:eastAsia="Times New Roman" w:hAnsi="Times New Roman" w:cs="Times New Roman"/>
                    <w:sz w:val="24"/>
                    <w:szCs w:val="24"/>
                    <w:lang w:eastAsia="sk-SK"/>
                  </w:rPr>
                </w:pPr>
                <w:r w:rsidRPr="00E34F6D">
                  <w:rPr>
                    <w:rFonts w:ascii="MS Gothic" w:eastAsia="MS Gothic" w:hAnsi="MS Gothic" w:cs="MS Gothic" w:hint="eastAsia"/>
                    <w:sz w:val="24"/>
                    <w:szCs w:val="24"/>
                    <w:lang w:eastAsia="sk-SK"/>
                  </w:rPr>
                  <w:t>☐</w:t>
                </w:r>
              </w:p>
            </w:tc>
          </w:sdtContent>
        </w:sdt>
        <w:tc>
          <w:tcPr>
            <w:tcW w:w="1312" w:type="dxa"/>
            <w:gridSpan w:val="2"/>
            <w:tcBorders>
              <w:top w:val="dotted" w:sz="4" w:space="0" w:color="auto"/>
              <w:left w:val="nil"/>
              <w:bottom w:val="dotted" w:sz="4" w:space="0" w:color="auto"/>
              <w:right w:val="nil"/>
            </w:tcBorders>
            <w:vAlign w:val="center"/>
          </w:tcPr>
          <w:p w:rsidR="00E34F6D" w:rsidRPr="00E34F6D" w:rsidRDefault="00E34F6D" w:rsidP="007A78E9">
            <w:pPr>
              <w:ind w:right="-108"/>
              <w:rPr>
                <w:rFonts w:ascii="Times New Roman" w:eastAsia="Times New Roman" w:hAnsi="Times New Roman" w:cs="Times New Roman"/>
                <w:sz w:val="24"/>
                <w:szCs w:val="24"/>
                <w:lang w:eastAsia="sk-SK"/>
              </w:rPr>
            </w:pPr>
            <w:r w:rsidRPr="00E34F6D">
              <w:rPr>
                <w:rFonts w:ascii="Times New Roman" w:eastAsia="Times New Roman" w:hAnsi="Times New Roman" w:cs="Times New Roman"/>
                <w:sz w:val="24"/>
                <w:szCs w:val="24"/>
                <w:lang w:eastAsia="sk-SK"/>
              </w:rPr>
              <w:t>Pozitívne</w:t>
            </w:r>
          </w:p>
        </w:tc>
        <w:sdt>
          <w:sdtPr>
            <w:rPr>
              <w:rFonts w:ascii="Times New Roman" w:eastAsia="Times New Roman" w:hAnsi="Times New Roman" w:cs="Times New Roman"/>
              <w:sz w:val="24"/>
              <w:szCs w:val="24"/>
            </w:rPr>
            <w:id w:val="1593963206"/>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E34F6D" w:rsidRPr="00E34F6D" w:rsidRDefault="00E34F6D" w:rsidP="007A78E9">
                <w:pPr>
                  <w:jc w:val="center"/>
                  <w:rPr>
                    <w:rFonts w:ascii="Times New Roman" w:eastAsia="Times New Roman" w:hAnsi="Times New Roman" w:cs="Times New Roman"/>
                    <w:sz w:val="24"/>
                    <w:szCs w:val="24"/>
                    <w:lang w:eastAsia="sk-SK"/>
                  </w:rPr>
                </w:pPr>
                <w:r w:rsidRPr="00E34F6D">
                  <w:rPr>
                    <w:rFonts w:ascii="MS Gothic" w:eastAsia="MS Gothic" w:hAnsi="MS Gothic" w:cs="MS Gothic" w:hint="eastAsia"/>
                    <w:sz w:val="24"/>
                    <w:szCs w:val="24"/>
                    <w:lang w:eastAsia="sk-SK"/>
                  </w:rPr>
                  <w:t>☐</w:t>
                </w:r>
              </w:p>
            </w:tc>
          </w:sdtContent>
        </w:sdt>
        <w:tc>
          <w:tcPr>
            <w:tcW w:w="1133" w:type="dxa"/>
            <w:tcBorders>
              <w:top w:val="dotted" w:sz="4" w:space="0" w:color="auto"/>
              <w:left w:val="nil"/>
              <w:bottom w:val="dotted" w:sz="4" w:space="0" w:color="auto"/>
              <w:right w:val="nil"/>
            </w:tcBorders>
            <w:vAlign w:val="center"/>
          </w:tcPr>
          <w:p w:rsidR="00E34F6D" w:rsidRPr="00E34F6D" w:rsidRDefault="00E34F6D" w:rsidP="007A78E9">
            <w:pPr>
              <w:rPr>
                <w:rFonts w:ascii="Times New Roman" w:eastAsia="Times New Roman" w:hAnsi="Times New Roman" w:cs="Times New Roman"/>
                <w:sz w:val="24"/>
                <w:szCs w:val="24"/>
                <w:lang w:eastAsia="sk-SK"/>
              </w:rPr>
            </w:pPr>
            <w:r w:rsidRPr="00E34F6D">
              <w:rPr>
                <w:rFonts w:ascii="Times New Roman" w:eastAsia="Times New Roman" w:hAnsi="Times New Roman" w:cs="Times New Roman"/>
                <w:sz w:val="24"/>
                <w:szCs w:val="24"/>
                <w:lang w:eastAsia="sk-SK"/>
              </w:rPr>
              <w:t>Žiadne</w:t>
            </w:r>
          </w:p>
        </w:tc>
        <w:sdt>
          <w:sdtPr>
            <w:rPr>
              <w:rFonts w:ascii="Times New Roman" w:eastAsia="Times New Roman" w:hAnsi="Times New Roman" w:cs="Times New Roman"/>
              <w:sz w:val="24"/>
              <w:szCs w:val="24"/>
            </w:rPr>
            <w:id w:val="-198707124"/>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E34F6D" w:rsidRPr="00E34F6D" w:rsidRDefault="00E34F6D" w:rsidP="007A78E9">
                <w:pPr>
                  <w:jc w:val="center"/>
                  <w:rPr>
                    <w:rFonts w:ascii="Times New Roman" w:eastAsia="Times New Roman" w:hAnsi="Times New Roman" w:cs="Times New Roman"/>
                    <w:sz w:val="24"/>
                    <w:szCs w:val="24"/>
                    <w:lang w:eastAsia="sk-SK"/>
                  </w:rPr>
                </w:pPr>
                <w:r w:rsidRPr="00E34F6D">
                  <w:rPr>
                    <w:rFonts w:ascii="MS Gothic" w:eastAsia="MS Gothic" w:hAnsi="MS Gothic" w:cs="MS Gothic" w:hint="eastAsia"/>
                    <w:sz w:val="24"/>
                    <w:szCs w:val="24"/>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E34F6D" w:rsidRPr="00E34F6D" w:rsidRDefault="00E34F6D" w:rsidP="007A78E9">
            <w:pPr>
              <w:ind w:left="54"/>
              <w:rPr>
                <w:rFonts w:ascii="Times New Roman" w:eastAsia="Times New Roman" w:hAnsi="Times New Roman" w:cs="Times New Roman"/>
                <w:sz w:val="24"/>
                <w:szCs w:val="24"/>
                <w:lang w:eastAsia="sk-SK"/>
              </w:rPr>
            </w:pPr>
            <w:r w:rsidRPr="00E34F6D">
              <w:rPr>
                <w:rFonts w:ascii="Times New Roman" w:eastAsia="Times New Roman" w:hAnsi="Times New Roman" w:cs="Times New Roman"/>
                <w:sz w:val="24"/>
                <w:szCs w:val="24"/>
                <w:lang w:eastAsia="sk-SK"/>
              </w:rPr>
              <w:t>Negatívne</w:t>
            </w:r>
          </w:p>
        </w:tc>
      </w:tr>
      <w:tr w:rsidR="00E34F6D" w:rsidRPr="00E34F6D" w:rsidTr="007A78E9">
        <w:tc>
          <w:tcPr>
            <w:tcW w:w="3812" w:type="dxa"/>
            <w:tcBorders>
              <w:top w:val="nil"/>
              <w:left w:val="single" w:sz="4" w:space="0" w:color="auto"/>
              <w:bottom w:val="single" w:sz="4" w:space="0" w:color="auto"/>
              <w:right w:val="single" w:sz="4" w:space="0" w:color="auto"/>
            </w:tcBorders>
            <w:shd w:val="clear" w:color="auto" w:fill="E2E2E2"/>
          </w:tcPr>
          <w:p w:rsidR="00E34F6D" w:rsidRPr="00E34F6D" w:rsidRDefault="00E34F6D" w:rsidP="007A78E9">
            <w:pPr>
              <w:rPr>
                <w:rFonts w:ascii="Times New Roman" w:eastAsia="Times New Roman" w:hAnsi="Times New Roman" w:cs="Times New Roman"/>
                <w:sz w:val="24"/>
                <w:szCs w:val="24"/>
                <w:lang w:eastAsia="sk-SK"/>
              </w:rPr>
            </w:pPr>
            <w:r w:rsidRPr="00E34F6D">
              <w:rPr>
                <w:rFonts w:ascii="Times New Roman" w:eastAsia="Times New Roman" w:hAnsi="Times New Roman" w:cs="Times New Roman"/>
                <w:sz w:val="24"/>
                <w:szCs w:val="24"/>
                <w:lang w:eastAsia="sk-SK"/>
              </w:rPr>
              <w:t xml:space="preserve">    Mechanizmus znižovania byrokracie    </w:t>
            </w:r>
          </w:p>
          <w:p w:rsidR="00E34F6D" w:rsidRPr="00E34F6D" w:rsidRDefault="00E34F6D" w:rsidP="007A78E9">
            <w:pPr>
              <w:rPr>
                <w:rFonts w:ascii="Times New Roman" w:eastAsia="Times New Roman" w:hAnsi="Times New Roman" w:cs="Times New Roman"/>
                <w:b/>
                <w:sz w:val="24"/>
                <w:szCs w:val="24"/>
                <w:lang w:eastAsia="sk-SK"/>
              </w:rPr>
            </w:pPr>
            <w:r w:rsidRPr="00E34F6D">
              <w:rPr>
                <w:rFonts w:ascii="Times New Roman" w:eastAsia="Times New Roman" w:hAnsi="Times New Roman" w:cs="Times New Roman"/>
                <w:sz w:val="24"/>
                <w:szCs w:val="24"/>
                <w:lang w:eastAsia="sk-SK"/>
              </w:rPr>
              <w:t xml:space="preserve">    a nákladov sa uplatňuje:</w:t>
            </w:r>
          </w:p>
        </w:tc>
        <w:sdt>
          <w:sdtPr>
            <w:rPr>
              <w:rFonts w:ascii="Times New Roman" w:eastAsia="Times New Roman" w:hAnsi="Times New Roman" w:cs="Times New Roman"/>
              <w:b/>
              <w:sz w:val="24"/>
              <w:szCs w:val="24"/>
            </w:rPr>
            <w:id w:val="-26561300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E34F6D" w:rsidRPr="00E34F6D" w:rsidRDefault="00E34F6D" w:rsidP="007A78E9">
                <w:pPr>
                  <w:jc w:val="center"/>
                  <w:rPr>
                    <w:rFonts w:ascii="Times New Roman" w:eastAsia="Times New Roman" w:hAnsi="Times New Roman" w:cs="Times New Roman"/>
                    <w:b/>
                    <w:sz w:val="24"/>
                    <w:szCs w:val="24"/>
                    <w:lang w:eastAsia="sk-SK"/>
                  </w:rPr>
                </w:pPr>
                <w:r w:rsidRPr="00E34F6D">
                  <w:rPr>
                    <w:rFonts w:ascii="MS Gothic" w:eastAsia="MS Gothic" w:hAnsi="MS Gothic" w:cs="MS Gothic" w:hint="eastAsia"/>
                    <w:b/>
                    <w:sz w:val="24"/>
                    <w:szCs w:val="24"/>
                    <w:lang w:eastAsia="sk-SK"/>
                  </w:rPr>
                  <w:t>☐</w:t>
                </w:r>
              </w:p>
            </w:tc>
          </w:sdtContent>
        </w:sdt>
        <w:tc>
          <w:tcPr>
            <w:tcW w:w="1596" w:type="dxa"/>
            <w:gridSpan w:val="3"/>
            <w:tcBorders>
              <w:top w:val="dotted" w:sz="4" w:space="0" w:color="auto"/>
              <w:left w:val="nil"/>
              <w:bottom w:val="single" w:sz="4" w:space="0" w:color="auto"/>
              <w:right w:val="nil"/>
            </w:tcBorders>
            <w:vAlign w:val="center"/>
          </w:tcPr>
          <w:p w:rsidR="00E34F6D" w:rsidRPr="00E34F6D" w:rsidRDefault="00E34F6D" w:rsidP="007A78E9">
            <w:pPr>
              <w:ind w:right="-108"/>
              <w:rPr>
                <w:rFonts w:ascii="Times New Roman" w:eastAsia="Times New Roman" w:hAnsi="Times New Roman" w:cs="Times New Roman"/>
                <w:b/>
                <w:sz w:val="24"/>
                <w:szCs w:val="24"/>
                <w:lang w:eastAsia="sk-SK"/>
              </w:rPr>
            </w:pPr>
            <w:r w:rsidRPr="00E34F6D">
              <w:rPr>
                <w:rFonts w:ascii="Times New Roman" w:eastAsia="Times New Roman" w:hAnsi="Times New Roman" w:cs="Times New Roman"/>
                <w:sz w:val="24"/>
                <w:szCs w:val="24"/>
                <w:lang w:eastAsia="sk-SK"/>
              </w:rPr>
              <w:t>Áno</w:t>
            </w:r>
          </w:p>
        </w:tc>
        <w:tc>
          <w:tcPr>
            <w:tcW w:w="254" w:type="dxa"/>
            <w:tcBorders>
              <w:top w:val="dotted" w:sz="4" w:space="0" w:color="auto"/>
              <w:left w:val="nil"/>
              <w:bottom w:val="single" w:sz="4" w:space="0" w:color="auto"/>
              <w:right w:val="nil"/>
            </w:tcBorders>
            <w:vAlign w:val="center"/>
          </w:tcPr>
          <w:p w:rsidR="00E34F6D" w:rsidRPr="00E34F6D" w:rsidRDefault="00E34F6D" w:rsidP="007A78E9">
            <w:pPr>
              <w:jc w:val="center"/>
              <w:rPr>
                <w:rFonts w:ascii="Times New Roman" w:eastAsia="Times New Roman" w:hAnsi="Times New Roman" w:cs="Times New Roman"/>
                <w:b/>
                <w:sz w:val="24"/>
                <w:szCs w:val="24"/>
                <w:lang w:eastAsia="sk-SK"/>
              </w:rPr>
            </w:pPr>
          </w:p>
        </w:tc>
        <w:tc>
          <w:tcPr>
            <w:tcW w:w="1133" w:type="dxa"/>
            <w:tcBorders>
              <w:top w:val="dotted" w:sz="4" w:space="0" w:color="auto"/>
              <w:left w:val="nil"/>
              <w:bottom w:val="single" w:sz="4" w:space="0" w:color="auto"/>
              <w:right w:val="nil"/>
            </w:tcBorders>
            <w:vAlign w:val="center"/>
          </w:tcPr>
          <w:p w:rsidR="00E34F6D" w:rsidRPr="00E34F6D" w:rsidRDefault="00E34F6D" w:rsidP="007A78E9">
            <w:pPr>
              <w:jc w:val="center"/>
              <w:rPr>
                <w:rFonts w:ascii="Times New Roman" w:eastAsia="Times New Roman" w:hAnsi="Times New Roman" w:cs="Times New Roman"/>
                <w:b/>
                <w:sz w:val="24"/>
                <w:szCs w:val="24"/>
                <w:lang w:eastAsia="sk-SK"/>
              </w:rPr>
            </w:pPr>
          </w:p>
        </w:tc>
        <w:sdt>
          <w:sdtPr>
            <w:rPr>
              <w:rFonts w:ascii="Times New Roman" w:eastAsia="Times New Roman" w:hAnsi="Times New Roman" w:cs="Times New Roman"/>
              <w:b/>
              <w:sz w:val="24"/>
              <w:szCs w:val="24"/>
            </w:rPr>
            <w:id w:val="-707727454"/>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E34F6D" w:rsidRPr="00E34F6D" w:rsidRDefault="00E34F6D" w:rsidP="007A78E9">
                <w:pPr>
                  <w:jc w:val="center"/>
                  <w:rPr>
                    <w:rFonts w:ascii="Times New Roman" w:eastAsia="Times New Roman" w:hAnsi="Times New Roman" w:cs="Times New Roman"/>
                    <w:b/>
                    <w:sz w:val="24"/>
                    <w:szCs w:val="24"/>
                    <w:lang w:eastAsia="sk-SK"/>
                  </w:rPr>
                </w:pPr>
                <w:r w:rsidRPr="00E34F6D">
                  <w:rPr>
                    <w:rFonts w:ascii="MS Gothic" w:eastAsia="MS Gothic" w:hAnsi="MS Gothic" w:cs="MS Gothic" w:hint="eastAsia"/>
                    <w:b/>
                    <w:sz w:val="24"/>
                    <w:szCs w:val="24"/>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E34F6D" w:rsidRPr="00E34F6D" w:rsidRDefault="00E34F6D" w:rsidP="007A78E9">
            <w:pPr>
              <w:ind w:left="54"/>
              <w:rPr>
                <w:rFonts w:ascii="Times New Roman" w:eastAsia="Times New Roman" w:hAnsi="Times New Roman" w:cs="Times New Roman"/>
                <w:b/>
                <w:sz w:val="24"/>
                <w:szCs w:val="24"/>
                <w:lang w:eastAsia="sk-SK"/>
              </w:rPr>
            </w:pPr>
            <w:r w:rsidRPr="00E34F6D">
              <w:rPr>
                <w:rFonts w:ascii="Times New Roman" w:eastAsia="Times New Roman" w:hAnsi="Times New Roman" w:cs="Times New Roman"/>
                <w:sz w:val="24"/>
                <w:szCs w:val="24"/>
                <w:lang w:eastAsia="sk-SK"/>
              </w:rPr>
              <w:t>Nie</w:t>
            </w:r>
          </w:p>
        </w:tc>
      </w:tr>
      <w:tr w:rsidR="00E34F6D" w:rsidRPr="00E34F6D" w:rsidTr="007A78E9">
        <w:tc>
          <w:tcPr>
            <w:tcW w:w="3812" w:type="dxa"/>
            <w:tcBorders>
              <w:top w:val="single" w:sz="4" w:space="0" w:color="000000"/>
              <w:left w:val="single" w:sz="4" w:space="0" w:color="auto"/>
              <w:bottom w:val="single" w:sz="4" w:space="0" w:color="auto"/>
              <w:right w:val="single" w:sz="4" w:space="0" w:color="auto"/>
            </w:tcBorders>
            <w:shd w:val="clear" w:color="auto" w:fill="E2E2E2"/>
          </w:tcPr>
          <w:p w:rsidR="00E34F6D" w:rsidRPr="00E34F6D" w:rsidRDefault="00E34F6D" w:rsidP="007A78E9">
            <w:pPr>
              <w:rPr>
                <w:rFonts w:ascii="Times New Roman" w:eastAsia="Times New Roman" w:hAnsi="Times New Roman" w:cs="Times New Roman"/>
                <w:b/>
                <w:sz w:val="24"/>
                <w:szCs w:val="24"/>
                <w:lang w:eastAsia="sk-SK"/>
              </w:rPr>
            </w:pPr>
            <w:r w:rsidRPr="00E34F6D">
              <w:rPr>
                <w:rFonts w:ascii="Times New Roman" w:eastAsia="Times New Roman" w:hAnsi="Times New Roman" w:cs="Times New Roman"/>
                <w:b/>
                <w:sz w:val="24"/>
                <w:szCs w:val="24"/>
                <w:lang w:eastAsia="sk-SK"/>
              </w:rPr>
              <w:t>Sociálne vplyvy</w:t>
            </w:r>
          </w:p>
        </w:tc>
        <w:sdt>
          <w:sdtPr>
            <w:rPr>
              <w:rFonts w:ascii="Times New Roman" w:eastAsia="Times New Roman" w:hAnsi="Times New Roman" w:cs="Times New Roman"/>
              <w:b/>
              <w:sz w:val="24"/>
              <w:szCs w:val="24"/>
            </w:rPr>
            <w:id w:val="-1781801779"/>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E34F6D" w:rsidRPr="00E34F6D" w:rsidRDefault="00E34F6D" w:rsidP="007A78E9">
                <w:pPr>
                  <w:jc w:val="center"/>
                  <w:rPr>
                    <w:rFonts w:ascii="Times New Roman" w:eastAsia="Times New Roman" w:hAnsi="Times New Roman" w:cs="Times New Roman"/>
                    <w:b/>
                    <w:sz w:val="24"/>
                    <w:szCs w:val="24"/>
                    <w:lang w:eastAsia="sk-SK"/>
                  </w:rPr>
                </w:pPr>
                <w:r w:rsidRPr="00E34F6D">
                  <w:rPr>
                    <w:rFonts w:ascii="MS Gothic" w:eastAsia="MS Gothic" w:hAnsi="MS Gothic" w:cs="MS Gothic" w:hint="eastAsia"/>
                    <w:b/>
                    <w:sz w:val="24"/>
                    <w:szCs w:val="24"/>
                    <w:lang w:eastAsia="sk-SK"/>
                  </w:rPr>
                  <w:t>☐</w:t>
                </w:r>
              </w:p>
            </w:tc>
          </w:sdtContent>
        </w:sdt>
        <w:tc>
          <w:tcPr>
            <w:tcW w:w="1312" w:type="dxa"/>
            <w:gridSpan w:val="2"/>
            <w:tcBorders>
              <w:top w:val="single" w:sz="4" w:space="0" w:color="auto"/>
              <w:left w:val="nil"/>
              <w:bottom w:val="single" w:sz="4" w:space="0" w:color="auto"/>
              <w:right w:val="nil"/>
            </w:tcBorders>
          </w:tcPr>
          <w:p w:rsidR="00E34F6D" w:rsidRPr="00E34F6D" w:rsidRDefault="00E34F6D" w:rsidP="007A78E9">
            <w:pPr>
              <w:ind w:right="-108"/>
              <w:rPr>
                <w:rFonts w:ascii="Times New Roman" w:eastAsia="Times New Roman" w:hAnsi="Times New Roman" w:cs="Times New Roman"/>
                <w:b/>
                <w:sz w:val="24"/>
                <w:szCs w:val="24"/>
                <w:lang w:eastAsia="sk-SK"/>
              </w:rPr>
            </w:pPr>
            <w:r w:rsidRPr="00E34F6D">
              <w:rPr>
                <w:rFonts w:ascii="Times New Roman" w:eastAsia="Times New Roman" w:hAnsi="Times New Roman" w:cs="Times New Roman"/>
                <w:b/>
                <w:sz w:val="24"/>
                <w:szCs w:val="24"/>
                <w:lang w:eastAsia="sk-SK"/>
              </w:rPr>
              <w:t>Pozitívne</w:t>
            </w:r>
          </w:p>
        </w:tc>
        <w:sdt>
          <w:sdtPr>
            <w:rPr>
              <w:rFonts w:ascii="Times New Roman" w:eastAsia="Times New Roman" w:hAnsi="Times New Roman" w:cs="Times New Roman"/>
              <w:b/>
              <w:sz w:val="24"/>
              <w:szCs w:val="24"/>
            </w:rPr>
            <w:id w:val="8253896"/>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E34F6D" w:rsidRPr="00E34F6D" w:rsidRDefault="00E34F6D" w:rsidP="007A78E9">
                <w:pPr>
                  <w:jc w:val="center"/>
                  <w:rPr>
                    <w:rFonts w:ascii="Times New Roman" w:eastAsia="Times New Roman" w:hAnsi="Times New Roman" w:cs="Times New Roman"/>
                    <w:b/>
                    <w:sz w:val="24"/>
                    <w:szCs w:val="24"/>
                    <w:lang w:eastAsia="sk-SK"/>
                  </w:rPr>
                </w:pPr>
                <w:r w:rsidRPr="00E34F6D">
                  <w:rPr>
                    <w:rFonts w:ascii="MS Gothic" w:eastAsia="MS Gothic" w:hAnsi="MS Gothic" w:cs="MS Gothic" w:hint="eastAsia"/>
                    <w:b/>
                    <w:sz w:val="24"/>
                    <w:szCs w:val="24"/>
                    <w:lang w:eastAsia="sk-SK"/>
                  </w:rPr>
                  <w:t>☒</w:t>
                </w:r>
              </w:p>
            </w:tc>
          </w:sdtContent>
        </w:sdt>
        <w:tc>
          <w:tcPr>
            <w:tcW w:w="1133" w:type="dxa"/>
            <w:tcBorders>
              <w:top w:val="single" w:sz="4" w:space="0" w:color="auto"/>
              <w:left w:val="nil"/>
              <w:bottom w:val="single" w:sz="4" w:space="0" w:color="auto"/>
              <w:right w:val="nil"/>
            </w:tcBorders>
          </w:tcPr>
          <w:p w:rsidR="00E34F6D" w:rsidRPr="00E34F6D" w:rsidRDefault="00E34F6D" w:rsidP="007A78E9">
            <w:pPr>
              <w:rPr>
                <w:rFonts w:ascii="Times New Roman" w:eastAsia="Times New Roman" w:hAnsi="Times New Roman" w:cs="Times New Roman"/>
                <w:b/>
                <w:sz w:val="24"/>
                <w:szCs w:val="24"/>
                <w:lang w:eastAsia="sk-SK"/>
              </w:rPr>
            </w:pPr>
            <w:r w:rsidRPr="00E34F6D">
              <w:rPr>
                <w:rFonts w:ascii="Times New Roman" w:eastAsia="Times New Roman" w:hAnsi="Times New Roman" w:cs="Times New Roman"/>
                <w:b/>
                <w:sz w:val="24"/>
                <w:szCs w:val="24"/>
                <w:lang w:eastAsia="sk-SK"/>
              </w:rPr>
              <w:t>Žiadne</w:t>
            </w:r>
          </w:p>
        </w:tc>
        <w:sdt>
          <w:sdtPr>
            <w:rPr>
              <w:rFonts w:ascii="Times New Roman" w:eastAsia="Times New Roman" w:hAnsi="Times New Roman" w:cs="Times New Roman"/>
              <w:b/>
              <w:sz w:val="24"/>
              <w:szCs w:val="24"/>
            </w:rPr>
            <w:id w:val="-53087791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E34F6D" w:rsidRPr="00E34F6D" w:rsidRDefault="00E34F6D" w:rsidP="007A78E9">
                <w:pPr>
                  <w:jc w:val="center"/>
                  <w:rPr>
                    <w:rFonts w:ascii="Times New Roman" w:eastAsia="Times New Roman" w:hAnsi="Times New Roman" w:cs="Times New Roman"/>
                    <w:b/>
                    <w:sz w:val="24"/>
                    <w:szCs w:val="24"/>
                    <w:lang w:eastAsia="sk-SK"/>
                  </w:rPr>
                </w:pPr>
                <w:r w:rsidRPr="00E34F6D">
                  <w:rPr>
                    <w:rFonts w:ascii="MS Gothic" w:eastAsia="MS Gothic" w:hAnsi="MS Gothic" w:cs="MS Gothic" w:hint="eastAsia"/>
                    <w:b/>
                    <w:sz w:val="24"/>
                    <w:szCs w:val="24"/>
                    <w:lang w:eastAsia="sk-SK"/>
                  </w:rPr>
                  <w:t>☐</w:t>
                </w:r>
              </w:p>
            </w:tc>
          </w:sdtContent>
        </w:sdt>
        <w:tc>
          <w:tcPr>
            <w:tcW w:w="1297" w:type="dxa"/>
            <w:tcBorders>
              <w:top w:val="single" w:sz="4" w:space="0" w:color="auto"/>
              <w:left w:val="nil"/>
              <w:bottom w:val="single" w:sz="4" w:space="0" w:color="auto"/>
              <w:right w:val="single" w:sz="4" w:space="0" w:color="auto"/>
            </w:tcBorders>
          </w:tcPr>
          <w:p w:rsidR="00E34F6D" w:rsidRPr="00E34F6D" w:rsidRDefault="00E34F6D" w:rsidP="007A78E9">
            <w:pPr>
              <w:ind w:left="54"/>
              <w:rPr>
                <w:rFonts w:ascii="Times New Roman" w:eastAsia="Times New Roman" w:hAnsi="Times New Roman" w:cs="Times New Roman"/>
                <w:b/>
                <w:sz w:val="24"/>
                <w:szCs w:val="24"/>
                <w:lang w:eastAsia="sk-SK"/>
              </w:rPr>
            </w:pPr>
            <w:r w:rsidRPr="00E34F6D">
              <w:rPr>
                <w:rFonts w:ascii="Times New Roman" w:eastAsia="Times New Roman" w:hAnsi="Times New Roman" w:cs="Times New Roman"/>
                <w:b/>
                <w:sz w:val="24"/>
                <w:szCs w:val="24"/>
                <w:lang w:eastAsia="sk-SK"/>
              </w:rPr>
              <w:t>Negatívne</w:t>
            </w:r>
          </w:p>
        </w:tc>
      </w:tr>
      <w:tr w:rsidR="00E34F6D" w:rsidRPr="00E34F6D" w:rsidTr="007A78E9">
        <w:tc>
          <w:tcPr>
            <w:tcW w:w="3812" w:type="dxa"/>
            <w:tcBorders>
              <w:top w:val="single" w:sz="4" w:space="0" w:color="auto"/>
              <w:left w:val="single" w:sz="4" w:space="0" w:color="auto"/>
              <w:bottom w:val="single" w:sz="4" w:space="0" w:color="auto"/>
              <w:right w:val="single" w:sz="4" w:space="0" w:color="auto"/>
            </w:tcBorders>
            <w:shd w:val="clear" w:color="auto" w:fill="E2E2E2"/>
          </w:tcPr>
          <w:p w:rsidR="00E34F6D" w:rsidRPr="00E34F6D" w:rsidRDefault="00E34F6D" w:rsidP="007A78E9">
            <w:pPr>
              <w:rPr>
                <w:rFonts w:ascii="Times New Roman" w:eastAsia="Times New Roman" w:hAnsi="Times New Roman" w:cs="Times New Roman"/>
                <w:b/>
                <w:sz w:val="24"/>
                <w:szCs w:val="24"/>
                <w:lang w:eastAsia="sk-SK"/>
              </w:rPr>
            </w:pPr>
            <w:r w:rsidRPr="00E34F6D">
              <w:rPr>
                <w:rFonts w:ascii="Times New Roman" w:eastAsia="Times New Roman" w:hAnsi="Times New Roman" w:cs="Times New Roman"/>
                <w:b/>
                <w:sz w:val="24"/>
                <w:szCs w:val="24"/>
                <w:lang w:eastAsia="sk-SK"/>
              </w:rPr>
              <w:t>Vplyvy na životné prostredie</w:t>
            </w:r>
          </w:p>
        </w:tc>
        <w:sdt>
          <w:sdtPr>
            <w:rPr>
              <w:rFonts w:ascii="Times New Roman" w:eastAsia="Times New Roman" w:hAnsi="Times New Roman" w:cs="Times New Roman"/>
              <w:b/>
              <w:sz w:val="24"/>
              <w:szCs w:val="24"/>
            </w:rPr>
            <w:id w:val="199208148"/>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E34F6D" w:rsidRPr="00E34F6D" w:rsidRDefault="00E34F6D" w:rsidP="007A78E9">
                <w:pPr>
                  <w:jc w:val="center"/>
                  <w:rPr>
                    <w:rFonts w:ascii="Times New Roman" w:eastAsia="Times New Roman" w:hAnsi="Times New Roman" w:cs="Times New Roman"/>
                    <w:b/>
                    <w:sz w:val="24"/>
                    <w:szCs w:val="24"/>
                    <w:lang w:eastAsia="sk-SK"/>
                  </w:rPr>
                </w:pPr>
                <w:r w:rsidRPr="00E34F6D">
                  <w:rPr>
                    <w:rFonts w:ascii="MS Gothic" w:eastAsia="MS Gothic" w:hAnsi="MS Gothic" w:cs="MS Gothic" w:hint="eastAsia"/>
                    <w:b/>
                    <w:sz w:val="24"/>
                    <w:szCs w:val="24"/>
                    <w:lang w:eastAsia="sk-SK"/>
                  </w:rPr>
                  <w:t>☐</w:t>
                </w:r>
              </w:p>
            </w:tc>
          </w:sdtContent>
        </w:sdt>
        <w:tc>
          <w:tcPr>
            <w:tcW w:w="1312" w:type="dxa"/>
            <w:gridSpan w:val="2"/>
            <w:tcBorders>
              <w:top w:val="single" w:sz="4" w:space="0" w:color="auto"/>
              <w:left w:val="nil"/>
              <w:bottom w:val="single" w:sz="4" w:space="0" w:color="auto"/>
              <w:right w:val="nil"/>
            </w:tcBorders>
          </w:tcPr>
          <w:p w:rsidR="00E34F6D" w:rsidRPr="00E34F6D" w:rsidRDefault="00E34F6D" w:rsidP="007A78E9">
            <w:pPr>
              <w:ind w:right="-108"/>
              <w:rPr>
                <w:rFonts w:ascii="Times New Roman" w:eastAsia="Times New Roman" w:hAnsi="Times New Roman" w:cs="Times New Roman"/>
                <w:b/>
                <w:sz w:val="24"/>
                <w:szCs w:val="24"/>
                <w:lang w:eastAsia="sk-SK"/>
              </w:rPr>
            </w:pPr>
            <w:r w:rsidRPr="00E34F6D">
              <w:rPr>
                <w:rFonts w:ascii="Times New Roman" w:eastAsia="Times New Roman" w:hAnsi="Times New Roman" w:cs="Times New Roman"/>
                <w:b/>
                <w:sz w:val="24"/>
                <w:szCs w:val="24"/>
                <w:lang w:eastAsia="sk-SK"/>
              </w:rPr>
              <w:t>Pozitívne</w:t>
            </w:r>
          </w:p>
        </w:tc>
        <w:sdt>
          <w:sdtPr>
            <w:rPr>
              <w:rFonts w:ascii="Times New Roman" w:eastAsia="Times New Roman" w:hAnsi="Times New Roman" w:cs="Times New Roman"/>
              <w:b/>
              <w:sz w:val="24"/>
              <w:szCs w:val="24"/>
            </w:rPr>
            <w:id w:val="-1316020149"/>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E34F6D" w:rsidRPr="00E34F6D" w:rsidRDefault="00E34F6D" w:rsidP="007A78E9">
                <w:pPr>
                  <w:jc w:val="center"/>
                  <w:rPr>
                    <w:rFonts w:ascii="Times New Roman" w:eastAsia="Times New Roman" w:hAnsi="Times New Roman" w:cs="Times New Roman"/>
                    <w:b/>
                    <w:sz w:val="24"/>
                    <w:szCs w:val="24"/>
                    <w:lang w:eastAsia="sk-SK"/>
                  </w:rPr>
                </w:pPr>
                <w:r w:rsidRPr="00E34F6D">
                  <w:rPr>
                    <w:rFonts w:ascii="MS Gothic" w:eastAsia="MS Gothic" w:hAnsi="MS Gothic" w:cs="MS Gothic" w:hint="eastAsia"/>
                    <w:b/>
                    <w:sz w:val="24"/>
                    <w:szCs w:val="24"/>
                    <w:lang w:eastAsia="sk-SK"/>
                  </w:rPr>
                  <w:t>☒</w:t>
                </w:r>
              </w:p>
            </w:tc>
          </w:sdtContent>
        </w:sdt>
        <w:tc>
          <w:tcPr>
            <w:tcW w:w="1133" w:type="dxa"/>
            <w:tcBorders>
              <w:top w:val="single" w:sz="4" w:space="0" w:color="auto"/>
              <w:left w:val="nil"/>
              <w:bottom w:val="single" w:sz="4" w:space="0" w:color="auto"/>
              <w:right w:val="nil"/>
            </w:tcBorders>
          </w:tcPr>
          <w:p w:rsidR="00E34F6D" w:rsidRPr="00E34F6D" w:rsidRDefault="00E34F6D" w:rsidP="007A78E9">
            <w:pPr>
              <w:rPr>
                <w:rFonts w:ascii="Times New Roman" w:eastAsia="Times New Roman" w:hAnsi="Times New Roman" w:cs="Times New Roman"/>
                <w:b/>
                <w:sz w:val="24"/>
                <w:szCs w:val="24"/>
                <w:lang w:eastAsia="sk-SK"/>
              </w:rPr>
            </w:pPr>
            <w:r w:rsidRPr="00E34F6D">
              <w:rPr>
                <w:rFonts w:ascii="Times New Roman" w:eastAsia="Times New Roman" w:hAnsi="Times New Roman" w:cs="Times New Roman"/>
                <w:b/>
                <w:sz w:val="24"/>
                <w:szCs w:val="24"/>
                <w:lang w:eastAsia="sk-SK"/>
              </w:rPr>
              <w:t>Žiadne</w:t>
            </w:r>
          </w:p>
        </w:tc>
        <w:sdt>
          <w:sdtPr>
            <w:rPr>
              <w:rFonts w:ascii="Times New Roman" w:eastAsia="Times New Roman" w:hAnsi="Times New Roman" w:cs="Times New Roman"/>
              <w:b/>
              <w:sz w:val="24"/>
              <w:szCs w:val="24"/>
            </w:rPr>
            <w:id w:val="63630452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E34F6D" w:rsidRPr="00E34F6D" w:rsidRDefault="00E34F6D" w:rsidP="007A78E9">
                <w:pPr>
                  <w:jc w:val="center"/>
                  <w:rPr>
                    <w:rFonts w:ascii="Times New Roman" w:eastAsia="Times New Roman" w:hAnsi="Times New Roman" w:cs="Times New Roman"/>
                    <w:b/>
                    <w:sz w:val="24"/>
                    <w:szCs w:val="24"/>
                    <w:lang w:eastAsia="sk-SK"/>
                  </w:rPr>
                </w:pPr>
                <w:r w:rsidRPr="00E34F6D">
                  <w:rPr>
                    <w:rFonts w:ascii="MS Gothic" w:eastAsia="MS Gothic" w:hAnsi="MS Gothic" w:cs="MS Gothic" w:hint="eastAsia"/>
                    <w:b/>
                    <w:sz w:val="24"/>
                    <w:szCs w:val="24"/>
                    <w:lang w:eastAsia="sk-SK"/>
                  </w:rPr>
                  <w:t>☐</w:t>
                </w:r>
              </w:p>
            </w:tc>
          </w:sdtContent>
        </w:sdt>
        <w:tc>
          <w:tcPr>
            <w:tcW w:w="1297" w:type="dxa"/>
            <w:tcBorders>
              <w:top w:val="single" w:sz="4" w:space="0" w:color="auto"/>
              <w:left w:val="nil"/>
              <w:bottom w:val="single" w:sz="4" w:space="0" w:color="auto"/>
              <w:right w:val="single" w:sz="4" w:space="0" w:color="auto"/>
            </w:tcBorders>
          </w:tcPr>
          <w:p w:rsidR="00E34F6D" w:rsidRPr="00E34F6D" w:rsidRDefault="00E34F6D" w:rsidP="007A78E9">
            <w:pPr>
              <w:ind w:left="54"/>
              <w:rPr>
                <w:rFonts w:ascii="Times New Roman" w:eastAsia="Times New Roman" w:hAnsi="Times New Roman" w:cs="Times New Roman"/>
                <w:b/>
                <w:sz w:val="24"/>
                <w:szCs w:val="24"/>
                <w:lang w:eastAsia="sk-SK"/>
              </w:rPr>
            </w:pPr>
            <w:r w:rsidRPr="00E34F6D">
              <w:rPr>
                <w:rFonts w:ascii="Times New Roman" w:eastAsia="Times New Roman" w:hAnsi="Times New Roman" w:cs="Times New Roman"/>
                <w:b/>
                <w:sz w:val="24"/>
                <w:szCs w:val="24"/>
                <w:lang w:eastAsia="sk-SK"/>
              </w:rPr>
              <w:t>Negatívne</w:t>
            </w:r>
          </w:p>
        </w:tc>
      </w:tr>
      <w:tr w:rsidR="00E34F6D" w:rsidRPr="00E34F6D" w:rsidTr="007A78E9">
        <w:tc>
          <w:tcPr>
            <w:tcW w:w="3812" w:type="dxa"/>
            <w:tcBorders>
              <w:top w:val="single" w:sz="4" w:space="0" w:color="auto"/>
              <w:left w:val="single" w:sz="4" w:space="0" w:color="auto"/>
              <w:bottom w:val="single" w:sz="4" w:space="0" w:color="auto"/>
              <w:right w:val="single" w:sz="4" w:space="0" w:color="auto"/>
            </w:tcBorders>
            <w:shd w:val="clear" w:color="auto" w:fill="E2E2E2"/>
          </w:tcPr>
          <w:p w:rsidR="00E34F6D" w:rsidRPr="00E34F6D" w:rsidRDefault="00E34F6D" w:rsidP="007A78E9">
            <w:pPr>
              <w:rPr>
                <w:rFonts w:ascii="Times New Roman" w:eastAsia="Times New Roman" w:hAnsi="Times New Roman" w:cs="Times New Roman"/>
                <w:b/>
                <w:sz w:val="24"/>
                <w:szCs w:val="24"/>
                <w:lang w:eastAsia="sk-SK"/>
              </w:rPr>
            </w:pPr>
            <w:r w:rsidRPr="00E34F6D">
              <w:rPr>
                <w:rFonts w:ascii="Times New Roman" w:eastAsia="Times New Roman" w:hAnsi="Times New Roman" w:cs="Times New Roman"/>
                <w:b/>
                <w:sz w:val="24"/>
                <w:szCs w:val="24"/>
                <w:lang w:eastAsia="sk-SK"/>
              </w:rPr>
              <w:t>Vplyvy na informatizáciu spoločnosti</w:t>
            </w:r>
          </w:p>
        </w:tc>
        <w:sdt>
          <w:sdtPr>
            <w:rPr>
              <w:rFonts w:ascii="Times New Roman" w:eastAsia="Times New Roman" w:hAnsi="Times New Roman" w:cs="Times New Roman"/>
              <w:b/>
              <w:sz w:val="24"/>
              <w:szCs w:val="24"/>
            </w:rPr>
            <w:id w:val="1951351419"/>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E34F6D" w:rsidRPr="00E34F6D" w:rsidRDefault="00E34F6D" w:rsidP="007A78E9">
                <w:pPr>
                  <w:jc w:val="center"/>
                  <w:rPr>
                    <w:rFonts w:ascii="Times New Roman" w:eastAsia="Times New Roman" w:hAnsi="Times New Roman" w:cs="Times New Roman"/>
                    <w:b/>
                    <w:sz w:val="24"/>
                    <w:szCs w:val="24"/>
                    <w:lang w:eastAsia="sk-SK"/>
                  </w:rPr>
                </w:pPr>
                <w:r w:rsidRPr="00E34F6D">
                  <w:rPr>
                    <w:rFonts w:ascii="MS Gothic" w:eastAsia="MS Gothic" w:hAnsi="MS Gothic" w:cs="MS Gothic" w:hint="eastAsia"/>
                    <w:b/>
                    <w:sz w:val="24"/>
                    <w:szCs w:val="24"/>
                    <w:lang w:eastAsia="sk-SK"/>
                  </w:rPr>
                  <w:t>☐</w:t>
                </w:r>
              </w:p>
            </w:tc>
          </w:sdtContent>
        </w:sdt>
        <w:tc>
          <w:tcPr>
            <w:tcW w:w="1312" w:type="dxa"/>
            <w:gridSpan w:val="2"/>
            <w:tcBorders>
              <w:top w:val="single" w:sz="4" w:space="0" w:color="auto"/>
              <w:left w:val="nil"/>
              <w:bottom w:val="single" w:sz="4" w:space="0" w:color="auto"/>
              <w:right w:val="nil"/>
            </w:tcBorders>
          </w:tcPr>
          <w:p w:rsidR="00E34F6D" w:rsidRPr="00E34F6D" w:rsidRDefault="00E34F6D" w:rsidP="007A78E9">
            <w:pPr>
              <w:ind w:right="-108"/>
              <w:rPr>
                <w:rFonts w:ascii="Times New Roman" w:eastAsia="Times New Roman" w:hAnsi="Times New Roman" w:cs="Times New Roman"/>
                <w:b/>
                <w:sz w:val="24"/>
                <w:szCs w:val="24"/>
                <w:lang w:eastAsia="sk-SK"/>
              </w:rPr>
            </w:pPr>
            <w:r w:rsidRPr="00E34F6D">
              <w:rPr>
                <w:rFonts w:ascii="Times New Roman" w:eastAsia="Times New Roman" w:hAnsi="Times New Roman" w:cs="Times New Roman"/>
                <w:b/>
                <w:sz w:val="24"/>
                <w:szCs w:val="24"/>
                <w:lang w:eastAsia="sk-SK"/>
              </w:rPr>
              <w:t>Pozitívne</w:t>
            </w:r>
          </w:p>
        </w:tc>
        <w:sdt>
          <w:sdtPr>
            <w:rPr>
              <w:rFonts w:ascii="Times New Roman" w:eastAsia="Times New Roman" w:hAnsi="Times New Roman" w:cs="Times New Roman"/>
              <w:b/>
              <w:sz w:val="24"/>
              <w:szCs w:val="24"/>
            </w:rPr>
            <w:id w:val="-926109032"/>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E34F6D" w:rsidRPr="00E34F6D" w:rsidRDefault="00E34F6D" w:rsidP="007A78E9">
                <w:pPr>
                  <w:jc w:val="center"/>
                  <w:rPr>
                    <w:rFonts w:ascii="Times New Roman" w:eastAsia="Times New Roman" w:hAnsi="Times New Roman" w:cs="Times New Roman"/>
                    <w:b/>
                    <w:sz w:val="24"/>
                    <w:szCs w:val="24"/>
                    <w:lang w:eastAsia="sk-SK"/>
                  </w:rPr>
                </w:pPr>
                <w:r w:rsidRPr="00E34F6D">
                  <w:rPr>
                    <w:rFonts w:ascii="MS Gothic" w:eastAsia="MS Gothic" w:hAnsi="MS Gothic" w:cs="MS Gothic" w:hint="eastAsia"/>
                    <w:b/>
                    <w:sz w:val="24"/>
                    <w:szCs w:val="24"/>
                    <w:lang w:eastAsia="sk-SK"/>
                  </w:rPr>
                  <w:t>☒</w:t>
                </w:r>
              </w:p>
            </w:tc>
          </w:sdtContent>
        </w:sdt>
        <w:tc>
          <w:tcPr>
            <w:tcW w:w="1133" w:type="dxa"/>
            <w:tcBorders>
              <w:top w:val="single" w:sz="4" w:space="0" w:color="auto"/>
              <w:left w:val="nil"/>
              <w:bottom w:val="single" w:sz="4" w:space="0" w:color="auto"/>
              <w:right w:val="nil"/>
            </w:tcBorders>
          </w:tcPr>
          <w:p w:rsidR="00E34F6D" w:rsidRPr="00E34F6D" w:rsidRDefault="00E34F6D" w:rsidP="007A78E9">
            <w:pPr>
              <w:rPr>
                <w:rFonts w:ascii="Times New Roman" w:eastAsia="Times New Roman" w:hAnsi="Times New Roman" w:cs="Times New Roman"/>
                <w:b/>
                <w:sz w:val="24"/>
                <w:szCs w:val="24"/>
                <w:lang w:eastAsia="sk-SK"/>
              </w:rPr>
            </w:pPr>
            <w:r w:rsidRPr="00E34F6D">
              <w:rPr>
                <w:rFonts w:ascii="Times New Roman" w:eastAsia="Times New Roman" w:hAnsi="Times New Roman" w:cs="Times New Roman"/>
                <w:b/>
                <w:sz w:val="24"/>
                <w:szCs w:val="24"/>
                <w:lang w:eastAsia="sk-SK"/>
              </w:rPr>
              <w:t>Žiadne</w:t>
            </w:r>
          </w:p>
        </w:tc>
        <w:sdt>
          <w:sdtPr>
            <w:rPr>
              <w:rFonts w:ascii="Times New Roman" w:eastAsia="Times New Roman" w:hAnsi="Times New Roman" w:cs="Times New Roman"/>
              <w:b/>
              <w:sz w:val="24"/>
              <w:szCs w:val="24"/>
            </w:rPr>
            <w:id w:val="-41994404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E34F6D" w:rsidRPr="00E34F6D" w:rsidRDefault="00E34F6D" w:rsidP="007A78E9">
                <w:pPr>
                  <w:jc w:val="center"/>
                  <w:rPr>
                    <w:rFonts w:ascii="Times New Roman" w:eastAsia="Times New Roman" w:hAnsi="Times New Roman" w:cs="Times New Roman"/>
                    <w:b/>
                    <w:sz w:val="24"/>
                    <w:szCs w:val="24"/>
                    <w:lang w:eastAsia="sk-SK"/>
                  </w:rPr>
                </w:pPr>
                <w:r w:rsidRPr="00E34F6D">
                  <w:rPr>
                    <w:rFonts w:ascii="MS Gothic" w:eastAsia="MS Gothic" w:hAnsi="MS Gothic" w:cs="MS Gothic" w:hint="eastAsia"/>
                    <w:b/>
                    <w:sz w:val="24"/>
                    <w:szCs w:val="24"/>
                    <w:lang w:eastAsia="sk-SK"/>
                  </w:rPr>
                  <w:t>☐</w:t>
                </w:r>
              </w:p>
            </w:tc>
          </w:sdtContent>
        </w:sdt>
        <w:tc>
          <w:tcPr>
            <w:tcW w:w="1297" w:type="dxa"/>
            <w:tcBorders>
              <w:top w:val="single" w:sz="4" w:space="0" w:color="auto"/>
              <w:left w:val="nil"/>
              <w:bottom w:val="single" w:sz="4" w:space="0" w:color="auto"/>
              <w:right w:val="single" w:sz="4" w:space="0" w:color="auto"/>
            </w:tcBorders>
          </w:tcPr>
          <w:p w:rsidR="00E34F6D" w:rsidRPr="00E34F6D" w:rsidRDefault="00E34F6D" w:rsidP="007A78E9">
            <w:pPr>
              <w:ind w:left="54"/>
              <w:rPr>
                <w:rFonts w:ascii="Times New Roman" w:eastAsia="Times New Roman" w:hAnsi="Times New Roman" w:cs="Times New Roman"/>
                <w:b/>
                <w:sz w:val="24"/>
                <w:szCs w:val="24"/>
                <w:lang w:eastAsia="sk-SK"/>
              </w:rPr>
            </w:pPr>
            <w:r w:rsidRPr="00E34F6D">
              <w:rPr>
                <w:rFonts w:ascii="Times New Roman" w:eastAsia="Times New Roman" w:hAnsi="Times New Roman" w:cs="Times New Roman"/>
                <w:b/>
                <w:sz w:val="24"/>
                <w:szCs w:val="24"/>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E34F6D" w:rsidRPr="00E34F6D" w:rsidTr="007A78E9">
        <w:tc>
          <w:tcPr>
            <w:tcW w:w="3812" w:type="dxa"/>
            <w:tcBorders>
              <w:top w:val="single" w:sz="4" w:space="0" w:color="auto"/>
              <w:left w:val="single" w:sz="4" w:space="0" w:color="auto"/>
              <w:bottom w:val="nil"/>
              <w:right w:val="single" w:sz="4" w:space="0" w:color="auto"/>
            </w:tcBorders>
            <w:shd w:val="clear" w:color="auto" w:fill="E2E2E2"/>
          </w:tcPr>
          <w:p w:rsidR="00E34F6D" w:rsidRPr="00E34F6D" w:rsidRDefault="00E34F6D" w:rsidP="007A78E9">
            <w:pPr>
              <w:spacing w:after="0" w:line="240" w:lineRule="auto"/>
              <w:rPr>
                <w:rFonts w:ascii="Times New Roman" w:eastAsia="Times New Roman" w:hAnsi="Times New Roman" w:cs="Times New Roman"/>
                <w:b/>
                <w:sz w:val="24"/>
                <w:szCs w:val="24"/>
              </w:rPr>
            </w:pPr>
            <w:r w:rsidRPr="00E34F6D">
              <w:rPr>
                <w:rFonts w:ascii="Times New Roman" w:eastAsia="Calibri" w:hAnsi="Times New Roman" w:cs="Times New Roman"/>
                <w:b/>
                <w:sz w:val="24"/>
                <w:szCs w:val="24"/>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rsidR="00E34F6D" w:rsidRPr="00E34F6D" w:rsidRDefault="00E34F6D" w:rsidP="007A78E9">
            <w:pPr>
              <w:spacing w:after="0" w:line="240" w:lineRule="auto"/>
              <w:jc w:val="center"/>
              <w:rPr>
                <w:rFonts w:ascii="Times New Roman" w:eastAsia="MS Mincho" w:hAnsi="Times New Roman" w:cs="Times New Roman"/>
                <w:b/>
                <w:sz w:val="24"/>
                <w:szCs w:val="24"/>
              </w:rPr>
            </w:pPr>
          </w:p>
        </w:tc>
        <w:tc>
          <w:tcPr>
            <w:tcW w:w="1281" w:type="dxa"/>
            <w:tcBorders>
              <w:top w:val="single" w:sz="4" w:space="0" w:color="auto"/>
              <w:left w:val="nil"/>
              <w:bottom w:val="nil"/>
              <w:right w:val="nil"/>
            </w:tcBorders>
            <w:shd w:val="clear" w:color="auto" w:fill="auto"/>
          </w:tcPr>
          <w:p w:rsidR="00E34F6D" w:rsidRPr="00E34F6D" w:rsidRDefault="00E34F6D" w:rsidP="007A78E9">
            <w:pPr>
              <w:spacing w:after="0" w:line="240" w:lineRule="auto"/>
              <w:ind w:right="-108"/>
              <w:rPr>
                <w:rFonts w:ascii="Times New Roman" w:eastAsia="Times New Roman" w:hAnsi="Times New Roman" w:cs="Times New Roman"/>
                <w:b/>
                <w:sz w:val="24"/>
                <w:szCs w:val="24"/>
              </w:rPr>
            </w:pPr>
          </w:p>
        </w:tc>
        <w:tc>
          <w:tcPr>
            <w:tcW w:w="569" w:type="dxa"/>
            <w:gridSpan w:val="2"/>
            <w:tcBorders>
              <w:top w:val="single" w:sz="4" w:space="0" w:color="auto"/>
              <w:left w:val="nil"/>
              <w:bottom w:val="nil"/>
              <w:right w:val="nil"/>
            </w:tcBorders>
            <w:shd w:val="clear" w:color="auto" w:fill="auto"/>
          </w:tcPr>
          <w:p w:rsidR="00E34F6D" w:rsidRPr="00E34F6D" w:rsidRDefault="00E34F6D" w:rsidP="007A78E9">
            <w:pPr>
              <w:spacing w:after="0" w:line="240" w:lineRule="auto"/>
              <w:jc w:val="center"/>
              <w:rPr>
                <w:rFonts w:ascii="Times New Roman" w:eastAsia="MS Mincho" w:hAnsi="Times New Roman" w:cs="Times New Roman"/>
                <w:b/>
                <w:sz w:val="24"/>
                <w:szCs w:val="24"/>
              </w:rPr>
            </w:pPr>
          </w:p>
        </w:tc>
        <w:tc>
          <w:tcPr>
            <w:tcW w:w="1133" w:type="dxa"/>
            <w:tcBorders>
              <w:top w:val="single" w:sz="4" w:space="0" w:color="auto"/>
              <w:left w:val="nil"/>
              <w:bottom w:val="nil"/>
              <w:right w:val="nil"/>
            </w:tcBorders>
            <w:shd w:val="clear" w:color="auto" w:fill="auto"/>
          </w:tcPr>
          <w:p w:rsidR="00E34F6D" w:rsidRPr="00E34F6D" w:rsidRDefault="00E34F6D" w:rsidP="007A78E9">
            <w:pPr>
              <w:spacing w:after="0" w:line="240" w:lineRule="auto"/>
              <w:rPr>
                <w:rFonts w:ascii="Times New Roman" w:eastAsia="Times New Roman" w:hAnsi="Times New Roman" w:cs="Times New Roman"/>
                <w:b/>
                <w:sz w:val="24"/>
                <w:szCs w:val="24"/>
              </w:rPr>
            </w:pPr>
          </w:p>
        </w:tc>
        <w:tc>
          <w:tcPr>
            <w:tcW w:w="547" w:type="dxa"/>
            <w:tcBorders>
              <w:top w:val="single" w:sz="4" w:space="0" w:color="auto"/>
              <w:left w:val="nil"/>
              <w:bottom w:val="nil"/>
              <w:right w:val="nil"/>
            </w:tcBorders>
            <w:shd w:val="clear" w:color="auto" w:fill="auto"/>
          </w:tcPr>
          <w:p w:rsidR="00E34F6D" w:rsidRPr="00E34F6D" w:rsidRDefault="00E34F6D" w:rsidP="007A78E9">
            <w:pPr>
              <w:spacing w:after="0" w:line="240" w:lineRule="auto"/>
              <w:jc w:val="center"/>
              <w:rPr>
                <w:rFonts w:ascii="Times New Roman" w:eastAsia="MS Mincho" w:hAnsi="Times New Roman" w:cs="Times New Roman"/>
                <w:b/>
                <w:sz w:val="24"/>
                <w:szCs w:val="24"/>
              </w:rPr>
            </w:pPr>
          </w:p>
        </w:tc>
        <w:tc>
          <w:tcPr>
            <w:tcW w:w="1297" w:type="dxa"/>
            <w:tcBorders>
              <w:top w:val="single" w:sz="4" w:space="0" w:color="auto"/>
              <w:left w:val="nil"/>
              <w:bottom w:val="nil"/>
              <w:right w:val="single" w:sz="4" w:space="0" w:color="auto"/>
            </w:tcBorders>
            <w:shd w:val="clear" w:color="auto" w:fill="auto"/>
          </w:tcPr>
          <w:p w:rsidR="00E34F6D" w:rsidRPr="00E34F6D" w:rsidRDefault="00E34F6D" w:rsidP="007A78E9">
            <w:pPr>
              <w:spacing w:after="0" w:line="240" w:lineRule="auto"/>
              <w:ind w:left="54"/>
              <w:rPr>
                <w:rFonts w:ascii="Times New Roman" w:eastAsia="Times New Roman" w:hAnsi="Times New Roman" w:cs="Times New Roman"/>
                <w:b/>
                <w:sz w:val="24"/>
                <w:szCs w:val="24"/>
              </w:rPr>
            </w:pPr>
          </w:p>
        </w:tc>
      </w:tr>
      <w:tr w:rsidR="00E34F6D" w:rsidRPr="00E34F6D" w:rsidTr="007A78E9">
        <w:tc>
          <w:tcPr>
            <w:tcW w:w="3812" w:type="dxa"/>
            <w:tcBorders>
              <w:top w:val="nil"/>
              <w:left w:val="single" w:sz="4" w:space="0" w:color="auto"/>
              <w:bottom w:val="nil"/>
              <w:right w:val="single" w:sz="4" w:space="0" w:color="auto"/>
            </w:tcBorders>
            <w:shd w:val="clear" w:color="auto" w:fill="E2E2E2"/>
          </w:tcPr>
          <w:p w:rsidR="00E34F6D" w:rsidRPr="00E34F6D" w:rsidRDefault="00E34F6D" w:rsidP="007A78E9">
            <w:pPr>
              <w:spacing w:after="0" w:line="240" w:lineRule="auto"/>
              <w:ind w:left="196" w:hanging="196"/>
              <w:rPr>
                <w:rFonts w:ascii="Times New Roman" w:eastAsia="Calibri" w:hAnsi="Times New Roman" w:cs="Times New Roman"/>
                <w:b/>
                <w:sz w:val="24"/>
                <w:szCs w:val="24"/>
              </w:rPr>
            </w:pPr>
            <w:r w:rsidRPr="00E34F6D">
              <w:rPr>
                <w:rFonts w:ascii="Times New Roman" w:eastAsia="Calibri" w:hAnsi="Times New Roman" w:cs="Times New Roman"/>
                <w:b/>
                <w:sz w:val="24"/>
                <w:szCs w:val="24"/>
              </w:rPr>
              <w:t xml:space="preserve">    vplyvy služieb verejnej správy na občana</w:t>
            </w:r>
          </w:p>
        </w:tc>
        <w:sdt>
          <w:sdtPr>
            <w:rPr>
              <w:rFonts w:ascii="Times New Roman" w:eastAsia="Times New Roman" w:hAnsi="Times New Roman" w:cs="Times New Roman"/>
              <w:b/>
              <w:sz w:val="24"/>
              <w:szCs w:val="24"/>
            </w:rPr>
            <w:id w:val="-1231681725"/>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rsidR="00E34F6D" w:rsidRPr="00E34F6D" w:rsidRDefault="00E34F6D" w:rsidP="007A78E9">
                <w:pPr>
                  <w:spacing w:after="0" w:line="240" w:lineRule="auto"/>
                  <w:jc w:val="center"/>
                  <w:rPr>
                    <w:rFonts w:ascii="Times New Roman" w:eastAsia="Times New Roman" w:hAnsi="Times New Roman" w:cs="Times New Roman"/>
                    <w:b/>
                    <w:sz w:val="24"/>
                    <w:szCs w:val="24"/>
                  </w:rPr>
                </w:pPr>
                <w:r w:rsidRPr="00E34F6D">
                  <w:rPr>
                    <w:rFonts w:ascii="MS Gothic" w:eastAsia="MS Gothic" w:hAnsi="MS Gothic" w:cs="MS Gothic" w:hint="eastAsia"/>
                    <w:b/>
                    <w:sz w:val="24"/>
                    <w:szCs w:val="24"/>
                  </w:rPr>
                  <w:t>☐</w:t>
                </w:r>
              </w:p>
            </w:tc>
          </w:sdtContent>
        </w:sdt>
        <w:tc>
          <w:tcPr>
            <w:tcW w:w="1312" w:type="dxa"/>
            <w:gridSpan w:val="2"/>
            <w:tcBorders>
              <w:top w:val="nil"/>
              <w:left w:val="nil"/>
              <w:bottom w:val="dotted" w:sz="4" w:space="0" w:color="auto"/>
              <w:right w:val="nil"/>
            </w:tcBorders>
            <w:shd w:val="clear" w:color="auto" w:fill="auto"/>
          </w:tcPr>
          <w:p w:rsidR="00E34F6D" w:rsidRPr="00E34F6D" w:rsidRDefault="00E34F6D" w:rsidP="007A78E9">
            <w:pPr>
              <w:spacing w:after="0" w:line="240" w:lineRule="auto"/>
              <w:ind w:right="-108"/>
              <w:rPr>
                <w:rFonts w:ascii="Times New Roman" w:eastAsia="Times New Roman" w:hAnsi="Times New Roman" w:cs="Times New Roman"/>
                <w:b/>
                <w:sz w:val="24"/>
                <w:szCs w:val="24"/>
              </w:rPr>
            </w:pPr>
            <w:r w:rsidRPr="00E34F6D">
              <w:rPr>
                <w:rFonts w:ascii="Times New Roman" w:eastAsia="Times New Roman" w:hAnsi="Times New Roman" w:cs="Times New Roman"/>
                <w:b/>
                <w:sz w:val="24"/>
                <w:szCs w:val="24"/>
              </w:rPr>
              <w:t>Pozitívne</w:t>
            </w:r>
          </w:p>
        </w:tc>
        <w:sdt>
          <w:sdtPr>
            <w:rPr>
              <w:rFonts w:ascii="Times New Roman" w:eastAsia="Times New Roman" w:hAnsi="Times New Roman" w:cs="Times New Roman"/>
              <w:b/>
              <w:sz w:val="24"/>
              <w:szCs w:val="24"/>
            </w:rPr>
            <w:id w:val="-399912997"/>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rsidR="00E34F6D" w:rsidRPr="00E34F6D" w:rsidRDefault="00E34F6D" w:rsidP="007A78E9">
                <w:pPr>
                  <w:spacing w:after="0" w:line="240" w:lineRule="auto"/>
                  <w:jc w:val="center"/>
                  <w:rPr>
                    <w:rFonts w:ascii="Times New Roman" w:eastAsia="Times New Roman" w:hAnsi="Times New Roman" w:cs="Times New Roman"/>
                    <w:b/>
                    <w:sz w:val="24"/>
                    <w:szCs w:val="24"/>
                  </w:rPr>
                </w:pPr>
                <w:r w:rsidRPr="00E34F6D">
                  <w:rPr>
                    <w:rFonts w:ascii="MS Gothic" w:eastAsia="MS Gothic" w:hAnsi="MS Gothic" w:cs="MS Gothic" w:hint="eastAsia"/>
                    <w:b/>
                    <w:sz w:val="24"/>
                    <w:szCs w:val="24"/>
                  </w:rPr>
                  <w:t>☒</w:t>
                </w:r>
              </w:p>
            </w:tc>
          </w:sdtContent>
        </w:sdt>
        <w:tc>
          <w:tcPr>
            <w:tcW w:w="1133" w:type="dxa"/>
            <w:tcBorders>
              <w:top w:val="nil"/>
              <w:left w:val="nil"/>
              <w:bottom w:val="dotted" w:sz="4" w:space="0" w:color="auto"/>
              <w:right w:val="nil"/>
            </w:tcBorders>
            <w:shd w:val="clear" w:color="auto" w:fill="auto"/>
          </w:tcPr>
          <w:p w:rsidR="00E34F6D" w:rsidRPr="00E34F6D" w:rsidRDefault="00E34F6D" w:rsidP="007A78E9">
            <w:pPr>
              <w:spacing w:after="0" w:line="240" w:lineRule="auto"/>
              <w:rPr>
                <w:rFonts w:ascii="Times New Roman" w:eastAsia="Times New Roman" w:hAnsi="Times New Roman" w:cs="Times New Roman"/>
                <w:b/>
                <w:sz w:val="24"/>
                <w:szCs w:val="24"/>
              </w:rPr>
            </w:pPr>
            <w:r w:rsidRPr="00E34F6D">
              <w:rPr>
                <w:rFonts w:ascii="Times New Roman" w:eastAsia="Times New Roman" w:hAnsi="Times New Roman" w:cs="Times New Roman"/>
                <w:b/>
                <w:sz w:val="24"/>
                <w:szCs w:val="24"/>
              </w:rPr>
              <w:t>Žiadne</w:t>
            </w:r>
          </w:p>
        </w:tc>
        <w:sdt>
          <w:sdtPr>
            <w:rPr>
              <w:rFonts w:ascii="Times New Roman" w:eastAsia="Times New Roman" w:hAnsi="Times New Roman" w:cs="Times New Roman"/>
              <w:b/>
              <w:sz w:val="24"/>
              <w:szCs w:val="24"/>
            </w:rPr>
            <w:id w:val="1749917385"/>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rsidR="00E34F6D" w:rsidRPr="00E34F6D" w:rsidRDefault="00E34F6D" w:rsidP="007A78E9">
                <w:pPr>
                  <w:spacing w:after="0" w:line="240" w:lineRule="auto"/>
                  <w:jc w:val="center"/>
                  <w:rPr>
                    <w:rFonts w:ascii="Times New Roman" w:eastAsia="Times New Roman" w:hAnsi="Times New Roman" w:cs="Times New Roman"/>
                    <w:b/>
                    <w:sz w:val="24"/>
                    <w:szCs w:val="24"/>
                  </w:rPr>
                </w:pPr>
                <w:r w:rsidRPr="00E34F6D">
                  <w:rPr>
                    <w:rFonts w:ascii="MS Gothic" w:eastAsia="MS Gothic" w:hAnsi="MS Gothic" w:cs="MS Gothic" w:hint="eastAsia"/>
                    <w:b/>
                    <w:sz w:val="24"/>
                    <w:szCs w:val="24"/>
                  </w:rPr>
                  <w:t>☐</w:t>
                </w:r>
              </w:p>
            </w:tc>
          </w:sdtContent>
        </w:sdt>
        <w:tc>
          <w:tcPr>
            <w:tcW w:w="1297" w:type="dxa"/>
            <w:tcBorders>
              <w:top w:val="nil"/>
              <w:left w:val="nil"/>
              <w:bottom w:val="dotted" w:sz="4" w:space="0" w:color="auto"/>
              <w:right w:val="single" w:sz="4" w:space="0" w:color="auto"/>
            </w:tcBorders>
            <w:shd w:val="clear" w:color="auto" w:fill="auto"/>
          </w:tcPr>
          <w:p w:rsidR="00E34F6D" w:rsidRPr="00E34F6D" w:rsidRDefault="00E34F6D" w:rsidP="007A78E9">
            <w:pPr>
              <w:spacing w:after="0" w:line="240" w:lineRule="auto"/>
              <w:ind w:left="54"/>
              <w:rPr>
                <w:rFonts w:ascii="Times New Roman" w:eastAsia="Times New Roman" w:hAnsi="Times New Roman" w:cs="Times New Roman"/>
                <w:b/>
                <w:sz w:val="24"/>
                <w:szCs w:val="24"/>
              </w:rPr>
            </w:pPr>
            <w:r w:rsidRPr="00E34F6D">
              <w:rPr>
                <w:rFonts w:ascii="Times New Roman" w:eastAsia="Times New Roman" w:hAnsi="Times New Roman" w:cs="Times New Roman"/>
                <w:b/>
                <w:sz w:val="24"/>
                <w:szCs w:val="24"/>
              </w:rPr>
              <w:t>Negatívne</w:t>
            </w:r>
          </w:p>
        </w:tc>
      </w:tr>
      <w:tr w:rsidR="00E34F6D" w:rsidRPr="00E34F6D" w:rsidTr="007A78E9">
        <w:tc>
          <w:tcPr>
            <w:tcW w:w="3812" w:type="dxa"/>
            <w:tcBorders>
              <w:top w:val="nil"/>
              <w:left w:val="single" w:sz="4" w:space="0" w:color="auto"/>
              <w:bottom w:val="nil"/>
              <w:right w:val="single" w:sz="4" w:space="0" w:color="auto"/>
            </w:tcBorders>
            <w:shd w:val="clear" w:color="auto" w:fill="E2E2E2"/>
          </w:tcPr>
          <w:p w:rsidR="00E34F6D" w:rsidRPr="00E34F6D" w:rsidRDefault="00E34F6D" w:rsidP="007A78E9">
            <w:pPr>
              <w:spacing w:after="0" w:line="240" w:lineRule="auto"/>
              <w:ind w:left="168" w:hanging="168"/>
              <w:rPr>
                <w:rFonts w:ascii="Times New Roman" w:eastAsia="Calibri" w:hAnsi="Times New Roman" w:cs="Times New Roman"/>
                <w:b/>
                <w:sz w:val="24"/>
                <w:szCs w:val="24"/>
              </w:rPr>
            </w:pPr>
            <w:r w:rsidRPr="00E34F6D">
              <w:rPr>
                <w:rFonts w:ascii="Times New Roman" w:eastAsia="Calibri" w:hAnsi="Times New Roman" w:cs="Times New Roman"/>
                <w:b/>
                <w:sz w:val="24"/>
                <w:szCs w:val="24"/>
              </w:rPr>
              <w:t xml:space="preserve">    vplyvy na procesy služieb vo verejnej správe</w:t>
            </w:r>
          </w:p>
        </w:tc>
        <w:sdt>
          <w:sdtPr>
            <w:rPr>
              <w:rFonts w:ascii="Times New Roman" w:eastAsia="Times New Roman" w:hAnsi="Times New Roman" w:cs="Times New Roman"/>
              <w:b/>
              <w:sz w:val="24"/>
              <w:szCs w:val="24"/>
            </w:rPr>
            <w:id w:val="-721443464"/>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rsidR="00E34F6D" w:rsidRPr="00E34F6D" w:rsidRDefault="00E34F6D" w:rsidP="007A78E9">
                <w:pPr>
                  <w:spacing w:after="0" w:line="240" w:lineRule="auto"/>
                  <w:jc w:val="center"/>
                  <w:rPr>
                    <w:rFonts w:ascii="Times New Roman" w:eastAsia="Times New Roman" w:hAnsi="Times New Roman" w:cs="Times New Roman"/>
                    <w:b/>
                    <w:sz w:val="24"/>
                    <w:szCs w:val="24"/>
                  </w:rPr>
                </w:pPr>
                <w:r w:rsidRPr="00E34F6D">
                  <w:rPr>
                    <w:rFonts w:ascii="MS Gothic" w:eastAsia="MS Gothic" w:hAnsi="MS Gothic" w:cs="MS Gothic" w:hint="eastAsia"/>
                    <w:b/>
                    <w:sz w:val="24"/>
                    <w:szCs w:val="24"/>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rsidR="00E34F6D" w:rsidRPr="00E34F6D" w:rsidRDefault="00E34F6D" w:rsidP="007A78E9">
            <w:pPr>
              <w:spacing w:after="0" w:line="240" w:lineRule="auto"/>
              <w:ind w:right="-108"/>
              <w:rPr>
                <w:rFonts w:ascii="Times New Roman" w:eastAsia="Times New Roman" w:hAnsi="Times New Roman" w:cs="Times New Roman"/>
                <w:b/>
                <w:sz w:val="24"/>
                <w:szCs w:val="24"/>
              </w:rPr>
            </w:pPr>
            <w:r w:rsidRPr="00E34F6D">
              <w:rPr>
                <w:rFonts w:ascii="Times New Roman" w:eastAsia="Times New Roman" w:hAnsi="Times New Roman" w:cs="Times New Roman"/>
                <w:b/>
                <w:sz w:val="24"/>
                <w:szCs w:val="24"/>
              </w:rPr>
              <w:t>Pozitívne</w:t>
            </w:r>
          </w:p>
        </w:tc>
        <w:sdt>
          <w:sdtPr>
            <w:rPr>
              <w:rFonts w:ascii="Times New Roman" w:eastAsia="Times New Roman" w:hAnsi="Times New Roman" w:cs="Times New Roman"/>
              <w:b/>
              <w:sz w:val="24"/>
              <w:szCs w:val="24"/>
            </w:rPr>
            <w:id w:val="1457526140"/>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rsidR="00E34F6D" w:rsidRPr="00E34F6D" w:rsidRDefault="00E34F6D" w:rsidP="007A78E9">
                <w:pPr>
                  <w:spacing w:after="0" w:line="240" w:lineRule="auto"/>
                  <w:jc w:val="center"/>
                  <w:rPr>
                    <w:rFonts w:ascii="Times New Roman" w:eastAsia="Times New Roman" w:hAnsi="Times New Roman" w:cs="Times New Roman"/>
                    <w:b/>
                    <w:sz w:val="24"/>
                    <w:szCs w:val="24"/>
                  </w:rPr>
                </w:pPr>
                <w:r w:rsidRPr="00E34F6D">
                  <w:rPr>
                    <w:rFonts w:ascii="MS Gothic" w:eastAsia="MS Gothic" w:hAnsi="MS Gothic" w:cs="MS Gothic" w:hint="eastAsia"/>
                    <w:b/>
                    <w:sz w:val="24"/>
                    <w:szCs w:val="24"/>
                  </w:rPr>
                  <w:t>☒</w:t>
                </w:r>
              </w:p>
            </w:tc>
          </w:sdtContent>
        </w:sdt>
        <w:tc>
          <w:tcPr>
            <w:tcW w:w="1133" w:type="dxa"/>
            <w:tcBorders>
              <w:top w:val="dotted" w:sz="4" w:space="0" w:color="auto"/>
              <w:left w:val="nil"/>
              <w:bottom w:val="dotted" w:sz="4" w:space="0" w:color="auto"/>
              <w:right w:val="nil"/>
            </w:tcBorders>
            <w:shd w:val="clear" w:color="auto" w:fill="auto"/>
            <w:vAlign w:val="center"/>
          </w:tcPr>
          <w:p w:rsidR="00E34F6D" w:rsidRPr="00E34F6D" w:rsidRDefault="00E34F6D" w:rsidP="007A78E9">
            <w:pPr>
              <w:spacing w:after="0" w:line="240" w:lineRule="auto"/>
              <w:rPr>
                <w:rFonts w:ascii="Times New Roman" w:eastAsia="Times New Roman" w:hAnsi="Times New Roman" w:cs="Times New Roman"/>
                <w:b/>
                <w:sz w:val="24"/>
                <w:szCs w:val="24"/>
              </w:rPr>
            </w:pPr>
            <w:r w:rsidRPr="00E34F6D">
              <w:rPr>
                <w:rFonts w:ascii="Times New Roman" w:eastAsia="Times New Roman" w:hAnsi="Times New Roman" w:cs="Times New Roman"/>
                <w:b/>
                <w:sz w:val="24"/>
                <w:szCs w:val="24"/>
              </w:rPr>
              <w:t>Žiadne</w:t>
            </w:r>
          </w:p>
        </w:tc>
        <w:sdt>
          <w:sdtPr>
            <w:rPr>
              <w:rFonts w:ascii="Times New Roman" w:eastAsia="Times New Roman" w:hAnsi="Times New Roman" w:cs="Times New Roman"/>
              <w:b/>
              <w:sz w:val="24"/>
              <w:szCs w:val="24"/>
            </w:rPr>
            <w:id w:val="-2055763287"/>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rsidR="00E34F6D" w:rsidRPr="00E34F6D" w:rsidRDefault="00E34F6D" w:rsidP="007A78E9">
                <w:pPr>
                  <w:spacing w:after="0" w:line="240" w:lineRule="auto"/>
                  <w:jc w:val="center"/>
                  <w:rPr>
                    <w:rFonts w:ascii="Times New Roman" w:eastAsia="Times New Roman" w:hAnsi="Times New Roman" w:cs="Times New Roman"/>
                    <w:b/>
                    <w:sz w:val="24"/>
                    <w:szCs w:val="24"/>
                  </w:rPr>
                </w:pPr>
                <w:r w:rsidRPr="00E34F6D">
                  <w:rPr>
                    <w:rFonts w:ascii="MS Gothic" w:eastAsia="MS Gothic" w:hAnsi="MS Gothic" w:cs="MS Gothic" w:hint="eastAsia"/>
                    <w:b/>
                    <w:sz w:val="24"/>
                    <w:szCs w:val="24"/>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rsidR="00E34F6D" w:rsidRPr="00E34F6D" w:rsidRDefault="00E34F6D" w:rsidP="007A78E9">
            <w:pPr>
              <w:spacing w:after="0" w:line="240" w:lineRule="auto"/>
              <w:ind w:left="54"/>
              <w:rPr>
                <w:rFonts w:ascii="Times New Roman" w:eastAsia="Times New Roman" w:hAnsi="Times New Roman" w:cs="Times New Roman"/>
                <w:b/>
                <w:sz w:val="24"/>
                <w:szCs w:val="24"/>
              </w:rPr>
            </w:pPr>
            <w:r w:rsidRPr="00E34F6D">
              <w:rPr>
                <w:rFonts w:ascii="Times New Roman" w:eastAsia="Times New Roman" w:hAnsi="Times New Roman" w:cs="Times New Roman"/>
                <w:b/>
                <w:sz w:val="24"/>
                <w:szCs w:val="24"/>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E34F6D" w:rsidRPr="00E34F6D" w:rsidTr="007A78E9">
        <w:tc>
          <w:tcPr>
            <w:tcW w:w="3812" w:type="dxa"/>
            <w:tcBorders>
              <w:top w:val="single" w:sz="4" w:space="0" w:color="000000"/>
              <w:left w:val="single" w:sz="4" w:space="0" w:color="auto"/>
              <w:bottom w:val="single" w:sz="4" w:space="0" w:color="auto"/>
              <w:right w:val="single" w:sz="4" w:space="0" w:color="auto"/>
            </w:tcBorders>
            <w:shd w:val="clear" w:color="auto" w:fill="E2E2E2"/>
          </w:tcPr>
          <w:p w:rsidR="00E34F6D" w:rsidRPr="00E34F6D" w:rsidRDefault="00E34F6D" w:rsidP="007A78E9">
            <w:pPr>
              <w:rPr>
                <w:rFonts w:ascii="Times New Roman" w:eastAsia="Times New Roman" w:hAnsi="Times New Roman" w:cs="Times New Roman"/>
                <w:b/>
                <w:sz w:val="24"/>
                <w:szCs w:val="24"/>
                <w:lang w:eastAsia="sk-SK"/>
              </w:rPr>
            </w:pPr>
            <w:r w:rsidRPr="00E34F6D">
              <w:rPr>
                <w:rFonts w:ascii="Times New Roman" w:eastAsia="Times New Roman" w:hAnsi="Times New Roman" w:cs="Times New Roman"/>
                <w:b/>
                <w:sz w:val="24"/>
                <w:szCs w:val="24"/>
              </w:rPr>
              <w:t>Vplyvy na manželstvo, rodičovstvo a rodinu</w:t>
            </w:r>
          </w:p>
        </w:tc>
        <w:sdt>
          <w:sdtPr>
            <w:rPr>
              <w:rFonts w:ascii="Times New Roman" w:eastAsia="Times New Roman" w:hAnsi="Times New Roman" w:cs="Times New Roman"/>
              <w:b/>
              <w:sz w:val="24"/>
              <w:szCs w:val="24"/>
            </w:rPr>
            <w:id w:val="-474528414"/>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rsidR="00E34F6D" w:rsidRPr="00E34F6D" w:rsidRDefault="00E34F6D" w:rsidP="007A78E9">
                <w:pPr>
                  <w:jc w:val="center"/>
                  <w:rPr>
                    <w:rFonts w:ascii="Times New Roman" w:eastAsia="Times New Roman" w:hAnsi="Times New Roman" w:cs="Times New Roman"/>
                    <w:b/>
                    <w:sz w:val="24"/>
                    <w:szCs w:val="24"/>
                    <w:lang w:eastAsia="sk-SK"/>
                  </w:rPr>
                </w:pPr>
                <w:r w:rsidRPr="00E34F6D">
                  <w:rPr>
                    <w:rFonts w:ascii="MS Gothic" w:eastAsia="MS Gothic" w:hAnsi="MS Gothic" w:cs="MS Gothic" w:hint="eastAsia"/>
                    <w:b/>
                    <w:sz w:val="24"/>
                    <w:szCs w:val="24"/>
                    <w:lang w:eastAsia="sk-SK"/>
                  </w:rPr>
                  <w:t>☐</w:t>
                </w:r>
              </w:p>
            </w:tc>
          </w:sdtContent>
        </w:sdt>
        <w:tc>
          <w:tcPr>
            <w:tcW w:w="1312" w:type="dxa"/>
            <w:tcBorders>
              <w:top w:val="single" w:sz="4" w:space="0" w:color="auto"/>
              <w:left w:val="nil"/>
              <w:bottom w:val="single" w:sz="4" w:space="0" w:color="auto"/>
              <w:right w:val="nil"/>
            </w:tcBorders>
            <w:vAlign w:val="center"/>
          </w:tcPr>
          <w:p w:rsidR="00E34F6D" w:rsidRPr="00E34F6D" w:rsidRDefault="00E34F6D" w:rsidP="007A78E9">
            <w:pPr>
              <w:ind w:right="-108"/>
              <w:rPr>
                <w:rFonts w:ascii="Times New Roman" w:eastAsia="Times New Roman" w:hAnsi="Times New Roman" w:cs="Times New Roman"/>
                <w:b/>
                <w:sz w:val="24"/>
                <w:szCs w:val="24"/>
                <w:lang w:eastAsia="sk-SK"/>
              </w:rPr>
            </w:pPr>
            <w:r w:rsidRPr="00E34F6D">
              <w:rPr>
                <w:rFonts w:ascii="Times New Roman" w:eastAsia="Times New Roman" w:hAnsi="Times New Roman" w:cs="Times New Roman"/>
                <w:b/>
                <w:sz w:val="24"/>
                <w:szCs w:val="24"/>
                <w:lang w:eastAsia="sk-SK"/>
              </w:rPr>
              <w:t>Pozitívne</w:t>
            </w:r>
          </w:p>
        </w:tc>
        <w:sdt>
          <w:sdtPr>
            <w:rPr>
              <w:rFonts w:ascii="Times New Roman" w:eastAsia="Times New Roman" w:hAnsi="Times New Roman" w:cs="Times New Roman"/>
              <w:b/>
              <w:sz w:val="24"/>
              <w:szCs w:val="24"/>
            </w:rPr>
            <w:id w:val="314151297"/>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rsidR="00E34F6D" w:rsidRPr="00E34F6D" w:rsidRDefault="00E34F6D" w:rsidP="007A78E9">
                <w:pPr>
                  <w:jc w:val="center"/>
                  <w:rPr>
                    <w:rFonts w:ascii="Times New Roman" w:eastAsia="Times New Roman" w:hAnsi="Times New Roman" w:cs="Times New Roman"/>
                    <w:b/>
                    <w:sz w:val="24"/>
                    <w:szCs w:val="24"/>
                    <w:lang w:eastAsia="sk-SK"/>
                  </w:rPr>
                </w:pPr>
                <w:r w:rsidRPr="00E34F6D">
                  <w:rPr>
                    <w:rFonts w:ascii="MS Gothic" w:eastAsia="MS Gothic" w:hAnsi="MS Gothic" w:cs="MS Gothic" w:hint="eastAsia"/>
                    <w:b/>
                    <w:sz w:val="24"/>
                    <w:szCs w:val="24"/>
                    <w:lang w:eastAsia="sk-SK"/>
                  </w:rPr>
                  <w:t>☒</w:t>
                </w:r>
              </w:p>
            </w:tc>
          </w:sdtContent>
        </w:sdt>
        <w:tc>
          <w:tcPr>
            <w:tcW w:w="1133" w:type="dxa"/>
            <w:tcBorders>
              <w:top w:val="single" w:sz="4" w:space="0" w:color="auto"/>
              <w:left w:val="nil"/>
              <w:bottom w:val="single" w:sz="4" w:space="0" w:color="auto"/>
              <w:right w:val="nil"/>
            </w:tcBorders>
            <w:vAlign w:val="center"/>
          </w:tcPr>
          <w:p w:rsidR="00E34F6D" w:rsidRPr="00E34F6D" w:rsidRDefault="00E34F6D" w:rsidP="007A78E9">
            <w:pPr>
              <w:rPr>
                <w:rFonts w:ascii="Times New Roman" w:eastAsia="Times New Roman" w:hAnsi="Times New Roman" w:cs="Times New Roman"/>
                <w:b/>
                <w:sz w:val="24"/>
                <w:szCs w:val="24"/>
                <w:lang w:eastAsia="sk-SK"/>
              </w:rPr>
            </w:pPr>
            <w:r w:rsidRPr="00E34F6D">
              <w:rPr>
                <w:rFonts w:ascii="Times New Roman" w:eastAsia="Times New Roman" w:hAnsi="Times New Roman" w:cs="Times New Roman"/>
                <w:b/>
                <w:sz w:val="24"/>
                <w:szCs w:val="24"/>
                <w:lang w:eastAsia="sk-SK"/>
              </w:rPr>
              <w:t>Žiadne</w:t>
            </w:r>
          </w:p>
        </w:tc>
        <w:sdt>
          <w:sdtPr>
            <w:rPr>
              <w:rFonts w:ascii="Times New Roman" w:eastAsia="Times New Roman" w:hAnsi="Times New Roman" w:cs="Times New Roman"/>
              <w:b/>
              <w:sz w:val="24"/>
              <w:szCs w:val="24"/>
            </w:rPr>
            <w:id w:val="1307515319"/>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rsidR="00E34F6D" w:rsidRPr="00E34F6D" w:rsidRDefault="00E34F6D" w:rsidP="007A78E9">
                <w:pPr>
                  <w:jc w:val="center"/>
                  <w:rPr>
                    <w:rFonts w:ascii="Times New Roman" w:eastAsia="Times New Roman" w:hAnsi="Times New Roman" w:cs="Times New Roman"/>
                    <w:b/>
                    <w:sz w:val="24"/>
                    <w:szCs w:val="24"/>
                    <w:lang w:eastAsia="sk-SK"/>
                  </w:rPr>
                </w:pPr>
                <w:r w:rsidRPr="00E34F6D">
                  <w:rPr>
                    <w:rFonts w:ascii="MS Gothic" w:eastAsia="MS Gothic" w:hAnsi="MS Gothic" w:cs="MS Gothic" w:hint="eastAsia"/>
                    <w:b/>
                    <w:sz w:val="24"/>
                    <w:szCs w:val="24"/>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E34F6D" w:rsidRPr="00E34F6D" w:rsidRDefault="00E34F6D" w:rsidP="007A78E9">
            <w:pPr>
              <w:ind w:left="54"/>
              <w:rPr>
                <w:rFonts w:ascii="Times New Roman" w:eastAsia="Times New Roman" w:hAnsi="Times New Roman" w:cs="Times New Roman"/>
                <w:b/>
                <w:sz w:val="24"/>
                <w:szCs w:val="24"/>
                <w:lang w:eastAsia="sk-SK"/>
              </w:rPr>
            </w:pPr>
            <w:r w:rsidRPr="00E34F6D">
              <w:rPr>
                <w:rFonts w:ascii="Times New Roman" w:eastAsia="Times New Roman" w:hAnsi="Times New Roman" w:cs="Times New Roman"/>
                <w:b/>
                <w:sz w:val="24"/>
                <w:szCs w:val="24"/>
                <w:lang w:eastAsia="sk-SK"/>
              </w:rPr>
              <w:t>Negatívne</w:t>
            </w:r>
          </w:p>
        </w:tc>
      </w:tr>
    </w:tbl>
    <w:p w:rsidR="00E34F6D" w:rsidRPr="00E34F6D" w:rsidRDefault="00E34F6D" w:rsidP="00E34F6D">
      <w:pPr>
        <w:spacing w:after="0" w:line="240" w:lineRule="auto"/>
        <w:ind w:right="141"/>
        <w:rPr>
          <w:rFonts w:ascii="Times New Roman" w:eastAsia="Times New Roman" w:hAnsi="Times New Roman" w:cs="Times New Roman"/>
          <w:b/>
          <w:sz w:val="24"/>
          <w:szCs w:val="24"/>
        </w:rPr>
      </w:pPr>
    </w:p>
    <w:tbl>
      <w:tblPr>
        <w:tblStyle w:val="Mriekatabuky1"/>
        <w:tblW w:w="9176" w:type="dxa"/>
        <w:tblLayout w:type="fixed"/>
        <w:tblLook w:val="04A0" w:firstRow="1" w:lastRow="0" w:firstColumn="1" w:lastColumn="0" w:noHBand="0" w:noVBand="1"/>
      </w:tblPr>
      <w:tblGrid>
        <w:gridCol w:w="9176"/>
      </w:tblGrid>
      <w:tr w:rsidR="00E34F6D" w:rsidRPr="00E34F6D" w:rsidTr="007A78E9">
        <w:tc>
          <w:tcPr>
            <w:tcW w:w="9176" w:type="dxa"/>
            <w:tcBorders>
              <w:top w:val="single" w:sz="4" w:space="0" w:color="auto"/>
              <w:left w:val="single" w:sz="4" w:space="0" w:color="auto"/>
              <w:bottom w:val="nil"/>
              <w:right w:val="single" w:sz="4" w:space="0" w:color="auto"/>
            </w:tcBorders>
            <w:shd w:val="clear" w:color="auto" w:fill="E2E2E2"/>
          </w:tcPr>
          <w:p w:rsidR="00E34F6D" w:rsidRPr="00E34F6D" w:rsidRDefault="00E34F6D" w:rsidP="00E34F6D">
            <w:pPr>
              <w:numPr>
                <w:ilvl w:val="0"/>
                <w:numId w:val="1"/>
              </w:numPr>
              <w:ind w:left="426"/>
              <w:contextualSpacing/>
              <w:rPr>
                <w:rFonts w:ascii="Times New Roman" w:eastAsia="Calibri" w:hAnsi="Times New Roman" w:cs="Times New Roman"/>
                <w:b/>
                <w:sz w:val="24"/>
                <w:szCs w:val="24"/>
              </w:rPr>
            </w:pPr>
            <w:r w:rsidRPr="00E34F6D">
              <w:rPr>
                <w:rFonts w:ascii="Times New Roman" w:eastAsia="Calibri" w:hAnsi="Times New Roman" w:cs="Times New Roman"/>
                <w:b/>
                <w:sz w:val="24"/>
                <w:szCs w:val="24"/>
              </w:rPr>
              <w:lastRenderedPageBreak/>
              <w:t>Poznámky</w:t>
            </w:r>
          </w:p>
        </w:tc>
      </w:tr>
      <w:tr w:rsidR="00E34F6D" w:rsidRPr="00E34F6D" w:rsidTr="007A78E9">
        <w:trPr>
          <w:trHeight w:val="713"/>
        </w:trPr>
        <w:tc>
          <w:tcPr>
            <w:tcW w:w="9176" w:type="dxa"/>
            <w:tcBorders>
              <w:top w:val="nil"/>
              <w:left w:val="single" w:sz="4" w:space="0" w:color="auto"/>
              <w:bottom w:val="single" w:sz="4" w:space="0" w:color="FFFFFF"/>
              <w:right w:val="single" w:sz="4" w:space="0" w:color="auto"/>
            </w:tcBorders>
            <w:shd w:val="clear" w:color="auto" w:fill="auto"/>
          </w:tcPr>
          <w:p w:rsidR="00E34F6D" w:rsidRPr="00E34F6D" w:rsidRDefault="00E34F6D" w:rsidP="007A78E9">
            <w:pPr>
              <w:jc w:val="both"/>
              <w:rPr>
                <w:rFonts w:ascii="Times New Roman" w:eastAsia="Times New Roman" w:hAnsi="Times New Roman" w:cs="Times New Roman"/>
                <w:i/>
                <w:sz w:val="24"/>
                <w:szCs w:val="24"/>
                <w:lang w:eastAsia="sk-SK"/>
              </w:rPr>
            </w:pPr>
            <w:r w:rsidRPr="00E34F6D">
              <w:rPr>
                <w:rFonts w:ascii="Times New Roman" w:eastAsia="Times New Roman" w:hAnsi="Times New Roman" w:cs="Times New Roman"/>
                <w:i/>
                <w:sz w:val="24"/>
                <w:szCs w:val="24"/>
                <w:lang w:eastAsia="sk-SK"/>
              </w:rPr>
              <w:t>V prípade potreby uveďte doplňujúce informácie k identifikovaným vplyvom a ich analýzam. Informácie v tejto časti slúžia na zhrnutie vplyvov a nie ako náhrada za vypracovanie príslušných analýz vybraných vplyvov.</w:t>
            </w:r>
          </w:p>
          <w:p w:rsidR="00E34F6D" w:rsidRPr="00E34F6D" w:rsidRDefault="00E34F6D" w:rsidP="007A78E9">
            <w:pPr>
              <w:ind w:left="426"/>
              <w:contextualSpacing/>
              <w:rPr>
                <w:rFonts w:ascii="Times New Roman" w:eastAsia="Calibri" w:hAnsi="Times New Roman" w:cs="Times New Roman"/>
                <w:b/>
                <w:sz w:val="24"/>
                <w:szCs w:val="24"/>
              </w:rPr>
            </w:pPr>
          </w:p>
        </w:tc>
      </w:tr>
      <w:tr w:rsidR="00E34F6D" w:rsidRPr="00E34F6D" w:rsidTr="007A78E9">
        <w:tc>
          <w:tcPr>
            <w:tcW w:w="9176" w:type="dxa"/>
            <w:tcBorders>
              <w:top w:val="single" w:sz="4" w:space="0" w:color="auto"/>
              <w:left w:val="single" w:sz="4" w:space="0" w:color="auto"/>
              <w:bottom w:val="single" w:sz="4" w:space="0" w:color="FFFFFF"/>
              <w:right w:val="single" w:sz="4" w:space="0" w:color="auto"/>
            </w:tcBorders>
            <w:shd w:val="clear" w:color="auto" w:fill="E2E2E2"/>
          </w:tcPr>
          <w:p w:rsidR="00E34F6D" w:rsidRPr="00E34F6D" w:rsidRDefault="00E34F6D" w:rsidP="00E34F6D">
            <w:pPr>
              <w:numPr>
                <w:ilvl w:val="0"/>
                <w:numId w:val="1"/>
              </w:numPr>
              <w:ind w:left="426"/>
              <w:contextualSpacing/>
              <w:rPr>
                <w:rFonts w:ascii="Times New Roman" w:eastAsia="Calibri" w:hAnsi="Times New Roman" w:cs="Times New Roman"/>
                <w:b/>
                <w:sz w:val="24"/>
                <w:szCs w:val="24"/>
              </w:rPr>
            </w:pPr>
            <w:r w:rsidRPr="00E34F6D">
              <w:rPr>
                <w:rFonts w:ascii="Times New Roman" w:eastAsia="Calibri" w:hAnsi="Times New Roman" w:cs="Times New Roman"/>
                <w:b/>
                <w:sz w:val="24"/>
                <w:szCs w:val="24"/>
              </w:rPr>
              <w:t>Kontakt na spracovateľa</w:t>
            </w:r>
          </w:p>
        </w:tc>
      </w:tr>
      <w:tr w:rsidR="00E34F6D" w:rsidRPr="00E34F6D" w:rsidTr="007A78E9">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E34F6D" w:rsidRPr="00E34F6D" w:rsidRDefault="00E34F6D" w:rsidP="007A78E9">
            <w:pPr>
              <w:rPr>
                <w:rFonts w:ascii="Times New Roman" w:eastAsia="Times New Roman" w:hAnsi="Times New Roman" w:cs="Times New Roman"/>
                <w:i/>
                <w:sz w:val="24"/>
                <w:szCs w:val="24"/>
                <w:lang w:eastAsia="sk-SK"/>
              </w:rPr>
            </w:pPr>
            <w:r w:rsidRPr="00E34F6D">
              <w:rPr>
                <w:rFonts w:ascii="Times New Roman" w:eastAsia="Times New Roman" w:hAnsi="Times New Roman" w:cs="Times New Roman"/>
                <w:i/>
                <w:sz w:val="24"/>
                <w:szCs w:val="24"/>
                <w:lang w:eastAsia="sk-SK"/>
              </w:rPr>
              <w:t>Uveďte údaje na kontaktnú osobu, ktorú je možné kontaktovať v súvislosti s posúdením vybraných vplyvov.</w:t>
            </w:r>
          </w:p>
          <w:p w:rsidR="00E34F6D" w:rsidRPr="00E34F6D" w:rsidRDefault="00E34F6D" w:rsidP="007A78E9">
            <w:pPr>
              <w:rPr>
                <w:rFonts w:ascii="Times New Roman" w:eastAsia="Times New Roman" w:hAnsi="Times New Roman" w:cs="Times New Roman"/>
                <w:i/>
                <w:sz w:val="24"/>
                <w:szCs w:val="24"/>
                <w:lang w:eastAsia="sk-SK"/>
              </w:rPr>
            </w:pPr>
          </w:p>
          <w:p w:rsidR="00E34F6D" w:rsidRPr="00E34F6D" w:rsidRDefault="00E34F6D" w:rsidP="007A78E9">
            <w:pPr>
              <w:rPr>
                <w:rFonts w:ascii="Times New Roman" w:eastAsia="Times New Roman" w:hAnsi="Times New Roman" w:cs="Times New Roman"/>
                <w:sz w:val="24"/>
                <w:szCs w:val="24"/>
                <w:lang w:eastAsia="sk-SK"/>
              </w:rPr>
            </w:pPr>
            <w:r w:rsidRPr="00E34F6D">
              <w:rPr>
                <w:rFonts w:ascii="Times New Roman" w:eastAsia="Times New Roman" w:hAnsi="Times New Roman" w:cs="Times New Roman"/>
                <w:sz w:val="24"/>
                <w:szCs w:val="24"/>
                <w:lang w:eastAsia="sk-SK"/>
              </w:rPr>
              <w:t xml:space="preserve">JUDr. Katarína Nádaždyová </w:t>
            </w:r>
          </w:p>
          <w:p w:rsidR="00E34F6D" w:rsidRPr="00E34F6D" w:rsidRDefault="00E34F6D" w:rsidP="007A78E9">
            <w:pPr>
              <w:rPr>
                <w:rFonts w:ascii="Times New Roman" w:eastAsia="Times New Roman" w:hAnsi="Times New Roman" w:cs="Times New Roman"/>
                <w:sz w:val="24"/>
                <w:szCs w:val="24"/>
                <w:lang w:eastAsia="sk-SK"/>
              </w:rPr>
            </w:pPr>
            <w:r w:rsidRPr="00E34F6D">
              <w:rPr>
                <w:rFonts w:ascii="Times New Roman" w:eastAsia="Times New Roman" w:hAnsi="Times New Roman" w:cs="Times New Roman"/>
                <w:sz w:val="24"/>
                <w:szCs w:val="24"/>
                <w:lang w:eastAsia="sk-SK"/>
              </w:rPr>
              <w:t xml:space="preserve">odbor ochrany pamiatkového fondu | sekcia kultúrneho dedičstva </w:t>
            </w:r>
          </w:p>
          <w:p w:rsidR="00E34F6D" w:rsidRPr="00E34F6D" w:rsidRDefault="00327D7F" w:rsidP="007A78E9">
            <w:pPr>
              <w:rPr>
                <w:rFonts w:ascii="Times New Roman" w:eastAsia="Times New Roman" w:hAnsi="Times New Roman" w:cs="Times New Roman"/>
                <w:i/>
                <w:sz w:val="24"/>
                <w:szCs w:val="24"/>
                <w:lang w:eastAsia="sk-SK"/>
              </w:rPr>
            </w:pPr>
            <w:hyperlink r:id="rId20" w:history="1">
              <w:r w:rsidR="00E34F6D" w:rsidRPr="00E34F6D">
                <w:rPr>
                  <w:rStyle w:val="Hypertextovprepojenie"/>
                  <w:rFonts w:ascii="Times New Roman" w:eastAsia="Times New Roman" w:hAnsi="Times New Roman" w:cs="Times New Roman"/>
                  <w:sz w:val="24"/>
                  <w:szCs w:val="24"/>
                  <w:lang w:eastAsia="sk-SK"/>
                </w:rPr>
                <w:t>katarina.nadazdyova@culture.gov.sk</w:t>
              </w:r>
            </w:hyperlink>
            <w:r w:rsidR="00E34F6D" w:rsidRPr="00E34F6D">
              <w:rPr>
                <w:rFonts w:ascii="Times New Roman" w:eastAsia="Times New Roman" w:hAnsi="Times New Roman" w:cs="Times New Roman"/>
                <w:sz w:val="24"/>
                <w:szCs w:val="24"/>
                <w:lang w:eastAsia="sk-SK"/>
              </w:rPr>
              <w:t xml:space="preserve">, </w:t>
            </w:r>
            <w:hyperlink r:id="rId21" w:history="1">
              <w:r w:rsidR="00E34F6D" w:rsidRPr="00E34F6D">
                <w:rPr>
                  <w:rStyle w:val="Hypertextovprepojenie"/>
                  <w:rFonts w:ascii="Times New Roman" w:eastAsia="Times New Roman" w:hAnsi="Times New Roman" w:cs="Times New Roman"/>
                  <w:sz w:val="24"/>
                  <w:szCs w:val="24"/>
                  <w:lang w:eastAsia="sk-SK"/>
                </w:rPr>
                <w:t>skd@culture.gov.sk</w:t>
              </w:r>
            </w:hyperlink>
            <w:r w:rsidR="00E34F6D" w:rsidRPr="00E34F6D">
              <w:rPr>
                <w:rFonts w:ascii="Times New Roman" w:eastAsia="Times New Roman" w:hAnsi="Times New Roman" w:cs="Times New Roman"/>
                <w:sz w:val="24"/>
                <w:szCs w:val="24"/>
                <w:lang w:eastAsia="sk-SK"/>
              </w:rPr>
              <w:t xml:space="preserve"> </w:t>
            </w:r>
          </w:p>
        </w:tc>
      </w:tr>
      <w:tr w:rsidR="00E34F6D" w:rsidRPr="00E34F6D" w:rsidTr="007A78E9">
        <w:tc>
          <w:tcPr>
            <w:tcW w:w="9176" w:type="dxa"/>
            <w:tcBorders>
              <w:top w:val="single" w:sz="4" w:space="0" w:color="auto"/>
              <w:left w:val="single" w:sz="4" w:space="0" w:color="auto"/>
              <w:bottom w:val="single" w:sz="4" w:space="0" w:color="FFFFFF"/>
              <w:right w:val="single" w:sz="4" w:space="0" w:color="auto"/>
            </w:tcBorders>
            <w:shd w:val="clear" w:color="auto" w:fill="E2E2E2"/>
          </w:tcPr>
          <w:p w:rsidR="00E34F6D" w:rsidRPr="00E34F6D" w:rsidRDefault="00E34F6D" w:rsidP="00E34F6D">
            <w:pPr>
              <w:numPr>
                <w:ilvl w:val="0"/>
                <w:numId w:val="1"/>
              </w:numPr>
              <w:ind w:left="426"/>
              <w:contextualSpacing/>
              <w:rPr>
                <w:rFonts w:ascii="Times New Roman" w:eastAsia="Calibri" w:hAnsi="Times New Roman" w:cs="Times New Roman"/>
                <w:b/>
                <w:sz w:val="24"/>
                <w:szCs w:val="24"/>
              </w:rPr>
            </w:pPr>
            <w:r w:rsidRPr="00E34F6D">
              <w:rPr>
                <w:rFonts w:ascii="Times New Roman" w:eastAsia="Calibri" w:hAnsi="Times New Roman" w:cs="Times New Roman"/>
                <w:b/>
                <w:sz w:val="24"/>
                <w:szCs w:val="24"/>
              </w:rPr>
              <w:t>Zdroje</w:t>
            </w:r>
          </w:p>
        </w:tc>
      </w:tr>
      <w:tr w:rsidR="00E34F6D" w:rsidRPr="00E34F6D" w:rsidTr="007A78E9">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E34F6D" w:rsidRPr="00E34F6D" w:rsidRDefault="00E34F6D" w:rsidP="007A78E9">
            <w:pPr>
              <w:jc w:val="both"/>
              <w:rPr>
                <w:rFonts w:ascii="Times New Roman" w:eastAsia="Times New Roman" w:hAnsi="Times New Roman" w:cs="Times New Roman"/>
                <w:i/>
                <w:sz w:val="24"/>
                <w:szCs w:val="24"/>
                <w:lang w:eastAsia="sk-SK"/>
              </w:rPr>
            </w:pPr>
            <w:r w:rsidRPr="00E34F6D">
              <w:rPr>
                <w:rFonts w:ascii="Times New Roman" w:eastAsia="Times New Roman" w:hAnsi="Times New Roman" w:cs="Times New Roman"/>
                <w:i/>
                <w:sz w:val="24"/>
                <w:szCs w:val="24"/>
                <w:lang w:eastAsia="sk-SK"/>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E34F6D">
              <w:rPr>
                <w:rFonts w:ascii="Times New Roman" w:eastAsia="Calibri" w:hAnsi="Times New Roman" w:cs="Times New Roman"/>
                <w:sz w:val="24"/>
                <w:szCs w:val="24"/>
              </w:rPr>
              <w:t xml:space="preserve"> </w:t>
            </w:r>
          </w:p>
          <w:p w:rsidR="00E34F6D" w:rsidRPr="00E34F6D" w:rsidRDefault="00E34F6D" w:rsidP="007A78E9">
            <w:pPr>
              <w:rPr>
                <w:rFonts w:ascii="Times New Roman" w:eastAsia="Times New Roman" w:hAnsi="Times New Roman" w:cs="Times New Roman"/>
                <w:i/>
                <w:sz w:val="24"/>
                <w:szCs w:val="24"/>
                <w:lang w:eastAsia="sk-SK"/>
              </w:rPr>
            </w:pPr>
          </w:p>
          <w:p w:rsidR="00E34F6D" w:rsidRPr="00E34F6D" w:rsidRDefault="00E34F6D" w:rsidP="007A78E9">
            <w:pPr>
              <w:rPr>
                <w:rFonts w:ascii="Times New Roman" w:eastAsia="Times New Roman" w:hAnsi="Times New Roman" w:cs="Times New Roman"/>
                <w:b/>
                <w:sz w:val="24"/>
                <w:szCs w:val="24"/>
                <w:lang w:eastAsia="sk-SK"/>
              </w:rPr>
            </w:pPr>
          </w:p>
        </w:tc>
      </w:tr>
      <w:tr w:rsidR="00E34F6D" w:rsidRPr="00E34F6D" w:rsidTr="007A78E9">
        <w:tc>
          <w:tcPr>
            <w:tcW w:w="9176" w:type="dxa"/>
            <w:tcBorders>
              <w:top w:val="single" w:sz="4" w:space="0" w:color="auto"/>
              <w:left w:val="single" w:sz="4" w:space="0" w:color="auto"/>
              <w:bottom w:val="single" w:sz="4" w:space="0" w:color="FFFFFF"/>
              <w:right w:val="single" w:sz="4" w:space="0" w:color="auto"/>
            </w:tcBorders>
            <w:shd w:val="clear" w:color="auto" w:fill="E2E2E2"/>
          </w:tcPr>
          <w:p w:rsidR="00E34F6D" w:rsidRPr="00E34F6D" w:rsidRDefault="00E34F6D" w:rsidP="00E34F6D">
            <w:pPr>
              <w:numPr>
                <w:ilvl w:val="0"/>
                <w:numId w:val="1"/>
              </w:numPr>
              <w:ind w:left="447" w:hanging="425"/>
              <w:contextualSpacing/>
              <w:rPr>
                <w:rFonts w:ascii="Times New Roman" w:eastAsia="Calibri" w:hAnsi="Times New Roman" w:cs="Times New Roman"/>
                <w:b/>
                <w:sz w:val="24"/>
                <w:szCs w:val="24"/>
              </w:rPr>
            </w:pPr>
            <w:r w:rsidRPr="00E34F6D">
              <w:rPr>
                <w:rFonts w:ascii="Times New Roman" w:eastAsia="Calibri" w:hAnsi="Times New Roman" w:cs="Times New Roman"/>
                <w:b/>
                <w:sz w:val="24"/>
                <w:szCs w:val="24"/>
              </w:rPr>
              <w:t>Stanovisko Komisie na posudzovanie vybraných vplyvov z PPK č.161/2021</w:t>
            </w:r>
            <w:r w:rsidRPr="00E34F6D">
              <w:rPr>
                <w:rFonts w:ascii="Times New Roman" w:eastAsia="Calibri" w:hAnsi="Times New Roman" w:cs="Times New Roman"/>
                <w:sz w:val="24"/>
                <w:szCs w:val="24"/>
              </w:rPr>
              <w:t xml:space="preserve"> </w:t>
            </w:r>
          </w:p>
          <w:p w:rsidR="00E34F6D" w:rsidRPr="00E34F6D" w:rsidRDefault="00E34F6D" w:rsidP="007A78E9">
            <w:pPr>
              <w:ind w:left="502"/>
              <w:rPr>
                <w:rFonts w:ascii="Times New Roman" w:eastAsia="Times New Roman" w:hAnsi="Times New Roman" w:cs="Times New Roman"/>
                <w:b/>
                <w:sz w:val="24"/>
                <w:szCs w:val="24"/>
                <w:lang w:eastAsia="sk-SK"/>
              </w:rPr>
            </w:pPr>
            <w:r w:rsidRPr="00E34F6D">
              <w:rPr>
                <w:rFonts w:ascii="Times New Roman" w:eastAsia="Calibri" w:hAnsi="Times New Roman" w:cs="Times New Roman"/>
                <w:sz w:val="24"/>
                <w:szCs w:val="24"/>
              </w:rPr>
              <w:t>(v prípade, ak sa uskutočnilo v zmysle bodu 8.1 Jednotnej metodiky)</w:t>
            </w:r>
          </w:p>
        </w:tc>
      </w:tr>
      <w:tr w:rsidR="00E34F6D" w:rsidRPr="00E34F6D" w:rsidTr="007A78E9">
        <w:trPr>
          <w:trHeight w:val="123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E34F6D" w:rsidRPr="00E34F6D" w:rsidRDefault="00E34F6D" w:rsidP="007A78E9">
            <w:pPr>
              <w:rPr>
                <w:rFonts w:ascii="Times New Roman" w:eastAsia="Times New Roman" w:hAnsi="Times New Roman" w:cs="Times New Roman"/>
                <w:b/>
                <w:sz w:val="24"/>
                <w:szCs w:val="24"/>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E34F6D" w:rsidRPr="00E34F6D" w:rsidTr="007A78E9">
              <w:trPr>
                <w:trHeight w:val="396"/>
              </w:trPr>
              <w:tc>
                <w:tcPr>
                  <w:tcW w:w="2552" w:type="dxa"/>
                </w:tcPr>
                <w:p w:rsidR="00E34F6D" w:rsidRPr="00E34F6D" w:rsidRDefault="00327D7F" w:rsidP="007A78E9">
                  <w:pPr>
                    <w:rPr>
                      <w:rFonts w:ascii="Times New Roman" w:eastAsia="Times New Roman" w:hAnsi="Times New Roman" w:cs="Times New Roman"/>
                      <w:b/>
                      <w:sz w:val="24"/>
                      <w:szCs w:val="24"/>
                      <w:lang w:eastAsia="sk-SK"/>
                    </w:rPr>
                  </w:pPr>
                  <w:sdt>
                    <w:sdtPr>
                      <w:rPr>
                        <w:rFonts w:ascii="Times New Roman" w:eastAsia="Times New Roman" w:hAnsi="Times New Roman" w:cs="Times New Roman"/>
                        <w:b/>
                        <w:sz w:val="24"/>
                        <w:szCs w:val="24"/>
                      </w:rPr>
                      <w:id w:val="-849568278"/>
                      <w14:checkbox>
                        <w14:checked w14:val="1"/>
                        <w14:checkedState w14:val="2612" w14:font="MS Gothic"/>
                        <w14:uncheckedState w14:val="2610" w14:font="MS Gothic"/>
                      </w14:checkbox>
                    </w:sdtPr>
                    <w:sdtEndPr/>
                    <w:sdtContent>
                      <w:r w:rsidR="00E34F6D" w:rsidRPr="00E34F6D">
                        <w:rPr>
                          <w:rFonts w:ascii="MS Gothic" w:eastAsia="MS Gothic" w:hAnsi="MS Gothic" w:cs="MS Gothic" w:hint="eastAsia"/>
                          <w:b/>
                          <w:sz w:val="24"/>
                          <w:szCs w:val="24"/>
                          <w:lang w:eastAsia="sk-SK"/>
                        </w:rPr>
                        <w:t>☒</w:t>
                      </w:r>
                    </w:sdtContent>
                  </w:sdt>
                  <w:r w:rsidR="00E34F6D" w:rsidRPr="00E34F6D">
                    <w:rPr>
                      <w:rFonts w:ascii="Times New Roman" w:eastAsia="Times New Roman" w:hAnsi="Times New Roman" w:cs="Times New Roman"/>
                      <w:b/>
                      <w:sz w:val="24"/>
                      <w:szCs w:val="24"/>
                      <w:lang w:eastAsia="sk-SK"/>
                    </w:rPr>
                    <w:t xml:space="preserve">  Súhlasné </w:t>
                  </w:r>
                </w:p>
              </w:tc>
              <w:tc>
                <w:tcPr>
                  <w:tcW w:w="3827" w:type="dxa"/>
                </w:tcPr>
                <w:p w:rsidR="00E34F6D" w:rsidRPr="00E34F6D" w:rsidRDefault="00327D7F" w:rsidP="007A78E9">
                  <w:pPr>
                    <w:rPr>
                      <w:rFonts w:ascii="Times New Roman" w:eastAsia="Times New Roman" w:hAnsi="Times New Roman" w:cs="Times New Roman"/>
                      <w:b/>
                      <w:sz w:val="24"/>
                      <w:szCs w:val="24"/>
                      <w:lang w:eastAsia="sk-SK"/>
                    </w:rPr>
                  </w:pPr>
                  <w:sdt>
                    <w:sdtPr>
                      <w:rPr>
                        <w:rFonts w:ascii="Times New Roman" w:eastAsia="Times New Roman" w:hAnsi="Times New Roman" w:cs="Times New Roman"/>
                        <w:b/>
                        <w:sz w:val="24"/>
                        <w:szCs w:val="24"/>
                      </w:rPr>
                      <w:id w:val="2064452179"/>
                      <w14:checkbox>
                        <w14:checked w14:val="0"/>
                        <w14:checkedState w14:val="2612" w14:font="MS Gothic"/>
                        <w14:uncheckedState w14:val="2610" w14:font="MS Gothic"/>
                      </w14:checkbox>
                    </w:sdtPr>
                    <w:sdtEndPr/>
                    <w:sdtContent>
                      <w:r w:rsidR="00E34F6D" w:rsidRPr="00E34F6D">
                        <w:rPr>
                          <w:rFonts w:ascii="MS Gothic" w:eastAsia="MS Gothic" w:hAnsi="MS Gothic" w:cs="MS Gothic" w:hint="eastAsia"/>
                          <w:b/>
                          <w:sz w:val="24"/>
                          <w:szCs w:val="24"/>
                          <w:lang w:eastAsia="sk-SK"/>
                        </w:rPr>
                        <w:t>☐</w:t>
                      </w:r>
                    </w:sdtContent>
                  </w:sdt>
                  <w:r w:rsidR="00E34F6D" w:rsidRPr="00E34F6D">
                    <w:rPr>
                      <w:rFonts w:ascii="Times New Roman" w:eastAsia="Times New Roman" w:hAnsi="Times New Roman" w:cs="Times New Roman"/>
                      <w:b/>
                      <w:sz w:val="24"/>
                      <w:szCs w:val="24"/>
                      <w:lang w:eastAsia="sk-SK"/>
                    </w:rPr>
                    <w:t xml:space="preserve">  Súhlasné s návrhom na dopracovanie</w:t>
                  </w:r>
                </w:p>
              </w:tc>
              <w:tc>
                <w:tcPr>
                  <w:tcW w:w="2534" w:type="dxa"/>
                </w:tcPr>
                <w:p w:rsidR="00E34F6D" w:rsidRPr="00E34F6D" w:rsidRDefault="00327D7F" w:rsidP="007A78E9">
                  <w:pPr>
                    <w:ind w:right="459"/>
                    <w:rPr>
                      <w:rFonts w:ascii="Times New Roman" w:eastAsia="Times New Roman" w:hAnsi="Times New Roman" w:cs="Times New Roman"/>
                      <w:b/>
                      <w:sz w:val="24"/>
                      <w:szCs w:val="24"/>
                      <w:lang w:eastAsia="sk-SK"/>
                    </w:rPr>
                  </w:pPr>
                  <w:sdt>
                    <w:sdtPr>
                      <w:rPr>
                        <w:rFonts w:ascii="Times New Roman" w:eastAsia="Times New Roman" w:hAnsi="Times New Roman" w:cs="Times New Roman"/>
                        <w:b/>
                        <w:sz w:val="24"/>
                        <w:szCs w:val="24"/>
                      </w:rPr>
                      <w:id w:val="1590049205"/>
                      <w14:checkbox>
                        <w14:checked w14:val="0"/>
                        <w14:checkedState w14:val="2612" w14:font="MS Gothic"/>
                        <w14:uncheckedState w14:val="2610" w14:font="MS Gothic"/>
                      </w14:checkbox>
                    </w:sdtPr>
                    <w:sdtEndPr/>
                    <w:sdtContent>
                      <w:r w:rsidR="00E34F6D" w:rsidRPr="00E34F6D">
                        <w:rPr>
                          <w:rFonts w:ascii="MS Gothic" w:eastAsia="MS Gothic" w:hAnsi="MS Gothic" w:cs="MS Gothic" w:hint="eastAsia"/>
                          <w:b/>
                          <w:sz w:val="24"/>
                          <w:szCs w:val="24"/>
                          <w:lang w:eastAsia="sk-SK"/>
                        </w:rPr>
                        <w:t>☐</w:t>
                      </w:r>
                    </w:sdtContent>
                  </w:sdt>
                  <w:r w:rsidR="00E34F6D" w:rsidRPr="00E34F6D">
                    <w:rPr>
                      <w:rFonts w:ascii="Times New Roman" w:eastAsia="Times New Roman" w:hAnsi="Times New Roman" w:cs="Times New Roman"/>
                      <w:b/>
                      <w:sz w:val="24"/>
                      <w:szCs w:val="24"/>
                      <w:lang w:eastAsia="sk-SK"/>
                    </w:rPr>
                    <w:t xml:space="preserve">  Nesúhlasné</w:t>
                  </w:r>
                </w:p>
              </w:tc>
            </w:tr>
          </w:tbl>
          <w:p w:rsidR="00E34F6D" w:rsidRPr="00E34F6D" w:rsidRDefault="00E34F6D" w:rsidP="007A78E9">
            <w:pPr>
              <w:jc w:val="both"/>
              <w:rPr>
                <w:rFonts w:ascii="Times New Roman" w:eastAsia="Times New Roman" w:hAnsi="Times New Roman" w:cs="Times New Roman"/>
                <w:b/>
                <w:sz w:val="24"/>
                <w:szCs w:val="24"/>
                <w:lang w:eastAsia="sk-SK"/>
              </w:rPr>
            </w:pPr>
            <w:r w:rsidRPr="00E34F6D">
              <w:rPr>
                <w:rFonts w:ascii="Times New Roman" w:eastAsia="Times New Roman" w:hAnsi="Times New Roman" w:cs="Times New Roman"/>
                <w:b/>
                <w:sz w:val="24"/>
                <w:szCs w:val="24"/>
                <w:lang w:eastAsia="sk-SK"/>
              </w:rPr>
              <w:t>Uveďte pripomienky zo stanoviska Komisie z časti II. spolu s Vaším vyhodnotením:</w:t>
            </w:r>
          </w:p>
          <w:p w:rsidR="00E34F6D" w:rsidRPr="00E34F6D" w:rsidRDefault="00E34F6D" w:rsidP="007A78E9">
            <w:pPr>
              <w:rPr>
                <w:rFonts w:ascii="Times New Roman" w:hAnsi="Times New Roman" w:cs="Times New Roman"/>
                <w:sz w:val="24"/>
                <w:szCs w:val="24"/>
              </w:rPr>
            </w:pPr>
          </w:p>
          <w:tbl>
            <w:tblPr>
              <w:tblW w:w="9496" w:type="dxa"/>
              <w:tblInd w:w="109" w:type="dxa"/>
              <w:tblLayout w:type="fixed"/>
              <w:tblLook w:val="0000" w:firstRow="0" w:lastRow="0" w:firstColumn="0" w:lastColumn="0" w:noHBand="0" w:noVBand="0"/>
            </w:tblPr>
            <w:tblGrid>
              <w:gridCol w:w="4252"/>
              <w:gridCol w:w="5244"/>
            </w:tblGrid>
            <w:tr w:rsidR="00E34F6D" w:rsidRPr="00E34F6D" w:rsidTr="007A78E9">
              <w:trPr>
                <w:trHeight w:val="635"/>
              </w:trPr>
              <w:tc>
                <w:tcPr>
                  <w:tcW w:w="4252" w:type="dxa"/>
                  <w:shd w:val="clear" w:color="auto" w:fill="FFFFFF"/>
                </w:tcPr>
                <w:p w:rsidR="00E34F6D" w:rsidRPr="00E34F6D" w:rsidRDefault="00E34F6D" w:rsidP="007A78E9">
                  <w:pPr>
                    <w:suppressAutoHyphens/>
                    <w:snapToGrid w:val="0"/>
                    <w:spacing w:after="0" w:line="0" w:lineRule="atLeast"/>
                    <w:jc w:val="both"/>
                    <w:rPr>
                      <w:rFonts w:ascii="Times New Roman" w:eastAsia="Times New Roman" w:hAnsi="Times New Roman" w:cs="Times New Roman"/>
                      <w:smallCaps/>
                      <w:sz w:val="24"/>
                      <w:szCs w:val="24"/>
                      <w:lang w:eastAsia="ar-SA"/>
                    </w:rPr>
                  </w:pPr>
                </w:p>
              </w:tc>
              <w:tc>
                <w:tcPr>
                  <w:tcW w:w="5244" w:type="dxa"/>
                  <w:shd w:val="clear" w:color="auto" w:fill="FFFFFF"/>
                </w:tcPr>
                <w:p w:rsidR="00E34F6D" w:rsidRPr="00E34F6D" w:rsidRDefault="00E34F6D" w:rsidP="007A78E9">
                  <w:pPr>
                    <w:suppressAutoHyphens/>
                    <w:spacing w:after="0" w:line="0" w:lineRule="atLeast"/>
                    <w:rPr>
                      <w:rFonts w:ascii="Times New Roman" w:eastAsia="Times New Roman" w:hAnsi="Times New Roman" w:cs="Times New Roman"/>
                      <w:smallCaps/>
                      <w:sz w:val="24"/>
                      <w:szCs w:val="24"/>
                      <w:lang w:eastAsia="ar-SA"/>
                    </w:rPr>
                  </w:pPr>
                  <w:r w:rsidRPr="00E34F6D">
                    <w:rPr>
                      <w:rFonts w:ascii="Times New Roman" w:eastAsia="Times New Roman" w:hAnsi="Times New Roman" w:cs="Times New Roman"/>
                      <w:smallCaps/>
                      <w:sz w:val="24"/>
                      <w:szCs w:val="24"/>
                      <w:lang w:eastAsia="ar-SA"/>
                    </w:rPr>
                    <w:t xml:space="preserve">                                 Bratislava: 31. 08. 2021</w:t>
                  </w:r>
                </w:p>
                <w:p w:rsidR="00E34F6D" w:rsidRPr="00E34F6D" w:rsidRDefault="00E34F6D" w:rsidP="007A78E9">
                  <w:pPr>
                    <w:suppressAutoHyphens/>
                    <w:spacing w:after="0" w:line="0" w:lineRule="atLeast"/>
                    <w:rPr>
                      <w:rFonts w:ascii="Times New Roman" w:eastAsia="Times New Roman" w:hAnsi="Times New Roman" w:cs="Times New Roman"/>
                      <w:smallCaps/>
                      <w:sz w:val="24"/>
                      <w:szCs w:val="24"/>
                      <w:lang w:eastAsia="ar-SA"/>
                    </w:rPr>
                  </w:pPr>
                  <w:r w:rsidRPr="00E34F6D">
                    <w:rPr>
                      <w:rFonts w:ascii="Times New Roman" w:eastAsia="Times New Roman" w:hAnsi="Times New Roman" w:cs="Times New Roman"/>
                      <w:smallCaps/>
                      <w:sz w:val="24"/>
                      <w:szCs w:val="24"/>
                      <w:lang w:eastAsia="ar-SA"/>
                    </w:rPr>
                    <w:t xml:space="preserve">                                 Číslo: 161/2021</w:t>
                  </w:r>
                </w:p>
                <w:p w:rsidR="00E34F6D" w:rsidRPr="00E34F6D" w:rsidRDefault="00E34F6D" w:rsidP="007A78E9">
                  <w:pPr>
                    <w:suppressAutoHyphens/>
                    <w:spacing w:after="0" w:line="0" w:lineRule="atLeast"/>
                    <w:rPr>
                      <w:rFonts w:ascii="Times New Roman" w:eastAsia="Times New Roman" w:hAnsi="Times New Roman" w:cs="Times New Roman"/>
                      <w:sz w:val="24"/>
                      <w:szCs w:val="24"/>
                      <w:lang w:val="cs-CZ" w:eastAsia="ar-SA"/>
                    </w:rPr>
                  </w:pPr>
                  <w:r w:rsidRPr="00E34F6D">
                    <w:rPr>
                      <w:rFonts w:ascii="Times New Roman" w:eastAsia="Times New Roman" w:hAnsi="Times New Roman" w:cs="Times New Roman"/>
                      <w:smallCaps/>
                      <w:sz w:val="24"/>
                      <w:szCs w:val="24"/>
                      <w:lang w:eastAsia="ar-SA"/>
                    </w:rPr>
                    <w:t xml:space="preserve">                                 Vybavuje: Mgr. </w:t>
                  </w:r>
                  <w:proofErr w:type="spellStart"/>
                  <w:r w:rsidRPr="00E34F6D">
                    <w:rPr>
                      <w:rFonts w:ascii="Times New Roman" w:eastAsia="Times New Roman" w:hAnsi="Times New Roman" w:cs="Times New Roman"/>
                      <w:smallCaps/>
                      <w:sz w:val="24"/>
                      <w:szCs w:val="24"/>
                      <w:lang w:eastAsia="ar-SA"/>
                    </w:rPr>
                    <w:t>Hromádková</w:t>
                  </w:r>
                  <w:proofErr w:type="spellEnd"/>
                </w:p>
              </w:tc>
            </w:tr>
          </w:tbl>
          <w:p w:rsidR="00E34F6D" w:rsidRPr="00E34F6D" w:rsidRDefault="00E34F6D" w:rsidP="007A78E9">
            <w:pPr>
              <w:keepNext/>
              <w:numPr>
                <w:ilvl w:val="3"/>
                <w:numId w:val="0"/>
              </w:numPr>
              <w:tabs>
                <w:tab w:val="num" w:pos="0"/>
              </w:tabs>
              <w:suppressAutoHyphens/>
              <w:spacing w:line="0" w:lineRule="atLeast"/>
              <w:ind w:right="-2"/>
              <w:jc w:val="center"/>
              <w:outlineLvl w:val="3"/>
              <w:rPr>
                <w:rFonts w:ascii="Times New Roman" w:eastAsia="Times New Roman" w:hAnsi="Times New Roman" w:cs="Times New Roman"/>
                <w:b/>
                <w:smallCaps/>
                <w:sz w:val="24"/>
                <w:szCs w:val="24"/>
                <w:lang w:eastAsia="ar-SA"/>
              </w:rPr>
            </w:pPr>
            <w:r w:rsidRPr="00E34F6D">
              <w:rPr>
                <w:rFonts w:ascii="Times New Roman" w:eastAsia="Times New Roman" w:hAnsi="Times New Roman" w:cs="Times New Roman"/>
                <w:b/>
                <w:smallCaps/>
                <w:spacing w:val="20"/>
                <w:sz w:val="24"/>
                <w:szCs w:val="24"/>
                <w:lang w:eastAsia="ar-SA"/>
              </w:rPr>
              <w:t>stanovisko komisie</w:t>
            </w:r>
            <w:r w:rsidRPr="00E34F6D">
              <w:rPr>
                <w:rFonts w:ascii="Times New Roman" w:eastAsia="Times New Roman" w:hAnsi="Times New Roman" w:cs="Times New Roman"/>
                <w:b/>
                <w:smallCaps/>
                <w:sz w:val="24"/>
                <w:szCs w:val="24"/>
                <w:lang w:eastAsia="ar-SA"/>
              </w:rPr>
              <w:t xml:space="preserve"> </w:t>
            </w:r>
          </w:p>
          <w:p w:rsidR="00E34F6D" w:rsidRPr="00E34F6D" w:rsidRDefault="00E34F6D" w:rsidP="007A78E9">
            <w:pPr>
              <w:suppressAutoHyphens/>
              <w:spacing w:line="0" w:lineRule="atLeast"/>
              <w:ind w:right="-2"/>
              <w:jc w:val="center"/>
              <w:rPr>
                <w:rFonts w:ascii="Times New Roman" w:eastAsia="Times New Roman" w:hAnsi="Times New Roman" w:cs="Times New Roman"/>
                <w:b/>
                <w:smallCaps/>
                <w:sz w:val="24"/>
                <w:szCs w:val="24"/>
                <w:lang w:eastAsia="ar-SA"/>
              </w:rPr>
            </w:pPr>
            <w:r w:rsidRPr="00E34F6D">
              <w:rPr>
                <w:rFonts w:ascii="Times New Roman" w:eastAsia="Times New Roman" w:hAnsi="Times New Roman" w:cs="Times New Roman"/>
                <w:b/>
                <w:smallCaps/>
                <w:sz w:val="24"/>
                <w:szCs w:val="24"/>
                <w:lang w:eastAsia="ar-SA"/>
              </w:rPr>
              <w:t>(Predbežné pripomienkové konanie)</w:t>
            </w:r>
          </w:p>
          <w:p w:rsidR="00E34F6D" w:rsidRPr="00E34F6D" w:rsidRDefault="00E34F6D" w:rsidP="007A78E9">
            <w:pPr>
              <w:shd w:val="clear" w:color="auto" w:fill="FFFFFF"/>
              <w:suppressAutoHyphens/>
              <w:spacing w:line="0" w:lineRule="atLeast"/>
              <w:ind w:right="-2"/>
              <w:jc w:val="center"/>
              <w:rPr>
                <w:rFonts w:ascii="Times New Roman" w:eastAsia="Times New Roman" w:hAnsi="Times New Roman" w:cs="Times New Roman"/>
                <w:b/>
                <w:smallCaps/>
                <w:sz w:val="24"/>
                <w:szCs w:val="24"/>
                <w:lang w:eastAsia="ar-SA"/>
              </w:rPr>
            </w:pPr>
            <w:r w:rsidRPr="00E34F6D">
              <w:rPr>
                <w:rFonts w:ascii="Times New Roman" w:eastAsia="Times New Roman" w:hAnsi="Times New Roman" w:cs="Times New Roman"/>
                <w:b/>
                <w:smallCaps/>
                <w:sz w:val="24"/>
                <w:szCs w:val="24"/>
                <w:lang w:eastAsia="ar-SA"/>
              </w:rPr>
              <w:t>k materiálu</w:t>
            </w:r>
          </w:p>
          <w:p w:rsidR="00E34F6D" w:rsidRPr="00E34F6D" w:rsidRDefault="00E34F6D" w:rsidP="007A78E9">
            <w:pPr>
              <w:shd w:val="clear" w:color="auto" w:fill="FFFFFF"/>
              <w:suppressAutoHyphens/>
              <w:spacing w:line="0" w:lineRule="atLeast"/>
              <w:ind w:right="-2"/>
              <w:jc w:val="center"/>
              <w:rPr>
                <w:rFonts w:ascii="Times New Roman" w:eastAsia="Times New Roman" w:hAnsi="Times New Roman" w:cs="Times New Roman"/>
                <w:b/>
                <w:smallCaps/>
                <w:sz w:val="24"/>
                <w:szCs w:val="24"/>
                <w:lang w:eastAsia="ar-SA"/>
              </w:rPr>
            </w:pPr>
          </w:p>
          <w:p w:rsidR="00E34F6D" w:rsidRPr="00E34F6D" w:rsidRDefault="00E34F6D" w:rsidP="007A78E9">
            <w:pPr>
              <w:pBdr>
                <w:bottom w:val="single" w:sz="4" w:space="1" w:color="000000"/>
              </w:pBdr>
              <w:shd w:val="clear" w:color="auto" w:fill="FFFFFF"/>
              <w:suppressAutoHyphens/>
              <w:spacing w:line="0" w:lineRule="atLeast"/>
              <w:ind w:right="-2"/>
              <w:jc w:val="center"/>
              <w:rPr>
                <w:rFonts w:ascii="Times New Roman" w:eastAsia="Times New Roman" w:hAnsi="Times New Roman" w:cs="Times New Roman"/>
                <w:b/>
                <w:smallCaps/>
                <w:sz w:val="24"/>
                <w:szCs w:val="24"/>
                <w:lang w:eastAsia="ar-SA"/>
              </w:rPr>
            </w:pPr>
            <w:r w:rsidRPr="00E34F6D">
              <w:rPr>
                <w:rFonts w:ascii="Times New Roman" w:eastAsia="Times New Roman" w:hAnsi="Times New Roman" w:cs="Times New Roman"/>
                <w:b/>
                <w:smallCaps/>
                <w:sz w:val="24"/>
                <w:szCs w:val="24"/>
                <w:lang w:eastAsia="ar-SA"/>
              </w:rPr>
              <w:t>Návrh zákona, ktorým sa dopĺňa zákon č. 402/2000 Z.z. o zásluhách Milana Rastislava Štefánika o Slovensko</w:t>
            </w:r>
          </w:p>
          <w:p w:rsidR="00E34F6D" w:rsidRPr="00E34F6D" w:rsidRDefault="00E34F6D" w:rsidP="007A78E9">
            <w:pPr>
              <w:suppressAutoHyphens/>
              <w:spacing w:line="0" w:lineRule="atLeast"/>
              <w:jc w:val="both"/>
              <w:rPr>
                <w:rFonts w:ascii="Times New Roman" w:eastAsia="Times New Roman" w:hAnsi="Times New Roman" w:cs="Times New Roman"/>
                <w:bCs/>
                <w:i/>
                <w:sz w:val="24"/>
                <w:szCs w:val="24"/>
                <w:lang w:eastAsia="ar-SA"/>
              </w:rPr>
            </w:pPr>
            <w:r w:rsidRPr="00E34F6D">
              <w:rPr>
                <w:rFonts w:ascii="Times New Roman" w:eastAsia="Times New Roman" w:hAnsi="Times New Roman" w:cs="Times New Roman"/>
                <w:b/>
                <w:bCs/>
                <w:sz w:val="24"/>
                <w:szCs w:val="24"/>
                <w:shd w:val="clear" w:color="auto" w:fill="FFFFFF"/>
                <w:lang w:eastAsia="ar-SA"/>
              </w:rPr>
              <w:t xml:space="preserve">I. </w:t>
            </w:r>
            <w:r w:rsidRPr="00E34F6D">
              <w:rPr>
                <w:rFonts w:ascii="Times New Roman" w:eastAsia="Times New Roman" w:hAnsi="Times New Roman" w:cs="Times New Roman"/>
                <w:b/>
                <w:bCs/>
                <w:sz w:val="24"/>
                <w:szCs w:val="24"/>
                <w:lang w:eastAsia="ar-SA"/>
              </w:rPr>
              <w:t xml:space="preserve">Úvod: </w:t>
            </w:r>
            <w:r w:rsidRPr="00E34F6D">
              <w:rPr>
                <w:rFonts w:ascii="Times New Roman" w:eastAsia="Times New Roman" w:hAnsi="Times New Roman" w:cs="Times New Roman"/>
                <w:bCs/>
                <w:sz w:val="24"/>
                <w:szCs w:val="24"/>
                <w:lang w:eastAsia="ar-SA"/>
              </w:rPr>
              <w:t>Ministerstvo kultúry predložilo dňa 20. augusta 2021 Stálej pracovnej komisii na posudzovanie vybraných vplyvov (ďalej len „Komisia“) na predbežné pripomienkové konanie materiál:</w:t>
            </w:r>
            <w:r w:rsidRPr="00E34F6D">
              <w:rPr>
                <w:rFonts w:ascii="Times New Roman" w:eastAsia="Times New Roman" w:hAnsi="Times New Roman" w:cs="Times New Roman"/>
                <w:bCs/>
                <w:i/>
                <w:sz w:val="24"/>
                <w:szCs w:val="24"/>
                <w:lang w:eastAsia="ar-SA"/>
              </w:rPr>
              <w:t xml:space="preserve"> „Návrh zákona, ktorým sa dopĺňa zákon č.402/2000 Z.z. o zásluhách Milana Rastislava Štefánika o Slovensko“</w:t>
            </w:r>
            <w:r w:rsidRPr="00E34F6D">
              <w:rPr>
                <w:rFonts w:ascii="Times New Roman" w:eastAsia="Times New Roman" w:hAnsi="Times New Roman" w:cs="Times New Roman"/>
                <w:bCs/>
                <w:sz w:val="24"/>
                <w:szCs w:val="24"/>
                <w:lang w:eastAsia="ar-SA"/>
              </w:rPr>
              <w:t>. Materiál predpokladá negatívne vplyvy na  rozpočet verejnej správy, ktoré sú rozpočtovo zabezpečené.</w:t>
            </w:r>
          </w:p>
          <w:p w:rsidR="00E34F6D" w:rsidRPr="00E34F6D" w:rsidRDefault="00E34F6D" w:rsidP="007A78E9">
            <w:pPr>
              <w:tabs>
                <w:tab w:val="center" w:pos="6379"/>
              </w:tabs>
              <w:spacing w:line="0" w:lineRule="atLeast"/>
              <w:ind w:right="-2"/>
              <w:jc w:val="both"/>
              <w:rPr>
                <w:rFonts w:ascii="Times New Roman" w:hAnsi="Times New Roman" w:cs="Times New Roman"/>
                <w:bCs/>
                <w:sz w:val="24"/>
                <w:szCs w:val="24"/>
              </w:rPr>
            </w:pPr>
            <w:r w:rsidRPr="00E34F6D">
              <w:rPr>
                <w:rFonts w:ascii="Times New Roman" w:hAnsi="Times New Roman" w:cs="Times New Roman"/>
                <w:b/>
                <w:bCs/>
                <w:sz w:val="24"/>
                <w:szCs w:val="24"/>
              </w:rPr>
              <w:t>II. P</w:t>
            </w:r>
            <w:r w:rsidRPr="00E34F6D">
              <w:rPr>
                <w:rFonts w:ascii="Times New Roman" w:hAnsi="Times New Roman" w:cs="Times New Roman"/>
                <w:b/>
                <w:sz w:val="24"/>
                <w:szCs w:val="24"/>
              </w:rPr>
              <w:t>r</w:t>
            </w:r>
            <w:r w:rsidRPr="00E34F6D">
              <w:rPr>
                <w:rFonts w:ascii="Times New Roman" w:hAnsi="Times New Roman" w:cs="Times New Roman"/>
                <w:b/>
                <w:bCs/>
                <w:sz w:val="24"/>
                <w:szCs w:val="24"/>
              </w:rPr>
              <w:t>ipomienky a návrhy zm</w:t>
            </w:r>
            <w:r w:rsidRPr="00E34F6D">
              <w:rPr>
                <w:rFonts w:ascii="Times New Roman" w:hAnsi="Times New Roman" w:cs="Times New Roman"/>
                <w:b/>
                <w:sz w:val="24"/>
                <w:szCs w:val="24"/>
              </w:rPr>
              <w:t>ie</w:t>
            </w:r>
            <w:r w:rsidRPr="00E34F6D">
              <w:rPr>
                <w:rFonts w:ascii="Times New Roman" w:hAnsi="Times New Roman" w:cs="Times New Roman"/>
                <w:b/>
                <w:bCs/>
                <w:sz w:val="24"/>
                <w:szCs w:val="24"/>
              </w:rPr>
              <w:t xml:space="preserve">n: </w:t>
            </w:r>
            <w:r w:rsidRPr="00E34F6D">
              <w:rPr>
                <w:rFonts w:ascii="Times New Roman" w:hAnsi="Times New Roman" w:cs="Times New Roman"/>
                <w:bCs/>
                <w:sz w:val="24"/>
                <w:szCs w:val="24"/>
              </w:rPr>
              <w:t>Komisia neuplatňuje k materiálu žiadne pripomienky ani odporúčania.</w:t>
            </w:r>
          </w:p>
          <w:p w:rsidR="00E34F6D" w:rsidRPr="00E34F6D" w:rsidRDefault="00E34F6D" w:rsidP="007A78E9">
            <w:pPr>
              <w:pStyle w:val="norm00e1lny"/>
              <w:spacing w:line="0" w:lineRule="atLeast"/>
              <w:jc w:val="both"/>
              <w:rPr>
                <w:sz w:val="24"/>
                <w:szCs w:val="24"/>
              </w:rPr>
            </w:pPr>
            <w:r w:rsidRPr="00E34F6D">
              <w:rPr>
                <w:rStyle w:val="norm00e1lnychar1"/>
                <w:b/>
                <w:bCs/>
                <w:sz w:val="24"/>
                <w:szCs w:val="24"/>
              </w:rPr>
              <w:t xml:space="preserve">III. Záver: </w:t>
            </w:r>
            <w:r w:rsidRPr="00E34F6D">
              <w:rPr>
                <w:rStyle w:val="norm00e1lnychar1"/>
                <w:sz w:val="24"/>
                <w:szCs w:val="24"/>
              </w:rPr>
              <w:t xml:space="preserve">Stála pracovná komisia na posudzovanie vybraných vplyvov vyjadruje </w:t>
            </w:r>
          </w:p>
          <w:p w:rsidR="00E34F6D" w:rsidRPr="00E34F6D" w:rsidRDefault="00E34F6D" w:rsidP="007A78E9">
            <w:pPr>
              <w:pStyle w:val="norm00e1lny"/>
              <w:spacing w:line="0" w:lineRule="atLeast"/>
              <w:jc w:val="center"/>
              <w:rPr>
                <w:rStyle w:val="norm00e1lnychar1"/>
                <w:sz w:val="24"/>
                <w:szCs w:val="24"/>
              </w:rPr>
            </w:pPr>
            <w:r w:rsidRPr="00E34F6D">
              <w:rPr>
                <w:rStyle w:val="norm00e1lnychar1"/>
                <w:b/>
                <w:bCs/>
                <w:sz w:val="24"/>
                <w:szCs w:val="24"/>
              </w:rPr>
              <w:t>súhlasné stanovisko</w:t>
            </w:r>
          </w:p>
          <w:p w:rsidR="00E34F6D" w:rsidRPr="00E34F6D" w:rsidRDefault="00E34F6D" w:rsidP="007A78E9">
            <w:pPr>
              <w:pStyle w:val="norm00e1lny"/>
              <w:spacing w:line="0" w:lineRule="atLeast"/>
              <w:jc w:val="both"/>
              <w:rPr>
                <w:sz w:val="24"/>
                <w:szCs w:val="24"/>
              </w:rPr>
            </w:pPr>
            <w:r w:rsidRPr="00E34F6D">
              <w:rPr>
                <w:rStyle w:val="norm00e1lnychar1"/>
                <w:sz w:val="24"/>
                <w:szCs w:val="24"/>
              </w:rPr>
              <w:t>s materiálom predloženým na predbežné pripomienkové konanie.</w:t>
            </w:r>
            <w:r w:rsidRPr="00E34F6D">
              <w:rPr>
                <w:sz w:val="24"/>
                <w:szCs w:val="24"/>
              </w:rPr>
              <w:t> </w:t>
            </w:r>
          </w:p>
          <w:p w:rsidR="00E34F6D" w:rsidRPr="00E34F6D" w:rsidRDefault="00E34F6D" w:rsidP="007A78E9">
            <w:pPr>
              <w:tabs>
                <w:tab w:val="center" w:pos="6379"/>
              </w:tabs>
              <w:spacing w:line="0" w:lineRule="atLeast"/>
              <w:ind w:right="-2"/>
              <w:jc w:val="both"/>
              <w:rPr>
                <w:rFonts w:ascii="Times New Roman" w:hAnsi="Times New Roman" w:cs="Times New Roman"/>
                <w:b/>
                <w:bCs/>
                <w:sz w:val="24"/>
                <w:szCs w:val="24"/>
              </w:rPr>
            </w:pPr>
            <w:r w:rsidRPr="00E34F6D">
              <w:rPr>
                <w:rFonts w:ascii="Times New Roman" w:eastAsia="Calibri" w:hAnsi="Times New Roman" w:cs="Times New Roman"/>
                <w:b/>
                <w:bCs/>
                <w:sz w:val="24"/>
                <w:szCs w:val="24"/>
              </w:rPr>
              <w:t xml:space="preserve">IV. Poznámka: </w:t>
            </w:r>
            <w:r w:rsidRPr="00E34F6D">
              <w:rPr>
                <w:rFonts w:ascii="Times New Roman" w:eastAsia="Calibri" w:hAnsi="Times New Roman" w:cs="Times New Roman"/>
                <w:bCs/>
                <w:sz w:val="24"/>
                <w:szCs w:val="24"/>
              </w:rPr>
              <w:t>Predkladateľ uvedie toto stanovisko Komisie do doložky vybraných vplyvov.</w:t>
            </w:r>
          </w:p>
          <w:p w:rsidR="00E34F6D" w:rsidRPr="00E34F6D" w:rsidRDefault="00E34F6D" w:rsidP="007A78E9">
            <w:pPr>
              <w:tabs>
                <w:tab w:val="center" w:pos="6379"/>
              </w:tabs>
              <w:spacing w:line="0" w:lineRule="atLeast"/>
              <w:ind w:left="4536" w:right="-2"/>
              <w:jc w:val="center"/>
              <w:rPr>
                <w:rFonts w:ascii="Times New Roman" w:hAnsi="Times New Roman" w:cs="Times New Roman"/>
                <w:b/>
                <w:bCs/>
                <w:sz w:val="24"/>
                <w:szCs w:val="24"/>
              </w:rPr>
            </w:pPr>
          </w:p>
          <w:p w:rsidR="00E34F6D" w:rsidRPr="00E34F6D" w:rsidRDefault="00E34F6D" w:rsidP="007A78E9">
            <w:pPr>
              <w:tabs>
                <w:tab w:val="center" w:pos="6379"/>
              </w:tabs>
              <w:spacing w:line="0" w:lineRule="atLeast"/>
              <w:ind w:left="4536" w:right="-2"/>
              <w:jc w:val="center"/>
              <w:rPr>
                <w:rFonts w:ascii="Times New Roman" w:hAnsi="Times New Roman" w:cs="Times New Roman"/>
                <w:bCs/>
                <w:sz w:val="24"/>
                <w:szCs w:val="24"/>
              </w:rPr>
            </w:pPr>
            <w:r w:rsidRPr="00E34F6D">
              <w:rPr>
                <w:rFonts w:ascii="Times New Roman" w:hAnsi="Times New Roman" w:cs="Times New Roman"/>
                <w:b/>
                <w:bCs/>
                <w:sz w:val="24"/>
                <w:szCs w:val="24"/>
              </w:rPr>
              <w:t>PhDr. Ján Oravec, CSc.</w:t>
            </w:r>
          </w:p>
          <w:p w:rsidR="00E34F6D" w:rsidRPr="00E34F6D" w:rsidRDefault="00E34F6D" w:rsidP="007A78E9">
            <w:pPr>
              <w:suppressAutoHyphens/>
              <w:spacing w:line="0" w:lineRule="atLeast"/>
              <w:ind w:left="5664"/>
              <w:jc w:val="both"/>
              <w:rPr>
                <w:rFonts w:ascii="Times New Roman" w:eastAsia="Times New Roman" w:hAnsi="Times New Roman" w:cs="Times New Roman"/>
                <w:b/>
                <w:sz w:val="24"/>
                <w:szCs w:val="24"/>
                <w:lang w:eastAsia="sk-SK"/>
              </w:rPr>
            </w:pPr>
            <w:r w:rsidRPr="00E34F6D">
              <w:rPr>
                <w:rFonts w:ascii="Times New Roman" w:hAnsi="Times New Roman" w:cs="Times New Roman"/>
                <w:bCs/>
                <w:sz w:val="24"/>
                <w:szCs w:val="24"/>
              </w:rPr>
              <w:t xml:space="preserve">      predseda Komisie</w:t>
            </w:r>
          </w:p>
        </w:tc>
      </w:tr>
      <w:tr w:rsidR="00E34F6D" w:rsidRPr="00E34F6D" w:rsidTr="007A78E9">
        <w:tblPrEx>
          <w:tblBorders>
            <w:insideH w:val="single" w:sz="4" w:space="0" w:color="FFFFFF"/>
            <w:insideV w:val="single" w:sz="4" w:space="0" w:color="FFFFFF"/>
          </w:tblBorders>
        </w:tblPrEx>
        <w:tc>
          <w:tcPr>
            <w:tcW w:w="9176" w:type="dxa"/>
            <w:tcBorders>
              <w:top w:val="single" w:sz="4" w:space="0" w:color="auto"/>
            </w:tcBorders>
            <w:shd w:val="clear" w:color="auto" w:fill="E2E2E2"/>
          </w:tcPr>
          <w:p w:rsidR="00E34F6D" w:rsidRPr="00E34F6D" w:rsidRDefault="00E34F6D" w:rsidP="00E34F6D">
            <w:pPr>
              <w:numPr>
                <w:ilvl w:val="0"/>
                <w:numId w:val="1"/>
              </w:numPr>
              <w:ind w:left="450" w:hanging="425"/>
              <w:contextualSpacing/>
              <w:jc w:val="both"/>
              <w:rPr>
                <w:rFonts w:ascii="Times New Roman" w:eastAsia="Calibri" w:hAnsi="Times New Roman" w:cs="Times New Roman"/>
                <w:b/>
                <w:sz w:val="24"/>
                <w:szCs w:val="24"/>
              </w:rPr>
            </w:pPr>
            <w:r w:rsidRPr="00E34F6D">
              <w:rPr>
                <w:rFonts w:ascii="Times New Roman" w:eastAsia="Calibri" w:hAnsi="Times New Roman" w:cs="Times New Roman"/>
                <w:b/>
                <w:sz w:val="24"/>
                <w:szCs w:val="24"/>
              </w:rPr>
              <w:lastRenderedPageBreak/>
              <w:t>Stanovisko Komisie na posudzovanie vybraných vplyvov zo záverečného posúdenia č. ..........</w:t>
            </w:r>
            <w:r w:rsidRPr="00E34F6D">
              <w:rPr>
                <w:rFonts w:ascii="Times New Roman" w:eastAsia="Calibri" w:hAnsi="Times New Roman" w:cs="Times New Roman"/>
                <w:sz w:val="24"/>
                <w:szCs w:val="24"/>
              </w:rPr>
              <w:t xml:space="preserve"> (v prípade, ak sa uskutočnilo v zmysle bodu 9.1. Jednotnej metodiky) </w:t>
            </w:r>
          </w:p>
        </w:tc>
      </w:tr>
      <w:tr w:rsidR="00E34F6D" w:rsidRPr="00E34F6D" w:rsidTr="007A78E9">
        <w:tblPrEx>
          <w:tblBorders>
            <w:insideH w:val="single" w:sz="4" w:space="0" w:color="FFFFFF"/>
            <w:insideV w:val="single" w:sz="4" w:space="0" w:color="FFFFFF"/>
          </w:tblBorders>
        </w:tblPrEx>
        <w:tc>
          <w:tcPr>
            <w:tcW w:w="9176" w:type="dxa"/>
            <w:shd w:val="clear" w:color="auto" w:fill="FFFFFF"/>
          </w:tcPr>
          <w:p w:rsidR="00E34F6D" w:rsidRPr="00E34F6D" w:rsidRDefault="00E34F6D" w:rsidP="007A78E9">
            <w:pPr>
              <w:rPr>
                <w:rFonts w:ascii="Times New Roman" w:eastAsia="Times New Roman" w:hAnsi="Times New Roman" w:cs="Times New Roman"/>
                <w:b/>
                <w:sz w:val="24"/>
                <w:szCs w:val="24"/>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E34F6D" w:rsidRPr="00E34F6D" w:rsidTr="007A78E9">
              <w:trPr>
                <w:trHeight w:val="396"/>
              </w:trPr>
              <w:tc>
                <w:tcPr>
                  <w:tcW w:w="2552" w:type="dxa"/>
                </w:tcPr>
                <w:p w:rsidR="00E34F6D" w:rsidRPr="00E34F6D" w:rsidRDefault="00327D7F" w:rsidP="007A78E9">
                  <w:pPr>
                    <w:rPr>
                      <w:rFonts w:ascii="Times New Roman" w:eastAsia="Times New Roman" w:hAnsi="Times New Roman" w:cs="Times New Roman"/>
                      <w:b/>
                      <w:sz w:val="24"/>
                      <w:szCs w:val="24"/>
                      <w:lang w:eastAsia="sk-SK"/>
                    </w:rPr>
                  </w:pPr>
                  <w:sdt>
                    <w:sdtPr>
                      <w:rPr>
                        <w:rFonts w:ascii="Times New Roman" w:eastAsia="Times New Roman" w:hAnsi="Times New Roman" w:cs="Times New Roman"/>
                        <w:b/>
                        <w:sz w:val="24"/>
                        <w:szCs w:val="24"/>
                      </w:rPr>
                      <w:id w:val="586122196"/>
                      <w14:checkbox>
                        <w14:checked w14:val="0"/>
                        <w14:checkedState w14:val="2612" w14:font="MS Gothic"/>
                        <w14:uncheckedState w14:val="2610" w14:font="MS Gothic"/>
                      </w14:checkbox>
                    </w:sdtPr>
                    <w:sdtEndPr/>
                    <w:sdtContent>
                      <w:r w:rsidR="00E34F6D" w:rsidRPr="00E34F6D">
                        <w:rPr>
                          <w:rFonts w:ascii="MS Gothic" w:eastAsia="MS Gothic" w:hAnsi="MS Gothic" w:cs="MS Gothic" w:hint="eastAsia"/>
                          <w:b/>
                          <w:sz w:val="24"/>
                          <w:szCs w:val="24"/>
                          <w:lang w:eastAsia="sk-SK"/>
                        </w:rPr>
                        <w:t>☐</w:t>
                      </w:r>
                    </w:sdtContent>
                  </w:sdt>
                  <w:r w:rsidR="00E34F6D" w:rsidRPr="00E34F6D">
                    <w:rPr>
                      <w:rFonts w:ascii="Times New Roman" w:eastAsia="Times New Roman" w:hAnsi="Times New Roman" w:cs="Times New Roman"/>
                      <w:b/>
                      <w:sz w:val="24"/>
                      <w:szCs w:val="24"/>
                      <w:lang w:eastAsia="sk-SK"/>
                    </w:rPr>
                    <w:t xml:space="preserve">   Súhlasné </w:t>
                  </w:r>
                </w:p>
              </w:tc>
              <w:tc>
                <w:tcPr>
                  <w:tcW w:w="3827" w:type="dxa"/>
                </w:tcPr>
                <w:p w:rsidR="00E34F6D" w:rsidRPr="00E34F6D" w:rsidRDefault="00327D7F" w:rsidP="007A78E9">
                  <w:pPr>
                    <w:rPr>
                      <w:rFonts w:ascii="Times New Roman" w:eastAsia="Times New Roman" w:hAnsi="Times New Roman" w:cs="Times New Roman"/>
                      <w:b/>
                      <w:sz w:val="24"/>
                      <w:szCs w:val="24"/>
                      <w:lang w:eastAsia="sk-SK"/>
                    </w:rPr>
                  </w:pPr>
                  <w:sdt>
                    <w:sdtPr>
                      <w:rPr>
                        <w:rFonts w:ascii="Times New Roman" w:eastAsia="Times New Roman" w:hAnsi="Times New Roman" w:cs="Times New Roman"/>
                        <w:b/>
                        <w:sz w:val="24"/>
                        <w:szCs w:val="24"/>
                      </w:rPr>
                      <w:id w:val="-1122608135"/>
                      <w14:checkbox>
                        <w14:checked w14:val="0"/>
                        <w14:checkedState w14:val="2612" w14:font="MS Gothic"/>
                        <w14:uncheckedState w14:val="2610" w14:font="MS Gothic"/>
                      </w14:checkbox>
                    </w:sdtPr>
                    <w:sdtEndPr/>
                    <w:sdtContent>
                      <w:r w:rsidR="00E34F6D" w:rsidRPr="00E34F6D">
                        <w:rPr>
                          <w:rFonts w:ascii="MS Gothic" w:eastAsia="MS Gothic" w:hAnsi="MS Gothic" w:cs="MS Gothic" w:hint="eastAsia"/>
                          <w:b/>
                          <w:sz w:val="24"/>
                          <w:szCs w:val="24"/>
                          <w:lang w:eastAsia="sk-SK"/>
                        </w:rPr>
                        <w:t>☐</w:t>
                      </w:r>
                    </w:sdtContent>
                  </w:sdt>
                  <w:r w:rsidR="00E34F6D" w:rsidRPr="00E34F6D">
                    <w:rPr>
                      <w:rFonts w:ascii="Times New Roman" w:eastAsia="Times New Roman" w:hAnsi="Times New Roman" w:cs="Times New Roman"/>
                      <w:b/>
                      <w:sz w:val="24"/>
                      <w:szCs w:val="24"/>
                      <w:lang w:eastAsia="sk-SK"/>
                    </w:rPr>
                    <w:t xml:space="preserve">  Súhlasné s  návrhom na dopracovanie</w:t>
                  </w:r>
                </w:p>
              </w:tc>
              <w:tc>
                <w:tcPr>
                  <w:tcW w:w="2534" w:type="dxa"/>
                </w:tcPr>
                <w:p w:rsidR="00E34F6D" w:rsidRPr="00E34F6D" w:rsidRDefault="00327D7F" w:rsidP="007A78E9">
                  <w:pPr>
                    <w:ind w:right="459"/>
                    <w:rPr>
                      <w:rFonts w:ascii="Times New Roman" w:eastAsia="Times New Roman" w:hAnsi="Times New Roman" w:cs="Times New Roman"/>
                      <w:b/>
                      <w:sz w:val="24"/>
                      <w:szCs w:val="24"/>
                      <w:lang w:eastAsia="sk-SK"/>
                    </w:rPr>
                  </w:pPr>
                  <w:sdt>
                    <w:sdtPr>
                      <w:rPr>
                        <w:rFonts w:ascii="Times New Roman" w:eastAsia="Times New Roman" w:hAnsi="Times New Roman" w:cs="Times New Roman"/>
                        <w:b/>
                        <w:sz w:val="24"/>
                        <w:szCs w:val="24"/>
                      </w:rPr>
                      <w:id w:val="-1092004314"/>
                      <w14:checkbox>
                        <w14:checked w14:val="0"/>
                        <w14:checkedState w14:val="2612" w14:font="MS Gothic"/>
                        <w14:uncheckedState w14:val="2610" w14:font="MS Gothic"/>
                      </w14:checkbox>
                    </w:sdtPr>
                    <w:sdtEndPr/>
                    <w:sdtContent>
                      <w:r w:rsidR="00E34F6D" w:rsidRPr="00E34F6D">
                        <w:rPr>
                          <w:rFonts w:ascii="MS Gothic" w:eastAsia="MS Gothic" w:hAnsi="MS Gothic" w:cs="MS Gothic" w:hint="eastAsia"/>
                          <w:b/>
                          <w:sz w:val="24"/>
                          <w:szCs w:val="24"/>
                          <w:lang w:eastAsia="sk-SK"/>
                        </w:rPr>
                        <w:t>☐</w:t>
                      </w:r>
                    </w:sdtContent>
                  </w:sdt>
                  <w:r w:rsidR="00E34F6D" w:rsidRPr="00E34F6D">
                    <w:rPr>
                      <w:rFonts w:ascii="Times New Roman" w:eastAsia="Times New Roman" w:hAnsi="Times New Roman" w:cs="Times New Roman"/>
                      <w:b/>
                      <w:sz w:val="24"/>
                      <w:szCs w:val="24"/>
                      <w:lang w:eastAsia="sk-SK"/>
                    </w:rPr>
                    <w:t xml:space="preserve">  Nesúhlasné</w:t>
                  </w:r>
                </w:p>
              </w:tc>
            </w:tr>
          </w:tbl>
          <w:p w:rsidR="00E34F6D" w:rsidRPr="00E34F6D" w:rsidRDefault="00E34F6D" w:rsidP="007A78E9">
            <w:pPr>
              <w:jc w:val="both"/>
              <w:rPr>
                <w:rFonts w:ascii="Times New Roman" w:eastAsia="Times New Roman" w:hAnsi="Times New Roman" w:cs="Times New Roman"/>
                <w:b/>
                <w:sz w:val="24"/>
                <w:szCs w:val="24"/>
                <w:lang w:eastAsia="sk-SK"/>
              </w:rPr>
            </w:pPr>
            <w:r w:rsidRPr="00E34F6D">
              <w:rPr>
                <w:rFonts w:ascii="Times New Roman" w:eastAsia="Times New Roman" w:hAnsi="Times New Roman" w:cs="Times New Roman"/>
                <w:b/>
                <w:sz w:val="24"/>
                <w:szCs w:val="24"/>
                <w:lang w:eastAsia="sk-SK"/>
              </w:rPr>
              <w:t>Uveďte pripomienky zo stanoviska Komisie z časti II. spolu s Vaším vyhodnotením:</w:t>
            </w:r>
          </w:p>
        </w:tc>
      </w:tr>
    </w:tbl>
    <w:p w:rsidR="00E34F6D" w:rsidRPr="00E34F6D" w:rsidRDefault="00E34F6D" w:rsidP="00E34F6D">
      <w:pPr>
        <w:rPr>
          <w:rFonts w:ascii="Times New Roman" w:hAnsi="Times New Roman" w:cs="Times New Roman"/>
          <w:sz w:val="24"/>
          <w:szCs w:val="24"/>
        </w:rPr>
      </w:pPr>
    </w:p>
    <w:p w:rsidR="007C4440" w:rsidRPr="00E34F6D" w:rsidRDefault="007C4440" w:rsidP="00C139AE">
      <w:pPr>
        <w:pStyle w:val="Normlnywebov"/>
        <w:ind w:firstLine="709"/>
        <w:jc w:val="both"/>
        <w:rPr>
          <w:rFonts w:eastAsiaTheme="minorHAnsi"/>
          <w:lang w:eastAsia="en-US"/>
        </w:rPr>
      </w:pPr>
    </w:p>
    <w:p w:rsidR="007C4440" w:rsidRPr="00E34F6D" w:rsidRDefault="007C4440" w:rsidP="00C139AE">
      <w:pPr>
        <w:pStyle w:val="Normlnywebov"/>
        <w:ind w:firstLine="709"/>
        <w:jc w:val="both"/>
        <w:rPr>
          <w:rFonts w:eastAsiaTheme="minorHAnsi"/>
          <w:lang w:eastAsia="en-US"/>
        </w:rPr>
      </w:pPr>
    </w:p>
    <w:p w:rsidR="007C4440" w:rsidRPr="00E34F6D" w:rsidRDefault="007C4440" w:rsidP="00C139AE">
      <w:pPr>
        <w:pStyle w:val="Normlnywebov"/>
        <w:ind w:firstLine="709"/>
        <w:jc w:val="both"/>
        <w:rPr>
          <w:rFonts w:eastAsiaTheme="minorHAnsi"/>
          <w:lang w:eastAsia="en-US"/>
        </w:rPr>
      </w:pPr>
    </w:p>
    <w:p w:rsidR="007C4440" w:rsidRPr="00E34F6D" w:rsidRDefault="007C4440" w:rsidP="00C139AE">
      <w:pPr>
        <w:pStyle w:val="Normlnywebov"/>
        <w:ind w:firstLine="709"/>
        <w:jc w:val="both"/>
        <w:rPr>
          <w:rFonts w:eastAsiaTheme="minorHAnsi"/>
          <w:lang w:eastAsia="en-US"/>
        </w:rPr>
      </w:pPr>
    </w:p>
    <w:p w:rsidR="007C4440" w:rsidRPr="00E34F6D" w:rsidRDefault="007C4440" w:rsidP="00C139AE">
      <w:pPr>
        <w:pStyle w:val="Normlnywebov"/>
        <w:ind w:firstLine="709"/>
        <w:jc w:val="both"/>
        <w:rPr>
          <w:rFonts w:eastAsiaTheme="minorHAnsi"/>
          <w:lang w:eastAsia="en-US"/>
        </w:rPr>
      </w:pPr>
    </w:p>
    <w:p w:rsidR="007C4440" w:rsidRPr="00E34F6D" w:rsidRDefault="007C4440" w:rsidP="00C139AE">
      <w:pPr>
        <w:pStyle w:val="Normlnywebov"/>
        <w:ind w:firstLine="709"/>
        <w:jc w:val="both"/>
        <w:rPr>
          <w:rFonts w:eastAsiaTheme="minorHAnsi"/>
          <w:lang w:eastAsia="en-US"/>
        </w:rPr>
      </w:pPr>
    </w:p>
    <w:p w:rsidR="007C4440" w:rsidRPr="00E34F6D" w:rsidRDefault="007C4440" w:rsidP="00C139AE">
      <w:pPr>
        <w:pStyle w:val="Normlnywebov"/>
        <w:ind w:firstLine="709"/>
        <w:jc w:val="both"/>
        <w:rPr>
          <w:rFonts w:eastAsiaTheme="minorHAnsi"/>
          <w:lang w:eastAsia="en-US"/>
        </w:rPr>
      </w:pPr>
    </w:p>
    <w:p w:rsidR="007C4440" w:rsidRPr="00E34F6D" w:rsidRDefault="007C4440" w:rsidP="00C139AE">
      <w:pPr>
        <w:pStyle w:val="Normlnywebov"/>
        <w:ind w:firstLine="709"/>
        <w:jc w:val="both"/>
        <w:rPr>
          <w:rFonts w:eastAsiaTheme="minorHAnsi"/>
          <w:lang w:eastAsia="en-US"/>
        </w:rPr>
      </w:pPr>
    </w:p>
    <w:p w:rsidR="007C4440" w:rsidRDefault="007C4440" w:rsidP="00C139AE">
      <w:pPr>
        <w:pStyle w:val="Normlnywebov"/>
        <w:ind w:firstLine="709"/>
        <w:jc w:val="both"/>
        <w:rPr>
          <w:rFonts w:eastAsiaTheme="minorHAnsi"/>
          <w:lang w:eastAsia="en-US"/>
        </w:rPr>
      </w:pPr>
    </w:p>
    <w:p w:rsidR="00E34F6D" w:rsidRDefault="00E34F6D" w:rsidP="00C139AE">
      <w:pPr>
        <w:pStyle w:val="Normlnywebov"/>
        <w:ind w:firstLine="709"/>
        <w:jc w:val="both"/>
        <w:rPr>
          <w:rFonts w:eastAsiaTheme="minorHAnsi"/>
          <w:lang w:eastAsia="en-US"/>
        </w:rPr>
      </w:pPr>
    </w:p>
    <w:p w:rsidR="00E34F6D" w:rsidRDefault="00E34F6D" w:rsidP="00C139AE">
      <w:pPr>
        <w:pStyle w:val="Normlnywebov"/>
        <w:ind w:firstLine="709"/>
        <w:jc w:val="both"/>
        <w:rPr>
          <w:rFonts w:eastAsiaTheme="minorHAnsi"/>
          <w:lang w:eastAsia="en-US"/>
        </w:rPr>
      </w:pPr>
    </w:p>
    <w:p w:rsidR="00E34F6D" w:rsidRDefault="00E34F6D" w:rsidP="00C139AE">
      <w:pPr>
        <w:pStyle w:val="Normlnywebov"/>
        <w:ind w:firstLine="709"/>
        <w:jc w:val="both"/>
        <w:rPr>
          <w:rFonts w:eastAsiaTheme="minorHAnsi"/>
          <w:lang w:eastAsia="en-US"/>
        </w:rPr>
      </w:pPr>
    </w:p>
    <w:p w:rsidR="00E34F6D" w:rsidRDefault="00E34F6D" w:rsidP="00C139AE">
      <w:pPr>
        <w:pStyle w:val="Normlnywebov"/>
        <w:ind w:firstLine="709"/>
        <w:jc w:val="both"/>
        <w:rPr>
          <w:rFonts w:eastAsiaTheme="minorHAnsi"/>
          <w:lang w:eastAsia="en-US"/>
        </w:rPr>
      </w:pPr>
    </w:p>
    <w:p w:rsidR="00E34F6D" w:rsidRDefault="00E34F6D" w:rsidP="00C139AE">
      <w:pPr>
        <w:pStyle w:val="Normlnywebov"/>
        <w:ind w:firstLine="709"/>
        <w:jc w:val="both"/>
        <w:rPr>
          <w:rFonts w:eastAsiaTheme="minorHAnsi"/>
          <w:lang w:eastAsia="en-US"/>
        </w:rPr>
      </w:pPr>
    </w:p>
    <w:p w:rsidR="00E34F6D" w:rsidRDefault="00E34F6D" w:rsidP="00C139AE">
      <w:pPr>
        <w:pStyle w:val="Normlnywebov"/>
        <w:ind w:firstLine="709"/>
        <w:jc w:val="both"/>
        <w:rPr>
          <w:rFonts w:eastAsiaTheme="minorHAnsi"/>
          <w:lang w:eastAsia="en-US"/>
        </w:rPr>
      </w:pPr>
    </w:p>
    <w:p w:rsidR="00E34F6D" w:rsidRDefault="00E34F6D" w:rsidP="00C139AE">
      <w:pPr>
        <w:pStyle w:val="Normlnywebov"/>
        <w:ind w:firstLine="709"/>
        <w:jc w:val="both"/>
        <w:rPr>
          <w:rFonts w:eastAsiaTheme="minorHAnsi"/>
          <w:lang w:eastAsia="en-US"/>
        </w:rPr>
      </w:pPr>
    </w:p>
    <w:p w:rsidR="00E34F6D" w:rsidRDefault="00E34F6D" w:rsidP="00C139AE">
      <w:pPr>
        <w:pStyle w:val="Normlnywebov"/>
        <w:ind w:firstLine="709"/>
        <w:jc w:val="both"/>
        <w:rPr>
          <w:rFonts w:eastAsiaTheme="minorHAnsi"/>
          <w:lang w:eastAsia="en-US"/>
        </w:rPr>
      </w:pPr>
    </w:p>
    <w:p w:rsidR="00E34F6D" w:rsidRDefault="00E34F6D" w:rsidP="00C139AE">
      <w:pPr>
        <w:pStyle w:val="Normlnywebov"/>
        <w:ind w:firstLine="709"/>
        <w:jc w:val="both"/>
        <w:rPr>
          <w:rFonts w:eastAsiaTheme="minorHAnsi"/>
          <w:lang w:eastAsia="en-US"/>
        </w:rPr>
      </w:pPr>
    </w:p>
    <w:p w:rsidR="00E34F6D" w:rsidRDefault="00E34F6D" w:rsidP="00C139AE">
      <w:pPr>
        <w:pStyle w:val="Normlnywebov"/>
        <w:ind w:firstLine="709"/>
        <w:jc w:val="both"/>
        <w:rPr>
          <w:rFonts w:eastAsiaTheme="minorHAnsi"/>
          <w:lang w:eastAsia="en-US"/>
        </w:rPr>
      </w:pPr>
    </w:p>
    <w:p w:rsidR="00E34F6D" w:rsidRPr="00E34F6D" w:rsidRDefault="00E34F6D" w:rsidP="00C139AE">
      <w:pPr>
        <w:pStyle w:val="Normlnywebov"/>
        <w:ind w:firstLine="709"/>
        <w:jc w:val="both"/>
        <w:rPr>
          <w:rFonts w:eastAsiaTheme="minorHAnsi"/>
          <w:lang w:eastAsia="en-US"/>
        </w:rPr>
      </w:pPr>
    </w:p>
    <w:p w:rsidR="007C4440" w:rsidRPr="00E34F6D" w:rsidRDefault="007C4440" w:rsidP="00C139AE">
      <w:pPr>
        <w:pStyle w:val="Normlnywebov"/>
        <w:ind w:firstLine="709"/>
        <w:jc w:val="both"/>
        <w:rPr>
          <w:rFonts w:eastAsiaTheme="minorHAnsi"/>
          <w:lang w:eastAsia="en-US"/>
        </w:rPr>
      </w:pPr>
    </w:p>
    <w:p w:rsidR="00E34F6D" w:rsidRPr="00E34F6D" w:rsidRDefault="00E34F6D" w:rsidP="00E34F6D">
      <w:pPr>
        <w:jc w:val="center"/>
        <w:rPr>
          <w:rFonts w:ascii="Times New Roman" w:hAnsi="Times New Roman" w:cs="Times New Roman"/>
          <w:b/>
          <w:caps/>
          <w:spacing w:val="30"/>
          <w:sz w:val="28"/>
          <w:szCs w:val="24"/>
        </w:rPr>
      </w:pPr>
      <w:r w:rsidRPr="00E34F6D">
        <w:rPr>
          <w:rFonts w:ascii="Times New Roman" w:hAnsi="Times New Roman" w:cs="Times New Roman"/>
          <w:b/>
          <w:caps/>
          <w:spacing w:val="30"/>
          <w:sz w:val="28"/>
          <w:szCs w:val="24"/>
        </w:rPr>
        <w:lastRenderedPageBreak/>
        <w:t>Doložka zlučiteľnosti</w:t>
      </w:r>
    </w:p>
    <w:p w:rsidR="00E34F6D" w:rsidRPr="00E34F6D" w:rsidRDefault="00E34F6D" w:rsidP="00E34F6D">
      <w:pPr>
        <w:jc w:val="center"/>
        <w:rPr>
          <w:rFonts w:ascii="Times New Roman" w:hAnsi="Times New Roman" w:cs="Times New Roman"/>
          <w:b/>
          <w:sz w:val="24"/>
          <w:szCs w:val="24"/>
        </w:rPr>
      </w:pPr>
      <w:r w:rsidRPr="00E34F6D">
        <w:rPr>
          <w:rFonts w:ascii="Times New Roman" w:hAnsi="Times New Roman" w:cs="Times New Roman"/>
          <w:b/>
          <w:sz w:val="24"/>
          <w:szCs w:val="24"/>
        </w:rPr>
        <w:t>návrhu právneho predpisu s právom Európskej únie</w:t>
      </w:r>
    </w:p>
    <w:p w:rsidR="00E34F6D" w:rsidRPr="00E34F6D" w:rsidRDefault="00E34F6D" w:rsidP="00E34F6D">
      <w:pPr>
        <w:jc w:val="center"/>
        <w:rPr>
          <w:rFonts w:ascii="Times New Roman" w:hAnsi="Times New Roman" w:cs="Times New Roman"/>
          <w:b/>
          <w:sz w:val="24"/>
          <w:szCs w:val="24"/>
        </w:rPr>
      </w:pPr>
    </w:p>
    <w:tbl>
      <w:tblPr>
        <w:tblStyle w:val="Mriekatabuky"/>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
        <w:gridCol w:w="9627"/>
      </w:tblGrid>
      <w:tr w:rsidR="00E34F6D" w:rsidRPr="00E34F6D" w:rsidTr="007A78E9">
        <w:tc>
          <w:tcPr>
            <w:tcW w:w="404" w:type="dxa"/>
          </w:tcPr>
          <w:p w:rsidR="00E34F6D" w:rsidRPr="00E34F6D" w:rsidRDefault="00E34F6D" w:rsidP="007A78E9">
            <w:pPr>
              <w:tabs>
                <w:tab w:val="left" w:pos="360"/>
              </w:tabs>
              <w:rPr>
                <w:rFonts w:ascii="Times New Roman" w:hAnsi="Times New Roman" w:cs="Times New Roman"/>
                <w:b/>
                <w:sz w:val="24"/>
                <w:szCs w:val="24"/>
              </w:rPr>
            </w:pPr>
            <w:r w:rsidRPr="00E34F6D">
              <w:rPr>
                <w:rFonts w:ascii="Times New Roman" w:hAnsi="Times New Roman" w:cs="Times New Roman"/>
                <w:b/>
                <w:sz w:val="24"/>
                <w:szCs w:val="24"/>
              </w:rPr>
              <w:t>1.</w:t>
            </w:r>
          </w:p>
        </w:tc>
        <w:tc>
          <w:tcPr>
            <w:tcW w:w="9627" w:type="dxa"/>
          </w:tcPr>
          <w:p w:rsidR="00E34F6D" w:rsidRPr="00E34F6D" w:rsidRDefault="00E34F6D" w:rsidP="007A78E9">
            <w:pPr>
              <w:tabs>
                <w:tab w:val="left" w:pos="360"/>
              </w:tabs>
              <w:rPr>
                <w:rFonts w:ascii="Times New Roman" w:hAnsi="Times New Roman" w:cs="Times New Roman"/>
                <w:sz w:val="24"/>
                <w:szCs w:val="24"/>
              </w:rPr>
            </w:pPr>
            <w:r w:rsidRPr="00E34F6D">
              <w:rPr>
                <w:rFonts w:ascii="Times New Roman" w:hAnsi="Times New Roman" w:cs="Times New Roman"/>
                <w:b/>
                <w:sz w:val="24"/>
                <w:szCs w:val="24"/>
              </w:rPr>
              <w:t>Predkladateľ návrhu právneho predpisu:</w:t>
            </w:r>
            <w:r w:rsidRPr="00E34F6D">
              <w:rPr>
                <w:rFonts w:ascii="Times New Roman" w:hAnsi="Times New Roman" w:cs="Times New Roman"/>
                <w:sz w:val="24"/>
                <w:szCs w:val="24"/>
              </w:rPr>
              <w:t xml:space="preserve"> </w:t>
            </w:r>
            <w:r w:rsidRPr="00E34F6D">
              <w:rPr>
                <w:rFonts w:ascii="Times New Roman" w:hAnsi="Times New Roman" w:cs="Times New Roman"/>
                <w:sz w:val="24"/>
                <w:szCs w:val="24"/>
              </w:rPr>
              <w:fldChar w:fldCharType="begin"/>
            </w:r>
            <w:r w:rsidRPr="00E34F6D">
              <w:rPr>
                <w:rFonts w:ascii="Times New Roman" w:hAnsi="Times New Roman" w:cs="Times New Roman"/>
                <w:sz w:val="24"/>
                <w:szCs w:val="24"/>
              </w:rPr>
              <w:instrText xml:space="preserve"> DOCPROPERTY  FSC#SKEDITIONSLOVLEX@103.510:zodpinstitucia  \* MERGEFORMAT </w:instrText>
            </w:r>
            <w:r w:rsidRPr="00E34F6D">
              <w:rPr>
                <w:rFonts w:ascii="Times New Roman" w:hAnsi="Times New Roman" w:cs="Times New Roman"/>
                <w:sz w:val="24"/>
                <w:szCs w:val="24"/>
              </w:rPr>
              <w:fldChar w:fldCharType="separate"/>
            </w:r>
            <w:r w:rsidRPr="00E34F6D">
              <w:rPr>
                <w:rFonts w:ascii="Times New Roman" w:hAnsi="Times New Roman" w:cs="Times New Roman"/>
                <w:sz w:val="24"/>
                <w:szCs w:val="24"/>
              </w:rPr>
              <w:t>Ministerstvo kultúry Slovenskej republiky</w:t>
            </w:r>
            <w:r w:rsidRPr="00E34F6D">
              <w:rPr>
                <w:rFonts w:ascii="Times New Roman" w:hAnsi="Times New Roman" w:cs="Times New Roman"/>
                <w:sz w:val="24"/>
                <w:szCs w:val="24"/>
              </w:rPr>
              <w:fldChar w:fldCharType="end"/>
            </w:r>
          </w:p>
        </w:tc>
      </w:tr>
      <w:tr w:rsidR="00E34F6D" w:rsidRPr="00E34F6D" w:rsidTr="007A78E9">
        <w:tc>
          <w:tcPr>
            <w:tcW w:w="404" w:type="dxa"/>
          </w:tcPr>
          <w:p w:rsidR="00E34F6D" w:rsidRPr="00E34F6D" w:rsidRDefault="00E34F6D" w:rsidP="007A78E9">
            <w:pPr>
              <w:tabs>
                <w:tab w:val="left" w:pos="360"/>
              </w:tabs>
              <w:rPr>
                <w:rFonts w:ascii="Times New Roman" w:hAnsi="Times New Roman" w:cs="Times New Roman"/>
                <w:sz w:val="24"/>
                <w:szCs w:val="24"/>
              </w:rPr>
            </w:pPr>
          </w:p>
        </w:tc>
        <w:tc>
          <w:tcPr>
            <w:tcW w:w="9627" w:type="dxa"/>
          </w:tcPr>
          <w:p w:rsidR="00E34F6D" w:rsidRPr="00E34F6D" w:rsidRDefault="00E34F6D" w:rsidP="007A78E9">
            <w:pPr>
              <w:tabs>
                <w:tab w:val="left" w:pos="360"/>
              </w:tabs>
              <w:rPr>
                <w:rFonts w:ascii="Times New Roman" w:hAnsi="Times New Roman" w:cs="Times New Roman"/>
                <w:sz w:val="24"/>
                <w:szCs w:val="24"/>
              </w:rPr>
            </w:pPr>
          </w:p>
        </w:tc>
      </w:tr>
      <w:tr w:rsidR="00E34F6D" w:rsidRPr="00E34F6D" w:rsidTr="007A78E9">
        <w:tc>
          <w:tcPr>
            <w:tcW w:w="404" w:type="dxa"/>
          </w:tcPr>
          <w:p w:rsidR="00E34F6D" w:rsidRPr="00E34F6D" w:rsidRDefault="00E34F6D" w:rsidP="007A78E9">
            <w:pPr>
              <w:tabs>
                <w:tab w:val="left" w:pos="360"/>
              </w:tabs>
              <w:rPr>
                <w:rFonts w:ascii="Times New Roman" w:hAnsi="Times New Roman" w:cs="Times New Roman"/>
                <w:b/>
                <w:sz w:val="24"/>
                <w:szCs w:val="24"/>
              </w:rPr>
            </w:pPr>
            <w:r w:rsidRPr="00E34F6D">
              <w:rPr>
                <w:rFonts w:ascii="Times New Roman" w:hAnsi="Times New Roman" w:cs="Times New Roman"/>
                <w:b/>
                <w:sz w:val="24"/>
                <w:szCs w:val="24"/>
              </w:rPr>
              <w:t>2.</w:t>
            </w:r>
          </w:p>
        </w:tc>
        <w:tc>
          <w:tcPr>
            <w:tcW w:w="9627" w:type="dxa"/>
          </w:tcPr>
          <w:p w:rsidR="00E34F6D" w:rsidRPr="00E34F6D" w:rsidRDefault="00E34F6D" w:rsidP="007A78E9">
            <w:pPr>
              <w:spacing w:line="0" w:lineRule="atLeast"/>
              <w:ind w:left="22" w:hanging="22"/>
              <w:jc w:val="both"/>
              <w:outlineLvl w:val="0"/>
              <w:rPr>
                <w:rFonts w:ascii="Times New Roman" w:hAnsi="Times New Roman" w:cs="Times New Roman"/>
                <w:b/>
                <w:sz w:val="24"/>
                <w:szCs w:val="24"/>
              </w:rPr>
            </w:pPr>
            <w:r w:rsidRPr="00E34F6D">
              <w:rPr>
                <w:rFonts w:ascii="Times New Roman" w:hAnsi="Times New Roman" w:cs="Times New Roman"/>
                <w:b/>
                <w:sz w:val="24"/>
                <w:szCs w:val="24"/>
              </w:rPr>
              <w:t xml:space="preserve">Názov návrhu právneho predpisu: </w:t>
            </w:r>
            <w:r w:rsidRPr="00E34F6D">
              <w:rPr>
                <w:rFonts w:ascii="Times New Roman" w:hAnsi="Times New Roman" w:cs="Times New Roman"/>
                <w:sz w:val="24"/>
                <w:szCs w:val="24"/>
              </w:rPr>
              <w:t>Návrh zákona, ktorým sa mení a dopĺňa zákon                                č. 402/2000 Z. z. o zásluhách Milana Rastislava Štefánika o Slovensko</w:t>
            </w:r>
          </w:p>
          <w:p w:rsidR="00E34F6D" w:rsidRPr="00E34F6D" w:rsidRDefault="00E34F6D" w:rsidP="007A78E9">
            <w:pPr>
              <w:jc w:val="both"/>
              <w:rPr>
                <w:rFonts w:ascii="Times New Roman" w:hAnsi="Times New Roman" w:cs="Times New Roman"/>
                <w:sz w:val="24"/>
                <w:szCs w:val="24"/>
              </w:rPr>
            </w:pPr>
            <w:r w:rsidRPr="00E34F6D">
              <w:rPr>
                <w:rFonts w:ascii="Times New Roman" w:hAnsi="Times New Roman" w:cs="Times New Roman"/>
                <w:sz w:val="24"/>
                <w:szCs w:val="24"/>
              </w:rPr>
              <w:fldChar w:fldCharType="begin"/>
            </w:r>
            <w:r w:rsidRPr="00E34F6D">
              <w:rPr>
                <w:rFonts w:ascii="Times New Roman" w:hAnsi="Times New Roman" w:cs="Times New Roman"/>
                <w:sz w:val="24"/>
                <w:szCs w:val="24"/>
              </w:rPr>
              <w:instrText xml:space="preserve"> DOCPROPERTY  FSC#SKEDITIONSLOVLEX@103.510:plnynazovpredpis1  \* MERGEFORMAT </w:instrText>
            </w:r>
            <w:r w:rsidRPr="00E34F6D">
              <w:rPr>
                <w:rFonts w:ascii="Times New Roman" w:hAnsi="Times New Roman" w:cs="Times New Roman"/>
                <w:sz w:val="24"/>
                <w:szCs w:val="24"/>
              </w:rPr>
              <w:fldChar w:fldCharType="end"/>
            </w:r>
            <w:r w:rsidRPr="00E34F6D">
              <w:rPr>
                <w:rFonts w:ascii="Times New Roman" w:hAnsi="Times New Roman" w:cs="Times New Roman"/>
                <w:sz w:val="24"/>
                <w:szCs w:val="24"/>
              </w:rPr>
              <w:fldChar w:fldCharType="begin"/>
            </w:r>
            <w:r w:rsidRPr="00E34F6D">
              <w:rPr>
                <w:rFonts w:ascii="Times New Roman" w:hAnsi="Times New Roman" w:cs="Times New Roman"/>
                <w:sz w:val="24"/>
                <w:szCs w:val="24"/>
              </w:rPr>
              <w:instrText xml:space="preserve"> DOCPROPERTY  FSC#SKEDITIONSLOVLEX@103.510:plnynazovpredpis2  \* MERGEFORMAT </w:instrText>
            </w:r>
            <w:r w:rsidRPr="00E34F6D">
              <w:rPr>
                <w:rFonts w:ascii="Times New Roman" w:hAnsi="Times New Roman" w:cs="Times New Roman"/>
                <w:sz w:val="24"/>
                <w:szCs w:val="24"/>
              </w:rPr>
              <w:fldChar w:fldCharType="end"/>
            </w:r>
            <w:r w:rsidRPr="00E34F6D">
              <w:rPr>
                <w:rFonts w:ascii="Times New Roman" w:hAnsi="Times New Roman" w:cs="Times New Roman"/>
                <w:sz w:val="24"/>
                <w:szCs w:val="24"/>
              </w:rPr>
              <w:fldChar w:fldCharType="begin"/>
            </w:r>
            <w:r w:rsidRPr="00E34F6D">
              <w:rPr>
                <w:rFonts w:ascii="Times New Roman" w:hAnsi="Times New Roman" w:cs="Times New Roman"/>
                <w:sz w:val="24"/>
                <w:szCs w:val="24"/>
              </w:rPr>
              <w:instrText xml:space="preserve"> DOCPROPERTY  FSC#SKEDITIONSLOVLEX@103.510:plnynazovpredpis3  \* MERGEFORMAT </w:instrText>
            </w:r>
            <w:r w:rsidRPr="00E34F6D">
              <w:rPr>
                <w:rFonts w:ascii="Times New Roman" w:hAnsi="Times New Roman" w:cs="Times New Roman"/>
                <w:sz w:val="24"/>
                <w:szCs w:val="24"/>
              </w:rPr>
              <w:fldChar w:fldCharType="end"/>
            </w:r>
          </w:p>
        </w:tc>
      </w:tr>
      <w:tr w:rsidR="00E34F6D" w:rsidRPr="00E34F6D" w:rsidTr="007A78E9">
        <w:tc>
          <w:tcPr>
            <w:tcW w:w="404" w:type="dxa"/>
          </w:tcPr>
          <w:p w:rsidR="00E34F6D" w:rsidRPr="00E34F6D" w:rsidRDefault="00E34F6D" w:rsidP="007A78E9">
            <w:pPr>
              <w:tabs>
                <w:tab w:val="left" w:pos="360"/>
              </w:tabs>
              <w:rPr>
                <w:rFonts w:ascii="Times New Roman" w:hAnsi="Times New Roman" w:cs="Times New Roman"/>
                <w:b/>
                <w:sz w:val="24"/>
                <w:szCs w:val="24"/>
              </w:rPr>
            </w:pPr>
            <w:r w:rsidRPr="00E34F6D">
              <w:rPr>
                <w:rFonts w:ascii="Times New Roman" w:hAnsi="Times New Roman" w:cs="Times New Roman"/>
                <w:b/>
                <w:sz w:val="24"/>
                <w:szCs w:val="24"/>
              </w:rPr>
              <w:t>3.</w:t>
            </w:r>
          </w:p>
        </w:tc>
        <w:tc>
          <w:tcPr>
            <w:tcW w:w="9627" w:type="dxa"/>
          </w:tcPr>
          <w:p w:rsidR="00E34F6D" w:rsidRPr="00E34F6D" w:rsidRDefault="00E34F6D" w:rsidP="007A78E9">
            <w:pPr>
              <w:tabs>
                <w:tab w:val="left" w:pos="360"/>
              </w:tabs>
              <w:rPr>
                <w:rFonts w:ascii="Times New Roman" w:hAnsi="Times New Roman" w:cs="Times New Roman"/>
                <w:sz w:val="24"/>
                <w:szCs w:val="24"/>
              </w:rPr>
            </w:pPr>
            <w:r w:rsidRPr="00E34F6D">
              <w:rPr>
                <w:rFonts w:ascii="Times New Roman" w:hAnsi="Times New Roman" w:cs="Times New Roman"/>
                <w:b/>
                <w:sz w:val="24"/>
                <w:szCs w:val="24"/>
              </w:rPr>
              <w:t>Predmet návrhu právneho predpisu je upravený v práve Európskej únie:</w:t>
            </w:r>
          </w:p>
        </w:tc>
      </w:tr>
      <w:tr w:rsidR="00E34F6D" w:rsidRPr="00E34F6D" w:rsidTr="007A78E9">
        <w:tc>
          <w:tcPr>
            <w:tcW w:w="404" w:type="dxa"/>
          </w:tcPr>
          <w:p w:rsidR="00E34F6D" w:rsidRPr="00E34F6D" w:rsidRDefault="00E34F6D" w:rsidP="007A78E9">
            <w:pPr>
              <w:tabs>
                <w:tab w:val="left" w:pos="360"/>
              </w:tabs>
              <w:rPr>
                <w:rFonts w:ascii="Times New Roman" w:hAnsi="Times New Roman" w:cs="Times New Roman"/>
                <w:sz w:val="24"/>
                <w:szCs w:val="24"/>
              </w:rPr>
            </w:pPr>
          </w:p>
        </w:tc>
        <w:tc>
          <w:tcPr>
            <w:tcW w:w="9627" w:type="dxa"/>
          </w:tcPr>
          <w:p w:rsidR="00E34F6D" w:rsidRPr="00E34F6D" w:rsidRDefault="00E34F6D" w:rsidP="007A78E9">
            <w:pPr>
              <w:tabs>
                <w:tab w:val="left" w:pos="360"/>
              </w:tabs>
              <w:rPr>
                <w:rFonts w:ascii="Times New Roman" w:hAnsi="Times New Roman" w:cs="Times New Roman"/>
                <w:sz w:val="24"/>
                <w:szCs w:val="24"/>
              </w:rPr>
            </w:pPr>
            <w:r w:rsidRPr="00E34F6D">
              <w:rPr>
                <w:rFonts w:ascii="Times New Roman" w:hAnsi="Times New Roman" w:cs="Times New Roman"/>
                <w:sz w:val="24"/>
                <w:szCs w:val="24"/>
              </w:rPr>
              <w:t>nie je upravený v práve Európskej únie</w:t>
            </w:r>
          </w:p>
          <w:p w:rsidR="00E34F6D" w:rsidRPr="00E34F6D" w:rsidRDefault="00E34F6D" w:rsidP="007A78E9">
            <w:pPr>
              <w:spacing w:line="0" w:lineRule="atLeast"/>
              <w:rPr>
                <w:rFonts w:ascii="Times New Roman" w:hAnsi="Times New Roman" w:cs="Times New Roman"/>
                <w:sz w:val="24"/>
                <w:szCs w:val="24"/>
              </w:rPr>
            </w:pPr>
            <w:r w:rsidRPr="00E34F6D">
              <w:rPr>
                <w:rFonts w:ascii="Times New Roman" w:hAnsi="Times New Roman" w:cs="Times New Roman"/>
                <w:i/>
                <w:iCs/>
                <w:sz w:val="24"/>
                <w:szCs w:val="24"/>
              </w:rPr>
              <w:t>a) v primárnom práve: -</w:t>
            </w:r>
          </w:p>
          <w:p w:rsidR="00E34F6D" w:rsidRPr="00E34F6D" w:rsidRDefault="00E34F6D" w:rsidP="007A78E9">
            <w:pPr>
              <w:spacing w:line="0" w:lineRule="atLeast"/>
              <w:rPr>
                <w:rFonts w:ascii="Times New Roman" w:hAnsi="Times New Roman" w:cs="Times New Roman"/>
                <w:i/>
                <w:iCs/>
                <w:sz w:val="24"/>
                <w:szCs w:val="24"/>
              </w:rPr>
            </w:pPr>
            <w:r w:rsidRPr="00E34F6D">
              <w:rPr>
                <w:rFonts w:ascii="Times New Roman" w:hAnsi="Times New Roman" w:cs="Times New Roman"/>
                <w:i/>
                <w:iCs/>
                <w:sz w:val="24"/>
                <w:szCs w:val="24"/>
              </w:rPr>
              <w:t>b) v sekundárnom práve: -</w:t>
            </w:r>
          </w:p>
          <w:p w:rsidR="00E34F6D" w:rsidRPr="00E34F6D" w:rsidRDefault="00E34F6D" w:rsidP="007A78E9">
            <w:pPr>
              <w:spacing w:line="0" w:lineRule="atLeast"/>
              <w:rPr>
                <w:rFonts w:ascii="Times New Roman" w:hAnsi="Times New Roman" w:cs="Times New Roman"/>
                <w:sz w:val="24"/>
                <w:szCs w:val="24"/>
              </w:rPr>
            </w:pPr>
            <w:r w:rsidRPr="00E34F6D">
              <w:rPr>
                <w:rFonts w:ascii="Times New Roman" w:hAnsi="Times New Roman" w:cs="Times New Roman"/>
                <w:i/>
                <w:iCs/>
                <w:sz w:val="24"/>
                <w:szCs w:val="24"/>
              </w:rPr>
              <w:t>- v judikatúre Súdneho dvora Európskej únie: -</w:t>
            </w:r>
          </w:p>
        </w:tc>
      </w:tr>
      <w:tr w:rsidR="00E34F6D" w:rsidRPr="00E34F6D" w:rsidTr="007A78E9">
        <w:tc>
          <w:tcPr>
            <w:tcW w:w="404" w:type="dxa"/>
          </w:tcPr>
          <w:p w:rsidR="00E34F6D" w:rsidRPr="00E34F6D" w:rsidRDefault="00E34F6D" w:rsidP="007A78E9">
            <w:pPr>
              <w:tabs>
                <w:tab w:val="left" w:pos="360"/>
              </w:tabs>
              <w:rPr>
                <w:rFonts w:ascii="Times New Roman" w:hAnsi="Times New Roman" w:cs="Times New Roman"/>
                <w:b/>
                <w:sz w:val="24"/>
                <w:szCs w:val="24"/>
              </w:rPr>
            </w:pPr>
          </w:p>
        </w:tc>
        <w:tc>
          <w:tcPr>
            <w:tcW w:w="9627" w:type="dxa"/>
          </w:tcPr>
          <w:p w:rsidR="00E34F6D" w:rsidRPr="00E34F6D" w:rsidRDefault="00E34F6D" w:rsidP="007A78E9">
            <w:pPr>
              <w:tabs>
                <w:tab w:val="left" w:pos="360"/>
              </w:tabs>
              <w:rPr>
                <w:rFonts w:ascii="Times New Roman" w:hAnsi="Times New Roman" w:cs="Times New Roman"/>
                <w:sz w:val="24"/>
                <w:szCs w:val="24"/>
              </w:rPr>
            </w:pPr>
          </w:p>
        </w:tc>
      </w:tr>
    </w:tbl>
    <w:tbl>
      <w:tblPr>
        <w:tblW w:w="5000" w:type="pct"/>
        <w:jc w:val="center"/>
        <w:tblCellMar>
          <w:left w:w="0" w:type="dxa"/>
          <w:right w:w="0" w:type="dxa"/>
        </w:tblCellMar>
        <w:tblLook w:val="04A0" w:firstRow="1" w:lastRow="0" w:firstColumn="1" w:lastColumn="0" w:noHBand="0" w:noVBand="1"/>
      </w:tblPr>
      <w:tblGrid>
        <w:gridCol w:w="454"/>
        <w:gridCol w:w="272"/>
        <w:gridCol w:w="8346"/>
      </w:tblGrid>
      <w:tr w:rsidR="00E34F6D" w:rsidRPr="00E34F6D" w:rsidTr="007A78E9">
        <w:trPr>
          <w:jc w:val="center"/>
        </w:trPr>
        <w:tc>
          <w:tcPr>
            <w:tcW w:w="250" w:type="pct"/>
            <w:tcBorders>
              <w:top w:val="nil"/>
              <w:left w:val="nil"/>
              <w:bottom w:val="nil"/>
              <w:right w:val="nil"/>
            </w:tcBorders>
            <w:hideMark/>
          </w:tcPr>
          <w:p w:rsidR="00E34F6D" w:rsidRPr="00E34F6D" w:rsidRDefault="00E34F6D" w:rsidP="007A78E9">
            <w:pPr>
              <w:rPr>
                <w:rFonts w:ascii="Times New Roman" w:hAnsi="Times New Roman" w:cs="Times New Roman"/>
                <w:b/>
                <w:bCs/>
                <w:sz w:val="24"/>
                <w:szCs w:val="24"/>
              </w:rPr>
            </w:pPr>
            <w:r w:rsidRPr="00E34F6D">
              <w:rPr>
                <w:rFonts w:ascii="Times New Roman" w:hAnsi="Times New Roman" w:cs="Times New Roman"/>
                <w:b/>
                <w:bCs/>
                <w:sz w:val="24"/>
                <w:szCs w:val="24"/>
              </w:rPr>
              <w:t>4.</w:t>
            </w:r>
          </w:p>
        </w:tc>
        <w:tc>
          <w:tcPr>
            <w:tcW w:w="4750" w:type="pct"/>
            <w:gridSpan w:val="2"/>
            <w:tcBorders>
              <w:top w:val="nil"/>
              <w:left w:val="nil"/>
              <w:bottom w:val="nil"/>
              <w:right w:val="nil"/>
            </w:tcBorders>
            <w:vAlign w:val="center"/>
            <w:hideMark/>
          </w:tcPr>
          <w:p w:rsidR="00E34F6D" w:rsidRPr="00E34F6D" w:rsidRDefault="00E34F6D" w:rsidP="007A78E9">
            <w:pPr>
              <w:spacing w:after="250"/>
              <w:jc w:val="both"/>
              <w:rPr>
                <w:rFonts w:ascii="Times New Roman" w:hAnsi="Times New Roman" w:cs="Times New Roman"/>
                <w:b/>
                <w:bCs/>
                <w:sz w:val="24"/>
                <w:szCs w:val="24"/>
              </w:rPr>
            </w:pPr>
            <w:r w:rsidRPr="00E34F6D">
              <w:rPr>
                <w:rFonts w:ascii="Times New Roman" w:hAnsi="Times New Roman" w:cs="Times New Roman"/>
                <w:b/>
                <w:bCs/>
                <w:sz w:val="24"/>
                <w:szCs w:val="24"/>
              </w:rPr>
              <w:t xml:space="preserve">Záväzky Slovenskej republiky vo vzťahu k Európskej únii: </w:t>
            </w:r>
            <w:r w:rsidRPr="00E34F6D">
              <w:rPr>
                <w:rFonts w:ascii="Times New Roman" w:hAnsi="Times New Roman" w:cs="Times New Roman"/>
                <w:bCs/>
                <w:sz w:val="24"/>
                <w:szCs w:val="24"/>
              </w:rPr>
              <w:t>žiadne</w:t>
            </w:r>
          </w:p>
        </w:tc>
      </w:tr>
      <w:tr w:rsidR="00E34F6D" w:rsidRPr="00E34F6D" w:rsidTr="007A78E9">
        <w:trPr>
          <w:jc w:val="center"/>
        </w:trPr>
        <w:tc>
          <w:tcPr>
            <w:tcW w:w="0" w:type="auto"/>
            <w:tcBorders>
              <w:top w:val="nil"/>
              <w:left w:val="nil"/>
              <w:bottom w:val="nil"/>
              <w:right w:val="nil"/>
            </w:tcBorders>
            <w:hideMark/>
          </w:tcPr>
          <w:p w:rsidR="00E34F6D" w:rsidRPr="00E34F6D" w:rsidRDefault="00E34F6D" w:rsidP="007A78E9">
            <w:pPr>
              <w:spacing w:after="250"/>
              <w:rPr>
                <w:rFonts w:ascii="Times New Roman" w:hAnsi="Times New Roman" w:cs="Times New Roman"/>
                <w:b/>
                <w:bCs/>
                <w:sz w:val="24"/>
                <w:szCs w:val="24"/>
              </w:rPr>
            </w:pPr>
          </w:p>
        </w:tc>
        <w:tc>
          <w:tcPr>
            <w:tcW w:w="150" w:type="pct"/>
            <w:tcBorders>
              <w:top w:val="nil"/>
              <w:left w:val="nil"/>
              <w:bottom w:val="nil"/>
              <w:right w:val="nil"/>
            </w:tcBorders>
            <w:hideMark/>
          </w:tcPr>
          <w:p w:rsidR="00E34F6D" w:rsidRPr="00E34F6D" w:rsidRDefault="00E34F6D" w:rsidP="007A78E9">
            <w:pPr>
              <w:rPr>
                <w:rFonts w:ascii="Times New Roman" w:hAnsi="Times New Roman" w:cs="Times New Roman"/>
                <w:sz w:val="24"/>
                <w:szCs w:val="24"/>
              </w:rPr>
            </w:pPr>
            <w:r w:rsidRPr="00E34F6D">
              <w:rPr>
                <w:rFonts w:ascii="Times New Roman" w:hAnsi="Times New Roman" w:cs="Times New Roman"/>
                <w:sz w:val="24"/>
                <w:szCs w:val="24"/>
              </w:rPr>
              <w:t>a)</w:t>
            </w:r>
          </w:p>
        </w:tc>
        <w:tc>
          <w:tcPr>
            <w:tcW w:w="4600" w:type="pct"/>
            <w:tcBorders>
              <w:top w:val="nil"/>
              <w:left w:val="nil"/>
              <w:bottom w:val="nil"/>
              <w:right w:val="nil"/>
            </w:tcBorders>
            <w:vAlign w:val="center"/>
            <w:hideMark/>
          </w:tcPr>
          <w:p w:rsidR="00E34F6D" w:rsidRPr="00E34F6D" w:rsidRDefault="00E34F6D" w:rsidP="007A78E9">
            <w:pPr>
              <w:spacing w:after="250"/>
              <w:jc w:val="both"/>
              <w:rPr>
                <w:rFonts w:ascii="Times New Roman" w:hAnsi="Times New Roman" w:cs="Times New Roman"/>
                <w:sz w:val="24"/>
                <w:szCs w:val="24"/>
              </w:rPr>
            </w:pPr>
            <w:r w:rsidRPr="00E34F6D">
              <w:rPr>
                <w:rFonts w:ascii="Times New Roman" w:hAnsi="Times New Roman" w:cs="Times New Roman"/>
                <w:b/>
                <w:sz w:val="24"/>
                <w:szCs w:val="24"/>
              </w:rPr>
              <w:t xml:space="preserve">lehota na prebratie smernice alebo lehota na implementáciu nariadenia alebo rozhodnutia: </w:t>
            </w:r>
            <w:r w:rsidRPr="00E34F6D">
              <w:rPr>
                <w:rFonts w:ascii="Times New Roman" w:hAnsi="Times New Roman" w:cs="Times New Roman"/>
                <w:sz w:val="24"/>
                <w:szCs w:val="24"/>
              </w:rPr>
              <w:t>-</w:t>
            </w:r>
          </w:p>
        </w:tc>
      </w:tr>
      <w:tr w:rsidR="00E34F6D" w:rsidRPr="00E34F6D" w:rsidTr="007A78E9">
        <w:trPr>
          <w:jc w:val="center"/>
        </w:trPr>
        <w:tc>
          <w:tcPr>
            <w:tcW w:w="0" w:type="auto"/>
            <w:tcBorders>
              <w:top w:val="nil"/>
              <w:left w:val="nil"/>
              <w:bottom w:val="nil"/>
              <w:right w:val="nil"/>
            </w:tcBorders>
            <w:hideMark/>
          </w:tcPr>
          <w:p w:rsidR="00E34F6D" w:rsidRPr="00E34F6D" w:rsidRDefault="00E34F6D" w:rsidP="007A78E9">
            <w:pPr>
              <w:spacing w:after="250"/>
              <w:rPr>
                <w:rFonts w:ascii="Times New Roman" w:hAnsi="Times New Roman" w:cs="Times New Roman"/>
                <w:sz w:val="24"/>
                <w:szCs w:val="24"/>
              </w:rPr>
            </w:pPr>
          </w:p>
        </w:tc>
        <w:tc>
          <w:tcPr>
            <w:tcW w:w="150" w:type="pct"/>
            <w:tcBorders>
              <w:top w:val="nil"/>
              <w:left w:val="nil"/>
              <w:bottom w:val="nil"/>
              <w:right w:val="nil"/>
            </w:tcBorders>
            <w:hideMark/>
          </w:tcPr>
          <w:p w:rsidR="00E34F6D" w:rsidRPr="00E34F6D" w:rsidRDefault="00E34F6D" w:rsidP="007A78E9">
            <w:pPr>
              <w:rPr>
                <w:rFonts w:ascii="Times New Roman" w:hAnsi="Times New Roman" w:cs="Times New Roman"/>
                <w:sz w:val="24"/>
                <w:szCs w:val="24"/>
              </w:rPr>
            </w:pPr>
            <w:r w:rsidRPr="00E34F6D">
              <w:rPr>
                <w:rFonts w:ascii="Times New Roman" w:hAnsi="Times New Roman" w:cs="Times New Roman"/>
                <w:sz w:val="24"/>
                <w:szCs w:val="24"/>
              </w:rPr>
              <w:t>b)</w:t>
            </w:r>
          </w:p>
        </w:tc>
        <w:tc>
          <w:tcPr>
            <w:tcW w:w="4600" w:type="pct"/>
            <w:tcBorders>
              <w:top w:val="nil"/>
              <w:left w:val="nil"/>
              <w:bottom w:val="nil"/>
              <w:right w:val="nil"/>
            </w:tcBorders>
            <w:vAlign w:val="center"/>
            <w:hideMark/>
          </w:tcPr>
          <w:p w:rsidR="00E34F6D" w:rsidRPr="00E34F6D" w:rsidRDefault="00E34F6D" w:rsidP="007A78E9">
            <w:pPr>
              <w:spacing w:after="250"/>
              <w:jc w:val="both"/>
              <w:rPr>
                <w:rFonts w:ascii="Times New Roman" w:hAnsi="Times New Roman" w:cs="Times New Roman"/>
                <w:sz w:val="24"/>
                <w:szCs w:val="24"/>
              </w:rPr>
            </w:pPr>
            <w:r w:rsidRPr="00E34F6D">
              <w:rPr>
                <w:rFonts w:ascii="Times New Roman" w:hAnsi="Times New Roman" w:cs="Times New Roman"/>
                <w:b/>
                <w:sz w:val="24"/>
                <w:szCs w:val="24"/>
              </w:rPr>
              <w:t>informácia o konaní začatom proti Slovenskej republike podľa čl. 258 a 260 Zmluvy o fungovaní Európskej únie v platnom znení</w:t>
            </w:r>
            <w:r w:rsidRPr="00E34F6D">
              <w:rPr>
                <w:rFonts w:ascii="Times New Roman" w:hAnsi="Times New Roman" w:cs="Times New Roman"/>
                <w:sz w:val="24"/>
                <w:szCs w:val="24"/>
              </w:rPr>
              <w:t>:-</w:t>
            </w:r>
          </w:p>
        </w:tc>
      </w:tr>
      <w:tr w:rsidR="00E34F6D" w:rsidRPr="00E34F6D" w:rsidTr="007A78E9">
        <w:trPr>
          <w:jc w:val="center"/>
        </w:trPr>
        <w:tc>
          <w:tcPr>
            <w:tcW w:w="0" w:type="auto"/>
            <w:tcBorders>
              <w:top w:val="nil"/>
              <w:left w:val="nil"/>
              <w:bottom w:val="nil"/>
              <w:right w:val="nil"/>
            </w:tcBorders>
            <w:hideMark/>
          </w:tcPr>
          <w:p w:rsidR="00E34F6D" w:rsidRPr="00E34F6D" w:rsidRDefault="00E34F6D" w:rsidP="007A78E9">
            <w:pPr>
              <w:spacing w:after="250"/>
              <w:rPr>
                <w:rFonts w:ascii="Times New Roman" w:hAnsi="Times New Roman" w:cs="Times New Roman"/>
                <w:sz w:val="24"/>
                <w:szCs w:val="24"/>
              </w:rPr>
            </w:pPr>
          </w:p>
        </w:tc>
        <w:tc>
          <w:tcPr>
            <w:tcW w:w="150" w:type="pct"/>
            <w:tcBorders>
              <w:top w:val="nil"/>
              <w:left w:val="nil"/>
              <w:bottom w:val="nil"/>
              <w:right w:val="nil"/>
            </w:tcBorders>
            <w:hideMark/>
          </w:tcPr>
          <w:p w:rsidR="00E34F6D" w:rsidRPr="00E34F6D" w:rsidRDefault="00E34F6D" w:rsidP="007A78E9">
            <w:pPr>
              <w:rPr>
                <w:rFonts w:ascii="Times New Roman" w:hAnsi="Times New Roman" w:cs="Times New Roman"/>
                <w:sz w:val="24"/>
                <w:szCs w:val="24"/>
              </w:rPr>
            </w:pPr>
            <w:r w:rsidRPr="00E34F6D">
              <w:rPr>
                <w:rFonts w:ascii="Times New Roman" w:hAnsi="Times New Roman" w:cs="Times New Roman"/>
                <w:sz w:val="24"/>
                <w:szCs w:val="24"/>
              </w:rPr>
              <w:t>c)</w:t>
            </w:r>
          </w:p>
        </w:tc>
        <w:tc>
          <w:tcPr>
            <w:tcW w:w="4600" w:type="pct"/>
            <w:tcBorders>
              <w:top w:val="nil"/>
              <w:left w:val="nil"/>
              <w:bottom w:val="nil"/>
              <w:right w:val="nil"/>
            </w:tcBorders>
            <w:vAlign w:val="center"/>
            <w:hideMark/>
          </w:tcPr>
          <w:p w:rsidR="00E34F6D" w:rsidRPr="00E34F6D" w:rsidRDefault="00E34F6D" w:rsidP="007A78E9">
            <w:pPr>
              <w:spacing w:after="250"/>
              <w:jc w:val="both"/>
              <w:rPr>
                <w:rFonts w:ascii="Times New Roman" w:hAnsi="Times New Roman" w:cs="Times New Roman"/>
                <w:sz w:val="24"/>
                <w:szCs w:val="24"/>
              </w:rPr>
            </w:pPr>
            <w:r w:rsidRPr="00E34F6D">
              <w:rPr>
                <w:rFonts w:ascii="Times New Roman" w:hAnsi="Times New Roman" w:cs="Times New Roman"/>
                <w:b/>
                <w:sz w:val="24"/>
                <w:szCs w:val="24"/>
              </w:rPr>
              <w:t xml:space="preserve">informácia o právnych predpisoch, v ktorých sú preberané smernice už prebraté spolu s uvedením rozsahu tohto prebratia: </w:t>
            </w:r>
            <w:r w:rsidRPr="00E34F6D">
              <w:rPr>
                <w:rFonts w:ascii="Times New Roman" w:hAnsi="Times New Roman" w:cs="Times New Roman"/>
                <w:sz w:val="24"/>
                <w:szCs w:val="24"/>
              </w:rPr>
              <w:t xml:space="preserve">- </w:t>
            </w:r>
          </w:p>
        </w:tc>
      </w:tr>
      <w:tr w:rsidR="00E34F6D" w:rsidRPr="00E34F6D" w:rsidTr="007A78E9">
        <w:trPr>
          <w:jc w:val="center"/>
        </w:trPr>
        <w:tc>
          <w:tcPr>
            <w:tcW w:w="0" w:type="auto"/>
            <w:tcBorders>
              <w:top w:val="nil"/>
              <w:left w:val="nil"/>
              <w:bottom w:val="nil"/>
              <w:right w:val="nil"/>
            </w:tcBorders>
            <w:hideMark/>
          </w:tcPr>
          <w:p w:rsidR="00E34F6D" w:rsidRPr="00E34F6D" w:rsidRDefault="00E34F6D" w:rsidP="007A78E9">
            <w:pPr>
              <w:rPr>
                <w:rFonts w:ascii="Times New Roman" w:hAnsi="Times New Roman" w:cs="Times New Roman"/>
                <w:b/>
                <w:bCs/>
                <w:sz w:val="24"/>
                <w:szCs w:val="24"/>
              </w:rPr>
            </w:pPr>
            <w:r w:rsidRPr="00E34F6D">
              <w:rPr>
                <w:rFonts w:ascii="Times New Roman" w:hAnsi="Times New Roman" w:cs="Times New Roman"/>
                <w:b/>
                <w:bCs/>
                <w:sz w:val="24"/>
                <w:szCs w:val="24"/>
              </w:rPr>
              <w:t>5.</w:t>
            </w:r>
          </w:p>
        </w:tc>
        <w:tc>
          <w:tcPr>
            <w:tcW w:w="0" w:type="auto"/>
            <w:gridSpan w:val="2"/>
            <w:tcBorders>
              <w:top w:val="nil"/>
              <w:left w:val="nil"/>
              <w:bottom w:val="nil"/>
              <w:right w:val="nil"/>
            </w:tcBorders>
            <w:hideMark/>
          </w:tcPr>
          <w:p w:rsidR="00E34F6D" w:rsidRPr="00E34F6D" w:rsidRDefault="00E34F6D" w:rsidP="007A78E9">
            <w:pPr>
              <w:spacing w:after="250"/>
              <w:rPr>
                <w:rFonts w:ascii="Times New Roman" w:hAnsi="Times New Roman" w:cs="Times New Roman"/>
                <w:b/>
                <w:bCs/>
                <w:sz w:val="24"/>
                <w:szCs w:val="24"/>
              </w:rPr>
            </w:pPr>
            <w:r w:rsidRPr="00E34F6D">
              <w:rPr>
                <w:rFonts w:ascii="Times New Roman" w:hAnsi="Times New Roman" w:cs="Times New Roman"/>
                <w:b/>
                <w:bCs/>
                <w:sz w:val="24"/>
                <w:szCs w:val="24"/>
              </w:rPr>
              <w:t>Stupeň zlučiteľnosti návrhu právneho predpisu s právom Európskej únie:</w:t>
            </w:r>
          </w:p>
        </w:tc>
      </w:tr>
    </w:tbl>
    <w:p w:rsidR="00E34F6D" w:rsidRPr="00E34F6D" w:rsidRDefault="00E34F6D" w:rsidP="00E34F6D">
      <w:pPr>
        <w:tabs>
          <w:tab w:val="left" w:pos="360"/>
        </w:tabs>
        <w:jc w:val="both"/>
        <w:rPr>
          <w:rFonts w:ascii="Times New Roman" w:hAnsi="Times New Roman" w:cs="Times New Roman"/>
          <w:sz w:val="24"/>
          <w:szCs w:val="24"/>
        </w:rPr>
      </w:pPr>
      <w:r w:rsidRPr="00E34F6D">
        <w:rPr>
          <w:rFonts w:ascii="Times New Roman" w:hAnsi="Times New Roman" w:cs="Times New Roman"/>
          <w:sz w:val="24"/>
          <w:szCs w:val="24"/>
        </w:rPr>
        <w:tab/>
      </w:r>
      <w:r w:rsidRPr="00E34F6D">
        <w:rPr>
          <w:rFonts w:ascii="Times New Roman" w:hAnsi="Times New Roman" w:cs="Times New Roman"/>
          <w:sz w:val="24"/>
          <w:szCs w:val="24"/>
        </w:rPr>
        <w:tab/>
        <w:t>úplný</w:t>
      </w:r>
    </w:p>
    <w:p w:rsidR="007C4440" w:rsidRPr="00E34F6D" w:rsidRDefault="007C4440" w:rsidP="00C139AE">
      <w:pPr>
        <w:spacing w:before="100" w:beforeAutospacing="1" w:after="100" w:afterAutospacing="1" w:line="240" w:lineRule="auto"/>
        <w:rPr>
          <w:rFonts w:ascii="Times New Roman" w:hAnsi="Times New Roman" w:cs="Times New Roman"/>
          <w:b/>
          <w:sz w:val="24"/>
          <w:szCs w:val="24"/>
        </w:rPr>
      </w:pPr>
    </w:p>
    <w:p w:rsidR="00E34F6D" w:rsidRPr="00E34F6D" w:rsidRDefault="00E34F6D" w:rsidP="00C139AE">
      <w:pPr>
        <w:spacing w:before="100" w:beforeAutospacing="1" w:after="100" w:afterAutospacing="1" w:line="240" w:lineRule="auto"/>
        <w:rPr>
          <w:rFonts w:ascii="Times New Roman" w:hAnsi="Times New Roman" w:cs="Times New Roman"/>
          <w:b/>
          <w:sz w:val="24"/>
          <w:szCs w:val="24"/>
        </w:rPr>
      </w:pPr>
    </w:p>
    <w:p w:rsidR="00E34F6D" w:rsidRPr="00E34F6D" w:rsidRDefault="00E34F6D" w:rsidP="00C139AE">
      <w:pPr>
        <w:spacing w:before="100" w:beforeAutospacing="1" w:after="100" w:afterAutospacing="1" w:line="240" w:lineRule="auto"/>
        <w:rPr>
          <w:rFonts w:ascii="Times New Roman" w:hAnsi="Times New Roman" w:cs="Times New Roman"/>
          <w:b/>
          <w:sz w:val="24"/>
          <w:szCs w:val="24"/>
        </w:rPr>
      </w:pPr>
    </w:p>
    <w:p w:rsidR="00E34F6D" w:rsidRDefault="00E34F6D" w:rsidP="00C139AE">
      <w:pPr>
        <w:spacing w:before="100" w:beforeAutospacing="1" w:after="100" w:afterAutospacing="1" w:line="240" w:lineRule="auto"/>
        <w:rPr>
          <w:rFonts w:ascii="Times New Roman" w:hAnsi="Times New Roman" w:cs="Times New Roman"/>
          <w:b/>
          <w:sz w:val="24"/>
          <w:szCs w:val="24"/>
        </w:rPr>
      </w:pPr>
    </w:p>
    <w:p w:rsidR="00E34F6D" w:rsidRDefault="00E34F6D" w:rsidP="00C139AE">
      <w:pPr>
        <w:spacing w:before="100" w:beforeAutospacing="1" w:after="100" w:afterAutospacing="1" w:line="240" w:lineRule="auto"/>
        <w:rPr>
          <w:rFonts w:ascii="Times New Roman" w:hAnsi="Times New Roman" w:cs="Times New Roman"/>
          <w:b/>
          <w:sz w:val="24"/>
          <w:szCs w:val="24"/>
        </w:rPr>
      </w:pPr>
    </w:p>
    <w:p w:rsidR="00E34F6D" w:rsidRDefault="00E34F6D" w:rsidP="00C139AE">
      <w:pPr>
        <w:spacing w:before="100" w:beforeAutospacing="1" w:after="100" w:afterAutospacing="1" w:line="240" w:lineRule="auto"/>
        <w:rPr>
          <w:rFonts w:ascii="Times New Roman" w:hAnsi="Times New Roman" w:cs="Times New Roman"/>
          <w:b/>
          <w:sz w:val="24"/>
          <w:szCs w:val="24"/>
        </w:rPr>
      </w:pPr>
    </w:p>
    <w:p w:rsidR="00E34F6D" w:rsidRDefault="00E34F6D" w:rsidP="00C139AE">
      <w:pPr>
        <w:spacing w:before="100" w:beforeAutospacing="1" w:after="100" w:afterAutospacing="1" w:line="240" w:lineRule="auto"/>
        <w:rPr>
          <w:rFonts w:ascii="Times New Roman" w:hAnsi="Times New Roman" w:cs="Times New Roman"/>
          <w:b/>
          <w:sz w:val="24"/>
          <w:szCs w:val="24"/>
        </w:rPr>
      </w:pPr>
    </w:p>
    <w:p w:rsidR="00E34F6D" w:rsidRDefault="00E34F6D" w:rsidP="00C139AE">
      <w:pPr>
        <w:spacing w:before="100" w:beforeAutospacing="1" w:after="100" w:afterAutospacing="1" w:line="240" w:lineRule="auto"/>
        <w:rPr>
          <w:rFonts w:ascii="Times New Roman" w:hAnsi="Times New Roman" w:cs="Times New Roman"/>
          <w:b/>
          <w:sz w:val="24"/>
          <w:szCs w:val="24"/>
        </w:rPr>
      </w:pPr>
    </w:p>
    <w:p w:rsidR="00E34F6D" w:rsidRPr="00E34F6D" w:rsidRDefault="00E34F6D" w:rsidP="00C139AE">
      <w:pPr>
        <w:spacing w:before="100" w:beforeAutospacing="1" w:after="100" w:afterAutospacing="1" w:line="240" w:lineRule="auto"/>
        <w:rPr>
          <w:rFonts w:ascii="Times New Roman" w:hAnsi="Times New Roman" w:cs="Times New Roman"/>
          <w:b/>
          <w:sz w:val="24"/>
          <w:szCs w:val="24"/>
        </w:rPr>
      </w:pPr>
    </w:p>
    <w:p w:rsidR="00E34F6D" w:rsidRPr="00E34F6D" w:rsidRDefault="00E34F6D" w:rsidP="00E34F6D">
      <w:pPr>
        <w:spacing w:after="0" w:line="0" w:lineRule="atLeast"/>
        <w:jc w:val="center"/>
        <w:rPr>
          <w:rFonts w:ascii="Times New Roman" w:hAnsi="Times New Roman" w:cs="Times New Roman"/>
          <w:b/>
          <w:caps/>
          <w:spacing w:val="30"/>
          <w:sz w:val="28"/>
          <w:szCs w:val="24"/>
        </w:rPr>
      </w:pPr>
      <w:r w:rsidRPr="00E34F6D">
        <w:rPr>
          <w:rFonts w:ascii="Times New Roman" w:hAnsi="Times New Roman" w:cs="Times New Roman"/>
          <w:b/>
          <w:caps/>
          <w:spacing w:val="30"/>
          <w:sz w:val="28"/>
          <w:szCs w:val="24"/>
        </w:rPr>
        <w:lastRenderedPageBreak/>
        <w:t>DÔvodová spráVA</w:t>
      </w:r>
    </w:p>
    <w:p w:rsidR="00E34F6D" w:rsidRDefault="00E34F6D" w:rsidP="00E34F6D">
      <w:pPr>
        <w:spacing w:after="0" w:line="0" w:lineRule="atLeast"/>
        <w:jc w:val="both"/>
        <w:rPr>
          <w:rFonts w:ascii="Times New Roman" w:hAnsi="Times New Roman" w:cs="Times New Roman"/>
          <w:caps/>
          <w:spacing w:val="30"/>
          <w:sz w:val="24"/>
          <w:szCs w:val="24"/>
        </w:rPr>
      </w:pPr>
    </w:p>
    <w:p w:rsidR="00466F64" w:rsidRPr="00E34F6D" w:rsidRDefault="00466F64" w:rsidP="00E34F6D">
      <w:pPr>
        <w:spacing w:after="0" w:line="0" w:lineRule="atLeast"/>
        <w:jc w:val="both"/>
        <w:rPr>
          <w:rFonts w:ascii="Times New Roman" w:hAnsi="Times New Roman" w:cs="Times New Roman"/>
          <w:caps/>
          <w:spacing w:val="30"/>
          <w:sz w:val="24"/>
          <w:szCs w:val="24"/>
        </w:rPr>
      </w:pPr>
    </w:p>
    <w:p w:rsidR="00E34F6D" w:rsidRPr="00E34F6D" w:rsidRDefault="00E34F6D" w:rsidP="00E34F6D">
      <w:pPr>
        <w:spacing w:after="0" w:line="0" w:lineRule="atLeast"/>
        <w:jc w:val="both"/>
        <w:rPr>
          <w:rFonts w:ascii="Times New Roman" w:hAnsi="Times New Roman" w:cs="Times New Roman"/>
          <w:b/>
          <w:sz w:val="24"/>
          <w:szCs w:val="24"/>
        </w:rPr>
      </w:pPr>
      <w:r w:rsidRPr="00E34F6D">
        <w:rPr>
          <w:rFonts w:ascii="Times New Roman" w:hAnsi="Times New Roman" w:cs="Times New Roman"/>
          <w:b/>
          <w:sz w:val="24"/>
          <w:szCs w:val="24"/>
        </w:rPr>
        <w:t>B. Osobitná časť</w:t>
      </w:r>
    </w:p>
    <w:p w:rsidR="00E34F6D" w:rsidRPr="00E34F6D" w:rsidRDefault="00E34F6D" w:rsidP="00E34F6D">
      <w:pPr>
        <w:spacing w:after="0" w:line="0" w:lineRule="atLeast"/>
        <w:jc w:val="both"/>
        <w:rPr>
          <w:rFonts w:ascii="Times New Roman" w:hAnsi="Times New Roman" w:cs="Times New Roman"/>
          <w:b/>
          <w:sz w:val="24"/>
          <w:szCs w:val="24"/>
        </w:rPr>
      </w:pPr>
    </w:p>
    <w:p w:rsidR="00E34F6D" w:rsidRPr="00E34F6D" w:rsidRDefault="00E34F6D" w:rsidP="00E34F6D">
      <w:pPr>
        <w:spacing w:after="0" w:line="0" w:lineRule="atLeast"/>
        <w:jc w:val="both"/>
        <w:rPr>
          <w:rFonts w:ascii="Times New Roman" w:hAnsi="Times New Roman" w:cs="Times New Roman"/>
          <w:b/>
          <w:sz w:val="24"/>
          <w:szCs w:val="24"/>
        </w:rPr>
      </w:pPr>
      <w:r w:rsidRPr="00E34F6D">
        <w:rPr>
          <w:rFonts w:ascii="Times New Roman" w:hAnsi="Times New Roman" w:cs="Times New Roman"/>
          <w:b/>
          <w:sz w:val="24"/>
          <w:szCs w:val="24"/>
        </w:rPr>
        <w:t>K čl. I</w:t>
      </w:r>
    </w:p>
    <w:p w:rsidR="00E34F6D" w:rsidRPr="00E34F6D" w:rsidRDefault="00E34F6D" w:rsidP="00E34F6D">
      <w:pPr>
        <w:spacing w:after="0" w:line="0" w:lineRule="atLeast"/>
        <w:ind w:firstLine="708"/>
        <w:jc w:val="both"/>
        <w:rPr>
          <w:rFonts w:ascii="Times New Roman" w:hAnsi="Times New Roman" w:cs="Times New Roman"/>
          <w:sz w:val="24"/>
          <w:szCs w:val="24"/>
        </w:rPr>
      </w:pPr>
      <w:r w:rsidRPr="00E34F6D">
        <w:rPr>
          <w:rFonts w:ascii="Times New Roman" w:hAnsi="Times New Roman" w:cs="Times New Roman"/>
          <w:sz w:val="24"/>
          <w:szCs w:val="24"/>
        </w:rPr>
        <w:t>Na účely tohto zákona sa vymedzuje areál mohyly Milana Rastislava Štefánika                   na Bradle (ďalej len „areál“), ktorý tvoria: národná kultúrna pamiatka mohyla Pamätník                 (č. v Ústrednom zozname pamiatkového fondu: 2075/1), národná kultúrna pamiatka Strážnica (č. v Ústrednom zozname pamiatkového fondu: 11936), prístupová cestná komunikácia, pozemné spevnené plochy a trávnaté plochy a lesné pozemky. Navrhuje sa presné vymedzenie územia areálu, ktoré je uvedené v prílohe zákona ako zoznam parciel.</w:t>
      </w:r>
    </w:p>
    <w:p w:rsidR="00E34F6D" w:rsidRPr="00E34F6D" w:rsidRDefault="00E34F6D" w:rsidP="00E34F6D">
      <w:pPr>
        <w:spacing w:after="0" w:line="0" w:lineRule="atLeast"/>
        <w:ind w:firstLine="708"/>
        <w:jc w:val="both"/>
        <w:rPr>
          <w:rFonts w:ascii="Times New Roman" w:hAnsi="Times New Roman" w:cs="Times New Roman"/>
          <w:sz w:val="24"/>
          <w:szCs w:val="24"/>
        </w:rPr>
      </w:pPr>
    </w:p>
    <w:p w:rsidR="00E34F6D" w:rsidRPr="00E34F6D" w:rsidRDefault="00E34F6D" w:rsidP="00E34F6D">
      <w:pPr>
        <w:spacing w:after="0" w:line="0" w:lineRule="atLeast"/>
        <w:ind w:firstLine="708"/>
        <w:jc w:val="both"/>
        <w:rPr>
          <w:rFonts w:ascii="Times New Roman" w:hAnsi="Times New Roman" w:cs="Times New Roman"/>
          <w:sz w:val="24"/>
          <w:szCs w:val="24"/>
        </w:rPr>
      </w:pPr>
      <w:r w:rsidRPr="00E34F6D">
        <w:rPr>
          <w:rFonts w:ascii="Times New Roman" w:hAnsi="Times New Roman" w:cs="Times New Roman"/>
          <w:sz w:val="24"/>
          <w:szCs w:val="24"/>
        </w:rPr>
        <w:t xml:space="preserve">Určuje sa finančný mechanizmus trvalého spolufinancovania základnej ochrany (udržateľnosti) a rozvoja areálu. Zámerom je trvalo udržovať a rozvíjať areál tak, aby bol plne využitý jeho potenciál ako miesta pamäti národa, miesta rozvíjania potrebného vlastenectva, uvedomenia si samých seba, miesta predstavujúcim hodnoty štátnosti. Vytvorenie mechanizmu na zabezpečenie jeho trvalej udržateľnosti je v národno-štátnom záujme Slovenskej republiky. Navrhovaný finančný mechanizmus predstavuje účelovú dotáciu územným samosprávam na katastrálnom území, ktorých sa areál nachádza: mesto Brezová pod Bradlom, obec Priepasné a obec Košariská (ďalej len „obec“). Ministerstvo kultúry SR poskytne obci účelovú dotáciu zo svojej rozpočtovej kapitoly v rámci schváleného limitu výdavkov na príslušný rozpočtový rok. Určuje sa maximálna výška finančného príspevku Slovenskej republiky - najviac vo výške finančných príspevkov jednotlivých obcí schválených na tento účel v ich rozpočte na príslušný rozpočtový rok. </w:t>
      </w:r>
    </w:p>
    <w:p w:rsidR="00E34F6D" w:rsidRPr="00E34F6D" w:rsidRDefault="00E34F6D" w:rsidP="00E34F6D">
      <w:pPr>
        <w:pStyle w:val="Odsekzoznamu"/>
        <w:spacing w:line="0" w:lineRule="atLeast"/>
        <w:ind w:left="0" w:firstLine="708"/>
        <w:jc w:val="both"/>
      </w:pPr>
    </w:p>
    <w:p w:rsidR="00E34F6D" w:rsidRPr="00E34F6D" w:rsidRDefault="00E34F6D" w:rsidP="00E34F6D">
      <w:pPr>
        <w:spacing w:after="0" w:line="0" w:lineRule="atLeast"/>
        <w:ind w:firstLine="708"/>
        <w:jc w:val="both"/>
        <w:rPr>
          <w:rFonts w:ascii="Times New Roman" w:hAnsi="Times New Roman" w:cs="Times New Roman"/>
          <w:sz w:val="24"/>
          <w:szCs w:val="24"/>
        </w:rPr>
      </w:pPr>
      <w:r w:rsidRPr="00E34F6D">
        <w:rPr>
          <w:rFonts w:ascii="Times New Roman" w:hAnsi="Times New Roman" w:cs="Times New Roman"/>
          <w:sz w:val="24"/>
          <w:szCs w:val="24"/>
        </w:rPr>
        <w:t xml:space="preserve">Objekty zapísané v Ústrednom zozname pamiatkového fondu sú deklarované ako významné doklady historického, kultúrneho, historického a umelecko-historického vývoja                a ich ochrana, ako aj ich prostredia je verejným záujmom. </w:t>
      </w:r>
      <w:r w:rsidRPr="00E34F6D">
        <w:rPr>
          <w:rFonts w:ascii="Times New Roman" w:eastAsia="Times New Roman" w:hAnsi="Times New Roman" w:cs="Times New Roman"/>
          <w:sz w:val="24"/>
          <w:szCs w:val="24"/>
        </w:rPr>
        <w:t>Základná ochrana národnej kultúrnej pamiatky podľa § 27 ods. 1 zákona č. 49/2002 Z. z. o ochrane pamiatkového fondu v znení neskorších predpisov predstavuje  súhrn činností a opatrení vykonávaných na predchádzanie ohrozeniu, poškodeniu, zničeniu alebo odcudzeniu národnej kultúrnej pamiatky, na trvalé udržiavanie dobrého stavu vrátane prostredia národnej kultúrnej pamiatky a na taký spôsob využívania a prezentácie, ktorý zodpovedá jej pamiatkovej hodnote a technickému stavu, pričom p</w:t>
      </w:r>
      <w:r w:rsidRPr="00E34F6D">
        <w:rPr>
          <w:rFonts w:ascii="Times New Roman" w:hAnsi="Times New Roman" w:cs="Times New Roman"/>
          <w:sz w:val="24"/>
          <w:szCs w:val="24"/>
        </w:rPr>
        <w:t>amiatkovú hodnotu tvorí súhrn významných historických, spoločenských, krajinných, urbanistických, architektonických, vedeckých, technických, výtvarných alebo umelecko-remeselných hodnôt, pre ktoré môžu byť veci predmetom individuálnej alebo územnej ochrany. V prípade m</w:t>
      </w:r>
      <w:r w:rsidRPr="00E34F6D">
        <w:rPr>
          <w:rFonts w:ascii="Times New Roman" w:eastAsia="Times New Roman" w:hAnsi="Times New Roman" w:cs="Times New Roman"/>
          <w:sz w:val="24"/>
          <w:szCs w:val="24"/>
        </w:rPr>
        <w:t>ohyly na Bradle</w:t>
      </w:r>
      <w:r w:rsidRPr="00E34F6D">
        <w:rPr>
          <w:rFonts w:ascii="Times New Roman" w:hAnsi="Times New Roman" w:cs="Times New Roman"/>
          <w:sz w:val="24"/>
          <w:szCs w:val="24"/>
        </w:rPr>
        <w:t xml:space="preserve"> je nevyhnutné zdôrazniť jednu z jej základných pamiatkových hodnôt, ktorou je dominantnosť a </w:t>
      </w:r>
      <w:proofErr w:type="spellStart"/>
      <w:r w:rsidRPr="00E34F6D">
        <w:rPr>
          <w:rFonts w:ascii="Times New Roman" w:hAnsi="Times New Roman" w:cs="Times New Roman"/>
          <w:sz w:val="24"/>
          <w:szCs w:val="24"/>
        </w:rPr>
        <w:t>solitérnosť</w:t>
      </w:r>
      <w:proofErr w:type="spellEnd"/>
      <w:r w:rsidRPr="00E34F6D">
        <w:rPr>
          <w:rFonts w:ascii="Times New Roman" w:hAnsi="Times New Roman" w:cs="Times New Roman"/>
          <w:sz w:val="24"/>
          <w:szCs w:val="24"/>
        </w:rPr>
        <w:t xml:space="preserve"> v krajine. Dominancia národnej kultúrnej pamiatky Pamätník ideovo a umelecko-historicky najvýznamnejšieho objektu voči okolitému prostrediu je jednou z jej najdôležitejších pamiatkových historických a urbanistických hodnôt. Z dôvodu zvýšenej ochrany mohyly vyhlásil Pamiatkový úrad Slovenskej republiky rozhodnutím dňa 21. 6. 2018, č.: PUSR-2018/7279-12/2542/GUL ochranné pásmo, resp. zmenu ochranného pásma národnej kultúrnej pamiatky, pričom ochranné pásmo národnej kultúrnej pamiatky definuje 18 ods. 1 zákona                  č. 49/2002 Z. z. o ochrane pamiatkového fondu v znení neskorších predpisov ako územie vymedzené na ochranu a usmernený rozvoj prostredia alebo okolia nehnuteľnej národnej kultúrnej pamiatky, pamiatkovej rezervácie alebo pamiatkovej zóny. </w:t>
      </w:r>
    </w:p>
    <w:p w:rsidR="00E34F6D" w:rsidRDefault="00E34F6D" w:rsidP="00E34F6D">
      <w:pPr>
        <w:spacing w:after="0" w:line="0" w:lineRule="atLeast"/>
        <w:rPr>
          <w:rFonts w:ascii="Times New Roman" w:hAnsi="Times New Roman" w:cs="Times New Roman"/>
          <w:sz w:val="24"/>
          <w:szCs w:val="24"/>
        </w:rPr>
      </w:pPr>
    </w:p>
    <w:p w:rsidR="00E34F6D" w:rsidRDefault="00E34F6D" w:rsidP="00E34F6D">
      <w:pPr>
        <w:spacing w:after="0" w:line="0" w:lineRule="atLeast"/>
        <w:rPr>
          <w:rFonts w:ascii="Times New Roman" w:hAnsi="Times New Roman" w:cs="Times New Roman"/>
          <w:sz w:val="24"/>
          <w:szCs w:val="24"/>
        </w:rPr>
      </w:pPr>
    </w:p>
    <w:p w:rsidR="00E34F6D" w:rsidRPr="00E34F6D" w:rsidRDefault="00E34F6D" w:rsidP="00E34F6D">
      <w:pPr>
        <w:spacing w:after="0" w:line="0" w:lineRule="atLeast"/>
        <w:rPr>
          <w:rFonts w:ascii="Times New Roman" w:hAnsi="Times New Roman" w:cs="Times New Roman"/>
          <w:sz w:val="24"/>
          <w:szCs w:val="24"/>
        </w:rPr>
      </w:pPr>
    </w:p>
    <w:p w:rsidR="00E34F6D" w:rsidRDefault="00E34F6D" w:rsidP="00E34F6D">
      <w:pPr>
        <w:spacing w:after="0" w:line="0" w:lineRule="atLeast"/>
        <w:jc w:val="both"/>
        <w:rPr>
          <w:rFonts w:ascii="Times New Roman" w:hAnsi="Times New Roman" w:cs="Times New Roman"/>
          <w:b/>
          <w:sz w:val="24"/>
          <w:szCs w:val="24"/>
        </w:rPr>
      </w:pPr>
      <w:r w:rsidRPr="00E34F6D">
        <w:rPr>
          <w:rFonts w:ascii="Times New Roman" w:hAnsi="Times New Roman" w:cs="Times New Roman"/>
          <w:b/>
          <w:sz w:val="24"/>
          <w:szCs w:val="24"/>
        </w:rPr>
        <w:t>K čl. II</w:t>
      </w:r>
    </w:p>
    <w:p w:rsidR="00755330" w:rsidRPr="00E34F6D" w:rsidRDefault="00755330" w:rsidP="00E34F6D">
      <w:pPr>
        <w:spacing w:after="0" w:line="0" w:lineRule="atLeast"/>
        <w:jc w:val="both"/>
        <w:rPr>
          <w:rFonts w:ascii="Times New Roman" w:hAnsi="Times New Roman" w:cs="Times New Roman"/>
          <w:b/>
          <w:sz w:val="24"/>
          <w:szCs w:val="24"/>
        </w:rPr>
      </w:pPr>
    </w:p>
    <w:p w:rsidR="00E34F6D" w:rsidRPr="00E34F6D" w:rsidRDefault="00E34F6D" w:rsidP="00E34F6D">
      <w:pPr>
        <w:spacing w:after="0" w:line="0" w:lineRule="atLeast"/>
        <w:ind w:firstLine="426"/>
        <w:jc w:val="both"/>
        <w:rPr>
          <w:rFonts w:ascii="Times New Roman" w:eastAsia="Calibri" w:hAnsi="Times New Roman" w:cs="Times New Roman"/>
          <w:sz w:val="24"/>
          <w:szCs w:val="24"/>
          <w:lang w:eastAsia="en-GB" w:bidi="sk-SK"/>
        </w:rPr>
      </w:pPr>
      <w:r w:rsidRPr="00E34F6D">
        <w:rPr>
          <w:rFonts w:ascii="Times New Roman" w:eastAsia="Calibri" w:hAnsi="Times New Roman" w:cs="Times New Roman"/>
          <w:sz w:val="24"/>
          <w:szCs w:val="24"/>
          <w:lang w:eastAsia="en-GB" w:bidi="sk-SK"/>
        </w:rPr>
        <w:t xml:space="preserve">Ustanovuje sa nadobudnutie účinnosti zákona. </w:t>
      </w:r>
    </w:p>
    <w:p w:rsidR="00E34F6D" w:rsidRDefault="00E34F6D" w:rsidP="00E34F6D">
      <w:pPr>
        <w:tabs>
          <w:tab w:val="left" w:pos="360"/>
        </w:tabs>
        <w:jc w:val="both"/>
        <w:rPr>
          <w:rFonts w:ascii="Times New Roman" w:hAnsi="Times New Roman" w:cs="Times New Roman"/>
          <w:sz w:val="24"/>
          <w:szCs w:val="24"/>
        </w:rPr>
      </w:pPr>
    </w:p>
    <w:p w:rsidR="00CB20BC" w:rsidRDefault="00CB20BC" w:rsidP="00E34F6D">
      <w:pPr>
        <w:tabs>
          <w:tab w:val="left" w:pos="360"/>
        </w:tabs>
        <w:jc w:val="both"/>
        <w:rPr>
          <w:rFonts w:ascii="Times New Roman" w:hAnsi="Times New Roman" w:cs="Times New Roman"/>
          <w:sz w:val="24"/>
          <w:szCs w:val="24"/>
        </w:rPr>
      </w:pPr>
    </w:p>
    <w:p w:rsidR="00E34F6D" w:rsidRPr="00CB20BC" w:rsidRDefault="00CB20BC" w:rsidP="00C139AE">
      <w:pPr>
        <w:spacing w:before="100" w:beforeAutospacing="1" w:after="100" w:afterAutospacing="1" w:line="240" w:lineRule="auto"/>
        <w:rPr>
          <w:rFonts w:ascii="Times New Roman" w:hAnsi="Times New Roman" w:cs="Times New Roman"/>
          <w:sz w:val="24"/>
          <w:szCs w:val="24"/>
        </w:rPr>
      </w:pPr>
      <w:r w:rsidRPr="00CB20BC">
        <w:rPr>
          <w:rFonts w:ascii="Times New Roman" w:hAnsi="Times New Roman" w:cs="Times New Roman"/>
          <w:sz w:val="24"/>
          <w:szCs w:val="24"/>
        </w:rPr>
        <w:t xml:space="preserve">Bratislava 27. </w:t>
      </w:r>
      <w:r>
        <w:rPr>
          <w:rFonts w:ascii="Times New Roman" w:hAnsi="Times New Roman" w:cs="Times New Roman"/>
          <w:sz w:val="24"/>
          <w:szCs w:val="24"/>
        </w:rPr>
        <w:t>o</w:t>
      </w:r>
      <w:r w:rsidRPr="00CB20BC">
        <w:rPr>
          <w:rFonts w:ascii="Times New Roman" w:hAnsi="Times New Roman" w:cs="Times New Roman"/>
          <w:sz w:val="24"/>
          <w:szCs w:val="24"/>
        </w:rPr>
        <w:t>któbra 2021</w:t>
      </w:r>
    </w:p>
    <w:p w:rsidR="007C4440" w:rsidRPr="00E34F6D" w:rsidRDefault="007C4440" w:rsidP="00C139AE">
      <w:pPr>
        <w:spacing w:before="100" w:beforeAutospacing="1" w:after="100" w:afterAutospacing="1" w:line="240" w:lineRule="auto"/>
        <w:rPr>
          <w:rFonts w:ascii="Times New Roman" w:hAnsi="Times New Roman" w:cs="Times New Roman"/>
          <w:b/>
          <w:sz w:val="24"/>
          <w:szCs w:val="24"/>
        </w:rPr>
      </w:pPr>
    </w:p>
    <w:p w:rsidR="007C4440" w:rsidRPr="00E34F6D" w:rsidRDefault="007C4440" w:rsidP="007C4440">
      <w:pPr>
        <w:tabs>
          <w:tab w:val="left" w:pos="278"/>
        </w:tabs>
        <w:spacing w:after="120"/>
        <w:jc w:val="center"/>
        <w:rPr>
          <w:rFonts w:ascii="Times New Roman" w:hAnsi="Times New Roman" w:cs="Times New Roman"/>
          <w:sz w:val="24"/>
          <w:szCs w:val="24"/>
        </w:rPr>
      </w:pPr>
    </w:p>
    <w:p w:rsidR="0046502D" w:rsidRDefault="009A2480" w:rsidP="007C4440">
      <w:pPr>
        <w:tabs>
          <w:tab w:val="left" w:pos="278"/>
        </w:tabs>
        <w:spacing w:after="0" w:line="240" w:lineRule="auto"/>
        <w:jc w:val="center"/>
        <w:rPr>
          <w:rFonts w:ascii="Times New Roman" w:hAnsi="Times New Roman" w:cs="Times New Roman"/>
          <w:b/>
          <w:sz w:val="24"/>
          <w:szCs w:val="24"/>
        </w:rPr>
      </w:pPr>
      <w:r w:rsidRPr="00E34F6D">
        <w:rPr>
          <w:rFonts w:ascii="Times New Roman" w:hAnsi="Times New Roman" w:cs="Times New Roman"/>
          <w:b/>
          <w:sz w:val="24"/>
          <w:szCs w:val="24"/>
        </w:rPr>
        <w:t xml:space="preserve">Eduard </w:t>
      </w:r>
      <w:proofErr w:type="spellStart"/>
      <w:r w:rsidRPr="00E34F6D">
        <w:rPr>
          <w:rFonts w:ascii="Times New Roman" w:hAnsi="Times New Roman" w:cs="Times New Roman"/>
          <w:b/>
          <w:sz w:val="24"/>
          <w:szCs w:val="24"/>
        </w:rPr>
        <w:t>Heger</w:t>
      </w:r>
      <w:proofErr w:type="spellEnd"/>
      <w:r w:rsidR="009D1167">
        <w:rPr>
          <w:rFonts w:ascii="Times New Roman" w:hAnsi="Times New Roman" w:cs="Times New Roman"/>
          <w:b/>
          <w:sz w:val="24"/>
          <w:szCs w:val="24"/>
        </w:rPr>
        <w:t>,</w:t>
      </w:r>
      <w:r w:rsidR="00C613A2">
        <w:rPr>
          <w:rFonts w:ascii="Times New Roman" w:hAnsi="Times New Roman" w:cs="Times New Roman"/>
          <w:b/>
          <w:sz w:val="24"/>
          <w:szCs w:val="24"/>
        </w:rPr>
        <w:t xml:space="preserve"> v. r.</w:t>
      </w:r>
    </w:p>
    <w:p w:rsidR="007C4440" w:rsidRPr="00E34F6D" w:rsidRDefault="007C4440" w:rsidP="007C4440">
      <w:pPr>
        <w:tabs>
          <w:tab w:val="left" w:pos="278"/>
        </w:tabs>
        <w:spacing w:after="0" w:line="240" w:lineRule="auto"/>
        <w:jc w:val="center"/>
        <w:rPr>
          <w:rFonts w:ascii="Times New Roman" w:hAnsi="Times New Roman" w:cs="Times New Roman"/>
          <w:sz w:val="24"/>
          <w:szCs w:val="24"/>
        </w:rPr>
      </w:pPr>
      <w:r w:rsidRPr="00E34F6D">
        <w:rPr>
          <w:rFonts w:ascii="Times New Roman" w:hAnsi="Times New Roman" w:cs="Times New Roman"/>
          <w:sz w:val="24"/>
          <w:szCs w:val="24"/>
        </w:rPr>
        <w:t xml:space="preserve">predseda vlády </w:t>
      </w:r>
    </w:p>
    <w:p w:rsidR="007C4440" w:rsidRPr="00E34F6D" w:rsidRDefault="007C4440" w:rsidP="007C4440">
      <w:pPr>
        <w:tabs>
          <w:tab w:val="left" w:pos="278"/>
        </w:tabs>
        <w:spacing w:after="0" w:line="240" w:lineRule="auto"/>
        <w:jc w:val="center"/>
        <w:rPr>
          <w:rFonts w:ascii="Times New Roman" w:hAnsi="Times New Roman" w:cs="Times New Roman"/>
          <w:sz w:val="24"/>
          <w:szCs w:val="24"/>
        </w:rPr>
      </w:pPr>
      <w:r w:rsidRPr="00E34F6D">
        <w:rPr>
          <w:rFonts w:ascii="Times New Roman" w:hAnsi="Times New Roman" w:cs="Times New Roman"/>
          <w:sz w:val="24"/>
          <w:szCs w:val="24"/>
        </w:rPr>
        <w:t>Slovenskej republiky</w:t>
      </w:r>
    </w:p>
    <w:p w:rsidR="007C4440" w:rsidRPr="00E34F6D" w:rsidRDefault="007C4440" w:rsidP="007C4440">
      <w:pPr>
        <w:tabs>
          <w:tab w:val="left" w:pos="278"/>
        </w:tabs>
        <w:spacing w:after="0" w:line="240" w:lineRule="auto"/>
        <w:jc w:val="center"/>
        <w:rPr>
          <w:rFonts w:ascii="Times New Roman" w:hAnsi="Times New Roman" w:cs="Times New Roman"/>
          <w:sz w:val="24"/>
          <w:szCs w:val="24"/>
        </w:rPr>
      </w:pPr>
    </w:p>
    <w:p w:rsidR="007C4440" w:rsidRPr="00E34F6D" w:rsidRDefault="007C4440" w:rsidP="007C4440">
      <w:pPr>
        <w:tabs>
          <w:tab w:val="left" w:pos="278"/>
        </w:tabs>
        <w:spacing w:after="0" w:line="240" w:lineRule="auto"/>
        <w:jc w:val="center"/>
        <w:rPr>
          <w:rFonts w:ascii="Times New Roman" w:hAnsi="Times New Roman" w:cs="Times New Roman"/>
          <w:sz w:val="24"/>
          <w:szCs w:val="24"/>
        </w:rPr>
      </w:pPr>
    </w:p>
    <w:p w:rsidR="007C4440" w:rsidRPr="00E34F6D" w:rsidRDefault="007C4440" w:rsidP="007C4440">
      <w:pPr>
        <w:tabs>
          <w:tab w:val="left" w:pos="278"/>
        </w:tabs>
        <w:spacing w:after="0" w:line="240" w:lineRule="auto"/>
        <w:jc w:val="center"/>
        <w:rPr>
          <w:rFonts w:ascii="Times New Roman" w:hAnsi="Times New Roman" w:cs="Times New Roman"/>
          <w:sz w:val="24"/>
          <w:szCs w:val="24"/>
        </w:rPr>
      </w:pPr>
    </w:p>
    <w:p w:rsidR="007C4440" w:rsidRPr="00E34F6D" w:rsidRDefault="0046502D" w:rsidP="007C4440">
      <w:pPr>
        <w:tabs>
          <w:tab w:val="left" w:pos="278"/>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Natália Milanová</w:t>
      </w:r>
      <w:r w:rsidR="009D1167">
        <w:rPr>
          <w:rFonts w:ascii="Times New Roman" w:hAnsi="Times New Roman" w:cs="Times New Roman"/>
          <w:b/>
          <w:sz w:val="24"/>
          <w:szCs w:val="24"/>
        </w:rPr>
        <w:t>,</w:t>
      </w:r>
      <w:bookmarkStart w:id="4" w:name="_GoBack"/>
      <w:bookmarkEnd w:id="4"/>
      <w:r w:rsidR="00C613A2">
        <w:rPr>
          <w:rFonts w:ascii="Times New Roman" w:hAnsi="Times New Roman" w:cs="Times New Roman"/>
          <w:b/>
          <w:sz w:val="24"/>
          <w:szCs w:val="24"/>
        </w:rPr>
        <w:t xml:space="preserve"> v. r.</w:t>
      </w:r>
    </w:p>
    <w:p w:rsidR="007C4440" w:rsidRPr="00E34F6D" w:rsidRDefault="007C4440" w:rsidP="007C4440">
      <w:pPr>
        <w:tabs>
          <w:tab w:val="left" w:pos="278"/>
        </w:tabs>
        <w:spacing w:after="0" w:line="240" w:lineRule="auto"/>
        <w:jc w:val="center"/>
        <w:rPr>
          <w:rFonts w:ascii="Times New Roman" w:hAnsi="Times New Roman" w:cs="Times New Roman"/>
          <w:sz w:val="24"/>
          <w:szCs w:val="24"/>
        </w:rPr>
      </w:pPr>
      <w:r w:rsidRPr="00E34F6D">
        <w:rPr>
          <w:rFonts w:ascii="Times New Roman" w:hAnsi="Times New Roman" w:cs="Times New Roman"/>
          <w:sz w:val="24"/>
          <w:szCs w:val="24"/>
        </w:rPr>
        <w:t>ministerka kultúry</w:t>
      </w:r>
    </w:p>
    <w:p w:rsidR="007C4440" w:rsidRPr="00E34F6D" w:rsidRDefault="007C4440" w:rsidP="007C4440">
      <w:pPr>
        <w:tabs>
          <w:tab w:val="left" w:pos="278"/>
        </w:tabs>
        <w:spacing w:after="0" w:line="240" w:lineRule="auto"/>
        <w:jc w:val="center"/>
        <w:rPr>
          <w:rFonts w:ascii="Times New Roman" w:hAnsi="Times New Roman" w:cs="Times New Roman"/>
          <w:sz w:val="24"/>
          <w:szCs w:val="24"/>
        </w:rPr>
      </w:pPr>
      <w:r w:rsidRPr="00E34F6D">
        <w:rPr>
          <w:rFonts w:ascii="Times New Roman" w:hAnsi="Times New Roman" w:cs="Times New Roman"/>
          <w:sz w:val="24"/>
          <w:szCs w:val="24"/>
        </w:rPr>
        <w:t>Slovenskej republiky</w:t>
      </w:r>
    </w:p>
    <w:p w:rsidR="007C4440" w:rsidRPr="00E34F6D" w:rsidRDefault="007C4440" w:rsidP="007C4440">
      <w:pPr>
        <w:spacing w:after="0" w:line="240" w:lineRule="auto"/>
        <w:rPr>
          <w:rFonts w:ascii="Times New Roman" w:hAnsi="Times New Roman" w:cs="Times New Roman"/>
          <w:b/>
          <w:sz w:val="24"/>
          <w:szCs w:val="24"/>
        </w:rPr>
      </w:pPr>
    </w:p>
    <w:p w:rsidR="006A4A2C" w:rsidRPr="00E34F6D" w:rsidRDefault="006A4A2C" w:rsidP="00C139AE">
      <w:pPr>
        <w:spacing w:before="100" w:beforeAutospacing="1" w:after="100" w:afterAutospacing="1" w:line="240" w:lineRule="auto"/>
        <w:rPr>
          <w:rFonts w:ascii="Times New Roman" w:hAnsi="Times New Roman" w:cs="Times New Roman"/>
          <w:b/>
          <w:sz w:val="24"/>
          <w:szCs w:val="24"/>
        </w:rPr>
      </w:pPr>
    </w:p>
    <w:sectPr w:rsidR="006A4A2C" w:rsidRPr="00E34F6D" w:rsidSect="005D2831">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D7F" w:rsidRDefault="00327D7F" w:rsidP="00550E51">
      <w:pPr>
        <w:spacing w:after="0" w:line="240" w:lineRule="auto"/>
      </w:pPr>
      <w:r>
        <w:separator/>
      </w:r>
    </w:p>
  </w:endnote>
  <w:endnote w:type="continuationSeparator" w:id="0">
    <w:p w:rsidR="00327D7F" w:rsidRDefault="00327D7F" w:rsidP="00550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7702688"/>
      <w:docPartObj>
        <w:docPartGallery w:val="Page Numbers (Bottom of Page)"/>
        <w:docPartUnique/>
      </w:docPartObj>
    </w:sdtPr>
    <w:sdtEndPr/>
    <w:sdtContent>
      <w:p w:rsidR="00550E51" w:rsidRDefault="00550E51">
        <w:pPr>
          <w:pStyle w:val="Pta"/>
          <w:jc w:val="center"/>
        </w:pPr>
        <w:r>
          <w:fldChar w:fldCharType="begin"/>
        </w:r>
        <w:r>
          <w:instrText>PAGE   \* MERGEFORMAT</w:instrText>
        </w:r>
        <w:r>
          <w:fldChar w:fldCharType="separate"/>
        </w:r>
        <w:r w:rsidR="009D1167">
          <w:rPr>
            <w:noProof/>
          </w:rPr>
          <w:t>10</w:t>
        </w:r>
        <w:r>
          <w:fldChar w:fldCharType="end"/>
        </w:r>
      </w:p>
    </w:sdtContent>
  </w:sdt>
  <w:p w:rsidR="00550E51" w:rsidRDefault="00550E5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D7F" w:rsidRDefault="00327D7F" w:rsidP="00550E51">
      <w:pPr>
        <w:spacing w:after="0" w:line="240" w:lineRule="auto"/>
      </w:pPr>
      <w:r>
        <w:separator/>
      </w:r>
    </w:p>
  </w:footnote>
  <w:footnote w:type="continuationSeparator" w:id="0">
    <w:p w:rsidR="00327D7F" w:rsidRDefault="00327D7F" w:rsidP="00550E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CE30CC"/>
    <w:multiLevelType w:val="hybridMultilevel"/>
    <w:tmpl w:val="3EE2D86E"/>
    <w:lvl w:ilvl="0" w:tplc="FD3EB9E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C3A42EF"/>
    <w:multiLevelType w:val="hybridMultilevel"/>
    <w:tmpl w:val="63DEA496"/>
    <w:lvl w:ilvl="0" w:tplc="8DE4DFEC">
      <w:start w:val="1"/>
      <w:numFmt w:val="bullet"/>
      <w:lvlText w:val=""/>
      <w:lvlJc w:val="left"/>
      <w:pPr>
        <w:ind w:left="1146" w:hanging="360"/>
      </w:pPr>
      <w:rPr>
        <w:rFonts w:ascii="Symbol" w:hAnsi="Symbol" w:hint="default"/>
        <w:color w:val="auto"/>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
    <w:nsid w:val="79CC48B0"/>
    <w:multiLevelType w:val="hybridMultilevel"/>
    <w:tmpl w:val="A5DC702A"/>
    <w:lvl w:ilvl="0" w:tplc="94B0B8A8">
      <w:start w:val="1"/>
      <w:numFmt w:val="upp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9BE"/>
    <w:rsid w:val="00016AAC"/>
    <w:rsid w:val="00073F4E"/>
    <w:rsid w:val="000802B7"/>
    <w:rsid w:val="000C637B"/>
    <w:rsid w:val="0010069E"/>
    <w:rsid w:val="00114C4E"/>
    <w:rsid w:val="00115137"/>
    <w:rsid w:val="00136A34"/>
    <w:rsid w:val="001D5581"/>
    <w:rsid w:val="001F065C"/>
    <w:rsid w:val="001F1ABF"/>
    <w:rsid w:val="002029E2"/>
    <w:rsid w:val="00222662"/>
    <w:rsid w:val="0022340A"/>
    <w:rsid w:val="002306D1"/>
    <w:rsid w:val="00241EE6"/>
    <w:rsid w:val="00247043"/>
    <w:rsid w:val="00254B92"/>
    <w:rsid w:val="002F416A"/>
    <w:rsid w:val="00327D7F"/>
    <w:rsid w:val="00360019"/>
    <w:rsid w:val="003D16E5"/>
    <w:rsid w:val="003F5709"/>
    <w:rsid w:val="00436CAD"/>
    <w:rsid w:val="004457F3"/>
    <w:rsid w:val="00450D76"/>
    <w:rsid w:val="0046502D"/>
    <w:rsid w:val="00466F64"/>
    <w:rsid w:val="00473A35"/>
    <w:rsid w:val="004A27E8"/>
    <w:rsid w:val="004E2258"/>
    <w:rsid w:val="00516B15"/>
    <w:rsid w:val="0053517B"/>
    <w:rsid w:val="00550E51"/>
    <w:rsid w:val="005D2831"/>
    <w:rsid w:val="005D39A1"/>
    <w:rsid w:val="005D4475"/>
    <w:rsid w:val="005F2434"/>
    <w:rsid w:val="00606AF8"/>
    <w:rsid w:val="00620F55"/>
    <w:rsid w:val="00631C70"/>
    <w:rsid w:val="00647F3E"/>
    <w:rsid w:val="006532DB"/>
    <w:rsid w:val="006A4A2C"/>
    <w:rsid w:val="006B6D63"/>
    <w:rsid w:val="006C3AEE"/>
    <w:rsid w:val="006C53DC"/>
    <w:rsid w:val="006F0EAE"/>
    <w:rsid w:val="006F2806"/>
    <w:rsid w:val="007002FA"/>
    <w:rsid w:val="00731D21"/>
    <w:rsid w:val="00755330"/>
    <w:rsid w:val="00763FEE"/>
    <w:rsid w:val="0076553B"/>
    <w:rsid w:val="00790220"/>
    <w:rsid w:val="007C4440"/>
    <w:rsid w:val="007E6D0D"/>
    <w:rsid w:val="00831FF6"/>
    <w:rsid w:val="00843AB6"/>
    <w:rsid w:val="00844F9D"/>
    <w:rsid w:val="008545F8"/>
    <w:rsid w:val="00855E40"/>
    <w:rsid w:val="00855F79"/>
    <w:rsid w:val="008B26A0"/>
    <w:rsid w:val="00904635"/>
    <w:rsid w:val="00906FA4"/>
    <w:rsid w:val="00916BF4"/>
    <w:rsid w:val="009312CA"/>
    <w:rsid w:val="009A2480"/>
    <w:rsid w:val="009A67BE"/>
    <w:rsid w:val="009B5AE2"/>
    <w:rsid w:val="009D1167"/>
    <w:rsid w:val="009E609E"/>
    <w:rsid w:val="009F4C02"/>
    <w:rsid w:val="00A32C65"/>
    <w:rsid w:val="00A368BA"/>
    <w:rsid w:val="00A36BC1"/>
    <w:rsid w:val="00A50A47"/>
    <w:rsid w:val="00A52E59"/>
    <w:rsid w:val="00AA4BF4"/>
    <w:rsid w:val="00AB6421"/>
    <w:rsid w:val="00AF034E"/>
    <w:rsid w:val="00AF6BF1"/>
    <w:rsid w:val="00B7635A"/>
    <w:rsid w:val="00B765EB"/>
    <w:rsid w:val="00C060C5"/>
    <w:rsid w:val="00C139AE"/>
    <w:rsid w:val="00C613A2"/>
    <w:rsid w:val="00C667BE"/>
    <w:rsid w:val="00C83A5D"/>
    <w:rsid w:val="00C8743E"/>
    <w:rsid w:val="00CB20BC"/>
    <w:rsid w:val="00CB44C2"/>
    <w:rsid w:val="00CB49BE"/>
    <w:rsid w:val="00CE28EF"/>
    <w:rsid w:val="00D20B1A"/>
    <w:rsid w:val="00D2496A"/>
    <w:rsid w:val="00D74F86"/>
    <w:rsid w:val="00DC30DF"/>
    <w:rsid w:val="00DD0C22"/>
    <w:rsid w:val="00DF2B5D"/>
    <w:rsid w:val="00DF4429"/>
    <w:rsid w:val="00E065EE"/>
    <w:rsid w:val="00E34F6D"/>
    <w:rsid w:val="00E447A3"/>
    <w:rsid w:val="00E479B1"/>
    <w:rsid w:val="00EA6B4B"/>
    <w:rsid w:val="00EC2581"/>
    <w:rsid w:val="00F0665C"/>
    <w:rsid w:val="00F267E2"/>
    <w:rsid w:val="00F40E72"/>
    <w:rsid w:val="00F413F2"/>
    <w:rsid w:val="00F513F3"/>
    <w:rsid w:val="00F55EC0"/>
    <w:rsid w:val="00F67AFB"/>
    <w:rsid w:val="00FA2828"/>
    <w:rsid w:val="00FC19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906FA4"/>
    <w:rPr>
      <w:color w:val="0000FF"/>
      <w:u w:val="single"/>
    </w:rPr>
  </w:style>
  <w:style w:type="character" w:styleId="PremennHTML">
    <w:name w:val="HTML Variable"/>
    <w:basedOn w:val="Predvolenpsmoodseku"/>
    <w:uiPriority w:val="99"/>
    <w:semiHidden/>
    <w:unhideWhenUsed/>
    <w:rsid w:val="00DF2B5D"/>
    <w:rPr>
      <w:i/>
      <w:iCs/>
    </w:rPr>
  </w:style>
  <w:style w:type="paragraph" w:styleId="Normlnywebov">
    <w:name w:val="Normal (Web)"/>
    <w:aliases w:val="webb"/>
    <w:basedOn w:val="Normlny"/>
    <w:uiPriority w:val="99"/>
    <w:unhideWhenUsed/>
    <w:qFormat/>
    <w:rsid w:val="00DF2B5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
    <w:name w:val="para"/>
    <w:basedOn w:val="Normlny"/>
    <w:rsid w:val="00DF2B5D"/>
    <w:pPr>
      <w:spacing w:before="100" w:beforeAutospacing="1" w:after="100" w:afterAutospacing="1" w:line="240" w:lineRule="auto"/>
    </w:pPr>
    <w:rPr>
      <w:rFonts w:ascii="Times New Roman" w:eastAsia="Times New Roman" w:hAnsi="Times New Roman" w:cs="Times New Roman"/>
      <w:sz w:val="24"/>
      <w:szCs w:val="24"/>
    </w:rPr>
  </w:style>
  <w:style w:type="character" w:styleId="Textzstupnhosymbolu">
    <w:name w:val="Placeholder Text"/>
    <w:basedOn w:val="Predvolenpsmoodseku"/>
    <w:uiPriority w:val="99"/>
    <w:semiHidden/>
    <w:rsid w:val="0053517B"/>
    <w:rPr>
      <w:rFonts w:ascii="Times New Roman" w:hAnsi="Times New Roman" w:cs="Times New Roman" w:hint="default"/>
      <w:color w:val="000000"/>
    </w:rPr>
  </w:style>
  <w:style w:type="table" w:customStyle="1" w:styleId="Mriekatabuky1">
    <w:name w:val="Mriežka tabuľky1"/>
    <w:basedOn w:val="Normlnatabuka"/>
    <w:next w:val="Mriekatabuky"/>
    <w:uiPriority w:val="59"/>
    <w:rsid w:val="007C444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ra">
    <w:name w:val="annotation text"/>
    <w:basedOn w:val="Normlny"/>
    <w:link w:val="TextkomentraChar"/>
    <w:uiPriority w:val="99"/>
    <w:unhideWhenUsed/>
    <w:rsid w:val="007C4440"/>
    <w:pPr>
      <w:spacing w:after="160" w:line="240" w:lineRule="auto"/>
    </w:pPr>
    <w:rPr>
      <w:rFonts w:eastAsiaTheme="minorHAnsi"/>
      <w:sz w:val="20"/>
      <w:szCs w:val="20"/>
      <w:lang w:eastAsia="en-US"/>
    </w:rPr>
  </w:style>
  <w:style w:type="character" w:customStyle="1" w:styleId="TextkomentraChar">
    <w:name w:val="Text komentára Char"/>
    <w:basedOn w:val="Predvolenpsmoodseku"/>
    <w:link w:val="Textkomentra"/>
    <w:uiPriority w:val="99"/>
    <w:rsid w:val="007C4440"/>
    <w:rPr>
      <w:rFonts w:eastAsiaTheme="minorHAnsi"/>
      <w:sz w:val="20"/>
      <w:szCs w:val="20"/>
      <w:lang w:eastAsia="en-US"/>
    </w:rPr>
  </w:style>
  <w:style w:type="table" w:styleId="Mriekatabuky">
    <w:name w:val="Table Grid"/>
    <w:basedOn w:val="Normlnatabuka"/>
    <w:uiPriority w:val="99"/>
    <w:rsid w:val="007C44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7C444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C4440"/>
    <w:rPr>
      <w:rFonts w:ascii="Tahoma" w:hAnsi="Tahoma" w:cs="Tahoma"/>
      <w:sz w:val="16"/>
      <w:szCs w:val="16"/>
    </w:rPr>
  </w:style>
  <w:style w:type="paragraph" w:styleId="Odsekzoznamu">
    <w:name w:val="List Paragraph"/>
    <w:basedOn w:val="Normlny"/>
    <w:uiPriority w:val="34"/>
    <w:qFormat/>
    <w:rsid w:val="007C4440"/>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7C444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lavika">
    <w:name w:val="header"/>
    <w:basedOn w:val="Normlny"/>
    <w:link w:val="HlavikaChar"/>
    <w:uiPriority w:val="99"/>
    <w:unhideWhenUsed/>
    <w:rsid w:val="00550E5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50E51"/>
  </w:style>
  <w:style w:type="paragraph" w:styleId="Pta">
    <w:name w:val="footer"/>
    <w:basedOn w:val="Normlny"/>
    <w:link w:val="PtaChar"/>
    <w:uiPriority w:val="99"/>
    <w:unhideWhenUsed/>
    <w:rsid w:val="00550E51"/>
    <w:pPr>
      <w:tabs>
        <w:tab w:val="center" w:pos="4536"/>
        <w:tab w:val="right" w:pos="9072"/>
      </w:tabs>
      <w:spacing w:after="0" w:line="240" w:lineRule="auto"/>
    </w:pPr>
  </w:style>
  <w:style w:type="character" w:customStyle="1" w:styleId="PtaChar">
    <w:name w:val="Päta Char"/>
    <w:basedOn w:val="Predvolenpsmoodseku"/>
    <w:link w:val="Pta"/>
    <w:uiPriority w:val="99"/>
    <w:rsid w:val="00550E51"/>
  </w:style>
  <w:style w:type="character" w:customStyle="1" w:styleId="norm00e1lnychar1">
    <w:name w:val="norm_00e1lny__char1"/>
    <w:rsid w:val="00E34F6D"/>
    <w:rPr>
      <w:rFonts w:ascii="Times New Roman" w:hAnsi="Times New Roman" w:cs="Times New Roman"/>
      <w:strike w:val="0"/>
      <w:dstrike w:val="0"/>
      <w:sz w:val="20"/>
      <w:szCs w:val="20"/>
      <w:u w:val="none"/>
      <w:effect w:val="none"/>
    </w:rPr>
  </w:style>
  <w:style w:type="paragraph" w:customStyle="1" w:styleId="norm00e1lny">
    <w:name w:val="norm_00e1lny"/>
    <w:basedOn w:val="Normlny"/>
    <w:rsid w:val="00E34F6D"/>
    <w:pPr>
      <w:spacing w:after="0" w:line="200" w:lineRule="atLeast"/>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906FA4"/>
    <w:rPr>
      <w:color w:val="0000FF"/>
      <w:u w:val="single"/>
    </w:rPr>
  </w:style>
  <w:style w:type="character" w:styleId="PremennHTML">
    <w:name w:val="HTML Variable"/>
    <w:basedOn w:val="Predvolenpsmoodseku"/>
    <w:uiPriority w:val="99"/>
    <w:semiHidden/>
    <w:unhideWhenUsed/>
    <w:rsid w:val="00DF2B5D"/>
    <w:rPr>
      <w:i/>
      <w:iCs/>
    </w:rPr>
  </w:style>
  <w:style w:type="paragraph" w:styleId="Normlnywebov">
    <w:name w:val="Normal (Web)"/>
    <w:aliases w:val="webb"/>
    <w:basedOn w:val="Normlny"/>
    <w:uiPriority w:val="99"/>
    <w:unhideWhenUsed/>
    <w:qFormat/>
    <w:rsid w:val="00DF2B5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
    <w:name w:val="para"/>
    <w:basedOn w:val="Normlny"/>
    <w:rsid w:val="00DF2B5D"/>
    <w:pPr>
      <w:spacing w:before="100" w:beforeAutospacing="1" w:after="100" w:afterAutospacing="1" w:line="240" w:lineRule="auto"/>
    </w:pPr>
    <w:rPr>
      <w:rFonts w:ascii="Times New Roman" w:eastAsia="Times New Roman" w:hAnsi="Times New Roman" w:cs="Times New Roman"/>
      <w:sz w:val="24"/>
      <w:szCs w:val="24"/>
    </w:rPr>
  </w:style>
  <w:style w:type="character" w:styleId="Textzstupnhosymbolu">
    <w:name w:val="Placeholder Text"/>
    <w:basedOn w:val="Predvolenpsmoodseku"/>
    <w:uiPriority w:val="99"/>
    <w:semiHidden/>
    <w:rsid w:val="0053517B"/>
    <w:rPr>
      <w:rFonts w:ascii="Times New Roman" w:hAnsi="Times New Roman" w:cs="Times New Roman" w:hint="default"/>
      <w:color w:val="000000"/>
    </w:rPr>
  </w:style>
  <w:style w:type="table" w:customStyle="1" w:styleId="Mriekatabuky1">
    <w:name w:val="Mriežka tabuľky1"/>
    <w:basedOn w:val="Normlnatabuka"/>
    <w:next w:val="Mriekatabuky"/>
    <w:uiPriority w:val="59"/>
    <w:rsid w:val="007C444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ra">
    <w:name w:val="annotation text"/>
    <w:basedOn w:val="Normlny"/>
    <w:link w:val="TextkomentraChar"/>
    <w:uiPriority w:val="99"/>
    <w:unhideWhenUsed/>
    <w:rsid w:val="007C4440"/>
    <w:pPr>
      <w:spacing w:after="160" w:line="240" w:lineRule="auto"/>
    </w:pPr>
    <w:rPr>
      <w:rFonts w:eastAsiaTheme="minorHAnsi"/>
      <w:sz w:val="20"/>
      <w:szCs w:val="20"/>
      <w:lang w:eastAsia="en-US"/>
    </w:rPr>
  </w:style>
  <w:style w:type="character" w:customStyle="1" w:styleId="TextkomentraChar">
    <w:name w:val="Text komentára Char"/>
    <w:basedOn w:val="Predvolenpsmoodseku"/>
    <w:link w:val="Textkomentra"/>
    <w:uiPriority w:val="99"/>
    <w:rsid w:val="007C4440"/>
    <w:rPr>
      <w:rFonts w:eastAsiaTheme="minorHAnsi"/>
      <w:sz w:val="20"/>
      <w:szCs w:val="20"/>
      <w:lang w:eastAsia="en-US"/>
    </w:rPr>
  </w:style>
  <w:style w:type="table" w:styleId="Mriekatabuky">
    <w:name w:val="Table Grid"/>
    <w:basedOn w:val="Normlnatabuka"/>
    <w:uiPriority w:val="99"/>
    <w:rsid w:val="007C44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7C444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C4440"/>
    <w:rPr>
      <w:rFonts w:ascii="Tahoma" w:hAnsi="Tahoma" w:cs="Tahoma"/>
      <w:sz w:val="16"/>
      <w:szCs w:val="16"/>
    </w:rPr>
  </w:style>
  <w:style w:type="paragraph" w:styleId="Odsekzoznamu">
    <w:name w:val="List Paragraph"/>
    <w:basedOn w:val="Normlny"/>
    <w:uiPriority w:val="34"/>
    <w:qFormat/>
    <w:rsid w:val="007C4440"/>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7C444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lavika">
    <w:name w:val="header"/>
    <w:basedOn w:val="Normlny"/>
    <w:link w:val="HlavikaChar"/>
    <w:uiPriority w:val="99"/>
    <w:unhideWhenUsed/>
    <w:rsid w:val="00550E5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50E51"/>
  </w:style>
  <w:style w:type="paragraph" w:styleId="Pta">
    <w:name w:val="footer"/>
    <w:basedOn w:val="Normlny"/>
    <w:link w:val="PtaChar"/>
    <w:uiPriority w:val="99"/>
    <w:unhideWhenUsed/>
    <w:rsid w:val="00550E51"/>
    <w:pPr>
      <w:tabs>
        <w:tab w:val="center" w:pos="4536"/>
        <w:tab w:val="right" w:pos="9072"/>
      </w:tabs>
      <w:spacing w:after="0" w:line="240" w:lineRule="auto"/>
    </w:pPr>
  </w:style>
  <w:style w:type="character" w:customStyle="1" w:styleId="PtaChar">
    <w:name w:val="Päta Char"/>
    <w:basedOn w:val="Predvolenpsmoodseku"/>
    <w:link w:val="Pta"/>
    <w:uiPriority w:val="99"/>
    <w:rsid w:val="00550E51"/>
  </w:style>
  <w:style w:type="character" w:customStyle="1" w:styleId="norm00e1lnychar1">
    <w:name w:val="norm_00e1lny__char1"/>
    <w:rsid w:val="00E34F6D"/>
    <w:rPr>
      <w:rFonts w:ascii="Times New Roman" w:hAnsi="Times New Roman" w:cs="Times New Roman"/>
      <w:strike w:val="0"/>
      <w:dstrike w:val="0"/>
      <w:sz w:val="20"/>
      <w:szCs w:val="20"/>
      <w:u w:val="none"/>
      <w:effect w:val="none"/>
    </w:rPr>
  </w:style>
  <w:style w:type="paragraph" w:customStyle="1" w:styleId="norm00e1lny">
    <w:name w:val="norm_00e1lny"/>
    <w:basedOn w:val="Normlny"/>
    <w:rsid w:val="00E34F6D"/>
    <w:pPr>
      <w:spacing w:after="0" w:line="200" w:lineRule="atLeast"/>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00368">
      <w:bodyDiv w:val="1"/>
      <w:marLeft w:val="0"/>
      <w:marRight w:val="0"/>
      <w:marTop w:val="0"/>
      <w:marBottom w:val="0"/>
      <w:divBdr>
        <w:top w:val="none" w:sz="0" w:space="0" w:color="auto"/>
        <w:left w:val="none" w:sz="0" w:space="0" w:color="auto"/>
        <w:bottom w:val="none" w:sz="0" w:space="0" w:color="auto"/>
        <w:right w:val="none" w:sz="0" w:space="0" w:color="auto"/>
      </w:divBdr>
      <w:divsChild>
        <w:div w:id="1948585945">
          <w:marLeft w:val="0"/>
          <w:marRight w:val="0"/>
          <w:marTop w:val="0"/>
          <w:marBottom w:val="0"/>
          <w:divBdr>
            <w:top w:val="none" w:sz="0" w:space="0" w:color="auto"/>
            <w:left w:val="none" w:sz="0" w:space="0" w:color="auto"/>
            <w:bottom w:val="none" w:sz="0" w:space="0" w:color="auto"/>
            <w:right w:val="none" w:sz="0" w:space="0" w:color="auto"/>
          </w:divBdr>
          <w:divsChild>
            <w:div w:id="1807548873">
              <w:marLeft w:val="0"/>
              <w:marRight w:val="0"/>
              <w:marTop w:val="0"/>
              <w:marBottom w:val="0"/>
              <w:divBdr>
                <w:top w:val="none" w:sz="0" w:space="0" w:color="auto"/>
                <w:left w:val="none" w:sz="0" w:space="0" w:color="auto"/>
                <w:bottom w:val="none" w:sz="0" w:space="0" w:color="auto"/>
                <w:right w:val="none" w:sz="0" w:space="0" w:color="auto"/>
              </w:divBdr>
            </w:div>
            <w:div w:id="90249522">
              <w:marLeft w:val="0"/>
              <w:marRight w:val="0"/>
              <w:marTop w:val="0"/>
              <w:marBottom w:val="0"/>
              <w:divBdr>
                <w:top w:val="none" w:sz="0" w:space="0" w:color="auto"/>
                <w:left w:val="none" w:sz="0" w:space="0" w:color="auto"/>
                <w:bottom w:val="none" w:sz="0" w:space="0" w:color="auto"/>
                <w:right w:val="none" w:sz="0" w:space="0" w:color="auto"/>
              </w:divBdr>
            </w:div>
            <w:div w:id="1981301661">
              <w:marLeft w:val="0"/>
              <w:marRight w:val="0"/>
              <w:marTop w:val="0"/>
              <w:marBottom w:val="0"/>
              <w:divBdr>
                <w:top w:val="none" w:sz="0" w:space="0" w:color="auto"/>
                <w:left w:val="none" w:sz="0" w:space="0" w:color="auto"/>
                <w:bottom w:val="none" w:sz="0" w:space="0" w:color="auto"/>
                <w:right w:val="none" w:sz="0" w:space="0" w:color="auto"/>
              </w:divBdr>
              <w:divsChild>
                <w:div w:id="473059410">
                  <w:marLeft w:val="0"/>
                  <w:marRight w:val="0"/>
                  <w:marTop w:val="0"/>
                  <w:marBottom w:val="0"/>
                  <w:divBdr>
                    <w:top w:val="none" w:sz="0" w:space="0" w:color="auto"/>
                    <w:left w:val="none" w:sz="0" w:space="0" w:color="auto"/>
                    <w:bottom w:val="none" w:sz="0" w:space="0" w:color="auto"/>
                    <w:right w:val="none" w:sz="0" w:space="0" w:color="auto"/>
                  </w:divBdr>
                </w:div>
                <w:div w:id="1731922407">
                  <w:marLeft w:val="0"/>
                  <w:marRight w:val="0"/>
                  <w:marTop w:val="0"/>
                  <w:marBottom w:val="0"/>
                  <w:divBdr>
                    <w:top w:val="none" w:sz="0" w:space="0" w:color="auto"/>
                    <w:left w:val="none" w:sz="0" w:space="0" w:color="auto"/>
                    <w:bottom w:val="none" w:sz="0" w:space="0" w:color="auto"/>
                    <w:right w:val="none" w:sz="0" w:space="0" w:color="auto"/>
                  </w:divBdr>
                </w:div>
              </w:divsChild>
            </w:div>
            <w:div w:id="1615288669">
              <w:marLeft w:val="0"/>
              <w:marRight w:val="0"/>
              <w:marTop w:val="0"/>
              <w:marBottom w:val="0"/>
              <w:divBdr>
                <w:top w:val="none" w:sz="0" w:space="0" w:color="auto"/>
                <w:left w:val="none" w:sz="0" w:space="0" w:color="auto"/>
                <w:bottom w:val="none" w:sz="0" w:space="0" w:color="auto"/>
                <w:right w:val="none" w:sz="0" w:space="0" w:color="auto"/>
              </w:divBdr>
              <w:divsChild>
                <w:div w:id="1855655638">
                  <w:marLeft w:val="0"/>
                  <w:marRight w:val="0"/>
                  <w:marTop w:val="0"/>
                  <w:marBottom w:val="0"/>
                  <w:divBdr>
                    <w:top w:val="none" w:sz="0" w:space="0" w:color="auto"/>
                    <w:left w:val="none" w:sz="0" w:space="0" w:color="auto"/>
                    <w:bottom w:val="none" w:sz="0" w:space="0" w:color="auto"/>
                    <w:right w:val="none" w:sz="0" w:space="0" w:color="auto"/>
                  </w:divBdr>
                </w:div>
                <w:div w:id="1070692213">
                  <w:marLeft w:val="0"/>
                  <w:marRight w:val="0"/>
                  <w:marTop w:val="0"/>
                  <w:marBottom w:val="0"/>
                  <w:divBdr>
                    <w:top w:val="none" w:sz="0" w:space="0" w:color="auto"/>
                    <w:left w:val="none" w:sz="0" w:space="0" w:color="auto"/>
                    <w:bottom w:val="none" w:sz="0" w:space="0" w:color="auto"/>
                    <w:right w:val="none" w:sz="0" w:space="0" w:color="auto"/>
                  </w:divBdr>
                </w:div>
              </w:divsChild>
            </w:div>
            <w:div w:id="1612593939">
              <w:marLeft w:val="0"/>
              <w:marRight w:val="0"/>
              <w:marTop w:val="0"/>
              <w:marBottom w:val="0"/>
              <w:divBdr>
                <w:top w:val="none" w:sz="0" w:space="0" w:color="auto"/>
                <w:left w:val="none" w:sz="0" w:space="0" w:color="auto"/>
                <w:bottom w:val="none" w:sz="0" w:space="0" w:color="auto"/>
                <w:right w:val="none" w:sz="0" w:space="0" w:color="auto"/>
              </w:divBdr>
              <w:divsChild>
                <w:div w:id="1972250306">
                  <w:marLeft w:val="0"/>
                  <w:marRight w:val="0"/>
                  <w:marTop w:val="0"/>
                  <w:marBottom w:val="0"/>
                  <w:divBdr>
                    <w:top w:val="none" w:sz="0" w:space="0" w:color="auto"/>
                    <w:left w:val="none" w:sz="0" w:space="0" w:color="auto"/>
                    <w:bottom w:val="none" w:sz="0" w:space="0" w:color="auto"/>
                    <w:right w:val="none" w:sz="0" w:space="0" w:color="auto"/>
                  </w:divBdr>
                </w:div>
                <w:div w:id="2029981212">
                  <w:marLeft w:val="0"/>
                  <w:marRight w:val="0"/>
                  <w:marTop w:val="0"/>
                  <w:marBottom w:val="0"/>
                  <w:divBdr>
                    <w:top w:val="none" w:sz="0" w:space="0" w:color="auto"/>
                    <w:left w:val="none" w:sz="0" w:space="0" w:color="auto"/>
                    <w:bottom w:val="none" w:sz="0" w:space="0" w:color="auto"/>
                    <w:right w:val="none" w:sz="0" w:space="0" w:color="auto"/>
                  </w:divBdr>
                </w:div>
              </w:divsChild>
            </w:div>
            <w:div w:id="109983366">
              <w:marLeft w:val="0"/>
              <w:marRight w:val="0"/>
              <w:marTop w:val="0"/>
              <w:marBottom w:val="0"/>
              <w:divBdr>
                <w:top w:val="none" w:sz="0" w:space="0" w:color="auto"/>
                <w:left w:val="none" w:sz="0" w:space="0" w:color="auto"/>
                <w:bottom w:val="none" w:sz="0" w:space="0" w:color="auto"/>
                <w:right w:val="none" w:sz="0" w:space="0" w:color="auto"/>
              </w:divBdr>
              <w:divsChild>
                <w:div w:id="1562987092">
                  <w:marLeft w:val="0"/>
                  <w:marRight w:val="0"/>
                  <w:marTop w:val="0"/>
                  <w:marBottom w:val="0"/>
                  <w:divBdr>
                    <w:top w:val="none" w:sz="0" w:space="0" w:color="auto"/>
                    <w:left w:val="none" w:sz="0" w:space="0" w:color="auto"/>
                    <w:bottom w:val="none" w:sz="0" w:space="0" w:color="auto"/>
                    <w:right w:val="none" w:sz="0" w:space="0" w:color="auto"/>
                  </w:divBdr>
                </w:div>
                <w:div w:id="374745228">
                  <w:marLeft w:val="0"/>
                  <w:marRight w:val="0"/>
                  <w:marTop w:val="0"/>
                  <w:marBottom w:val="0"/>
                  <w:divBdr>
                    <w:top w:val="none" w:sz="0" w:space="0" w:color="auto"/>
                    <w:left w:val="none" w:sz="0" w:space="0" w:color="auto"/>
                    <w:bottom w:val="none" w:sz="0" w:space="0" w:color="auto"/>
                    <w:right w:val="none" w:sz="0" w:space="0" w:color="auto"/>
                  </w:divBdr>
                </w:div>
              </w:divsChild>
            </w:div>
            <w:div w:id="547184164">
              <w:marLeft w:val="0"/>
              <w:marRight w:val="0"/>
              <w:marTop w:val="0"/>
              <w:marBottom w:val="0"/>
              <w:divBdr>
                <w:top w:val="none" w:sz="0" w:space="0" w:color="auto"/>
                <w:left w:val="none" w:sz="0" w:space="0" w:color="auto"/>
                <w:bottom w:val="none" w:sz="0" w:space="0" w:color="auto"/>
                <w:right w:val="none" w:sz="0" w:space="0" w:color="auto"/>
              </w:divBdr>
              <w:divsChild>
                <w:div w:id="1229612859">
                  <w:marLeft w:val="0"/>
                  <w:marRight w:val="0"/>
                  <w:marTop w:val="0"/>
                  <w:marBottom w:val="0"/>
                  <w:divBdr>
                    <w:top w:val="none" w:sz="0" w:space="0" w:color="auto"/>
                    <w:left w:val="none" w:sz="0" w:space="0" w:color="auto"/>
                    <w:bottom w:val="none" w:sz="0" w:space="0" w:color="auto"/>
                    <w:right w:val="none" w:sz="0" w:space="0" w:color="auto"/>
                  </w:divBdr>
                </w:div>
                <w:div w:id="1501849198">
                  <w:marLeft w:val="0"/>
                  <w:marRight w:val="0"/>
                  <w:marTop w:val="0"/>
                  <w:marBottom w:val="0"/>
                  <w:divBdr>
                    <w:top w:val="none" w:sz="0" w:space="0" w:color="auto"/>
                    <w:left w:val="none" w:sz="0" w:space="0" w:color="auto"/>
                    <w:bottom w:val="none" w:sz="0" w:space="0" w:color="auto"/>
                    <w:right w:val="none" w:sz="0" w:space="0" w:color="auto"/>
                  </w:divBdr>
                </w:div>
              </w:divsChild>
            </w:div>
            <w:div w:id="951397532">
              <w:marLeft w:val="0"/>
              <w:marRight w:val="0"/>
              <w:marTop w:val="0"/>
              <w:marBottom w:val="0"/>
              <w:divBdr>
                <w:top w:val="none" w:sz="0" w:space="0" w:color="auto"/>
                <w:left w:val="none" w:sz="0" w:space="0" w:color="auto"/>
                <w:bottom w:val="none" w:sz="0" w:space="0" w:color="auto"/>
                <w:right w:val="none" w:sz="0" w:space="0" w:color="auto"/>
              </w:divBdr>
              <w:divsChild>
                <w:div w:id="846483663">
                  <w:marLeft w:val="0"/>
                  <w:marRight w:val="0"/>
                  <w:marTop w:val="0"/>
                  <w:marBottom w:val="0"/>
                  <w:divBdr>
                    <w:top w:val="none" w:sz="0" w:space="0" w:color="auto"/>
                    <w:left w:val="none" w:sz="0" w:space="0" w:color="auto"/>
                    <w:bottom w:val="none" w:sz="0" w:space="0" w:color="auto"/>
                    <w:right w:val="none" w:sz="0" w:space="0" w:color="auto"/>
                  </w:divBdr>
                </w:div>
                <w:div w:id="1115291756">
                  <w:marLeft w:val="0"/>
                  <w:marRight w:val="0"/>
                  <w:marTop w:val="0"/>
                  <w:marBottom w:val="0"/>
                  <w:divBdr>
                    <w:top w:val="none" w:sz="0" w:space="0" w:color="auto"/>
                    <w:left w:val="none" w:sz="0" w:space="0" w:color="auto"/>
                    <w:bottom w:val="none" w:sz="0" w:space="0" w:color="auto"/>
                    <w:right w:val="none" w:sz="0" w:space="0" w:color="auto"/>
                  </w:divBdr>
                </w:div>
              </w:divsChild>
            </w:div>
            <w:div w:id="549270759">
              <w:marLeft w:val="0"/>
              <w:marRight w:val="0"/>
              <w:marTop w:val="0"/>
              <w:marBottom w:val="0"/>
              <w:divBdr>
                <w:top w:val="none" w:sz="0" w:space="0" w:color="auto"/>
                <w:left w:val="none" w:sz="0" w:space="0" w:color="auto"/>
                <w:bottom w:val="none" w:sz="0" w:space="0" w:color="auto"/>
                <w:right w:val="none" w:sz="0" w:space="0" w:color="auto"/>
              </w:divBdr>
              <w:divsChild>
                <w:div w:id="2124885146">
                  <w:marLeft w:val="0"/>
                  <w:marRight w:val="0"/>
                  <w:marTop w:val="0"/>
                  <w:marBottom w:val="0"/>
                  <w:divBdr>
                    <w:top w:val="none" w:sz="0" w:space="0" w:color="auto"/>
                    <w:left w:val="none" w:sz="0" w:space="0" w:color="auto"/>
                    <w:bottom w:val="none" w:sz="0" w:space="0" w:color="auto"/>
                    <w:right w:val="none" w:sz="0" w:space="0" w:color="auto"/>
                  </w:divBdr>
                </w:div>
                <w:div w:id="703988270">
                  <w:marLeft w:val="0"/>
                  <w:marRight w:val="0"/>
                  <w:marTop w:val="0"/>
                  <w:marBottom w:val="0"/>
                  <w:divBdr>
                    <w:top w:val="none" w:sz="0" w:space="0" w:color="auto"/>
                    <w:left w:val="none" w:sz="0" w:space="0" w:color="auto"/>
                    <w:bottom w:val="none" w:sz="0" w:space="0" w:color="auto"/>
                    <w:right w:val="none" w:sz="0" w:space="0" w:color="auto"/>
                  </w:divBdr>
                </w:div>
              </w:divsChild>
            </w:div>
            <w:div w:id="738867104">
              <w:marLeft w:val="0"/>
              <w:marRight w:val="0"/>
              <w:marTop w:val="0"/>
              <w:marBottom w:val="0"/>
              <w:divBdr>
                <w:top w:val="none" w:sz="0" w:space="0" w:color="auto"/>
                <w:left w:val="none" w:sz="0" w:space="0" w:color="auto"/>
                <w:bottom w:val="none" w:sz="0" w:space="0" w:color="auto"/>
                <w:right w:val="none" w:sz="0" w:space="0" w:color="auto"/>
              </w:divBdr>
              <w:divsChild>
                <w:div w:id="695541698">
                  <w:marLeft w:val="0"/>
                  <w:marRight w:val="0"/>
                  <w:marTop w:val="0"/>
                  <w:marBottom w:val="0"/>
                  <w:divBdr>
                    <w:top w:val="none" w:sz="0" w:space="0" w:color="auto"/>
                    <w:left w:val="none" w:sz="0" w:space="0" w:color="auto"/>
                    <w:bottom w:val="none" w:sz="0" w:space="0" w:color="auto"/>
                    <w:right w:val="none" w:sz="0" w:space="0" w:color="auto"/>
                  </w:divBdr>
                </w:div>
                <w:div w:id="1686396165">
                  <w:marLeft w:val="0"/>
                  <w:marRight w:val="0"/>
                  <w:marTop w:val="0"/>
                  <w:marBottom w:val="0"/>
                  <w:divBdr>
                    <w:top w:val="none" w:sz="0" w:space="0" w:color="auto"/>
                    <w:left w:val="none" w:sz="0" w:space="0" w:color="auto"/>
                    <w:bottom w:val="none" w:sz="0" w:space="0" w:color="auto"/>
                    <w:right w:val="none" w:sz="0" w:space="0" w:color="auto"/>
                  </w:divBdr>
                </w:div>
              </w:divsChild>
            </w:div>
            <w:div w:id="1002509210">
              <w:marLeft w:val="0"/>
              <w:marRight w:val="0"/>
              <w:marTop w:val="0"/>
              <w:marBottom w:val="0"/>
              <w:divBdr>
                <w:top w:val="none" w:sz="0" w:space="0" w:color="auto"/>
                <w:left w:val="none" w:sz="0" w:space="0" w:color="auto"/>
                <w:bottom w:val="none" w:sz="0" w:space="0" w:color="auto"/>
                <w:right w:val="none" w:sz="0" w:space="0" w:color="auto"/>
              </w:divBdr>
              <w:divsChild>
                <w:div w:id="254368962">
                  <w:marLeft w:val="0"/>
                  <w:marRight w:val="0"/>
                  <w:marTop w:val="0"/>
                  <w:marBottom w:val="0"/>
                  <w:divBdr>
                    <w:top w:val="none" w:sz="0" w:space="0" w:color="auto"/>
                    <w:left w:val="none" w:sz="0" w:space="0" w:color="auto"/>
                    <w:bottom w:val="none" w:sz="0" w:space="0" w:color="auto"/>
                    <w:right w:val="none" w:sz="0" w:space="0" w:color="auto"/>
                  </w:divBdr>
                </w:div>
                <w:div w:id="341704799">
                  <w:marLeft w:val="0"/>
                  <w:marRight w:val="0"/>
                  <w:marTop w:val="0"/>
                  <w:marBottom w:val="0"/>
                  <w:divBdr>
                    <w:top w:val="none" w:sz="0" w:space="0" w:color="auto"/>
                    <w:left w:val="none" w:sz="0" w:space="0" w:color="auto"/>
                    <w:bottom w:val="none" w:sz="0" w:space="0" w:color="auto"/>
                    <w:right w:val="none" w:sz="0" w:space="0" w:color="auto"/>
                  </w:divBdr>
                </w:div>
              </w:divsChild>
            </w:div>
            <w:div w:id="1602028059">
              <w:marLeft w:val="0"/>
              <w:marRight w:val="0"/>
              <w:marTop w:val="0"/>
              <w:marBottom w:val="0"/>
              <w:divBdr>
                <w:top w:val="none" w:sz="0" w:space="0" w:color="auto"/>
                <w:left w:val="none" w:sz="0" w:space="0" w:color="auto"/>
                <w:bottom w:val="none" w:sz="0" w:space="0" w:color="auto"/>
                <w:right w:val="none" w:sz="0" w:space="0" w:color="auto"/>
              </w:divBdr>
              <w:divsChild>
                <w:div w:id="62798341">
                  <w:marLeft w:val="0"/>
                  <w:marRight w:val="0"/>
                  <w:marTop w:val="0"/>
                  <w:marBottom w:val="0"/>
                  <w:divBdr>
                    <w:top w:val="none" w:sz="0" w:space="0" w:color="auto"/>
                    <w:left w:val="none" w:sz="0" w:space="0" w:color="auto"/>
                    <w:bottom w:val="none" w:sz="0" w:space="0" w:color="auto"/>
                    <w:right w:val="none" w:sz="0" w:space="0" w:color="auto"/>
                  </w:divBdr>
                </w:div>
                <w:div w:id="1917549139">
                  <w:marLeft w:val="0"/>
                  <w:marRight w:val="0"/>
                  <w:marTop w:val="0"/>
                  <w:marBottom w:val="0"/>
                  <w:divBdr>
                    <w:top w:val="none" w:sz="0" w:space="0" w:color="auto"/>
                    <w:left w:val="none" w:sz="0" w:space="0" w:color="auto"/>
                    <w:bottom w:val="none" w:sz="0" w:space="0" w:color="auto"/>
                    <w:right w:val="none" w:sz="0" w:space="0" w:color="auto"/>
                  </w:divBdr>
                </w:div>
              </w:divsChild>
            </w:div>
            <w:div w:id="515268641">
              <w:marLeft w:val="0"/>
              <w:marRight w:val="0"/>
              <w:marTop w:val="0"/>
              <w:marBottom w:val="0"/>
              <w:divBdr>
                <w:top w:val="none" w:sz="0" w:space="0" w:color="auto"/>
                <w:left w:val="none" w:sz="0" w:space="0" w:color="auto"/>
                <w:bottom w:val="none" w:sz="0" w:space="0" w:color="auto"/>
                <w:right w:val="none" w:sz="0" w:space="0" w:color="auto"/>
              </w:divBdr>
              <w:divsChild>
                <w:div w:id="1031222542">
                  <w:marLeft w:val="0"/>
                  <w:marRight w:val="0"/>
                  <w:marTop w:val="0"/>
                  <w:marBottom w:val="0"/>
                  <w:divBdr>
                    <w:top w:val="none" w:sz="0" w:space="0" w:color="auto"/>
                    <w:left w:val="none" w:sz="0" w:space="0" w:color="auto"/>
                    <w:bottom w:val="none" w:sz="0" w:space="0" w:color="auto"/>
                    <w:right w:val="none" w:sz="0" w:space="0" w:color="auto"/>
                  </w:divBdr>
                </w:div>
                <w:div w:id="179263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222417">
      <w:bodyDiv w:val="1"/>
      <w:marLeft w:val="0"/>
      <w:marRight w:val="0"/>
      <w:marTop w:val="0"/>
      <w:marBottom w:val="0"/>
      <w:divBdr>
        <w:top w:val="none" w:sz="0" w:space="0" w:color="auto"/>
        <w:left w:val="none" w:sz="0" w:space="0" w:color="auto"/>
        <w:bottom w:val="none" w:sz="0" w:space="0" w:color="auto"/>
        <w:right w:val="none" w:sz="0" w:space="0" w:color="auto"/>
      </w:divBdr>
    </w:div>
    <w:div w:id="309291203">
      <w:bodyDiv w:val="1"/>
      <w:marLeft w:val="0"/>
      <w:marRight w:val="0"/>
      <w:marTop w:val="0"/>
      <w:marBottom w:val="0"/>
      <w:divBdr>
        <w:top w:val="none" w:sz="0" w:space="0" w:color="auto"/>
        <w:left w:val="none" w:sz="0" w:space="0" w:color="auto"/>
        <w:bottom w:val="none" w:sz="0" w:space="0" w:color="auto"/>
        <w:right w:val="none" w:sz="0" w:space="0" w:color="auto"/>
      </w:divBdr>
      <w:divsChild>
        <w:div w:id="253125907">
          <w:marLeft w:val="0"/>
          <w:marRight w:val="0"/>
          <w:marTop w:val="0"/>
          <w:marBottom w:val="0"/>
          <w:divBdr>
            <w:top w:val="none" w:sz="0" w:space="0" w:color="auto"/>
            <w:left w:val="none" w:sz="0" w:space="0" w:color="auto"/>
            <w:bottom w:val="none" w:sz="0" w:space="0" w:color="auto"/>
            <w:right w:val="none" w:sz="0" w:space="0" w:color="auto"/>
          </w:divBdr>
        </w:div>
        <w:div w:id="2085294095">
          <w:marLeft w:val="0"/>
          <w:marRight w:val="0"/>
          <w:marTop w:val="0"/>
          <w:marBottom w:val="0"/>
          <w:divBdr>
            <w:top w:val="none" w:sz="0" w:space="0" w:color="auto"/>
            <w:left w:val="none" w:sz="0" w:space="0" w:color="auto"/>
            <w:bottom w:val="none" w:sz="0" w:space="0" w:color="auto"/>
            <w:right w:val="none" w:sz="0" w:space="0" w:color="auto"/>
          </w:divBdr>
          <w:divsChild>
            <w:div w:id="742799574">
              <w:marLeft w:val="0"/>
              <w:marRight w:val="0"/>
              <w:marTop w:val="0"/>
              <w:marBottom w:val="0"/>
              <w:divBdr>
                <w:top w:val="none" w:sz="0" w:space="0" w:color="auto"/>
                <w:left w:val="none" w:sz="0" w:space="0" w:color="auto"/>
                <w:bottom w:val="none" w:sz="0" w:space="0" w:color="auto"/>
                <w:right w:val="none" w:sz="0" w:space="0" w:color="auto"/>
              </w:divBdr>
            </w:div>
            <w:div w:id="1881626153">
              <w:marLeft w:val="0"/>
              <w:marRight w:val="0"/>
              <w:marTop w:val="0"/>
              <w:marBottom w:val="0"/>
              <w:divBdr>
                <w:top w:val="none" w:sz="0" w:space="0" w:color="auto"/>
                <w:left w:val="none" w:sz="0" w:space="0" w:color="auto"/>
                <w:bottom w:val="none" w:sz="0" w:space="0" w:color="auto"/>
                <w:right w:val="none" w:sz="0" w:space="0" w:color="auto"/>
              </w:divBdr>
            </w:div>
            <w:div w:id="535242334">
              <w:marLeft w:val="0"/>
              <w:marRight w:val="0"/>
              <w:marTop w:val="0"/>
              <w:marBottom w:val="0"/>
              <w:divBdr>
                <w:top w:val="none" w:sz="0" w:space="0" w:color="auto"/>
                <w:left w:val="none" w:sz="0" w:space="0" w:color="auto"/>
                <w:bottom w:val="none" w:sz="0" w:space="0" w:color="auto"/>
                <w:right w:val="none" w:sz="0" w:space="0" w:color="auto"/>
              </w:divBdr>
              <w:divsChild>
                <w:div w:id="113645301">
                  <w:marLeft w:val="0"/>
                  <w:marRight w:val="0"/>
                  <w:marTop w:val="0"/>
                  <w:marBottom w:val="0"/>
                  <w:divBdr>
                    <w:top w:val="none" w:sz="0" w:space="0" w:color="auto"/>
                    <w:left w:val="none" w:sz="0" w:space="0" w:color="auto"/>
                    <w:bottom w:val="none" w:sz="0" w:space="0" w:color="auto"/>
                    <w:right w:val="none" w:sz="0" w:space="0" w:color="auto"/>
                  </w:divBdr>
                </w:div>
                <w:div w:id="1236745985">
                  <w:marLeft w:val="0"/>
                  <w:marRight w:val="0"/>
                  <w:marTop w:val="0"/>
                  <w:marBottom w:val="0"/>
                  <w:divBdr>
                    <w:top w:val="none" w:sz="0" w:space="0" w:color="auto"/>
                    <w:left w:val="none" w:sz="0" w:space="0" w:color="auto"/>
                    <w:bottom w:val="none" w:sz="0" w:space="0" w:color="auto"/>
                    <w:right w:val="none" w:sz="0" w:space="0" w:color="auto"/>
                  </w:divBdr>
                </w:div>
              </w:divsChild>
            </w:div>
            <w:div w:id="504365131">
              <w:marLeft w:val="0"/>
              <w:marRight w:val="0"/>
              <w:marTop w:val="0"/>
              <w:marBottom w:val="0"/>
              <w:divBdr>
                <w:top w:val="none" w:sz="0" w:space="0" w:color="auto"/>
                <w:left w:val="none" w:sz="0" w:space="0" w:color="auto"/>
                <w:bottom w:val="none" w:sz="0" w:space="0" w:color="auto"/>
                <w:right w:val="none" w:sz="0" w:space="0" w:color="auto"/>
              </w:divBdr>
              <w:divsChild>
                <w:div w:id="134495889">
                  <w:marLeft w:val="0"/>
                  <w:marRight w:val="0"/>
                  <w:marTop w:val="0"/>
                  <w:marBottom w:val="0"/>
                  <w:divBdr>
                    <w:top w:val="none" w:sz="0" w:space="0" w:color="auto"/>
                    <w:left w:val="none" w:sz="0" w:space="0" w:color="auto"/>
                    <w:bottom w:val="none" w:sz="0" w:space="0" w:color="auto"/>
                    <w:right w:val="none" w:sz="0" w:space="0" w:color="auto"/>
                  </w:divBdr>
                </w:div>
                <w:div w:id="1705515557">
                  <w:marLeft w:val="0"/>
                  <w:marRight w:val="0"/>
                  <w:marTop w:val="0"/>
                  <w:marBottom w:val="0"/>
                  <w:divBdr>
                    <w:top w:val="none" w:sz="0" w:space="0" w:color="auto"/>
                    <w:left w:val="none" w:sz="0" w:space="0" w:color="auto"/>
                    <w:bottom w:val="none" w:sz="0" w:space="0" w:color="auto"/>
                    <w:right w:val="none" w:sz="0" w:space="0" w:color="auto"/>
                  </w:divBdr>
                </w:div>
              </w:divsChild>
            </w:div>
            <w:div w:id="892932732">
              <w:marLeft w:val="0"/>
              <w:marRight w:val="0"/>
              <w:marTop w:val="0"/>
              <w:marBottom w:val="0"/>
              <w:divBdr>
                <w:top w:val="none" w:sz="0" w:space="0" w:color="auto"/>
                <w:left w:val="none" w:sz="0" w:space="0" w:color="auto"/>
                <w:bottom w:val="none" w:sz="0" w:space="0" w:color="auto"/>
                <w:right w:val="none" w:sz="0" w:space="0" w:color="auto"/>
              </w:divBdr>
              <w:divsChild>
                <w:div w:id="1127046850">
                  <w:marLeft w:val="0"/>
                  <w:marRight w:val="0"/>
                  <w:marTop w:val="0"/>
                  <w:marBottom w:val="0"/>
                  <w:divBdr>
                    <w:top w:val="none" w:sz="0" w:space="0" w:color="auto"/>
                    <w:left w:val="none" w:sz="0" w:space="0" w:color="auto"/>
                    <w:bottom w:val="none" w:sz="0" w:space="0" w:color="auto"/>
                    <w:right w:val="none" w:sz="0" w:space="0" w:color="auto"/>
                  </w:divBdr>
                </w:div>
                <w:div w:id="1390883168">
                  <w:marLeft w:val="0"/>
                  <w:marRight w:val="0"/>
                  <w:marTop w:val="0"/>
                  <w:marBottom w:val="0"/>
                  <w:divBdr>
                    <w:top w:val="none" w:sz="0" w:space="0" w:color="auto"/>
                    <w:left w:val="none" w:sz="0" w:space="0" w:color="auto"/>
                    <w:bottom w:val="none" w:sz="0" w:space="0" w:color="auto"/>
                    <w:right w:val="none" w:sz="0" w:space="0" w:color="auto"/>
                  </w:divBdr>
                </w:div>
              </w:divsChild>
            </w:div>
            <w:div w:id="1670599595">
              <w:marLeft w:val="0"/>
              <w:marRight w:val="0"/>
              <w:marTop w:val="0"/>
              <w:marBottom w:val="0"/>
              <w:divBdr>
                <w:top w:val="none" w:sz="0" w:space="0" w:color="auto"/>
                <w:left w:val="none" w:sz="0" w:space="0" w:color="auto"/>
                <w:bottom w:val="none" w:sz="0" w:space="0" w:color="auto"/>
                <w:right w:val="none" w:sz="0" w:space="0" w:color="auto"/>
              </w:divBdr>
              <w:divsChild>
                <w:div w:id="830222403">
                  <w:marLeft w:val="0"/>
                  <w:marRight w:val="0"/>
                  <w:marTop w:val="0"/>
                  <w:marBottom w:val="0"/>
                  <w:divBdr>
                    <w:top w:val="none" w:sz="0" w:space="0" w:color="auto"/>
                    <w:left w:val="none" w:sz="0" w:space="0" w:color="auto"/>
                    <w:bottom w:val="none" w:sz="0" w:space="0" w:color="auto"/>
                    <w:right w:val="none" w:sz="0" w:space="0" w:color="auto"/>
                  </w:divBdr>
                </w:div>
                <w:div w:id="2107727087">
                  <w:marLeft w:val="0"/>
                  <w:marRight w:val="0"/>
                  <w:marTop w:val="0"/>
                  <w:marBottom w:val="0"/>
                  <w:divBdr>
                    <w:top w:val="none" w:sz="0" w:space="0" w:color="auto"/>
                    <w:left w:val="none" w:sz="0" w:space="0" w:color="auto"/>
                    <w:bottom w:val="none" w:sz="0" w:space="0" w:color="auto"/>
                    <w:right w:val="none" w:sz="0" w:space="0" w:color="auto"/>
                  </w:divBdr>
                </w:div>
              </w:divsChild>
            </w:div>
            <w:div w:id="1841966086">
              <w:marLeft w:val="0"/>
              <w:marRight w:val="0"/>
              <w:marTop w:val="0"/>
              <w:marBottom w:val="0"/>
              <w:divBdr>
                <w:top w:val="none" w:sz="0" w:space="0" w:color="auto"/>
                <w:left w:val="none" w:sz="0" w:space="0" w:color="auto"/>
                <w:bottom w:val="none" w:sz="0" w:space="0" w:color="auto"/>
                <w:right w:val="none" w:sz="0" w:space="0" w:color="auto"/>
              </w:divBdr>
              <w:divsChild>
                <w:div w:id="1735659071">
                  <w:marLeft w:val="0"/>
                  <w:marRight w:val="0"/>
                  <w:marTop w:val="0"/>
                  <w:marBottom w:val="0"/>
                  <w:divBdr>
                    <w:top w:val="none" w:sz="0" w:space="0" w:color="auto"/>
                    <w:left w:val="none" w:sz="0" w:space="0" w:color="auto"/>
                    <w:bottom w:val="none" w:sz="0" w:space="0" w:color="auto"/>
                    <w:right w:val="none" w:sz="0" w:space="0" w:color="auto"/>
                  </w:divBdr>
                </w:div>
                <w:div w:id="315260543">
                  <w:marLeft w:val="0"/>
                  <w:marRight w:val="0"/>
                  <w:marTop w:val="0"/>
                  <w:marBottom w:val="0"/>
                  <w:divBdr>
                    <w:top w:val="none" w:sz="0" w:space="0" w:color="auto"/>
                    <w:left w:val="none" w:sz="0" w:space="0" w:color="auto"/>
                    <w:bottom w:val="none" w:sz="0" w:space="0" w:color="auto"/>
                    <w:right w:val="none" w:sz="0" w:space="0" w:color="auto"/>
                  </w:divBdr>
                </w:div>
              </w:divsChild>
            </w:div>
            <w:div w:id="561408856">
              <w:marLeft w:val="0"/>
              <w:marRight w:val="0"/>
              <w:marTop w:val="0"/>
              <w:marBottom w:val="0"/>
              <w:divBdr>
                <w:top w:val="none" w:sz="0" w:space="0" w:color="auto"/>
                <w:left w:val="none" w:sz="0" w:space="0" w:color="auto"/>
                <w:bottom w:val="none" w:sz="0" w:space="0" w:color="auto"/>
                <w:right w:val="none" w:sz="0" w:space="0" w:color="auto"/>
              </w:divBdr>
              <w:divsChild>
                <w:div w:id="2013800546">
                  <w:marLeft w:val="0"/>
                  <w:marRight w:val="0"/>
                  <w:marTop w:val="0"/>
                  <w:marBottom w:val="0"/>
                  <w:divBdr>
                    <w:top w:val="none" w:sz="0" w:space="0" w:color="auto"/>
                    <w:left w:val="none" w:sz="0" w:space="0" w:color="auto"/>
                    <w:bottom w:val="none" w:sz="0" w:space="0" w:color="auto"/>
                    <w:right w:val="none" w:sz="0" w:space="0" w:color="auto"/>
                  </w:divBdr>
                </w:div>
                <w:div w:id="1176920375">
                  <w:marLeft w:val="0"/>
                  <w:marRight w:val="0"/>
                  <w:marTop w:val="0"/>
                  <w:marBottom w:val="0"/>
                  <w:divBdr>
                    <w:top w:val="none" w:sz="0" w:space="0" w:color="auto"/>
                    <w:left w:val="none" w:sz="0" w:space="0" w:color="auto"/>
                    <w:bottom w:val="none" w:sz="0" w:space="0" w:color="auto"/>
                    <w:right w:val="none" w:sz="0" w:space="0" w:color="auto"/>
                  </w:divBdr>
                </w:div>
              </w:divsChild>
            </w:div>
            <w:div w:id="249509852">
              <w:marLeft w:val="0"/>
              <w:marRight w:val="0"/>
              <w:marTop w:val="0"/>
              <w:marBottom w:val="0"/>
              <w:divBdr>
                <w:top w:val="none" w:sz="0" w:space="0" w:color="auto"/>
                <w:left w:val="none" w:sz="0" w:space="0" w:color="auto"/>
                <w:bottom w:val="none" w:sz="0" w:space="0" w:color="auto"/>
                <w:right w:val="none" w:sz="0" w:space="0" w:color="auto"/>
              </w:divBdr>
              <w:divsChild>
                <w:div w:id="680353053">
                  <w:marLeft w:val="0"/>
                  <w:marRight w:val="0"/>
                  <w:marTop w:val="0"/>
                  <w:marBottom w:val="0"/>
                  <w:divBdr>
                    <w:top w:val="none" w:sz="0" w:space="0" w:color="auto"/>
                    <w:left w:val="none" w:sz="0" w:space="0" w:color="auto"/>
                    <w:bottom w:val="none" w:sz="0" w:space="0" w:color="auto"/>
                    <w:right w:val="none" w:sz="0" w:space="0" w:color="auto"/>
                  </w:divBdr>
                </w:div>
                <w:div w:id="1318798881">
                  <w:marLeft w:val="0"/>
                  <w:marRight w:val="0"/>
                  <w:marTop w:val="0"/>
                  <w:marBottom w:val="0"/>
                  <w:divBdr>
                    <w:top w:val="none" w:sz="0" w:space="0" w:color="auto"/>
                    <w:left w:val="none" w:sz="0" w:space="0" w:color="auto"/>
                    <w:bottom w:val="none" w:sz="0" w:space="0" w:color="auto"/>
                    <w:right w:val="none" w:sz="0" w:space="0" w:color="auto"/>
                  </w:divBdr>
                </w:div>
              </w:divsChild>
            </w:div>
            <w:div w:id="2087219427">
              <w:marLeft w:val="0"/>
              <w:marRight w:val="0"/>
              <w:marTop w:val="0"/>
              <w:marBottom w:val="0"/>
              <w:divBdr>
                <w:top w:val="none" w:sz="0" w:space="0" w:color="auto"/>
                <w:left w:val="none" w:sz="0" w:space="0" w:color="auto"/>
                <w:bottom w:val="none" w:sz="0" w:space="0" w:color="auto"/>
                <w:right w:val="none" w:sz="0" w:space="0" w:color="auto"/>
              </w:divBdr>
              <w:divsChild>
                <w:div w:id="465437228">
                  <w:marLeft w:val="0"/>
                  <w:marRight w:val="0"/>
                  <w:marTop w:val="0"/>
                  <w:marBottom w:val="0"/>
                  <w:divBdr>
                    <w:top w:val="none" w:sz="0" w:space="0" w:color="auto"/>
                    <w:left w:val="none" w:sz="0" w:space="0" w:color="auto"/>
                    <w:bottom w:val="none" w:sz="0" w:space="0" w:color="auto"/>
                    <w:right w:val="none" w:sz="0" w:space="0" w:color="auto"/>
                  </w:divBdr>
                </w:div>
                <w:div w:id="1639605895">
                  <w:marLeft w:val="0"/>
                  <w:marRight w:val="0"/>
                  <w:marTop w:val="0"/>
                  <w:marBottom w:val="0"/>
                  <w:divBdr>
                    <w:top w:val="none" w:sz="0" w:space="0" w:color="auto"/>
                    <w:left w:val="none" w:sz="0" w:space="0" w:color="auto"/>
                    <w:bottom w:val="none" w:sz="0" w:space="0" w:color="auto"/>
                    <w:right w:val="none" w:sz="0" w:space="0" w:color="auto"/>
                  </w:divBdr>
                </w:div>
              </w:divsChild>
            </w:div>
            <w:div w:id="366150480">
              <w:marLeft w:val="0"/>
              <w:marRight w:val="0"/>
              <w:marTop w:val="0"/>
              <w:marBottom w:val="0"/>
              <w:divBdr>
                <w:top w:val="none" w:sz="0" w:space="0" w:color="auto"/>
                <w:left w:val="none" w:sz="0" w:space="0" w:color="auto"/>
                <w:bottom w:val="none" w:sz="0" w:space="0" w:color="auto"/>
                <w:right w:val="none" w:sz="0" w:space="0" w:color="auto"/>
              </w:divBdr>
              <w:divsChild>
                <w:div w:id="1608124449">
                  <w:marLeft w:val="0"/>
                  <w:marRight w:val="0"/>
                  <w:marTop w:val="0"/>
                  <w:marBottom w:val="0"/>
                  <w:divBdr>
                    <w:top w:val="none" w:sz="0" w:space="0" w:color="auto"/>
                    <w:left w:val="none" w:sz="0" w:space="0" w:color="auto"/>
                    <w:bottom w:val="none" w:sz="0" w:space="0" w:color="auto"/>
                    <w:right w:val="none" w:sz="0" w:space="0" w:color="auto"/>
                  </w:divBdr>
                </w:div>
                <w:div w:id="1430465433">
                  <w:marLeft w:val="0"/>
                  <w:marRight w:val="0"/>
                  <w:marTop w:val="0"/>
                  <w:marBottom w:val="0"/>
                  <w:divBdr>
                    <w:top w:val="none" w:sz="0" w:space="0" w:color="auto"/>
                    <w:left w:val="none" w:sz="0" w:space="0" w:color="auto"/>
                    <w:bottom w:val="none" w:sz="0" w:space="0" w:color="auto"/>
                    <w:right w:val="none" w:sz="0" w:space="0" w:color="auto"/>
                  </w:divBdr>
                </w:div>
              </w:divsChild>
            </w:div>
            <w:div w:id="1491559130">
              <w:marLeft w:val="0"/>
              <w:marRight w:val="0"/>
              <w:marTop w:val="0"/>
              <w:marBottom w:val="0"/>
              <w:divBdr>
                <w:top w:val="none" w:sz="0" w:space="0" w:color="auto"/>
                <w:left w:val="none" w:sz="0" w:space="0" w:color="auto"/>
                <w:bottom w:val="none" w:sz="0" w:space="0" w:color="auto"/>
                <w:right w:val="none" w:sz="0" w:space="0" w:color="auto"/>
              </w:divBdr>
              <w:divsChild>
                <w:div w:id="773326095">
                  <w:marLeft w:val="0"/>
                  <w:marRight w:val="0"/>
                  <w:marTop w:val="0"/>
                  <w:marBottom w:val="0"/>
                  <w:divBdr>
                    <w:top w:val="none" w:sz="0" w:space="0" w:color="auto"/>
                    <w:left w:val="none" w:sz="0" w:space="0" w:color="auto"/>
                    <w:bottom w:val="none" w:sz="0" w:space="0" w:color="auto"/>
                    <w:right w:val="none" w:sz="0" w:space="0" w:color="auto"/>
                  </w:divBdr>
                </w:div>
                <w:div w:id="72649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213769">
      <w:bodyDiv w:val="1"/>
      <w:marLeft w:val="0"/>
      <w:marRight w:val="0"/>
      <w:marTop w:val="0"/>
      <w:marBottom w:val="0"/>
      <w:divBdr>
        <w:top w:val="none" w:sz="0" w:space="0" w:color="auto"/>
        <w:left w:val="none" w:sz="0" w:space="0" w:color="auto"/>
        <w:bottom w:val="none" w:sz="0" w:space="0" w:color="auto"/>
        <w:right w:val="none" w:sz="0" w:space="0" w:color="auto"/>
      </w:divBdr>
      <w:divsChild>
        <w:div w:id="260457749">
          <w:marLeft w:val="0"/>
          <w:marRight w:val="0"/>
          <w:marTop w:val="0"/>
          <w:marBottom w:val="0"/>
          <w:divBdr>
            <w:top w:val="none" w:sz="0" w:space="0" w:color="auto"/>
            <w:left w:val="none" w:sz="0" w:space="0" w:color="auto"/>
            <w:bottom w:val="none" w:sz="0" w:space="0" w:color="auto"/>
            <w:right w:val="none" w:sz="0" w:space="0" w:color="auto"/>
          </w:divBdr>
        </w:div>
      </w:divsChild>
    </w:div>
    <w:div w:id="183981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k.wikipedia.org/wiki/4._m%C3%A1j" TargetMode="External"/><Relationship Id="rId18" Type="http://schemas.openxmlformats.org/officeDocument/2006/relationships/hyperlink" Target="https://sk.wikipedia.org/wiki/Pilot" TargetMode="External"/><Relationship Id="rId3" Type="http://schemas.openxmlformats.org/officeDocument/2006/relationships/numbering" Target="numbering.xml"/><Relationship Id="rId21" Type="http://schemas.openxmlformats.org/officeDocument/2006/relationships/hyperlink" Target="mailto:skd@culture.gov.sk" TargetMode="External"/><Relationship Id="rId7" Type="http://schemas.openxmlformats.org/officeDocument/2006/relationships/webSettings" Target="webSettings.xml"/><Relationship Id="rId12" Type="http://schemas.openxmlformats.org/officeDocument/2006/relationships/hyperlink" Target="https://sk.wikipedia.org/wiki/Ko%C5%A1arisk%C3%A1" TargetMode="External"/><Relationship Id="rId17" Type="http://schemas.openxmlformats.org/officeDocument/2006/relationships/hyperlink" Target="https://sk.wikipedia.org/wiki/Astron%C3%B3m" TargetMode="External"/><Relationship Id="rId2" Type="http://schemas.openxmlformats.org/officeDocument/2006/relationships/customXml" Target="../customXml/item2.xml"/><Relationship Id="rId16" Type="http://schemas.openxmlformats.org/officeDocument/2006/relationships/hyperlink" Target="https://sk.wikipedia.org/wiki/Slovensko" TargetMode="External"/><Relationship Id="rId20" Type="http://schemas.openxmlformats.org/officeDocument/2006/relationships/hyperlink" Target="mailto:katarina.nadazdyova@culture.gov.s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k.wikipedia.org/wiki/1880" TargetMode="Externa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https://sk.wikipedia.org/wiki/Ivanka_pri_Dunaji" TargetMode="External"/><Relationship Id="rId23" Type="http://schemas.openxmlformats.org/officeDocument/2006/relationships/fontTable" Target="fontTable.xml"/><Relationship Id="rId10" Type="http://schemas.openxmlformats.org/officeDocument/2006/relationships/hyperlink" Target="https://sk.wikipedia.org/wiki/21._j%C3%BAl" TargetMode="External"/><Relationship Id="rId19" Type="http://schemas.openxmlformats.org/officeDocument/2006/relationships/hyperlink" Target="https://sk.wikipedia.org/wiki/Tretia_franc%C3%BAzska_republika"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sk.wikipedia.org/wiki/1919"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Data\balazovag\Desktop\d&#244;vodova%20sprav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Dovodova-sprava-vseobecna-cast"/>
    <f:field ref="objsubject" par="" edit="true" text=""/>
    <f:field ref="objcreatedby" par="" text="Maťko, Dalibor, Mgr."/>
    <f:field ref="objcreatedat" par="" text="20.8.2021 12:11:59"/>
    <f:field ref="objchangedby" par="" text="Administrator, System"/>
    <f:field ref="objmodifiedat" par="" text="20.8.2021 12:11:59"/>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8E82F982-43D9-4833-A3F2-A9B7090FC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dôvodova sprava</Template>
  <TotalTime>28</TotalTime>
  <Pages>1</Pages>
  <Words>3187</Words>
  <Characters>18172</Characters>
  <Application>Microsoft Office Word</Application>
  <DocSecurity>0</DocSecurity>
  <Lines>151</Lines>
  <Paragraphs>42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21317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Sopko Miroslav</dc:creator>
  <cp:lastModifiedBy>Wiedemann Miroslav</cp:lastModifiedBy>
  <cp:revision>16</cp:revision>
  <cp:lastPrinted>2021-11-02T09:03:00Z</cp:lastPrinted>
  <dcterms:created xsi:type="dcterms:W3CDTF">2021-10-27T09:08:00Z</dcterms:created>
  <dcterms:modified xsi:type="dcterms:W3CDTF">2021-11-02T09:03:00Z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 style="text-align: justify;"&gt;Verejnosť bola o&amp;nbsp;príprave návrhu zákona, ktorým sa mení a dopĺňa zákon č. 206/2009 Z. z. o&amp;nbsp;múzeách a&amp;nbsp;o&amp;nbsp;galériách a&amp;nbsp;o&amp;nbsp;ochrane predmetov kultúrnej hodnoty a&amp;nbsp;o&amp;nbsp;zmene zákona Slovenskej ná</vt:lpwstr>
  </property>
  <property fmtid="{D5CDD505-2E9C-101B-9397-08002B2CF9AE}" pid="3" name="FSC#SKEDITIONSLOVLEX@103.510:typpredpis">
    <vt:lpwstr>Zákon</vt:lpwstr>
  </property>
  <property fmtid="{D5CDD505-2E9C-101B-9397-08002B2CF9AE}" pid="4" name="FSC#SKEDITIONSLOVLEX@103.510:aktualnyrok">
    <vt:lpwstr>2021</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Kultúra</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Dalibor Maťko</vt:lpwstr>
  </property>
  <property fmtid="{D5CDD505-2E9C-101B-9397-08002B2CF9AE}" pid="12" name="FSC#SKEDITIONSLOVLEX@103.510:zodppredkladatel">
    <vt:lpwstr>Mgr. Natália Milanová</vt:lpwstr>
  </property>
  <property fmtid="{D5CDD505-2E9C-101B-9397-08002B2CF9AE}" pid="13" name="FSC#SKEDITIONSLOVLEX@103.510:dalsipredkladatel">
    <vt:lpwstr/>
  </property>
  <property fmtid="{D5CDD505-2E9C-101B-9397-08002B2CF9AE}" pid="14" name="FSC#SKEDITIONSLOVLEX@103.510:nazovpredpis">
    <vt:lpwstr>, ktorým sa mení a dopĺňa zákon č. 206/2009 Z. z. o múzeách a o galériách a o ochrane predmetov kultúrnej hodnoty a o zmene zákona Slovenskej národnej rady č. 372/1990 Zb. o priestupkoch v znení neskorších predpisov v znení neskorších predpisov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kultúry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Vlastná iniciatíva </vt:lpwstr>
  </property>
  <property fmtid="{D5CDD505-2E9C-101B-9397-08002B2CF9AE}" pid="23" name="FSC#SKEDITIONSLOVLEX@103.510:plnynazovpredpis">
    <vt:lpwstr> Zákon, ktorým sa mení a dopĺňa zákon č. 206/2009 Z. z. o múzeách a o galériách a o ochrane predmetov kultúrnej hodnoty a o zmene zákona Slovenskej národnej rady č. 372/1990 Zb. o priestupkoch v znení neskorších predpisov v znení neskorších predpisov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MK-6282/2021-250/18574</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LP/2021/467</vt:lpwstr>
  </property>
  <property fmtid="{D5CDD505-2E9C-101B-9397-08002B2CF9AE}" pid="37" name="FSC#SKEDITIONSLOVLEX@103.510:typsprievdok">
    <vt:lpwstr>Dôvodová správa</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nie je upravený v práve Európskej únie</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Výdavky súvisiace so štátnou príspevkovou organizáciou „Múzeum Slovenského národného povstania“ budú v&amp;nbsp;januári 2022 cez Ministerstvo financií SR presunuté z&amp;nbsp;kapitoly Ministerstvo kultúry SR na kapitolu Ministerstvo obrany SR.</vt:lpwstr>
  </property>
  <property fmtid="{D5CDD505-2E9C-101B-9397-08002B2CF9AE}" pid="66" name="FSC#SKEDITIONSLOVLEX@103.510:AttrStrListDocPropAltRiesenia">
    <vt:lpwstr>V prípade nulového variantu (Múzeum Slovenského národného povstania by zostalo v zriaďovateľskej pôsobnosti Ministerstva kultúry SR) by nebolo možné účinne využívať všetky synergické efekty, ktoré prináša spojenie  múzeí s podobným tematickým zameraním v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ministerka kultúry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ministerka</vt:lpwstr>
  </property>
  <property fmtid="{D5CDD505-2E9C-101B-9397-08002B2CF9AE}" pid="142" name="FSC#SKEDITIONSLOVLEX@103.510:funkciaZodpPredAkuzativ">
    <vt:lpwstr>ministerku</vt:lpwstr>
  </property>
  <property fmtid="{D5CDD505-2E9C-101B-9397-08002B2CF9AE}" pid="143" name="FSC#SKEDITIONSLOVLEX@103.510:funkciaZodpPredDativ">
    <vt:lpwstr>ministerke</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Mgr. Natália Milanová_x000d_
ministerka</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
  </property>
  <property fmtid="{D5CDD505-2E9C-101B-9397-08002B2CF9AE}" pid="150" name="FSC#SKEDITIONSLOVLEX@103.510:vytvorenedna">
    <vt:lpwstr>20. 8. 2021</vt:lpwstr>
  </property>
  <property fmtid="{D5CDD505-2E9C-101B-9397-08002B2CF9AE}" pid="151" name="FSC#COOSYSTEM@1.1:Container">
    <vt:lpwstr>COO.2145.1000.3.4517276</vt:lpwstr>
  </property>
  <property fmtid="{D5CDD505-2E9C-101B-9397-08002B2CF9AE}" pid="152" name="FSC#FSCFOLIO@1.1001:docpropproject">
    <vt:lpwstr/>
  </property>
</Properties>
</file>