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455DB" w14:textId="77777777" w:rsidR="00C0169F" w:rsidRPr="00C0169F" w:rsidRDefault="00C0169F" w:rsidP="00C0169F">
      <w:pPr>
        <w:spacing w:after="0" w:line="240" w:lineRule="auto"/>
        <w:jc w:val="center"/>
        <w:rPr>
          <w:rFonts w:ascii="Times New Roman" w:hAnsi="Times New Roman" w:cs="Times New Roman"/>
          <w:b/>
          <w:sz w:val="24"/>
          <w:szCs w:val="24"/>
        </w:rPr>
      </w:pPr>
      <w:r w:rsidRPr="00C0169F">
        <w:rPr>
          <w:rFonts w:ascii="Times New Roman" w:hAnsi="Times New Roman" w:cs="Times New Roman"/>
          <w:b/>
          <w:sz w:val="24"/>
          <w:szCs w:val="24"/>
        </w:rPr>
        <w:t>NÁRODNÁ RADA SLOVENSKEJ REPUBLIKY</w:t>
      </w:r>
    </w:p>
    <w:p w14:paraId="58EE87D3" w14:textId="691BD768" w:rsidR="00C0169F" w:rsidRPr="00C0169F" w:rsidRDefault="00C0169F" w:rsidP="00C0169F">
      <w:pPr>
        <w:spacing w:after="0" w:line="240" w:lineRule="auto"/>
        <w:jc w:val="center"/>
        <w:rPr>
          <w:rFonts w:ascii="Times New Roman" w:hAnsi="Times New Roman" w:cs="Times New Roman"/>
          <w:sz w:val="24"/>
          <w:szCs w:val="24"/>
        </w:rPr>
      </w:pPr>
      <w:r w:rsidRPr="00C0169F">
        <w:rPr>
          <w:rFonts w:ascii="Times New Roman" w:hAnsi="Times New Roman" w:cs="Times New Roman"/>
          <w:sz w:val="24"/>
          <w:szCs w:val="24"/>
        </w:rPr>
        <w:t>VII</w:t>
      </w:r>
      <w:r w:rsidRPr="00C0169F">
        <w:rPr>
          <w:rFonts w:ascii="Times New Roman" w:hAnsi="Times New Roman" w:cs="Times New Roman"/>
          <w:sz w:val="24"/>
          <w:szCs w:val="24"/>
        </w:rPr>
        <w:t>I</w:t>
      </w:r>
      <w:r w:rsidRPr="00C0169F">
        <w:rPr>
          <w:rFonts w:ascii="Times New Roman" w:hAnsi="Times New Roman" w:cs="Times New Roman"/>
          <w:sz w:val="24"/>
          <w:szCs w:val="24"/>
        </w:rPr>
        <w:t>. volebné obdobie</w:t>
      </w:r>
    </w:p>
    <w:p w14:paraId="51DD9E9D" w14:textId="11B6385E" w:rsidR="00C0169F" w:rsidRPr="00C0169F" w:rsidRDefault="00C0169F" w:rsidP="00C016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softHyphen/>
        <w:t>___________________________________________________________________________</w:t>
      </w:r>
    </w:p>
    <w:p w14:paraId="3E1ADBA1" w14:textId="77777777" w:rsidR="00C0169F" w:rsidRPr="00C0169F" w:rsidRDefault="00C0169F" w:rsidP="00C0169F">
      <w:pPr>
        <w:spacing w:after="0" w:line="240" w:lineRule="auto"/>
        <w:jc w:val="center"/>
        <w:rPr>
          <w:rFonts w:ascii="Times New Roman" w:hAnsi="Times New Roman" w:cs="Times New Roman"/>
          <w:b/>
          <w:sz w:val="24"/>
          <w:szCs w:val="24"/>
        </w:rPr>
      </w:pPr>
    </w:p>
    <w:p w14:paraId="27688D3A" w14:textId="77777777" w:rsidR="00C0169F" w:rsidRPr="00C0169F" w:rsidRDefault="00C0169F" w:rsidP="00C0169F">
      <w:pPr>
        <w:spacing w:after="0" w:line="240" w:lineRule="auto"/>
        <w:jc w:val="center"/>
        <w:rPr>
          <w:rFonts w:ascii="Times New Roman" w:hAnsi="Times New Roman" w:cs="Times New Roman"/>
          <w:b/>
          <w:sz w:val="24"/>
          <w:szCs w:val="24"/>
        </w:rPr>
      </w:pPr>
    </w:p>
    <w:p w14:paraId="70FEA676" w14:textId="3F00A4F2" w:rsidR="00C0169F" w:rsidRPr="00C0169F" w:rsidRDefault="00C0169F" w:rsidP="00C016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755</w:t>
      </w:r>
    </w:p>
    <w:p w14:paraId="7444E623" w14:textId="77777777" w:rsidR="00C0169F" w:rsidRPr="00C0169F" w:rsidRDefault="00C0169F" w:rsidP="00C0169F">
      <w:pPr>
        <w:spacing w:after="0" w:line="240" w:lineRule="auto"/>
        <w:jc w:val="center"/>
        <w:rPr>
          <w:rFonts w:ascii="Times New Roman" w:hAnsi="Times New Roman" w:cs="Times New Roman"/>
          <w:b/>
          <w:sz w:val="24"/>
          <w:szCs w:val="24"/>
        </w:rPr>
      </w:pPr>
    </w:p>
    <w:p w14:paraId="123DD4DD" w14:textId="77777777" w:rsidR="00C0169F" w:rsidRPr="00C0169F" w:rsidRDefault="00C0169F" w:rsidP="00C0169F">
      <w:pPr>
        <w:spacing w:after="0" w:line="240" w:lineRule="auto"/>
        <w:jc w:val="center"/>
        <w:rPr>
          <w:rFonts w:ascii="Times New Roman" w:hAnsi="Times New Roman" w:cs="Times New Roman"/>
          <w:b/>
          <w:sz w:val="24"/>
          <w:szCs w:val="24"/>
        </w:rPr>
      </w:pPr>
      <w:r w:rsidRPr="00C0169F">
        <w:rPr>
          <w:rFonts w:ascii="Times New Roman" w:hAnsi="Times New Roman" w:cs="Times New Roman"/>
          <w:b/>
          <w:sz w:val="24"/>
          <w:szCs w:val="24"/>
        </w:rPr>
        <w:t>VLÁDNY NÁVRH</w:t>
      </w:r>
    </w:p>
    <w:p w14:paraId="4F5AB379" w14:textId="77777777" w:rsidR="002C7504" w:rsidRPr="00972B77" w:rsidRDefault="002C7504" w:rsidP="00972B77">
      <w:pPr>
        <w:spacing w:after="0" w:line="240" w:lineRule="auto"/>
        <w:jc w:val="center"/>
        <w:rPr>
          <w:rFonts w:ascii="Times New Roman" w:hAnsi="Times New Roman" w:cs="Times New Roman"/>
          <w:b/>
          <w:sz w:val="24"/>
          <w:szCs w:val="24"/>
        </w:rPr>
      </w:pPr>
    </w:p>
    <w:p w14:paraId="65A40BEF" w14:textId="77777777" w:rsidR="002C7504" w:rsidRPr="00972B77" w:rsidRDefault="002C7504" w:rsidP="00972B77">
      <w:pPr>
        <w:pStyle w:val="Normlnywebov"/>
        <w:spacing w:before="0" w:beforeAutospacing="0" w:after="0" w:afterAutospacing="0"/>
        <w:jc w:val="center"/>
        <w:rPr>
          <w:b/>
          <w:bCs/>
          <w:caps/>
        </w:rPr>
      </w:pPr>
      <w:r w:rsidRPr="00972B77">
        <w:rPr>
          <w:b/>
          <w:bCs/>
          <w:caps/>
        </w:rPr>
        <w:t>Zákon</w:t>
      </w:r>
    </w:p>
    <w:p w14:paraId="616ACE00" w14:textId="77777777" w:rsidR="002C7504" w:rsidRPr="00972B77" w:rsidRDefault="002C7504" w:rsidP="00972B77">
      <w:pPr>
        <w:pStyle w:val="Normlnywebov"/>
        <w:spacing w:before="0" w:beforeAutospacing="0" w:after="0" w:afterAutospacing="0"/>
        <w:jc w:val="center"/>
        <w:rPr>
          <w:b/>
        </w:rPr>
      </w:pPr>
    </w:p>
    <w:p w14:paraId="596DD1B5" w14:textId="77777777" w:rsidR="002C7504" w:rsidRPr="00972B77" w:rsidRDefault="002C7504" w:rsidP="00972B77">
      <w:pPr>
        <w:pStyle w:val="Normlnywebov"/>
        <w:spacing w:before="0" w:beforeAutospacing="0" w:after="0" w:afterAutospacing="0"/>
        <w:jc w:val="center"/>
        <w:rPr>
          <w:b/>
        </w:rPr>
      </w:pPr>
      <w:r w:rsidRPr="00972B77">
        <w:rPr>
          <w:b/>
        </w:rPr>
        <w:t>z</w:t>
      </w:r>
      <w:r w:rsidR="00503845">
        <w:rPr>
          <w:b/>
        </w:rPr>
        <w:t xml:space="preserve"> </w:t>
      </w:r>
      <w:r w:rsidRPr="00972B77">
        <w:rPr>
          <w:b/>
        </w:rPr>
        <w:t>.............</w:t>
      </w:r>
      <w:r w:rsidR="00503845">
        <w:rPr>
          <w:b/>
        </w:rPr>
        <w:t xml:space="preserve"> </w:t>
      </w:r>
      <w:r w:rsidRPr="00972B77">
        <w:rPr>
          <w:b/>
        </w:rPr>
        <w:t>202</w:t>
      </w:r>
      <w:r w:rsidR="00CB5388">
        <w:rPr>
          <w:b/>
        </w:rPr>
        <w:t>1</w:t>
      </w:r>
      <w:r w:rsidRPr="00972B77">
        <w:rPr>
          <w:b/>
        </w:rPr>
        <w:t>,</w:t>
      </w:r>
    </w:p>
    <w:p w14:paraId="6512E252" w14:textId="77777777" w:rsidR="002C7504" w:rsidRPr="00972B77" w:rsidRDefault="002C7504" w:rsidP="00972B77">
      <w:pPr>
        <w:pStyle w:val="Normlnywebov"/>
        <w:spacing w:before="0" w:beforeAutospacing="0" w:after="0" w:afterAutospacing="0"/>
        <w:jc w:val="center"/>
        <w:rPr>
          <w:b/>
        </w:rPr>
      </w:pPr>
    </w:p>
    <w:p w14:paraId="20814E44" w14:textId="4F6B992F" w:rsidR="002C7504" w:rsidRPr="00972B77" w:rsidRDefault="002C7504" w:rsidP="00972B77">
      <w:pPr>
        <w:pStyle w:val="Normlnywebov"/>
        <w:spacing w:before="0" w:beforeAutospacing="0" w:after="0" w:afterAutospacing="0"/>
        <w:jc w:val="center"/>
        <w:rPr>
          <w:b/>
          <w:bCs/>
        </w:rPr>
      </w:pPr>
      <w:r w:rsidRPr="00972B77">
        <w:rPr>
          <w:b/>
          <w:bCs/>
        </w:rPr>
        <w:t>ktorým</w:t>
      </w:r>
      <w:r w:rsidR="00503845">
        <w:rPr>
          <w:b/>
          <w:bCs/>
        </w:rPr>
        <w:t xml:space="preserve"> </w:t>
      </w:r>
      <w:r w:rsidRPr="00972B77">
        <w:rPr>
          <w:b/>
          <w:bCs/>
        </w:rPr>
        <w:t>sa</w:t>
      </w:r>
      <w:r w:rsidR="00503845">
        <w:rPr>
          <w:b/>
          <w:bCs/>
        </w:rPr>
        <w:t xml:space="preserve"> </w:t>
      </w:r>
      <w:r w:rsidRPr="00972B77">
        <w:rPr>
          <w:b/>
          <w:bCs/>
        </w:rPr>
        <w:t>mení</w:t>
      </w:r>
      <w:r w:rsidR="00503845">
        <w:rPr>
          <w:b/>
          <w:bCs/>
        </w:rPr>
        <w:t xml:space="preserve"> </w:t>
      </w:r>
      <w:r w:rsidRPr="00972B77">
        <w:rPr>
          <w:b/>
          <w:bCs/>
        </w:rPr>
        <w:t>a</w:t>
      </w:r>
      <w:r w:rsidR="00503845">
        <w:rPr>
          <w:b/>
          <w:bCs/>
        </w:rPr>
        <w:t xml:space="preserve"> </w:t>
      </w:r>
      <w:r w:rsidRPr="00972B77">
        <w:rPr>
          <w:b/>
          <w:bCs/>
        </w:rPr>
        <w:t>dopĺňa</w:t>
      </w:r>
      <w:r w:rsidR="00503845">
        <w:rPr>
          <w:b/>
          <w:bCs/>
        </w:rPr>
        <w:t xml:space="preserve"> </w:t>
      </w:r>
      <w:r w:rsidRPr="00972B77">
        <w:rPr>
          <w:b/>
          <w:bCs/>
        </w:rPr>
        <w:t>zákon</w:t>
      </w:r>
      <w:r w:rsidR="00503845">
        <w:rPr>
          <w:b/>
          <w:bCs/>
        </w:rPr>
        <w:t xml:space="preserve"> </w:t>
      </w:r>
      <w:r w:rsidRPr="00972B77">
        <w:rPr>
          <w:b/>
          <w:bCs/>
        </w:rPr>
        <w:t>č.</w:t>
      </w:r>
      <w:r w:rsidR="00503845">
        <w:rPr>
          <w:b/>
          <w:bCs/>
        </w:rPr>
        <w:t xml:space="preserve"> </w:t>
      </w:r>
      <w:r w:rsidRPr="00972B77">
        <w:rPr>
          <w:b/>
          <w:bCs/>
        </w:rPr>
        <w:t>357/2015</w:t>
      </w:r>
      <w:r w:rsidR="00503845">
        <w:rPr>
          <w:b/>
          <w:bCs/>
        </w:rPr>
        <w:t xml:space="preserve"> </w:t>
      </w:r>
      <w:r w:rsidRPr="00972B77">
        <w:rPr>
          <w:b/>
          <w:bCs/>
        </w:rPr>
        <w:t>Z.</w:t>
      </w:r>
      <w:r w:rsidR="00503845">
        <w:rPr>
          <w:b/>
          <w:bCs/>
        </w:rPr>
        <w:t xml:space="preserve"> </w:t>
      </w:r>
      <w:r w:rsidRPr="00972B77">
        <w:rPr>
          <w:b/>
          <w:bCs/>
        </w:rPr>
        <w:t>z.</w:t>
      </w:r>
      <w:r w:rsidR="00503845">
        <w:rPr>
          <w:b/>
          <w:bCs/>
        </w:rPr>
        <w:t xml:space="preserve"> </w:t>
      </w:r>
      <w:r w:rsidRPr="00972B77">
        <w:rPr>
          <w:b/>
          <w:bCs/>
        </w:rPr>
        <w:t>o</w:t>
      </w:r>
      <w:r w:rsidR="00503845">
        <w:rPr>
          <w:b/>
          <w:bCs/>
        </w:rPr>
        <w:t xml:space="preserve"> </w:t>
      </w:r>
      <w:r w:rsidRPr="00972B77">
        <w:rPr>
          <w:b/>
          <w:bCs/>
        </w:rPr>
        <w:t>finančnej</w:t>
      </w:r>
      <w:r w:rsidR="00503845">
        <w:rPr>
          <w:b/>
          <w:bCs/>
        </w:rPr>
        <w:t xml:space="preserve"> </w:t>
      </w:r>
      <w:r w:rsidRPr="00972B77">
        <w:rPr>
          <w:b/>
          <w:bCs/>
        </w:rPr>
        <w:t>kontrole</w:t>
      </w:r>
      <w:r w:rsidR="00503845">
        <w:rPr>
          <w:b/>
          <w:bCs/>
        </w:rPr>
        <w:t xml:space="preserve"> </w:t>
      </w:r>
      <w:r w:rsidRPr="00972B77">
        <w:rPr>
          <w:b/>
          <w:bCs/>
        </w:rPr>
        <w:t>a</w:t>
      </w:r>
      <w:r w:rsidR="00503845">
        <w:rPr>
          <w:b/>
          <w:bCs/>
        </w:rPr>
        <w:t xml:space="preserve"> </w:t>
      </w:r>
      <w:r w:rsidRPr="00972B77">
        <w:rPr>
          <w:b/>
          <w:bCs/>
        </w:rPr>
        <w:t>audite</w:t>
      </w:r>
      <w:r w:rsidR="00503845">
        <w:rPr>
          <w:b/>
          <w:bCs/>
        </w:rPr>
        <w:t xml:space="preserve"> </w:t>
      </w:r>
      <w:r w:rsidRPr="00972B77">
        <w:rPr>
          <w:b/>
          <w:bCs/>
        </w:rPr>
        <w:t>a</w:t>
      </w:r>
      <w:r w:rsidR="00503845">
        <w:rPr>
          <w:b/>
          <w:bCs/>
        </w:rPr>
        <w:t xml:space="preserve"> </w:t>
      </w:r>
      <w:r w:rsidRPr="00972B77">
        <w:rPr>
          <w:b/>
          <w:bCs/>
        </w:rPr>
        <w:t>o</w:t>
      </w:r>
      <w:r w:rsidR="00503845">
        <w:rPr>
          <w:b/>
          <w:bCs/>
        </w:rPr>
        <w:t xml:space="preserve"> </w:t>
      </w:r>
      <w:r w:rsidRPr="00972B77">
        <w:rPr>
          <w:b/>
          <w:bCs/>
        </w:rPr>
        <w:t>zmene</w:t>
      </w:r>
      <w:r w:rsidR="00503845">
        <w:rPr>
          <w:b/>
          <w:bCs/>
        </w:rPr>
        <w:t xml:space="preserve"> </w:t>
      </w:r>
      <w:r w:rsidRPr="00972B77">
        <w:rPr>
          <w:b/>
          <w:bCs/>
        </w:rPr>
        <w:t>a</w:t>
      </w:r>
      <w:r w:rsidR="00503845">
        <w:rPr>
          <w:b/>
          <w:bCs/>
        </w:rPr>
        <w:t xml:space="preserve"> </w:t>
      </w:r>
      <w:r w:rsidRPr="00972B77">
        <w:rPr>
          <w:b/>
          <w:bCs/>
        </w:rPr>
        <w:t>doplnení</w:t>
      </w:r>
      <w:r w:rsidR="00503845">
        <w:rPr>
          <w:b/>
          <w:bCs/>
        </w:rPr>
        <w:t xml:space="preserve"> </w:t>
      </w:r>
      <w:r w:rsidRPr="00972B77">
        <w:rPr>
          <w:b/>
          <w:bCs/>
        </w:rPr>
        <w:t>niektorých</w:t>
      </w:r>
      <w:r w:rsidR="00503845">
        <w:rPr>
          <w:b/>
          <w:bCs/>
        </w:rPr>
        <w:t xml:space="preserve"> </w:t>
      </w:r>
      <w:r w:rsidRPr="00972B77">
        <w:rPr>
          <w:b/>
          <w:bCs/>
        </w:rPr>
        <w:t>zákonov</w:t>
      </w:r>
      <w:r w:rsidR="00503845">
        <w:rPr>
          <w:b/>
          <w:bCs/>
        </w:rPr>
        <w:t xml:space="preserve"> </w:t>
      </w:r>
      <w:r w:rsidRPr="00972B77">
        <w:rPr>
          <w:b/>
          <w:bCs/>
        </w:rPr>
        <w:t>v</w:t>
      </w:r>
      <w:r w:rsidR="00503845">
        <w:rPr>
          <w:b/>
          <w:bCs/>
        </w:rPr>
        <w:t xml:space="preserve"> </w:t>
      </w:r>
      <w:r w:rsidRPr="00972B77">
        <w:rPr>
          <w:b/>
          <w:bCs/>
        </w:rPr>
        <w:t>znení</w:t>
      </w:r>
      <w:r w:rsidR="00503845">
        <w:rPr>
          <w:b/>
          <w:bCs/>
        </w:rPr>
        <w:t xml:space="preserve"> </w:t>
      </w:r>
      <w:r w:rsidRPr="00972B77">
        <w:rPr>
          <w:b/>
          <w:bCs/>
        </w:rPr>
        <w:t>neskorších</w:t>
      </w:r>
      <w:r w:rsidR="00503845">
        <w:rPr>
          <w:b/>
          <w:bCs/>
        </w:rPr>
        <w:t xml:space="preserve"> </w:t>
      </w:r>
      <w:r w:rsidRPr="00972B77">
        <w:rPr>
          <w:b/>
          <w:bCs/>
        </w:rPr>
        <w:t>predpisov</w:t>
      </w:r>
      <w:r w:rsidR="00E26CD0">
        <w:rPr>
          <w:b/>
          <w:bCs/>
        </w:rPr>
        <w:t xml:space="preserve"> a ktorým sa </w:t>
      </w:r>
      <w:r w:rsidR="00750CA9">
        <w:rPr>
          <w:b/>
          <w:bCs/>
        </w:rPr>
        <w:t>menia a</w:t>
      </w:r>
      <w:r w:rsidR="00061CCA">
        <w:rPr>
          <w:b/>
          <w:bCs/>
        </w:rPr>
        <w:t> </w:t>
      </w:r>
      <w:r w:rsidR="00E26CD0">
        <w:rPr>
          <w:b/>
          <w:bCs/>
        </w:rPr>
        <w:t>dopĺňajú niektoré zákony</w:t>
      </w:r>
    </w:p>
    <w:p w14:paraId="1BA43E74" w14:textId="77777777" w:rsidR="002C7504" w:rsidRPr="00972B77" w:rsidRDefault="002C7504" w:rsidP="00972B77">
      <w:pPr>
        <w:pStyle w:val="Normlnywebov"/>
        <w:spacing w:before="0" w:beforeAutospacing="0" w:after="0" w:afterAutospacing="0"/>
        <w:jc w:val="both"/>
        <w:rPr>
          <w:bCs/>
        </w:rPr>
      </w:pPr>
    </w:p>
    <w:p w14:paraId="06FCA104" w14:textId="77777777" w:rsidR="002C7504" w:rsidRPr="00972B77" w:rsidRDefault="002C7504" w:rsidP="00972B77">
      <w:pPr>
        <w:pStyle w:val="Normlnywebov"/>
        <w:spacing w:before="0" w:beforeAutospacing="0" w:after="0" w:afterAutospacing="0"/>
        <w:jc w:val="both"/>
      </w:pPr>
      <w:r w:rsidRPr="00972B77">
        <w:t>Národná</w:t>
      </w:r>
      <w:r w:rsidR="00503845">
        <w:t xml:space="preserve"> </w:t>
      </w:r>
      <w:r w:rsidRPr="00972B77">
        <w:t>rada</w:t>
      </w:r>
      <w:r w:rsidR="00503845">
        <w:t xml:space="preserve"> </w:t>
      </w:r>
      <w:r w:rsidRPr="00972B77">
        <w:t>Slovenskej</w:t>
      </w:r>
      <w:r w:rsidR="00503845">
        <w:t xml:space="preserve"> </w:t>
      </w:r>
      <w:r w:rsidRPr="00972B77">
        <w:t>republiky</w:t>
      </w:r>
      <w:r w:rsidR="00503845">
        <w:t xml:space="preserve"> </w:t>
      </w:r>
      <w:r w:rsidRPr="00972B77">
        <w:t>sa</w:t>
      </w:r>
      <w:r w:rsidR="00503845">
        <w:t xml:space="preserve"> </w:t>
      </w:r>
      <w:r w:rsidRPr="00972B77">
        <w:t>uzniesla</w:t>
      </w:r>
      <w:r w:rsidR="00503845">
        <w:t xml:space="preserve"> </w:t>
      </w:r>
      <w:r w:rsidRPr="00972B77">
        <w:t>na</w:t>
      </w:r>
      <w:r w:rsidR="00503845">
        <w:t xml:space="preserve"> </w:t>
      </w:r>
      <w:r w:rsidRPr="00972B77">
        <w:t>tomto</w:t>
      </w:r>
      <w:r w:rsidR="00503845">
        <w:t xml:space="preserve"> </w:t>
      </w:r>
      <w:r w:rsidRPr="00972B77">
        <w:t>zákone:</w:t>
      </w:r>
    </w:p>
    <w:p w14:paraId="24B9C4C3" w14:textId="77777777" w:rsidR="002C7504" w:rsidRPr="00972B77" w:rsidRDefault="002C7504" w:rsidP="00972B77">
      <w:pPr>
        <w:pStyle w:val="Normlnywebov"/>
        <w:spacing w:before="0" w:beforeAutospacing="0" w:after="0" w:afterAutospacing="0"/>
        <w:jc w:val="both"/>
      </w:pPr>
    </w:p>
    <w:p w14:paraId="05BE2A0F" w14:textId="77777777" w:rsidR="002C7504" w:rsidRPr="00972B77" w:rsidRDefault="002C7504" w:rsidP="00972B77">
      <w:pPr>
        <w:pStyle w:val="Nadpis3"/>
        <w:spacing w:before="0" w:line="240" w:lineRule="auto"/>
        <w:jc w:val="center"/>
        <w:rPr>
          <w:rFonts w:ascii="Times New Roman" w:hAnsi="Times New Roman" w:cs="Times New Roman"/>
          <w:color w:val="auto"/>
          <w:sz w:val="24"/>
          <w:szCs w:val="24"/>
        </w:rPr>
      </w:pPr>
      <w:r w:rsidRPr="00972B77">
        <w:rPr>
          <w:rFonts w:ascii="Times New Roman" w:hAnsi="Times New Roman" w:cs="Times New Roman"/>
          <w:color w:val="auto"/>
          <w:sz w:val="24"/>
          <w:szCs w:val="24"/>
        </w:rPr>
        <w:t>Čl.</w:t>
      </w:r>
      <w:r w:rsidR="00503845">
        <w:rPr>
          <w:rFonts w:ascii="Times New Roman" w:hAnsi="Times New Roman" w:cs="Times New Roman"/>
          <w:color w:val="auto"/>
          <w:sz w:val="24"/>
          <w:szCs w:val="24"/>
        </w:rPr>
        <w:t xml:space="preserve"> </w:t>
      </w:r>
      <w:r w:rsidRPr="00972B77">
        <w:rPr>
          <w:rFonts w:ascii="Times New Roman" w:hAnsi="Times New Roman" w:cs="Times New Roman"/>
          <w:color w:val="auto"/>
          <w:sz w:val="24"/>
          <w:szCs w:val="24"/>
        </w:rPr>
        <w:t>I</w:t>
      </w:r>
    </w:p>
    <w:p w14:paraId="6B604448" w14:textId="77777777" w:rsidR="002C7504" w:rsidRPr="00972B77" w:rsidRDefault="002C7504" w:rsidP="00972B77">
      <w:pPr>
        <w:pStyle w:val="Normlnywebov"/>
        <w:spacing w:before="0" w:beforeAutospacing="0" w:after="0" w:afterAutospacing="0"/>
        <w:jc w:val="both"/>
        <w:rPr>
          <w:bCs/>
          <w:kern w:val="36"/>
        </w:rPr>
      </w:pPr>
    </w:p>
    <w:p w14:paraId="67287F41" w14:textId="384EC936" w:rsidR="002C7504" w:rsidRDefault="002C7504" w:rsidP="00972B77">
      <w:pPr>
        <w:spacing w:after="0" w:line="240" w:lineRule="auto"/>
        <w:ind w:firstLine="708"/>
        <w:rPr>
          <w:rFonts w:ascii="Times New Roman" w:hAnsi="Times New Roman" w:cs="Times New Roman"/>
          <w:sz w:val="24"/>
          <w:szCs w:val="24"/>
        </w:rPr>
      </w:pPr>
      <w:r w:rsidRPr="00972B77">
        <w:rPr>
          <w:rFonts w:ascii="Times New Roman" w:hAnsi="Times New Roman" w:cs="Times New Roman"/>
          <w:sz w:val="24"/>
          <w:szCs w:val="24"/>
        </w:rPr>
        <w:t>Zákon</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č.</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357/2015</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Z.</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z.</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finančnej</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kontrole</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audite</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zmene</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doplnení</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niektorých</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zákonov</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v</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znení</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zákona</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č.</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177/2018</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Z.</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z.</w:t>
      </w:r>
      <w:r w:rsidR="00E91B06">
        <w:rPr>
          <w:rFonts w:ascii="Times New Roman" w:hAnsi="Times New Roman" w:cs="Times New Roman"/>
          <w:sz w:val="24"/>
          <w:szCs w:val="24"/>
        </w:rPr>
        <w:t>,</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zákona</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č.</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372/2018</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Z.</w:t>
      </w:r>
      <w:r w:rsidR="00503845">
        <w:rPr>
          <w:rFonts w:ascii="Times New Roman" w:hAnsi="Times New Roman" w:cs="Times New Roman"/>
          <w:sz w:val="24"/>
          <w:szCs w:val="24"/>
        </w:rPr>
        <w:t xml:space="preserve"> </w:t>
      </w:r>
      <w:r w:rsidR="008934C9" w:rsidRPr="00972B77">
        <w:rPr>
          <w:rFonts w:ascii="Times New Roman" w:hAnsi="Times New Roman" w:cs="Times New Roman"/>
          <w:sz w:val="24"/>
          <w:szCs w:val="24"/>
        </w:rPr>
        <w:t>z.</w:t>
      </w:r>
      <w:r w:rsidR="00E91B06">
        <w:rPr>
          <w:rFonts w:ascii="Times New Roman" w:hAnsi="Times New Roman" w:cs="Times New Roman"/>
          <w:sz w:val="24"/>
          <w:szCs w:val="24"/>
        </w:rPr>
        <w:t xml:space="preserve"> a</w:t>
      </w:r>
      <w:r w:rsidR="00DA778F">
        <w:rPr>
          <w:rFonts w:ascii="Times New Roman" w:hAnsi="Times New Roman" w:cs="Times New Roman"/>
          <w:sz w:val="24"/>
          <w:szCs w:val="24"/>
        </w:rPr>
        <w:t xml:space="preserve"> </w:t>
      </w:r>
      <w:r w:rsidR="00E91B06" w:rsidRPr="000475BD">
        <w:rPr>
          <w:rFonts w:ascii="Times New Roman" w:hAnsi="Times New Roman" w:cs="Times New Roman"/>
          <w:sz w:val="24"/>
          <w:szCs w:val="24"/>
        </w:rPr>
        <w:t xml:space="preserve">zákona č. </w:t>
      </w:r>
      <w:r w:rsidR="000A1808">
        <w:rPr>
          <w:rFonts w:ascii="Times New Roman" w:hAnsi="Times New Roman" w:cs="Times New Roman"/>
          <w:sz w:val="24"/>
          <w:szCs w:val="24"/>
        </w:rPr>
        <w:t>368</w:t>
      </w:r>
      <w:r w:rsidR="000A1808" w:rsidRPr="000475BD">
        <w:rPr>
          <w:rFonts w:ascii="Times New Roman" w:hAnsi="Times New Roman" w:cs="Times New Roman"/>
          <w:sz w:val="24"/>
          <w:szCs w:val="24"/>
        </w:rPr>
        <w:t>/</w:t>
      </w:r>
      <w:r w:rsidR="00E91B06" w:rsidRPr="000475BD">
        <w:rPr>
          <w:rFonts w:ascii="Times New Roman" w:hAnsi="Times New Roman" w:cs="Times New Roman"/>
          <w:sz w:val="24"/>
          <w:szCs w:val="24"/>
        </w:rPr>
        <w:t>2021</w:t>
      </w:r>
      <w:r w:rsidR="00A719DE" w:rsidRPr="000475BD">
        <w:rPr>
          <w:rFonts w:ascii="Times New Roman" w:hAnsi="Times New Roman" w:cs="Times New Roman"/>
          <w:sz w:val="24"/>
          <w:szCs w:val="24"/>
        </w:rPr>
        <w:t xml:space="preserve"> Z. z.</w:t>
      </w:r>
      <w:r w:rsidR="00E91B06" w:rsidRPr="000475BD">
        <w:rPr>
          <w:rFonts w:ascii="Times New Roman" w:hAnsi="Times New Roman" w:cs="Times New Roman"/>
          <w:sz w:val="24"/>
          <w:szCs w:val="24"/>
        </w:rPr>
        <w:t xml:space="preserve"> </w:t>
      </w:r>
      <w:r w:rsidRPr="00972B77">
        <w:rPr>
          <w:rFonts w:ascii="Times New Roman" w:hAnsi="Times New Roman" w:cs="Times New Roman"/>
          <w:sz w:val="24"/>
          <w:szCs w:val="24"/>
        </w:rPr>
        <w:t>sa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mení</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dopĺňa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takto:</w:t>
      </w:r>
    </w:p>
    <w:p w14:paraId="17A6DF9F" w14:textId="77777777" w:rsidR="00E94326" w:rsidRDefault="00E94326" w:rsidP="00972B77">
      <w:pPr>
        <w:spacing w:after="0" w:line="240" w:lineRule="auto"/>
        <w:ind w:firstLine="708"/>
        <w:rPr>
          <w:rFonts w:ascii="Times New Roman" w:hAnsi="Times New Roman" w:cs="Times New Roman"/>
          <w:sz w:val="24"/>
          <w:szCs w:val="24"/>
        </w:rPr>
      </w:pPr>
    </w:p>
    <w:p w14:paraId="1432EA71" w14:textId="10F79C3A" w:rsidR="009A430F" w:rsidRDefault="00F122CF" w:rsidP="00903B69">
      <w:pPr>
        <w:pStyle w:val="Odsekzoznamu"/>
        <w:numPr>
          <w:ilvl w:val="0"/>
          <w:numId w:val="1"/>
        </w:numPr>
        <w:jc w:val="both"/>
      </w:pPr>
      <w:r w:rsidRPr="00972B77">
        <w:t>V</w:t>
      </w:r>
      <w:r w:rsidR="00503845">
        <w:t xml:space="preserve"> </w:t>
      </w:r>
      <w:r w:rsidRPr="00972B77">
        <w:t>§</w:t>
      </w:r>
      <w:r w:rsidR="00503845">
        <w:t xml:space="preserve"> </w:t>
      </w:r>
      <w:r w:rsidRPr="00972B77">
        <w:t>2</w:t>
      </w:r>
      <w:r w:rsidR="00503845">
        <w:t xml:space="preserve"> </w:t>
      </w:r>
      <w:r w:rsidR="00B826C1" w:rsidRPr="00972B77">
        <w:t>písm</w:t>
      </w:r>
      <w:r w:rsidR="009A430F">
        <w:t>eno</w:t>
      </w:r>
      <w:r w:rsidR="00503845">
        <w:t xml:space="preserve"> </w:t>
      </w:r>
      <w:r w:rsidR="00B826C1" w:rsidRPr="00972B77">
        <w:t>j)</w:t>
      </w:r>
      <w:r w:rsidR="00503845">
        <w:t xml:space="preserve"> </w:t>
      </w:r>
      <w:r w:rsidR="009A430F">
        <w:t>znie:</w:t>
      </w:r>
    </w:p>
    <w:p w14:paraId="0F90E484" w14:textId="7FFA8804" w:rsidR="00B84992" w:rsidRPr="00972B77" w:rsidRDefault="005C0B12" w:rsidP="005C0B12">
      <w:pPr>
        <w:pStyle w:val="Odsekzoznamu"/>
        <w:ind w:left="502"/>
        <w:jc w:val="both"/>
      </w:pPr>
      <w:r>
        <w:t xml:space="preserve">„j) zamestnancom fyzická osoba v </w:t>
      </w:r>
      <w:r w:rsidR="001E34A1">
        <w:t>pracovnoprávnom vzťahu</w:t>
      </w:r>
      <w:r w:rsidR="009A430F" w:rsidRPr="009A430F">
        <w:rPr>
          <w:vertAlign w:val="superscript"/>
        </w:rPr>
        <w:t>5a</w:t>
      </w:r>
      <w:r w:rsidR="009A430F">
        <w:t>)</w:t>
      </w:r>
      <w:r>
        <w:t xml:space="preserve"> alebo obdobnom pracovnom vzťahu</w:t>
      </w:r>
      <w:r w:rsidR="000435B5">
        <w:t>,</w:t>
      </w:r>
      <w:r w:rsidRPr="005C0B12">
        <w:rPr>
          <w:vertAlign w:val="superscript"/>
        </w:rPr>
        <w:t>6</w:t>
      </w:r>
      <w:r>
        <w:t>)</w:t>
      </w:r>
      <w:r w:rsidR="001E34A1">
        <w:t xml:space="preserve">“. </w:t>
      </w:r>
    </w:p>
    <w:p w14:paraId="449B5A4B" w14:textId="77777777" w:rsidR="00A54E41" w:rsidRPr="00972B77" w:rsidRDefault="00A54E41" w:rsidP="00903B69">
      <w:pPr>
        <w:spacing w:after="0" w:line="240" w:lineRule="auto"/>
        <w:rPr>
          <w:rFonts w:ascii="Times New Roman" w:hAnsi="Times New Roman" w:cs="Times New Roman"/>
          <w:sz w:val="24"/>
          <w:szCs w:val="24"/>
        </w:rPr>
      </w:pPr>
    </w:p>
    <w:p w14:paraId="16E3CDE2" w14:textId="01490694" w:rsidR="00027FA5" w:rsidRDefault="005C0B12" w:rsidP="00903B69">
      <w:pPr>
        <w:spacing w:after="0" w:line="240" w:lineRule="auto"/>
        <w:ind w:left="567"/>
        <w:rPr>
          <w:rFonts w:ascii="Times New Roman" w:hAnsi="Times New Roman" w:cs="Times New Roman"/>
          <w:sz w:val="24"/>
          <w:szCs w:val="24"/>
        </w:rPr>
      </w:pPr>
      <w:r w:rsidRPr="00972B77">
        <w:rPr>
          <w:rFonts w:ascii="Times New Roman" w:hAnsi="Times New Roman" w:cs="Times New Roman"/>
          <w:sz w:val="24"/>
          <w:szCs w:val="24"/>
        </w:rPr>
        <w:t>Poznámk</w:t>
      </w:r>
      <w:r>
        <w:rPr>
          <w:rFonts w:ascii="Times New Roman" w:hAnsi="Times New Roman" w:cs="Times New Roman"/>
          <w:sz w:val="24"/>
          <w:szCs w:val="24"/>
        </w:rPr>
        <w:t xml:space="preserve">y </w:t>
      </w:r>
      <w:r w:rsidR="00027FA5" w:rsidRPr="00972B77">
        <w:rPr>
          <w:rFonts w:ascii="Times New Roman" w:hAnsi="Times New Roman" w:cs="Times New Roman"/>
          <w:sz w:val="24"/>
          <w:szCs w:val="24"/>
        </w:rPr>
        <w:t>pod</w:t>
      </w:r>
      <w:r w:rsidR="00503845">
        <w:rPr>
          <w:rFonts w:ascii="Times New Roman" w:hAnsi="Times New Roman" w:cs="Times New Roman"/>
          <w:sz w:val="24"/>
          <w:szCs w:val="24"/>
        </w:rPr>
        <w:t xml:space="preserve"> </w:t>
      </w:r>
      <w:r w:rsidR="00027FA5" w:rsidRPr="00972B77">
        <w:rPr>
          <w:rFonts w:ascii="Times New Roman" w:hAnsi="Times New Roman" w:cs="Times New Roman"/>
          <w:sz w:val="24"/>
          <w:szCs w:val="24"/>
        </w:rPr>
        <w:t>čiarou</w:t>
      </w:r>
      <w:r w:rsidR="00503845">
        <w:rPr>
          <w:rFonts w:ascii="Times New Roman" w:hAnsi="Times New Roman" w:cs="Times New Roman"/>
          <w:sz w:val="24"/>
          <w:szCs w:val="24"/>
        </w:rPr>
        <w:t xml:space="preserve"> </w:t>
      </w:r>
      <w:r w:rsidR="00027FA5" w:rsidRPr="00972B77">
        <w:rPr>
          <w:rFonts w:ascii="Times New Roman" w:hAnsi="Times New Roman" w:cs="Times New Roman"/>
          <w:sz w:val="24"/>
          <w:szCs w:val="24"/>
        </w:rPr>
        <w:t>k</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odkaz</w:t>
      </w:r>
      <w:r>
        <w:rPr>
          <w:rFonts w:ascii="Times New Roman" w:hAnsi="Times New Roman" w:cs="Times New Roman"/>
          <w:sz w:val="24"/>
          <w:szCs w:val="24"/>
        </w:rPr>
        <w:t xml:space="preserve">om </w:t>
      </w:r>
      <w:r w:rsidR="001E34A1">
        <w:rPr>
          <w:rFonts w:ascii="Times New Roman" w:hAnsi="Times New Roman" w:cs="Times New Roman"/>
          <w:sz w:val="24"/>
          <w:szCs w:val="24"/>
        </w:rPr>
        <w:t xml:space="preserve">5a </w:t>
      </w:r>
      <w:r>
        <w:rPr>
          <w:rFonts w:ascii="Times New Roman" w:hAnsi="Times New Roman" w:cs="Times New Roman"/>
          <w:sz w:val="24"/>
          <w:szCs w:val="24"/>
        </w:rPr>
        <w:t xml:space="preserve">a 6 </w:t>
      </w:r>
      <w:r w:rsidR="00027FA5" w:rsidRPr="00972B77">
        <w:rPr>
          <w:rFonts w:ascii="Times New Roman" w:hAnsi="Times New Roman" w:cs="Times New Roman"/>
          <w:sz w:val="24"/>
          <w:szCs w:val="24"/>
        </w:rPr>
        <w:t>zn</w:t>
      </w:r>
      <w:r>
        <w:rPr>
          <w:rFonts w:ascii="Times New Roman" w:hAnsi="Times New Roman" w:cs="Times New Roman"/>
          <w:sz w:val="24"/>
          <w:szCs w:val="24"/>
        </w:rPr>
        <w:t>ejú</w:t>
      </w:r>
      <w:r w:rsidR="00027FA5" w:rsidRPr="00972B77">
        <w:rPr>
          <w:rFonts w:ascii="Times New Roman" w:hAnsi="Times New Roman" w:cs="Times New Roman"/>
          <w:sz w:val="24"/>
          <w:szCs w:val="24"/>
        </w:rPr>
        <w:t>:</w:t>
      </w:r>
    </w:p>
    <w:p w14:paraId="5F248DB1" w14:textId="49F4DDD4" w:rsidR="005C0B12" w:rsidRDefault="00027FA5" w:rsidP="00903B69">
      <w:pPr>
        <w:tabs>
          <w:tab w:val="left" w:pos="993"/>
        </w:tabs>
        <w:spacing w:after="0" w:line="240" w:lineRule="auto"/>
        <w:ind w:left="567"/>
        <w:rPr>
          <w:rFonts w:ascii="Times New Roman" w:hAnsi="Times New Roman" w:cs="Times New Roman"/>
          <w:sz w:val="24"/>
          <w:szCs w:val="24"/>
        </w:rPr>
      </w:pPr>
      <w:r w:rsidRPr="00972B77">
        <w:rPr>
          <w:rFonts w:ascii="Times New Roman" w:hAnsi="Times New Roman" w:cs="Times New Roman"/>
          <w:sz w:val="24"/>
          <w:szCs w:val="24"/>
        </w:rPr>
        <w:t>„</w:t>
      </w:r>
      <w:r w:rsidR="001E34A1">
        <w:rPr>
          <w:rFonts w:ascii="Times New Roman" w:hAnsi="Times New Roman" w:cs="Times New Roman"/>
          <w:sz w:val="24"/>
          <w:szCs w:val="24"/>
          <w:vertAlign w:val="superscript"/>
        </w:rPr>
        <w:t>5a</w:t>
      </w:r>
      <w:r w:rsidRPr="00972B77">
        <w:rPr>
          <w:rFonts w:ascii="Times New Roman" w:hAnsi="Times New Roman" w:cs="Times New Roman"/>
          <w:sz w:val="24"/>
          <w:szCs w:val="24"/>
        </w:rPr>
        <w:t>)</w:t>
      </w:r>
      <w:r w:rsidR="00D80AD9">
        <w:rPr>
          <w:rFonts w:ascii="Times New Roman" w:hAnsi="Times New Roman" w:cs="Times New Roman"/>
          <w:sz w:val="24"/>
          <w:szCs w:val="24"/>
        </w:rPr>
        <w:tab/>
      </w:r>
      <w:r w:rsidRPr="00972B77">
        <w:rPr>
          <w:rFonts w:ascii="Times New Roman" w:hAnsi="Times New Roman" w:cs="Times New Roman"/>
          <w:sz w:val="24"/>
          <w:szCs w:val="24"/>
        </w:rPr>
        <w:t>Zákonník</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práce.</w:t>
      </w:r>
    </w:p>
    <w:p w14:paraId="3C5E1A63" w14:textId="55DB11A3" w:rsidR="00027FA5" w:rsidRPr="00972B77" w:rsidRDefault="005C0B12" w:rsidP="00903B69">
      <w:pPr>
        <w:tabs>
          <w:tab w:val="left" w:pos="993"/>
        </w:tabs>
        <w:spacing w:after="0" w:line="240" w:lineRule="auto"/>
        <w:ind w:left="567"/>
        <w:rPr>
          <w:rFonts w:ascii="Times New Roman" w:hAnsi="Times New Roman" w:cs="Times New Roman"/>
          <w:sz w:val="24"/>
          <w:szCs w:val="24"/>
        </w:rPr>
      </w:pPr>
      <w:r w:rsidRPr="005C0B12">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5C0B12">
        <w:rPr>
          <w:rFonts w:ascii="Times New Roman" w:hAnsi="Times New Roman" w:cs="Times New Roman"/>
          <w:sz w:val="24"/>
          <w:szCs w:val="24"/>
        </w:rPr>
        <w:t>Napríklad § 226 ods. 2 Obchodného zákonníka, zákon č. 73/1998 Z.</w:t>
      </w:r>
      <w:r>
        <w:rPr>
          <w:rFonts w:ascii="Times New Roman" w:hAnsi="Times New Roman" w:cs="Times New Roman"/>
          <w:sz w:val="24"/>
          <w:szCs w:val="24"/>
        </w:rPr>
        <w:t xml:space="preserve"> </w:t>
      </w:r>
      <w:r w:rsidRPr="005C0B12">
        <w:rPr>
          <w:rFonts w:ascii="Times New Roman" w:hAnsi="Times New Roman" w:cs="Times New Roman"/>
          <w:sz w:val="24"/>
          <w:szCs w:val="24"/>
        </w:rPr>
        <w:t>z. o štátnej službe príslušníkov Policajného zboru, Slovenskej informačnej služby, Zboru väzenskej a</w:t>
      </w:r>
      <w:r w:rsidR="000435B5">
        <w:rPr>
          <w:rFonts w:ascii="Times New Roman" w:hAnsi="Times New Roman" w:cs="Times New Roman"/>
          <w:sz w:val="24"/>
          <w:szCs w:val="24"/>
        </w:rPr>
        <w:t> </w:t>
      </w:r>
      <w:r w:rsidRPr="005C0B12">
        <w:rPr>
          <w:rFonts w:ascii="Times New Roman" w:hAnsi="Times New Roman" w:cs="Times New Roman"/>
          <w:sz w:val="24"/>
          <w:szCs w:val="24"/>
        </w:rPr>
        <w:t>justičnej stráže Slovenskej republiky a Železničnej polície v znení neskorších predpisov,  zákon č. 315/2001 Z.</w:t>
      </w:r>
      <w:r>
        <w:rPr>
          <w:rFonts w:ascii="Times New Roman" w:hAnsi="Times New Roman" w:cs="Times New Roman"/>
          <w:sz w:val="24"/>
          <w:szCs w:val="24"/>
        </w:rPr>
        <w:t xml:space="preserve"> </w:t>
      </w:r>
      <w:r w:rsidRPr="005C0B12">
        <w:rPr>
          <w:rFonts w:ascii="Times New Roman" w:hAnsi="Times New Roman" w:cs="Times New Roman"/>
          <w:sz w:val="24"/>
          <w:szCs w:val="24"/>
        </w:rPr>
        <w:t xml:space="preserve">z. o Hasičskom a záchrannom zbore v znení neskorších predpisov, </w:t>
      </w:r>
      <w:r w:rsidR="00A673C1">
        <w:rPr>
          <w:rFonts w:ascii="Times New Roman" w:hAnsi="Times New Roman" w:cs="Times New Roman"/>
          <w:sz w:val="24"/>
          <w:szCs w:val="24"/>
        </w:rPr>
        <w:t xml:space="preserve">zákon č. 552/2003 Z. z. </w:t>
      </w:r>
      <w:r w:rsidR="00A673C1" w:rsidRPr="00A673C1">
        <w:rPr>
          <w:rFonts w:ascii="Times New Roman" w:hAnsi="Times New Roman" w:cs="Times New Roman"/>
          <w:sz w:val="24"/>
          <w:szCs w:val="24"/>
        </w:rPr>
        <w:t>o výkone práce vo verejnom záujme</w:t>
      </w:r>
      <w:r w:rsidR="00A673C1">
        <w:rPr>
          <w:rFonts w:ascii="Times New Roman" w:hAnsi="Times New Roman" w:cs="Times New Roman"/>
          <w:sz w:val="24"/>
          <w:szCs w:val="24"/>
        </w:rPr>
        <w:t xml:space="preserve"> v znení neskorších predpisov, </w:t>
      </w:r>
      <w:r w:rsidRPr="005C0B12">
        <w:rPr>
          <w:rFonts w:ascii="Times New Roman" w:hAnsi="Times New Roman" w:cs="Times New Roman"/>
          <w:sz w:val="24"/>
          <w:szCs w:val="24"/>
        </w:rPr>
        <w:t>zákon č. 281/2015 Z.</w:t>
      </w:r>
      <w:r>
        <w:rPr>
          <w:rFonts w:ascii="Times New Roman" w:hAnsi="Times New Roman" w:cs="Times New Roman"/>
          <w:sz w:val="24"/>
          <w:szCs w:val="24"/>
        </w:rPr>
        <w:t xml:space="preserve"> </w:t>
      </w:r>
      <w:r w:rsidRPr="005C0B12">
        <w:rPr>
          <w:rFonts w:ascii="Times New Roman" w:hAnsi="Times New Roman" w:cs="Times New Roman"/>
          <w:sz w:val="24"/>
          <w:szCs w:val="24"/>
        </w:rPr>
        <w:t>z. o štátnej službe profesionálnych vojakov a</w:t>
      </w:r>
      <w:r w:rsidR="000435B5">
        <w:rPr>
          <w:rFonts w:ascii="Times New Roman" w:hAnsi="Times New Roman" w:cs="Times New Roman"/>
          <w:sz w:val="24"/>
          <w:szCs w:val="24"/>
        </w:rPr>
        <w:t> </w:t>
      </w:r>
      <w:r w:rsidRPr="005C0B12">
        <w:rPr>
          <w:rFonts w:ascii="Times New Roman" w:hAnsi="Times New Roman" w:cs="Times New Roman"/>
          <w:sz w:val="24"/>
          <w:szCs w:val="24"/>
        </w:rPr>
        <w:t>o zmene a doplnení niektorých zákonov v znení neskorších predpisov, zákon č. 55/2017 Z.</w:t>
      </w:r>
      <w:r>
        <w:rPr>
          <w:rFonts w:ascii="Times New Roman" w:hAnsi="Times New Roman" w:cs="Times New Roman"/>
          <w:sz w:val="24"/>
          <w:szCs w:val="24"/>
        </w:rPr>
        <w:t xml:space="preserve"> </w:t>
      </w:r>
      <w:r w:rsidRPr="005C0B12">
        <w:rPr>
          <w:rFonts w:ascii="Times New Roman" w:hAnsi="Times New Roman" w:cs="Times New Roman"/>
          <w:sz w:val="24"/>
          <w:szCs w:val="24"/>
        </w:rPr>
        <w:t>z. o štátnej službe a o zmene a doplnení niektorých zákonov v znení neskorších predpisov</w:t>
      </w:r>
      <w:r w:rsidR="00A673C1">
        <w:rPr>
          <w:rFonts w:ascii="Times New Roman" w:hAnsi="Times New Roman" w:cs="Times New Roman"/>
          <w:sz w:val="24"/>
          <w:szCs w:val="24"/>
        </w:rPr>
        <w:t xml:space="preserve">, zákon č. 35/2019 Z. z. </w:t>
      </w:r>
      <w:r w:rsidR="00A673C1" w:rsidRPr="00A673C1">
        <w:rPr>
          <w:rFonts w:ascii="Times New Roman" w:hAnsi="Times New Roman" w:cs="Times New Roman"/>
          <w:sz w:val="24"/>
          <w:szCs w:val="24"/>
        </w:rPr>
        <w:t>o finančnej správe a o zmene a doplnení niektorých zákonov</w:t>
      </w:r>
      <w:r w:rsidR="00A673C1">
        <w:rPr>
          <w:rFonts w:ascii="Times New Roman" w:hAnsi="Times New Roman" w:cs="Times New Roman"/>
          <w:sz w:val="24"/>
          <w:szCs w:val="24"/>
        </w:rPr>
        <w:t xml:space="preserve"> v znení neskorších predpisov.</w:t>
      </w:r>
      <w:r w:rsidR="00027FA5" w:rsidRPr="00972B77">
        <w:rPr>
          <w:rFonts w:ascii="Times New Roman" w:hAnsi="Times New Roman" w:cs="Times New Roman"/>
          <w:sz w:val="24"/>
          <w:szCs w:val="24"/>
        </w:rPr>
        <w:t>“</w:t>
      </w:r>
      <w:r w:rsidR="00FD1354" w:rsidRPr="00972B77">
        <w:rPr>
          <w:rFonts w:ascii="Times New Roman" w:hAnsi="Times New Roman" w:cs="Times New Roman"/>
          <w:sz w:val="24"/>
          <w:szCs w:val="24"/>
        </w:rPr>
        <w:t>.</w:t>
      </w:r>
    </w:p>
    <w:p w14:paraId="01272627" w14:textId="77777777" w:rsidR="00851C84" w:rsidRDefault="00851C84" w:rsidP="00903B69">
      <w:pPr>
        <w:spacing w:after="0" w:line="240" w:lineRule="auto"/>
        <w:rPr>
          <w:rFonts w:ascii="Times New Roman" w:hAnsi="Times New Roman" w:cs="Times New Roman"/>
          <w:sz w:val="24"/>
          <w:szCs w:val="24"/>
        </w:rPr>
      </w:pPr>
    </w:p>
    <w:p w14:paraId="55EF6602" w14:textId="77777777" w:rsidR="00903B69" w:rsidRDefault="00903B69" w:rsidP="00903B69">
      <w:pPr>
        <w:pStyle w:val="Odsekzoznamu"/>
        <w:numPr>
          <w:ilvl w:val="0"/>
          <w:numId w:val="1"/>
        </w:numPr>
        <w:jc w:val="both"/>
      </w:pPr>
      <w:r>
        <w:t>§ 2 sa dopĺňa písmenom t), ktoré znie:</w:t>
      </w:r>
    </w:p>
    <w:p w14:paraId="5C292B46" w14:textId="38771EEA" w:rsidR="00903B69" w:rsidRDefault="00903B69" w:rsidP="00423EB2">
      <w:pPr>
        <w:tabs>
          <w:tab w:val="left" w:pos="993"/>
        </w:tabs>
        <w:spacing w:after="0" w:line="240" w:lineRule="auto"/>
        <w:ind w:left="567"/>
        <w:rPr>
          <w:rFonts w:ascii="Times New Roman" w:hAnsi="Times New Roman" w:cs="Times New Roman"/>
          <w:sz w:val="24"/>
          <w:szCs w:val="24"/>
        </w:rPr>
      </w:pPr>
      <w:r w:rsidRPr="00903B69">
        <w:rPr>
          <w:rFonts w:ascii="Times New Roman" w:hAnsi="Times New Roman" w:cs="Times New Roman"/>
          <w:sz w:val="24"/>
          <w:szCs w:val="24"/>
        </w:rPr>
        <w:t>„t)</w:t>
      </w:r>
      <w:r w:rsidR="00423EB2">
        <w:rPr>
          <w:rFonts w:ascii="Times New Roman" w:hAnsi="Times New Roman" w:cs="Times New Roman"/>
          <w:sz w:val="24"/>
          <w:szCs w:val="24"/>
        </w:rPr>
        <w:tab/>
      </w:r>
      <w:r w:rsidRPr="00903B69">
        <w:rPr>
          <w:rFonts w:ascii="Times New Roman" w:hAnsi="Times New Roman" w:cs="Times New Roman"/>
          <w:sz w:val="24"/>
          <w:szCs w:val="24"/>
        </w:rPr>
        <w:t xml:space="preserve">podpisom vlastnoručný podpis, kvalifikovaný elektronický podpis alebo obdobný preukázateľný podpisový záznam </w:t>
      </w:r>
      <w:r w:rsidR="000061A4" w:rsidRPr="00903B69">
        <w:rPr>
          <w:rFonts w:ascii="Times New Roman" w:hAnsi="Times New Roman" w:cs="Times New Roman"/>
          <w:sz w:val="24"/>
          <w:szCs w:val="24"/>
        </w:rPr>
        <w:t xml:space="preserve">v elektronickej podobe </w:t>
      </w:r>
      <w:r w:rsidRPr="00903B69">
        <w:rPr>
          <w:rFonts w:ascii="Times New Roman" w:hAnsi="Times New Roman" w:cs="Times New Roman"/>
          <w:sz w:val="24"/>
          <w:szCs w:val="24"/>
        </w:rPr>
        <w:t>nahrádzajúci vlastnoručný podpis, ktorý umožňuje jednoznačnú preukázateľnú identifikáciu osoby, ktorá podpisový záznam vyhotovila</w:t>
      </w:r>
      <w:r>
        <w:rPr>
          <w:rFonts w:ascii="Times New Roman" w:hAnsi="Times New Roman" w:cs="Times New Roman"/>
          <w:sz w:val="24"/>
          <w:szCs w:val="24"/>
        </w:rPr>
        <w:t>.“.</w:t>
      </w:r>
    </w:p>
    <w:p w14:paraId="326E0BD9" w14:textId="77777777" w:rsidR="00CB2300" w:rsidRPr="00903B69" w:rsidRDefault="00CB2300" w:rsidP="004746E6">
      <w:pPr>
        <w:spacing w:after="0" w:line="240" w:lineRule="auto"/>
        <w:rPr>
          <w:rFonts w:ascii="Times New Roman" w:hAnsi="Times New Roman" w:cs="Times New Roman"/>
          <w:sz w:val="24"/>
          <w:szCs w:val="24"/>
        </w:rPr>
      </w:pPr>
    </w:p>
    <w:p w14:paraId="42C9617E" w14:textId="77777777" w:rsidR="00A43A04" w:rsidRDefault="00E72179" w:rsidP="00972B77">
      <w:pPr>
        <w:pStyle w:val="Odsekzoznamu"/>
        <w:numPr>
          <w:ilvl w:val="0"/>
          <w:numId w:val="1"/>
        </w:numPr>
        <w:jc w:val="both"/>
      </w:pPr>
      <w:r>
        <w:t>V</w:t>
      </w:r>
      <w:r w:rsidR="00503845">
        <w:t xml:space="preserve"> </w:t>
      </w:r>
      <w:r w:rsidRPr="00972B77">
        <w:t>§</w:t>
      </w:r>
      <w:r w:rsidR="00503845">
        <w:t xml:space="preserve"> </w:t>
      </w:r>
      <w:r w:rsidRPr="00972B77">
        <w:t>3</w:t>
      </w:r>
      <w:r w:rsidR="00503845">
        <w:t xml:space="preserve"> </w:t>
      </w:r>
      <w:r w:rsidRPr="00972B77">
        <w:t>písm</w:t>
      </w:r>
      <w:r>
        <w:t>.</w:t>
      </w:r>
      <w:r w:rsidR="00503845">
        <w:t xml:space="preserve"> </w:t>
      </w:r>
      <w:r w:rsidRPr="00972B77">
        <w:t>k)</w:t>
      </w:r>
      <w:r w:rsidR="00503845">
        <w:t xml:space="preserve"> </w:t>
      </w:r>
      <w:r>
        <w:t>a</w:t>
      </w:r>
      <w:r w:rsidR="00503845">
        <w:t xml:space="preserve"> </w:t>
      </w:r>
      <w:r w:rsidR="00F24BA7">
        <w:t>§</w:t>
      </w:r>
      <w:r w:rsidR="00503845">
        <w:t xml:space="preserve"> </w:t>
      </w:r>
      <w:r w:rsidR="00F24BA7">
        <w:t>4</w:t>
      </w:r>
      <w:r w:rsidR="00503845">
        <w:t xml:space="preserve"> </w:t>
      </w:r>
      <w:r w:rsidR="00F24BA7">
        <w:t>ods.</w:t>
      </w:r>
      <w:r w:rsidR="00503845">
        <w:t xml:space="preserve"> </w:t>
      </w:r>
      <w:r w:rsidR="00F24BA7">
        <w:t>4</w:t>
      </w:r>
      <w:r w:rsidR="00503845">
        <w:t xml:space="preserve"> </w:t>
      </w:r>
      <w:r w:rsidR="00F24BA7">
        <w:t>písm.</w:t>
      </w:r>
      <w:r w:rsidR="00503845">
        <w:t xml:space="preserve"> </w:t>
      </w:r>
      <w:r w:rsidR="00F24BA7">
        <w:t>c)</w:t>
      </w:r>
      <w:r w:rsidR="00503845">
        <w:t xml:space="preserve"> </w:t>
      </w:r>
      <w:r w:rsidR="00F24BA7">
        <w:t>a</w:t>
      </w:r>
      <w:r w:rsidR="00503845">
        <w:t xml:space="preserve"> </w:t>
      </w:r>
      <w:r w:rsidR="00F24BA7">
        <w:t>e</w:t>
      </w:r>
      <w:r w:rsidR="00A43A04" w:rsidRPr="00972B77">
        <w:t>)</w:t>
      </w:r>
      <w:r w:rsidR="00503845">
        <w:t xml:space="preserve"> </w:t>
      </w:r>
      <w:r w:rsidR="00A43A04" w:rsidRPr="00972B77">
        <w:t>sa</w:t>
      </w:r>
      <w:r w:rsidR="00503845">
        <w:t xml:space="preserve"> </w:t>
      </w:r>
      <w:r w:rsidR="00A43A04" w:rsidRPr="00972B77">
        <w:t>slovo</w:t>
      </w:r>
      <w:r w:rsidR="00503845">
        <w:t xml:space="preserve"> </w:t>
      </w:r>
      <w:r w:rsidR="00A43A04" w:rsidRPr="00972B77">
        <w:t>„sankcia“</w:t>
      </w:r>
      <w:r w:rsidR="00503845">
        <w:t xml:space="preserve"> </w:t>
      </w:r>
      <w:r w:rsidR="00A43A04" w:rsidRPr="00972B77">
        <w:t>vo</w:t>
      </w:r>
      <w:r w:rsidR="00503845">
        <w:t xml:space="preserve"> </w:t>
      </w:r>
      <w:r w:rsidR="00A43A04" w:rsidRPr="00972B77">
        <w:t>všetkých</w:t>
      </w:r>
      <w:r w:rsidR="00503845">
        <w:t xml:space="preserve"> </w:t>
      </w:r>
      <w:r w:rsidR="00A43A04" w:rsidRPr="00972B77">
        <w:t>tvaroch</w:t>
      </w:r>
      <w:r w:rsidR="00503845">
        <w:t xml:space="preserve"> </w:t>
      </w:r>
      <w:r w:rsidR="00A43A04" w:rsidRPr="00972B77">
        <w:t>nahrádza</w:t>
      </w:r>
      <w:r w:rsidR="00503845">
        <w:t xml:space="preserve"> </w:t>
      </w:r>
      <w:r w:rsidR="00A43A04" w:rsidRPr="00972B77">
        <w:t>slovami</w:t>
      </w:r>
      <w:r w:rsidR="00503845">
        <w:t xml:space="preserve"> </w:t>
      </w:r>
      <w:r w:rsidR="00A43A04" w:rsidRPr="00972B77">
        <w:t>„odvod,</w:t>
      </w:r>
      <w:r w:rsidR="00503845">
        <w:t xml:space="preserve"> </w:t>
      </w:r>
      <w:r w:rsidR="00A43A04" w:rsidRPr="00972B77">
        <w:t>penále</w:t>
      </w:r>
      <w:r w:rsidR="00503845">
        <w:t xml:space="preserve"> </w:t>
      </w:r>
      <w:r w:rsidR="00A43A04" w:rsidRPr="00972B77">
        <w:t>a</w:t>
      </w:r>
      <w:r w:rsidR="001E209B">
        <w:t>lebo</w:t>
      </w:r>
      <w:r w:rsidR="00503845">
        <w:t xml:space="preserve"> </w:t>
      </w:r>
      <w:r w:rsidR="00A43A04" w:rsidRPr="00972B77">
        <w:t>pokuta“</w:t>
      </w:r>
      <w:r w:rsidR="00503845">
        <w:t xml:space="preserve"> </w:t>
      </w:r>
      <w:r w:rsidR="00A43A04" w:rsidRPr="00972B77">
        <w:t>v</w:t>
      </w:r>
      <w:r w:rsidR="00503845">
        <w:t xml:space="preserve"> </w:t>
      </w:r>
      <w:r w:rsidR="00A43A04" w:rsidRPr="00972B77">
        <w:t>príslušnom</w:t>
      </w:r>
      <w:r w:rsidR="00503845">
        <w:t xml:space="preserve"> </w:t>
      </w:r>
      <w:r w:rsidR="00A43A04" w:rsidRPr="00972B77">
        <w:t>tvar</w:t>
      </w:r>
      <w:bookmarkStart w:id="0" w:name="_GoBack"/>
      <w:bookmarkEnd w:id="0"/>
      <w:r w:rsidR="00A43A04" w:rsidRPr="00972B77">
        <w:t>e.</w:t>
      </w:r>
    </w:p>
    <w:p w14:paraId="42ADFA90" w14:textId="77777777" w:rsidR="0091153D" w:rsidRDefault="0091153D" w:rsidP="0091153D">
      <w:pPr>
        <w:pStyle w:val="Odsekzoznamu"/>
        <w:ind w:left="502"/>
        <w:jc w:val="both"/>
      </w:pPr>
    </w:p>
    <w:p w14:paraId="1505954A" w14:textId="77777777" w:rsidR="00E47B94" w:rsidRPr="00972B77" w:rsidRDefault="00E47B94" w:rsidP="00972B77">
      <w:pPr>
        <w:pStyle w:val="Odsekzoznamu"/>
        <w:numPr>
          <w:ilvl w:val="0"/>
          <w:numId w:val="1"/>
        </w:numPr>
        <w:jc w:val="both"/>
      </w:pPr>
      <w:r w:rsidRPr="00972B77">
        <w:t>§</w:t>
      </w:r>
      <w:r w:rsidR="00503845">
        <w:t xml:space="preserve"> </w:t>
      </w:r>
      <w:r w:rsidRPr="00972B77">
        <w:t>5</w:t>
      </w:r>
      <w:r w:rsidR="00503845">
        <w:t xml:space="preserve"> </w:t>
      </w:r>
      <w:r w:rsidRPr="00972B77">
        <w:t>sa</w:t>
      </w:r>
      <w:r w:rsidR="00503845">
        <w:t xml:space="preserve"> </w:t>
      </w:r>
      <w:r w:rsidRPr="00972B77">
        <w:t>dopĺňa</w:t>
      </w:r>
      <w:r w:rsidR="00503845">
        <w:t xml:space="preserve"> </w:t>
      </w:r>
      <w:r w:rsidRPr="00972B77">
        <w:t>odsekom</w:t>
      </w:r>
      <w:r w:rsidR="00503845">
        <w:t xml:space="preserve"> </w:t>
      </w:r>
      <w:r w:rsidRPr="00972B77">
        <w:t>3,</w:t>
      </w:r>
      <w:r w:rsidR="00503845">
        <w:t xml:space="preserve"> </w:t>
      </w:r>
      <w:r w:rsidRPr="00972B77">
        <w:t>ktorý</w:t>
      </w:r>
      <w:r w:rsidR="00503845">
        <w:t xml:space="preserve"> </w:t>
      </w:r>
      <w:r w:rsidRPr="00972B77">
        <w:t>znie:</w:t>
      </w:r>
    </w:p>
    <w:p w14:paraId="123CEDE9" w14:textId="77777777" w:rsidR="00E47B94" w:rsidRPr="00972B77" w:rsidRDefault="00E47B94" w:rsidP="00C1199E">
      <w:pPr>
        <w:spacing w:after="0" w:line="240" w:lineRule="auto"/>
        <w:ind w:left="567"/>
        <w:rPr>
          <w:rFonts w:ascii="Times New Roman" w:hAnsi="Times New Roman" w:cs="Times New Roman"/>
          <w:sz w:val="24"/>
          <w:szCs w:val="24"/>
        </w:rPr>
      </w:pPr>
      <w:r w:rsidRPr="00972B77">
        <w:rPr>
          <w:rFonts w:ascii="Times New Roman" w:hAnsi="Times New Roman" w:cs="Times New Roman"/>
          <w:sz w:val="24"/>
          <w:szCs w:val="24"/>
        </w:rPr>
        <w:t>„(3)</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Za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vytvorenie,</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zachovávanie</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rozvíjanie</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finančného</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riadenia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zodpovedá</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štatutárny</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orgán</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orgánu</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verejnej</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správy.“.</w:t>
      </w:r>
    </w:p>
    <w:p w14:paraId="467FB5B2" w14:textId="77777777" w:rsidR="009A3B6D" w:rsidRPr="00C1199E" w:rsidRDefault="009A3B6D" w:rsidP="00C1199E">
      <w:pPr>
        <w:spacing w:after="0" w:line="240" w:lineRule="auto"/>
        <w:rPr>
          <w:rFonts w:ascii="Times New Roman" w:hAnsi="Times New Roman" w:cs="Times New Roman"/>
          <w:sz w:val="24"/>
          <w:szCs w:val="24"/>
        </w:rPr>
      </w:pPr>
    </w:p>
    <w:p w14:paraId="2C6A5464" w14:textId="4F18BEE6" w:rsidR="00C35A7E" w:rsidRDefault="00303596" w:rsidP="000F53B5">
      <w:pPr>
        <w:pStyle w:val="Odsekzoznamu"/>
        <w:numPr>
          <w:ilvl w:val="0"/>
          <w:numId w:val="1"/>
        </w:numPr>
        <w:jc w:val="both"/>
      </w:pPr>
      <w:r w:rsidRPr="00972B77">
        <w:t>V</w:t>
      </w:r>
      <w:r w:rsidR="00503845">
        <w:t xml:space="preserve"> </w:t>
      </w:r>
      <w:r w:rsidRPr="00972B77">
        <w:t>§</w:t>
      </w:r>
      <w:r w:rsidR="00503845">
        <w:t xml:space="preserve"> </w:t>
      </w:r>
      <w:r w:rsidRPr="00972B77">
        <w:t>6</w:t>
      </w:r>
      <w:r w:rsidR="00503845">
        <w:t xml:space="preserve"> </w:t>
      </w:r>
      <w:r w:rsidR="00597B3E" w:rsidRPr="00972B77">
        <w:t>ods.</w:t>
      </w:r>
      <w:r w:rsidR="00503845">
        <w:t xml:space="preserve"> </w:t>
      </w:r>
      <w:r w:rsidR="00597B3E" w:rsidRPr="00972B77">
        <w:t>2</w:t>
      </w:r>
      <w:r w:rsidR="00503845">
        <w:t xml:space="preserve"> </w:t>
      </w:r>
      <w:r w:rsidR="00597B3E" w:rsidRPr="00972B77">
        <w:t>sa</w:t>
      </w:r>
      <w:r w:rsidR="00503845">
        <w:t xml:space="preserve"> </w:t>
      </w:r>
      <w:r w:rsidR="00597B3E" w:rsidRPr="00972B77">
        <w:t>na</w:t>
      </w:r>
      <w:r w:rsidR="00503845">
        <w:t xml:space="preserve"> </w:t>
      </w:r>
      <w:r w:rsidR="00597B3E" w:rsidRPr="00972B77">
        <w:t>konci</w:t>
      </w:r>
      <w:r w:rsidR="00503845">
        <w:t xml:space="preserve"> </w:t>
      </w:r>
      <w:r w:rsidR="00597B3E" w:rsidRPr="00972B77">
        <w:t>pripája</w:t>
      </w:r>
      <w:r w:rsidR="000E23E8">
        <w:t xml:space="preserve"> </w:t>
      </w:r>
      <w:r w:rsidR="00597B3E" w:rsidRPr="00972B77">
        <w:t>t</w:t>
      </w:r>
      <w:r w:rsidR="009404B5">
        <w:t>áto veta</w:t>
      </w:r>
      <w:r w:rsidR="00DE6A31" w:rsidRPr="00972B77">
        <w:t>:</w:t>
      </w:r>
      <w:r w:rsidR="00503845">
        <w:t xml:space="preserve"> </w:t>
      </w:r>
      <w:r w:rsidR="00C35A7E">
        <w:t>„</w:t>
      </w:r>
      <w:r w:rsidR="00F80406" w:rsidRPr="00F80406">
        <w:t>Ak orgán verejnej správy poverí výkonom administratívnej finančnej kontroly alebo</w:t>
      </w:r>
      <w:r w:rsidR="005778BA">
        <w:t xml:space="preserve"> výkonom</w:t>
      </w:r>
      <w:r w:rsidR="00F80406" w:rsidRPr="00F80406">
        <w:t xml:space="preserve"> finančnej kontroly na mieste in</w:t>
      </w:r>
      <w:r w:rsidR="00CF157C">
        <w:t>ý orgán verejnej správy</w:t>
      </w:r>
      <w:r w:rsidR="00F80406" w:rsidRPr="00F80406">
        <w:t xml:space="preserve"> podľa § 8 ods. 2 alebo </w:t>
      </w:r>
      <w:r w:rsidR="00192610">
        <w:t xml:space="preserve">iný orgán verejnej správy podľa </w:t>
      </w:r>
      <w:r w:rsidR="00F80406" w:rsidRPr="00F80406">
        <w:t xml:space="preserve">§ 9 ods. 4, za vykonanie tejto finančnej kontroly zodpovedá štatutárny orgán </w:t>
      </w:r>
      <w:r w:rsidR="008D26CB">
        <w:t xml:space="preserve">orgánu </w:t>
      </w:r>
      <w:r w:rsidR="00F80406" w:rsidRPr="00F80406">
        <w:t>verejnej správy, ktorý in</w:t>
      </w:r>
      <w:r w:rsidR="00CF157C">
        <w:t xml:space="preserve">ý orgán verejnej správy </w:t>
      </w:r>
      <w:r w:rsidR="00F80406" w:rsidRPr="00F80406">
        <w:t>poveril</w:t>
      </w:r>
      <w:r w:rsidR="00540C1D" w:rsidRPr="000475BD">
        <w:t>.</w:t>
      </w:r>
      <w:r w:rsidR="00540C1D" w:rsidRPr="00894598">
        <w:t>“.</w:t>
      </w:r>
    </w:p>
    <w:p w14:paraId="06345B4C" w14:textId="77777777" w:rsidR="00341B86" w:rsidRPr="00BA5227" w:rsidRDefault="00341B86" w:rsidP="00BA5227">
      <w:pPr>
        <w:spacing w:after="0" w:line="240" w:lineRule="auto"/>
        <w:rPr>
          <w:rFonts w:ascii="Times New Roman" w:hAnsi="Times New Roman" w:cs="Times New Roman"/>
          <w:sz w:val="24"/>
          <w:szCs w:val="24"/>
        </w:rPr>
      </w:pPr>
    </w:p>
    <w:p w14:paraId="219F135B" w14:textId="77777777" w:rsidR="00F32C2E" w:rsidRDefault="00F32C2E" w:rsidP="00972B77">
      <w:pPr>
        <w:pStyle w:val="Odsekzoznamu"/>
        <w:numPr>
          <w:ilvl w:val="0"/>
          <w:numId w:val="1"/>
        </w:numPr>
        <w:jc w:val="both"/>
      </w:pPr>
      <w:r w:rsidRPr="00972B77">
        <w:t>V</w:t>
      </w:r>
      <w:r w:rsidR="00503845">
        <w:t xml:space="preserve"> </w:t>
      </w:r>
      <w:r w:rsidRPr="00972B77">
        <w:t>§</w:t>
      </w:r>
      <w:r w:rsidR="00503845">
        <w:t xml:space="preserve"> </w:t>
      </w:r>
      <w:r w:rsidRPr="00972B77">
        <w:t>6</w:t>
      </w:r>
      <w:r w:rsidR="00503845">
        <w:t xml:space="preserve"> </w:t>
      </w:r>
      <w:r w:rsidRPr="00972B77">
        <w:t>ods.</w:t>
      </w:r>
      <w:r w:rsidR="00503845">
        <w:t xml:space="preserve"> </w:t>
      </w:r>
      <w:r w:rsidRPr="00972B77">
        <w:t>4</w:t>
      </w:r>
      <w:r w:rsidR="00503845">
        <w:t xml:space="preserve"> </w:t>
      </w:r>
      <w:r w:rsidRPr="00972B77">
        <w:t>písm.</w:t>
      </w:r>
      <w:r w:rsidR="00503845">
        <w:t xml:space="preserve"> </w:t>
      </w:r>
      <w:r w:rsidRPr="00972B77">
        <w:t>g)</w:t>
      </w:r>
      <w:r w:rsidR="00503845">
        <w:t xml:space="preserve"> </w:t>
      </w:r>
      <w:r w:rsidRPr="00972B77">
        <w:t>sa</w:t>
      </w:r>
      <w:r w:rsidR="00503845">
        <w:t xml:space="preserve"> </w:t>
      </w:r>
      <w:r w:rsidRPr="00972B77">
        <w:t>za</w:t>
      </w:r>
      <w:r w:rsidR="00503845">
        <w:t xml:space="preserve"> </w:t>
      </w:r>
      <w:r w:rsidRPr="00972B77">
        <w:t>slovo</w:t>
      </w:r>
      <w:r w:rsidR="00503845">
        <w:t xml:space="preserve"> </w:t>
      </w:r>
      <w:r w:rsidRPr="00972B77">
        <w:t>„</w:t>
      </w:r>
      <w:r w:rsidR="0010228D" w:rsidRPr="00972B77">
        <w:t>poskytnutia</w:t>
      </w:r>
      <w:r w:rsidRPr="00972B77">
        <w:t>“</w:t>
      </w:r>
      <w:r w:rsidR="00503845">
        <w:t xml:space="preserve"> </w:t>
      </w:r>
      <w:r w:rsidRPr="00972B77">
        <w:t>vkladajú</w:t>
      </w:r>
      <w:r w:rsidR="00503845">
        <w:t xml:space="preserve"> </w:t>
      </w:r>
      <w:r w:rsidRPr="00972B77">
        <w:t>slová</w:t>
      </w:r>
      <w:r w:rsidR="00503845">
        <w:t xml:space="preserve"> </w:t>
      </w:r>
      <w:r w:rsidRPr="00972B77">
        <w:t>„</w:t>
      </w:r>
      <w:r w:rsidR="0010228D" w:rsidRPr="00972B77">
        <w:t>a</w:t>
      </w:r>
      <w:r w:rsidR="00503845">
        <w:t xml:space="preserve"> </w:t>
      </w:r>
      <w:r w:rsidR="0010228D" w:rsidRPr="00972B77">
        <w:t>použitia</w:t>
      </w:r>
      <w:r w:rsidRPr="00972B77">
        <w:t>“.</w:t>
      </w:r>
    </w:p>
    <w:p w14:paraId="6EB64BFE" w14:textId="77777777" w:rsidR="00404BDC" w:rsidRPr="00AB2DB4" w:rsidRDefault="00404BDC" w:rsidP="00267930">
      <w:pPr>
        <w:pStyle w:val="Odsekzoznamu"/>
        <w:ind w:left="567"/>
      </w:pPr>
    </w:p>
    <w:p w14:paraId="628E497B" w14:textId="74405A37" w:rsidR="00836B7F" w:rsidRDefault="00836B7F" w:rsidP="00972B77">
      <w:pPr>
        <w:pStyle w:val="Odsekzoznamu"/>
        <w:numPr>
          <w:ilvl w:val="0"/>
          <w:numId w:val="1"/>
        </w:numPr>
        <w:jc w:val="both"/>
      </w:pPr>
      <w:r>
        <w:t>V</w:t>
      </w:r>
      <w:r w:rsidR="00503845">
        <w:t xml:space="preserve"> </w:t>
      </w:r>
      <w:r>
        <w:t>§</w:t>
      </w:r>
      <w:r w:rsidR="00503845">
        <w:t xml:space="preserve"> </w:t>
      </w:r>
      <w:r>
        <w:t>7</w:t>
      </w:r>
      <w:r w:rsidR="00503845">
        <w:t xml:space="preserve"> </w:t>
      </w:r>
      <w:r w:rsidR="007C6449">
        <w:t>sa</w:t>
      </w:r>
      <w:r w:rsidR="00503845">
        <w:t xml:space="preserve"> </w:t>
      </w:r>
      <w:r w:rsidR="007C6449">
        <w:t>za</w:t>
      </w:r>
      <w:r w:rsidR="00503845">
        <w:t xml:space="preserve"> </w:t>
      </w:r>
      <w:r w:rsidR="007C6449">
        <w:t>ods</w:t>
      </w:r>
      <w:r w:rsidR="00D55760">
        <w:t>ek</w:t>
      </w:r>
      <w:r w:rsidR="00503845">
        <w:t xml:space="preserve"> </w:t>
      </w:r>
      <w:r w:rsidR="007C6449">
        <w:t>3</w:t>
      </w:r>
      <w:r w:rsidR="00503845">
        <w:t xml:space="preserve"> </w:t>
      </w:r>
      <w:r w:rsidR="007C6449">
        <w:t>vklad</w:t>
      </w:r>
      <w:r w:rsidR="00295A3E">
        <w:t>á</w:t>
      </w:r>
      <w:r w:rsidR="00FA49C7">
        <w:t xml:space="preserve"> </w:t>
      </w:r>
      <w:r w:rsidR="007C6449">
        <w:t>nov</w:t>
      </w:r>
      <w:r w:rsidR="00295A3E">
        <w:t>ý</w:t>
      </w:r>
      <w:r w:rsidR="00FA49C7">
        <w:t xml:space="preserve"> </w:t>
      </w:r>
      <w:r w:rsidR="007C6449">
        <w:t>ods</w:t>
      </w:r>
      <w:r w:rsidR="00D55760">
        <w:t>ek</w:t>
      </w:r>
      <w:r w:rsidR="00A21C25">
        <w:t xml:space="preserve"> </w:t>
      </w:r>
      <w:r w:rsidR="00295A3E">
        <w:t>4</w:t>
      </w:r>
      <w:r w:rsidR="007C6449">
        <w:t>,</w:t>
      </w:r>
      <w:r w:rsidR="00503845">
        <w:t xml:space="preserve"> </w:t>
      </w:r>
      <w:r w:rsidR="007C6449">
        <w:t>ktor</w:t>
      </w:r>
      <w:r w:rsidR="00295A3E">
        <w:t>ý</w:t>
      </w:r>
      <w:r w:rsidR="00503845">
        <w:t xml:space="preserve"> </w:t>
      </w:r>
      <w:r w:rsidR="007C6449">
        <w:t>zn</w:t>
      </w:r>
      <w:r w:rsidR="00295A3E">
        <w:t>i</w:t>
      </w:r>
      <w:r w:rsidR="00FA49C7">
        <w:t>e</w:t>
      </w:r>
      <w:r w:rsidR="007C6449">
        <w:t>:</w:t>
      </w:r>
    </w:p>
    <w:p w14:paraId="110772A8" w14:textId="107C973A" w:rsidR="00F87170" w:rsidRDefault="007C6449" w:rsidP="00611D5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w:t>
      </w:r>
      <w:r w:rsidR="00FA49C7">
        <w:rPr>
          <w:rFonts w:ascii="Times New Roman" w:hAnsi="Times New Roman" w:cs="Times New Roman"/>
          <w:sz w:val="24"/>
          <w:szCs w:val="24"/>
        </w:rPr>
        <w:t>(</w:t>
      </w:r>
      <w:r w:rsidR="00295A3E">
        <w:rPr>
          <w:rFonts w:ascii="Times New Roman" w:hAnsi="Times New Roman" w:cs="Times New Roman"/>
          <w:sz w:val="24"/>
          <w:szCs w:val="24"/>
        </w:rPr>
        <w:t>4</w:t>
      </w:r>
      <w:r w:rsidR="00FA49C7">
        <w:rPr>
          <w:rFonts w:ascii="Times New Roman" w:hAnsi="Times New Roman" w:cs="Times New Roman"/>
          <w:sz w:val="24"/>
          <w:szCs w:val="24"/>
        </w:rPr>
        <w:t xml:space="preserve">) </w:t>
      </w:r>
      <w:r w:rsidR="00C82B70">
        <w:rPr>
          <w:rFonts w:ascii="Times New Roman" w:hAnsi="Times New Roman" w:cs="Times New Roman"/>
          <w:sz w:val="24"/>
          <w:szCs w:val="24"/>
        </w:rPr>
        <w:t>Osoby podľa odseku 2 vykonávajúce základnú finančnú kontrolu finančnej operácie alebo jej časti, ktorá bola overená administratívnou finančnou kontrolou podľa § 8 ods. 1 druhej vety, môžu vykonať overenie súladu tejto finančnej operácie alebo jej časti s </w:t>
      </w:r>
      <w:r w:rsidR="00C82B70" w:rsidRPr="00FA49C7">
        <w:rPr>
          <w:rFonts w:ascii="Times New Roman" w:hAnsi="Times New Roman" w:cs="Times New Roman"/>
          <w:sz w:val="24"/>
          <w:szCs w:val="24"/>
        </w:rPr>
        <w:t>tými</w:t>
      </w:r>
      <w:r w:rsidR="00C82B70">
        <w:rPr>
          <w:rFonts w:ascii="Times New Roman" w:hAnsi="Times New Roman" w:cs="Times New Roman"/>
          <w:sz w:val="24"/>
          <w:szCs w:val="24"/>
        </w:rPr>
        <w:t xml:space="preserve"> istými</w:t>
      </w:r>
      <w:r w:rsidR="00C82B70" w:rsidRPr="00FA49C7">
        <w:rPr>
          <w:rFonts w:ascii="Times New Roman" w:hAnsi="Times New Roman" w:cs="Times New Roman"/>
          <w:sz w:val="24"/>
          <w:szCs w:val="24"/>
        </w:rPr>
        <w:t xml:space="preserve"> skutočnosťami podľa § 6 ods. 4</w:t>
      </w:r>
      <w:r w:rsidR="00C82B70">
        <w:rPr>
          <w:rFonts w:ascii="Times New Roman" w:hAnsi="Times New Roman" w:cs="Times New Roman"/>
          <w:sz w:val="24"/>
          <w:szCs w:val="24"/>
        </w:rPr>
        <w:t>, ktorých súlad bol overený administratívnou finančnou kontrolou</w:t>
      </w:r>
      <w:r w:rsidR="00C82B70" w:rsidRPr="00FA49C7">
        <w:rPr>
          <w:rFonts w:ascii="Times New Roman" w:hAnsi="Times New Roman" w:cs="Times New Roman"/>
          <w:sz w:val="24"/>
          <w:szCs w:val="24"/>
        </w:rPr>
        <w:t>.</w:t>
      </w:r>
      <w:r w:rsidR="00404BDC">
        <w:rPr>
          <w:rFonts w:ascii="Times New Roman" w:hAnsi="Times New Roman" w:cs="Times New Roman"/>
          <w:sz w:val="24"/>
          <w:szCs w:val="24"/>
        </w:rPr>
        <w:t>“.</w:t>
      </w:r>
    </w:p>
    <w:p w14:paraId="65C649FB" w14:textId="77777777" w:rsidR="0065060C" w:rsidRDefault="0065060C" w:rsidP="006311F3">
      <w:pPr>
        <w:spacing w:after="0" w:line="240" w:lineRule="auto"/>
        <w:rPr>
          <w:rFonts w:ascii="Times New Roman" w:hAnsi="Times New Roman" w:cs="Times New Roman"/>
          <w:sz w:val="24"/>
          <w:szCs w:val="24"/>
        </w:rPr>
      </w:pPr>
    </w:p>
    <w:p w14:paraId="03111E2D" w14:textId="16C24A57" w:rsidR="007C6449" w:rsidRPr="007C6449" w:rsidRDefault="007C6449" w:rsidP="000216E0">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Doterajší</w:t>
      </w:r>
      <w:r w:rsidR="00503845">
        <w:rPr>
          <w:rFonts w:ascii="Times New Roman" w:hAnsi="Times New Roman" w:cs="Times New Roman"/>
          <w:sz w:val="24"/>
          <w:szCs w:val="24"/>
        </w:rPr>
        <w:t xml:space="preserve"> </w:t>
      </w:r>
      <w:r>
        <w:rPr>
          <w:rFonts w:ascii="Times New Roman" w:hAnsi="Times New Roman" w:cs="Times New Roman"/>
          <w:sz w:val="24"/>
          <w:szCs w:val="24"/>
        </w:rPr>
        <w:t>odsek</w:t>
      </w:r>
      <w:r w:rsidR="00503845">
        <w:rPr>
          <w:rFonts w:ascii="Times New Roman" w:hAnsi="Times New Roman" w:cs="Times New Roman"/>
          <w:sz w:val="24"/>
          <w:szCs w:val="24"/>
        </w:rPr>
        <w:t xml:space="preserve"> </w:t>
      </w:r>
      <w:r>
        <w:rPr>
          <w:rFonts w:ascii="Times New Roman" w:hAnsi="Times New Roman" w:cs="Times New Roman"/>
          <w:sz w:val="24"/>
          <w:szCs w:val="24"/>
        </w:rPr>
        <w:t>4</w:t>
      </w:r>
      <w:r w:rsidR="00503845">
        <w:rPr>
          <w:rFonts w:ascii="Times New Roman" w:hAnsi="Times New Roman" w:cs="Times New Roman"/>
          <w:sz w:val="24"/>
          <w:szCs w:val="24"/>
        </w:rPr>
        <w:t xml:space="preserve"> </w:t>
      </w:r>
      <w:r>
        <w:rPr>
          <w:rFonts w:ascii="Times New Roman" w:hAnsi="Times New Roman" w:cs="Times New Roman"/>
          <w:sz w:val="24"/>
          <w:szCs w:val="24"/>
        </w:rPr>
        <w:t>sa</w:t>
      </w:r>
      <w:r w:rsidR="00503845">
        <w:rPr>
          <w:rFonts w:ascii="Times New Roman" w:hAnsi="Times New Roman" w:cs="Times New Roman"/>
          <w:sz w:val="24"/>
          <w:szCs w:val="24"/>
        </w:rPr>
        <w:t xml:space="preserve"> </w:t>
      </w:r>
      <w:r>
        <w:rPr>
          <w:rFonts w:ascii="Times New Roman" w:hAnsi="Times New Roman" w:cs="Times New Roman"/>
          <w:sz w:val="24"/>
          <w:szCs w:val="24"/>
        </w:rPr>
        <w:t>označuje</w:t>
      </w:r>
      <w:r w:rsidR="00503845">
        <w:rPr>
          <w:rFonts w:ascii="Times New Roman" w:hAnsi="Times New Roman" w:cs="Times New Roman"/>
          <w:sz w:val="24"/>
          <w:szCs w:val="24"/>
        </w:rPr>
        <w:t xml:space="preserve"> </w:t>
      </w:r>
      <w:r>
        <w:rPr>
          <w:rFonts w:ascii="Times New Roman" w:hAnsi="Times New Roman" w:cs="Times New Roman"/>
          <w:sz w:val="24"/>
          <w:szCs w:val="24"/>
        </w:rPr>
        <w:t>ako</w:t>
      </w:r>
      <w:r w:rsidR="00503845">
        <w:rPr>
          <w:rFonts w:ascii="Times New Roman" w:hAnsi="Times New Roman" w:cs="Times New Roman"/>
          <w:sz w:val="24"/>
          <w:szCs w:val="24"/>
        </w:rPr>
        <w:t xml:space="preserve"> </w:t>
      </w:r>
      <w:r>
        <w:rPr>
          <w:rFonts w:ascii="Times New Roman" w:hAnsi="Times New Roman" w:cs="Times New Roman"/>
          <w:sz w:val="24"/>
          <w:szCs w:val="24"/>
        </w:rPr>
        <w:t>odsek</w:t>
      </w:r>
      <w:r w:rsidR="00503845">
        <w:rPr>
          <w:rFonts w:ascii="Times New Roman" w:hAnsi="Times New Roman" w:cs="Times New Roman"/>
          <w:sz w:val="24"/>
          <w:szCs w:val="24"/>
        </w:rPr>
        <w:t xml:space="preserve"> </w:t>
      </w:r>
      <w:r w:rsidR="00295A3E">
        <w:rPr>
          <w:rFonts w:ascii="Times New Roman" w:hAnsi="Times New Roman" w:cs="Times New Roman"/>
          <w:sz w:val="24"/>
          <w:szCs w:val="24"/>
        </w:rPr>
        <w:t>5</w:t>
      </w:r>
      <w:r>
        <w:rPr>
          <w:rFonts w:ascii="Times New Roman" w:hAnsi="Times New Roman" w:cs="Times New Roman"/>
          <w:sz w:val="24"/>
          <w:szCs w:val="24"/>
        </w:rPr>
        <w:t>.</w:t>
      </w:r>
    </w:p>
    <w:p w14:paraId="42BF50EE" w14:textId="77777777" w:rsidR="00F32C2E" w:rsidRPr="00C71C49" w:rsidRDefault="00F32C2E" w:rsidP="000216E0">
      <w:pPr>
        <w:spacing w:after="0" w:line="240" w:lineRule="auto"/>
        <w:rPr>
          <w:rFonts w:ascii="Times New Roman" w:hAnsi="Times New Roman" w:cs="Times New Roman"/>
          <w:sz w:val="24"/>
          <w:szCs w:val="24"/>
        </w:rPr>
      </w:pPr>
    </w:p>
    <w:p w14:paraId="4090973A" w14:textId="54EEF688" w:rsidR="00D5066F" w:rsidRDefault="00D5066F" w:rsidP="00972B77">
      <w:pPr>
        <w:pStyle w:val="Odsekzoznamu"/>
        <w:numPr>
          <w:ilvl w:val="0"/>
          <w:numId w:val="1"/>
        </w:numPr>
        <w:jc w:val="both"/>
      </w:pPr>
      <w:r>
        <w:t>V</w:t>
      </w:r>
      <w:r w:rsidR="00503845">
        <w:t xml:space="preserve"> </w:t>
      </w:r>
      <w:r>
        <w:t>§</w:t>
      </w:r>
      <w:r w:rsidR="00503845">
        <w:t xml:space="preserve"> </w:t>
      </w:r>
      <w:r>
        <w:t>7</w:t>
      </w:r>
      <w:r w:rsidR="00503845">
        <w:t xml:space="preserve"> </w:t>
      </w:r>
      <w:r>
        <w:t>ods.</w:t>
      </w:r>
      <w:r w:rsidR="00503845">
        <w:t xml:space="preserve"> </w:t>
      </w:r>
      <w:r w:rsidR="009B1CC5">
        <w:t xml:space="preserve">5 </w:t>
      </w:r>
      <w:r>
        <w:t>sa</w:t>
      </w:r>
      <w:r w:rsidR="00503845">
        <w:t xml:space="preserve"> </w:t>
      </w:r>
      <w:r>
        <w:t>slová</w:t>
      </w:r>
      <w:r w:rsidR="00503845">
        <w:t xml:space="preserve"> </w:t>
      </w:r>
      <w:r>
        <w:t>„až</w:t>
      </w:r>
      <w:r w:rsidR="00503845">
        <w:t xml:space="preserve"> </w:t>
      </w:r>
      <w:r>
        <w:t>3“</w:t>
      </w:r>
      <w:r w:rsidR="00503845">
        <w:t xml:space="preserve"> </w:t>
      </w:r>
      <w:r>
        <w:t>nahrádzajú</w:t>
      </w:r>
      <w:r w:rsidR="00503845">
        <w:t xml:space="preserve"> </w:t>
      </w:r>
      <w:r>
        <w:t>slovami</w:t>
      </w:r>
      <w:r w:rsidR="00503845">
        <w:t xml:space="preserve"> </w:t>
      </w:r>
      <w:r>
        <w:t>„až</w:t>
      </w:r>
      <w:r w:rsidR="00503845">
        <w:t xml:space="preserve"> </w:t>
      </w:r>
      <w:r w:rsidR="009B1CC5">
        <w:t>4</w:t>
      </w:r>
      <w:r>
        <w:t>“.</w:t>
      </w:r>
    </w:p>
    <w:p w14:paraId="0606519C" w14:textId="77777777" w:rsidR="00C7112B" w:rsidRPr="000216E0" w:rsidRDefault="00C7112B" w:rsidP="000216E0">
      <w:pPr>
        <w:spacing w:after="0" w:line="240" w:lineRule="auto"/>
        <w:rPr>
          <w:rFonts w:ascii="Times New Roman" w:hAnsi="Times New Roman" w:cs="Times New Roman"/>
          <w:sz w:val="24"/>
          <w:szCs w:val="24"/>
        </w:rPr>
      </w:pPr>
    </w:p>
    <w:p w14:paraId="4F4DCEC8" w14:textId="77777777" w:rsidR="00FE1668" w:rsidRDefault="00FE1668" w:rsidP="00BA26BE">
      <w:pPr>
        <w:pStyle w:val="Odsekzoznamu"/>
        <w:numPr>
          <w:ilvl w:val="0"/>
          <w:numId w:val="1"/>
        </w:numPr>
        <w:jc w:val="both"/>
      </w:pPr>
      <w:r>
        <w:t>§ 8 vrátane nadpisu znie:</w:t>
      </w:r>
    </w:p>
    <w:p w14:paraId="251B6CE3" w14:textId="1AB8B1B9" w:rsidR="00FE1668" w:rsidRPr="00FE1668" w:rsidRDefault="00FE1668" w:rsidP="00FE1668">
      <w:pPr>
        <w:pStyle w:val="Odsekzoznamu"/>
        <w:jc w:val="center"/>
        <w:rPr>
          <w:b/>
        </w:rPr>
      </w:pPr>
      <w:r>
        <w:rPr>
          <w:b/>
        </w:rPr>
        <w:t>„</w:t>
      </w:r>
      <w:r w:rsidRPr="00FE1668">
        <w:rPr>
          <w:b/>
        </w:rPr>
        <w:t>§ 8</w:t>
      </w:r>
    </w:p>
    <w:p w14:paraId="282D0BC5" w14:textId="77777777" w:rsidR="00FE1668" w:rsidRPr="00FE1668" w:rsidRDefault="00FE1668" w:rsidP="00FE1668">
      <w:pPr>
        <w:pStyle w:val="Odsekzoznamu"/>
        <w:jc w:val="center"/>
        <w:rPr>
          <w:b/>
        </w:rPr>
      </w:pPr>
    </w:p>
    <w:p w14:paraId="63294D18" w14:textId="2C2E85A6" w:rsidR="00FE1668" w:rsidRPr="00FE1668" w:rsidRDefault="00FE1668" w:rsidP="00FE1668">
      <w:pPr>
        <w:pStyle w:val="Odsekzoznamu"/>
        <w:jc w:val="center"/>
        <w:rPr>
          <w:b/>
        </w:rPr>
      </w:pPr>
      <w:r w:rsidRPr="00FE1668">
        <w:rPr>
          <w:b/>
        </w:rPr>
        <w:t>Administratívna finančná kontrola</w:t>
      </w:r>
    </w:p>
    <w:p w14:paraId="427F8B54" w14:textId="77777777" w:rsidR="00FE1668" w:rsidRDefault="00FE1668" w:rsidP="00FE1668">
      <w:pPr>
        <w:pStyle w:val="Odsekzoznamu"/>
      </w:pPr>
    </w:p>
    <w:p w14:paraId="3210E7CA" w14:textId="4CCA0CAD" w:rsidR="00FE1668" w:rsidRDefault="00FE1668" w:rsidP="0095335A">
      <w:pPr>
        <w:pStyle w:val="Odsekzoznamu"/>
        <w:ind w:left="0" w:firstLine="708"/>
        <w:jc w:val="both"/>
      </w:pPr>
      <w:r>
        <w:t>(1) Orgán verejnej správy je povinný vyk</w:t>
      </w:r>
      <w:r w:rsidR="0095335A">
        <w:t xml:space="preserve">onávať administratívnu finančnú </w:t>
      </w:r>
      <w:r>
        <w:t>kontrolu súladu každej finančnej operácie alebo jej časti so skutočnosťami uvedenými v § 6 ods. 4, ak orgán verejnej správy poskytne verejné financie inej osobe alebo poskytol verejné financie inej osobe, alebo ak sa poskytujú v súlade s osobitným predpisom.</w:t>
      </w:r>
      <w:r w:rsidRPr="00FE1668">
        <w:rPr>
          <w:vertAlign w:val="superscript"/>
        </w:rPr>
        <w:t>18</w:t>
      </w:r>
      <w:r>
        <w:t xml:space="preserve">) Ak tak ustanovia osobitné predpisy </w:t>
      </w:r>
      <w:r w:rsidRPr="00FE1668">
        <w:rPr>
          <w:vertAlign w:val="superscript"/>
        </w:rPr>
        <w:t>18aa</w:t>
      </w:r>
      <w:r>
        <w:t xml:space="preserve">) alebo medzinárodné zmluvy, ktorými je Slovenská republika viazaná, orgán verejnej správy môže overiť súlad finančnej operácie alebo jej časti podľa prvej vety len s určenými skutočnosťami uvedenými v § 6 ods. 4; spôsob určenia skutočností uvedených v § 6 ods. 4 ustanovia osobitné predpisy </w:t>
      </w:r>
      <w:r w:rsidRPr="00FE1668">
        <w:rPr>
          <w:vertAlign w:val="superscript"/>
        </w:rPr>
        <w:t>18aa</w:t>
      </w:r>
      <w:r>
        <w:t>) alebo medzinárodné zmluvy, ktorými je Slovenská republika viazaná. Administratívnu finančnú kontrolu vykonávajú osoby uvedené v § 7 ods. 2.</w:t>
      </w:r>
    </w:p>
    <w:p w14:paraId="4D98F4CB" w14:textId="77777777" w:rsidR="00FE1668" w:rsidRDefault="00FE1668" w:rsidP="00FE1668">
      <w:pPr>
        <w:pStyle w:val="Odsekzoznamu"/>
        <w:jc w:val="both"/>
      </w:pPr>
      <w:r>
        <w:t xml:space="preserve"> </w:t>
      </w:r>
    </w:p>
    <w:p w14:paraId="7FF3E35D" w14:textId="77777777" w:rsidR="00FE1668" w:rsidRDefault="00FE1668" w:rsidP="0095335A">
      <w:pPr>
        <w:pStyle w:val="Odsekzoznamu"/>
        <w:ind w:left="0" w:firstLine="708"/>
        <w:jc w:val="both"/>
      </w:pPr>
      <w:r>
        <w:t xml:space="preserve">(2) Orgán verejnej správy môže poveriť výkonom administratívnej finančnej kontroly iný orgán verejnej správy, ak tak ustanovia osobitné predpisy </w:t>
      </w:r>
      <w:r w:rsidRPr="00FE1668">
        <w:rPr>
          <w:vertAlign w:val="superscript"/>
        </w:rPr>
        <w:t>18ab</w:t>
      </w:r>
      <w:r>
        <w:t>) alebo medzinárodné zmluvy, ktorými je Slovenská republika viazaná. Na administratívnu finančnú kontrolu podľa prvej vety sa primerane vzťahuje ustanovenie § 7 ods. 2 prvej vety.</w:t>
      </w:r>
    </w:p>
    <w:p w14:paraId="4A665BE6" w14:textId="77777777" w:rsidR="00FE1668" w:rsidRDefault="00FE1668" w:rsidP="00FE1668">
      <w:pPr>
        <w:pStyle w:val="Odsekzoznamu"/>
        <w:jc w:val="both"/>
      </w:pPr>
    </w:p>
    <w:p w14:paraId="0F51F26D" w14:textId="10A997F2" w:rsidR="00FE1668" w:rsidRDefault="00FE1668" w:rsidP="0095335A">
      <w:pPr>
        <w:pStyle w:val="Odsekzoznamu"/>
        <w:ind w:left="0" w:firstLine="720"/>
        <w:jc w:val="both"/>
      </w:pPr>
      <w:r>
        <w:t>(3) Ustanovenie odseku 1 sa nepoužije na poskytnutie verejných financií z rozpočtu orgánu verejnej správy, ak finančná operácia alebo jej časť súvisí so zabezpečením vlastnej prevádzky iného orgánu verejnej správy zapojeného na jeho rozpočet alebo iného orgánu verejnej správy v jeho vecnej pôsobnosti.</w:t>
      </w:r>
    </w:p>
    <w:p w14:paraId="55CDFBD7" w14:textId="77777777" w:rsidR="00FE1668" w:rsidRDefault="00FE1668" w:rsidP="00FE1668">
      <w:pPr>
        <w:pStyle w:val="Odsekzoznamu"/>
        <w:jc w:val="both"/>
      </w:pPr>
      <w:r>
        <w:t xml:space="preserve"> </w:t>
      </w:r>
    </w:p>
    <w:p w14:paraId="5A434271" w14:textId="5536CEDE" w:rsidR="00FE1668" w:rsidRDefault="00FE1668" w:rsidP="0095335A">
      <w:pPr>
        <w:pStyle w:val="Odsekzoznamu"/>
        <w:ind w:left="0" w:firstLine="720"/>
        <w:jc w:val="both"/>
      </w:pPr>
      <w:r>
        <w:lastRenderedPageBreak/>
        <w:t>(4) Ak sa finančná operácia alebo jej časť vykonáva na základe správneho konania, súdneho konania, certifikačného overovania alebo iného konania podľa osobitných predpisov,</w:t>
      </w:r>
      <w:r w:rsidRPr="00FE1668">
        <w:rPr>
          <w:vertAlign w:val="superscript"/>
        </w:rPr>
        <w:t>19</w:t>
      </w:r>
      <w:r>
        <w:t>) administratívna finančná kontrola sa nevykonáva; to neplatí, ak sa finančná operácia alebo jej časť vykonáva na základe rozhodnutia podľa osobitného predpisu.</w:t>
      </w:r>
      <w:r w:rsidRPr="00FE1668">
        <w:rPr>
          <w:vertAlign w:val="superscript"/>
        </w:rPr>
        <w:t>20</w:t>
      </w:r>
      <w:r>
        <w:t xml:space="preserve">) </w:t>
      </w:r>
    </w:p>
    <w:p w14:paraId="6158D2FF" w14:textId="77777777" w:rsidR="00FE1668" w:rsidRDefault="00FE1668" w:rsidP="00FE1668">
      <w:pPr>
        <w:pStyle w:val="Odsekzoznamu"/>
        <w:jc w:val="both"/>
      </w:pPr>
      <w:r>
        <w:t xml:space="preserve"> </w:t>
      </w:r>
    </w:p>
    <w:p w14:paraId="51E2A044" w14:textId="32AAFE14" w:rsidR="00FE1668" w:rsidRDefault="00FE1668" w:rsidP="0095335A">
      <w:pPr>
        <w:pStyle w:val="Odsekzoznamu"/>
        <w:ind w:left="0" w:firstLine="720"/>
        <w:jc w:val="both"/>
      </w:pPr>
      <w:r>
        <w:t>(5) Na vykonávanie administratívnej finančnej kontroly a na úkony súvisiace s vykonanou administratívnou finančnou kontrolou sa použijú ustanovenia základných pravidiel finančnej kontroly a auditu podľa § 20 až 27.</w:t>
      </w:r>
      <w:r w:rsidR="00E64856">
        <w:t>“.</w:t>
      </w:r>
    </w:p>
    <w:p w14:paraId="14F18291" w14:textId="77777777" w:rsidR="00E64856" w:rsidRDefault="00E64856" w:rsidP="00FE1668">
      <w:pPr>
        <w:pStyle w:val="Odsekzoznamu"/>
        <w:jc w:val="both"/>
      </w:pPr>
    </w:p>
    <w:p w14:paraId="692E5CA9" w14:textId="77777777" w:rsidR="00E64856" w:rsidRDefault="00E64856" w:rsidP="00FE1668">
      <w:pPr>
        <w:pStyle w:val="Odsekzoznamu"/>
        <w:jc w:val="both"/>
      </w:pPr>
      <w:r>
        <w:t>Poznámky pod čiarou k odkazom 18, 18aa a 18ab znejú:</w:t>
      </w:r>
    </w:p>
    <w:p w14:paraId="4E0EE286" w14:textId="32A5B94E" w:rsidR="00E64856" w:rsidRDefault="00E64856" w:rsidP="00FE1668">
      <w:pPr>
        <w:pStyle w:val="Odsekzoznamu"/>
        <w:jc w:val="both"/>
      </w:pPr>
      <w:r>
        <w:t xml:space="preserve"> </w:t>
      </w:r>
    </w:p>
    <w:p w14:paraId="383FF6F2" w14:textId="3820E4D3" w:rsidR="00E64856" w:rsidRDefault="00E64856" w:rsidP="00E64856">
      <w:pPr>
        <w:pStyle w:val="Odsekzoznamu"/>
        <w:tabs>
          <w:tab w:val="left" w:pos="993"/>
        </w:tabs>
        <w:ind w:left="993" w:hanging="567"/>
        <w:jc w:val="both"/>
      </w:pPr>
      <w:r w:rsidRPr="00E64856">
        <w:t>„</w:t>
      </w:r>
      <w:r>
        <w:rPr>
          <w:vertAlign w:val="superscript"/>
        </w:rPr>
        <w:t>18</w:t>
      </w:r>
      <w:r>
        <w:t xml:space="preserve">) </w:t>
      </w:r>
      <w:r w:rsidR="00F87CEB">
        <w:t xml:space="preserve">  </w:t>
      </w:r>
      <w:r w:rsidRPr="00DA06C0">
        <w:t>Čl. 4 a</w:t>
      </w:r>
      <w:r>
        <w:t xml:space="preserve"> 23 nariadenia (EÚ) č. 1299/2013, </w:t>
      </w:r>
      <w:r>
        <w:rPr>
          <w:rFonts w:ascii="Times" w:hAnsi="Times" w:cs="Times"/>
        </w:rPr>
        <w:t>n</w:t>
      </w:r>
      <w:r w:rsidRPr="001C5947">
        <w:rPr>
          <w:rFonts w:ascii="Times" w:hAnsi="Times" w:cs="Times"/>
        </w:rPr>
        <w:t>ariadenie Európskeho parlamentu a Rady (EÚ) 2021/1059 z 24. júna 2021 o osobitných ustanoveniach týkajúcich sa cieľa Európska územná spolupráca (</w:t>
      </w:r>
      <w:proofErr w:type="spellStart"/>
      <w:r w:rsidRPr="001C5947">
        <w:rPr>
          <w:rFonts w:ascii="Times" w:hAnsi="Times" w:cs="Times"/>
        </w:rPr>
        <w:t>Interreg</w:t>
      </w:r>
      <w:proofErr w:type="spellEnd"/>
      <w:r w:rsidRPr="001C5947">
        <w:rPr>
          <w:rFonts w:ascii="Times" w:hAnsi="Times" w:cs="Times"/>
        </w:rPr>
        <w:t>) podporovaného z Európskeho fondu regionálneho rozvoja a vonkajších finančných nástrojov</w:t>
      </w:r>
      <w:r>
        <w:rPr>
          <w:rFonts w:ascii="Times" w:hAnsi="Times" w:cs="Times"/>
        </w:rPr>
        <w:t xml:space="preserve"> (Ú. v. EÚ L 231, 30.6. 2021)</w:t>
      </w:r>
      <w:r w:rsidRPr="001C5947">
        <w:rPr>
          <w:rFonts w:ascii="Times" w:hAnsi="Times" w:cs="Times"/>
        </w:rPr>
        <w:t>.</w:t>
      </w:r>
    </w:p>
    <w:p w14:paraId="08F16BDF" w14:textId="3BAE34EC" w:rsidR="00E64856" w:rsidRDefault="00E64856" w:rsidP="00E64856">
      <w:pPr>
        <w:pStyle w:val="Odsekzoznamu"/>
        <w:tabs>
          <w:tab w:val="left" w:pos="993"/>
        </w:tabs>
        <w:ind w:left="993" w:hanging="567"/>
        <w:jc w:val="both"/>
      </w:pPr>
      <w:r w:rsidRPr="00080BB7">
        <w:rPr>
          <w:vertAlign w:val="superscript"/>
        </w:rPr>
        <w:t>18</w:t>
      </w:r>
      <w:r>
        <w:rPr>
          <w:vertAlign w:val="superscript"/>
        </w:rPr>
        <w:t>aa</w:t>
      </w:r>
      <w:r>
        <w:t>)</w:t>
      </w:r>
      <w:r>
        <w:tab/>
        <w:t xml:space="preserve">§ 7 ods. 3 zákona č. 292/2014 Z. z. v znení </w:t>
      </w:r>
      <w:r w:rsidR="00EA13A7">
        <w:t xml:space="preserve">zákona č. 461/2019 Z. z. </w:t>
      </w:r>
    </w:p>
    <w:p w14:paraId="30C40834" w14:textId="22F20A15" w:rsidR="00E64856" w:rsidRDefault="00E64856" w:rsidP="00E64856">
      <w:pPr>
        <w:pStyle w:val="Odsekzoznamu"/>
        <w:tabs>
          <w:tab w:val="left" w:pos="993"/>
        </w:tabs>
        <w:ind w:left="993" w:hanging="567"/>
        <w:jc w:val="both"/>
      </w:pPr>
      <w:r>
        <w:tab/>
        <w:t xml:space="preserve">§ 7 ods. 3 zákona č. 323/2015 Z. z. </w:t>
      </w:r>
      <w:r w:rsidRPr="00EE3A29">
        <w:t>o finančných nástrojoch financovaných z európskych štrukturálnych a investičných fondov a o zmene a doplnení niektorých zákonov</w:t>
      </w:r>
      <w:r>
        <w:t xml:space="preserve"> </w:t>
      </w:r>
      <w:r w:rsidR="00EA13A7">
        <w:t>v znení zákona č. 461/2019 Z. z.</w:t>
      </w:r>
    </w:p>
    <w:p w14:paraId="6B7B8396" w14:textId="77777777" w:rsidR="00E64856" w:rsidRDefault="00E64856" w:rsidP="00E64856">
      <w:pPr>
        <w:pStyle w:val="Odsekzoznamu"/>
        <w:tabs>
          <w:tab w:val="left" w:pos="993"/>
        </w:tabs>
        <w:ind w:left="993" w:hanging="567"/>
        <w:jc w:val="both"/>
        <w:rPr>
          <w:rFonts w:ascii="Times" w:hAnsi="Times" w:cs="Times"/>
        </w:rPr>
      </w:pPr>
      <w:r>
        <w:tab/>
      </w:r>
      <w:r>
        <w:rPr>
          <w:rFonts w:ascii="Times" w:hAnsi="Times" w:cs="Times"/>
        </w:rPr>
        <w:t>Na</w:t>
      </w:r>
      <w:r w:rsidRPr="001C5947">
        <w:rPr>
          <w:rFonts w:ascii="Times" w:hAnsi="Times" w:cs="Times"/>
        </w:rPr>
        <w:t xml:space="preserve">riadenie </w:t>
      </w:r>
      <w:r>
        <w:rPr>
          <w:rFonts w:ascii="Times" w:hAnsi="Times" w:cs="Times"/>
        </w:rPr>
        <w:t>(</w:t>
      </w:r>
      <w:r w:rsidRPr="001C5947">
        <w:rPr>
          <w:rFonts w:ascii="Times" w:hAnsi="Times" w:cs="Times"/>
        </w:rPr>
        <w:t>EÚ) 2021/1059</w:t>
      </w:r>
      <w:r>
        <w:rPr>
          <w:rFonts w:ascii="Times" w:hAnsi="Times" w:cs="Times"/>
        </w:rPr>
        <w:t>.</w:t>
      </w:r>
    </w:p>
    <w:p w14:paraId="7C740361" w14:textId="77777777" w:rsidR="00E64856" w:rsidRDefault="00E64856" w:rsidP="00E64856">
      <w:pPr>
        <w:pStyle w:val="Odsekzoznamu"/>
        <w:tabs>
          <w:tab w:val="left" w:pos="993"/>
        </w:tabs>
        <w:ind w:left="993" w:hanging="567"/>
        <w:jc w:val="both"/>
      </w:pPr>
      <w:r>
        <w:rPr>
          <w:rFonts w:ascii="Times" w:hAnsi="Times" w:cs="Times"/>
        </w:rPr>
        <w:tab/>
        <w:t>N</w:t>
      </w:r>
      <w:r w:rsidRPr="001C5947">
        <w:rPr>
          <w:rFonts w:ascii="Times" w:hAnsi="Times" w:cs="Times"/>
        </w:rPr>
        <w:t>ariadenie Eur</w:t>
      </w:r>
      <w:r>
        <w:rPr>
          <w:rFonts w:ascii="Times" w:hAnsi="Times" w:cs="Times"/>
        </w:rPr>
        <w:t xml:space="preserve">ópskeho parlamentu a Rady (EÚ) </w:t>
      </w:r>
      <w:r w:rsidRPr="001C5947">
        <w:rPr>
          <w:rFonts w:ascii="Times" w:hAnsi="Times" w:cs="Times"/>
        </w:rPr>
        <w:t>2021/10</w:t>
      </w:r>
      <w:r>
        <w:rPr>
          <w:rFonts w:ascii="Times" w:hAnsi="Times" w:cs="Times"/>
        </w:rPr>
        <w:t>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EÚ L 231, 30. 6. 2021)</w:t>
      </w:r>
      <w:r>
        <w:t>.</w:t>
      </w:r>
    </w:p>
    <w:p w14:paraId="09B2A40A" w14:textId="7DBF7006" w:rsidR="00E64856" w:rsidRDefault="00E64856" w:rsidP="00E64856">
      <w:pPr>
        <w:pStyle w:val="Odsekzoznamu"/>
        <w:tabs>
          <w:tab w:val="left" w:pos="993"/>
        </w:tabs>
        <w:ind w:left="993" w:hanging="567"/>
        <w:jc w:val="both"/>
      </w:pPr>
      <w:r>
        <w:tab/>
      </w:r>
      <w:r w:rsidR="00D228EC">
        <w:t>§ 5 ods. 6 z</w:t>
      </w:r>
      <w:r>
        <w:t>ákon</w:t>
      </w:r>
      <w:r w:rsidR="00D228EC">
        <w:t>a</w:t>
      </w:r>
      <w:r>
        <w:t xml:space="preserve"> č. 368/2021 Z. z. o mechanizme na podporu obnovy a odolnosti a o zmene a doplnení niektorých zákonov.</w:t>
      </w:r>
    </w:p>
    <w:p w14:paraId="254BDA98" w14:textId="24B1A993" w:rsidR="00E64856" w:rsidRDefault="00E64856" w:rsidP="00E64856">
      <w:pPr>
        <w:tabs>
          <w:tab w:val="left" w:pos="993"/>
        </w:tabs>
        <w:ind w:left="993" w:hanging="426"/>
      </w:pPr>
      <w:r w:rsidRPr="00F22078">
        <w:rPr>
          <w:rFonts w:ascii="Times New Roman" w:hAnsi="Times New Roman" w:cs="Times New Roman"/>
          <w:sz w:val="24"/>
          <w:szCs w:val="24"/>
          <w:vertAlign w:val="superscript"/>
        </w:rPr>
        <w:t>18ab</w:t>
      </w:r>
      <w:r w:rsidRPr="00F22078">
        <w:rPr>
          <w:rFonts w:ascii="Times New Roman" w:hAnsi="Times New Roman" w:cs="Times New Roman"/>
          <w:sz w:val="24"/>
          <w:szCs w:val="24"/>
        </w:rPr>
        <w:t xml:space="preserve">) </w:t>
      </w:r>
      <w:r>
        <w:rPr>
          <w:rFonts w:ascii="Times New Roman" w:hAnsi="Times New Roman" w:cs="Times New Roman"/>
          <w:sz w:val="24"/>
          <w:szCs w:val="24"/>
        </w:rPr>
        <w:t>Napríklad z</w:t>
      </w:r>
      <w:r w:rsidRPr="00DA6D13">
        <w:rPr>
          <w:rFonts w:ascii="Times New Roman" w:hAnsi="Times New Roman" w:cs="Times New Roman"/>
          <w:sz w:val="24"/>
          <w:szCs w:val="24"/>
        </w:rPr>
        <w:t>ákon č. 292/2014 Z. z. v znení neskorších predpisov, zákon č. 323/2015 Z. z. v znení neskorších predpisov</w:t>
      </w:r>
      <w:r>
        <w:rPr>
          <w:rFonts w:ascii="Times New Roman" w:hAnsi="Times New Roman" w:cs="Times New Roman"/>
          <w:sz w:val="24"/>
          <w:szCs w:val="24"/>
        </w:rPr>
        <w:t>.</w:t>
      </w:r>
      <w:r w:rsidRPr="00A827CB">
        <w:rPr>
          <w:rFonts w:ascii="Times New Roman" w:hAnsi="Times New Roman" w:cs="Times New Roman"/>
          <w:sz w:val="24"/>
          <w:szCs w:val="24"/>
        </w:rPr>
        <w:t>“.</w:t>
      </w:r>
    </w:p>
    <w:p w14:paraId="715D09D7" w14:textId="49BAF9BC" w:rsidR="001D41AB" w:rsidRDefault="001D41AB" w:rsidP="001D41AB">
      <w:pPr>
        <w:pStyle w:val="Odsekzoznamu"/>
        <w:numPr>
          <w:ilvl w:val="0"/>
          <w:numId w:val="1"/>
        </w:numPr>
        <w:jc w:val="both"/>
      </w:pPr>
      <w:r>
        <w:t>Poznámka pod čiarou k odkazu 18a znie:</w:t>
      </w:r>
    </w:p>
    <w:p w14:paraId="194F8374" w14:textId="6168B88F" w:rsidR="001D41AB" w:rsidRPr="00DA06C0" w:rsidRDefault="001D41AB" w:rsidP="001D41AB">
      <w:pPr>
        <w:ind w:left="567"/>
        <w:rPr>
          <w:rFonts w:ascii="Times New Roman" w:hAnsi="Times New Roman" w:cs="Times New Roman"/>
          <w:sz w:val="24"/>
          <w:szCs w:val="24"/>
        </w:rPr>
      </w:pPr>
      <w:r w:rsidRPr="00DA06C0">
        <w:rPr>
          <w:rFonts w:ascii="Times New Roman" w:hAnsi="Times New Roman" w:cs="Times New Roman"/>
          <w:sz w:val="24"/>
          <w:szCs w:val="24"/>
        </w:rPr>
        <w:t>„</w:t>
      </w:r>
      <w:r w:rsidRPr="00AC2A0E">
        <w:rPr>
          <w:rFonts w:ascii="Times New Roman" w:hAnsi="Times New Roman" w:cs="Times New Roman"/>
          <w:sz w:val="24"/>
          <w:szCs w:val="24"/>
          <w:vertAlign w:val="superscript"/>
        </w:rPr>
        <w:t>18a</w:t>
      </w:r>
      <w:r w:rsidRPr="00DA06C0">
        <w:rPr>
          <w:rFonts w:ascii="Times New Roman" w:hAnsi="Times New Roman" w:cs="Times New Roman"/>
          <w:sz w:val="24"/>
          <w:szCs w:val="24"/>
        </w:rPr>
        <w:t>)</w:t>
      </w:r>
      <w:r>
        <w:rPr>
          <w:rFonts w:ascii="Times New Roman" w:hAnsi="Times New Roman" w:cs="Times New Roman"/>
          <w:sz w:val="24"/>
          <w:szCs w:val="24"/>
        </w:rPr>
        <w:t xml:space="preserve"> </w:t>
      </w:r>
      <w:r w:rsidRPr="00DA06C0">
        <w:rPr>
          <w:rFonts w:ascii="Times New Roman" w:hAnsi="Times New Roman" w:cs="Times New Roman"/>
          <w:sz w:val="24"/>
          <w:szCs w:val="24"/>
        </w:rPr>
        <w:t>Čl. 4 a 23 nariadenia (EÚ) č. 1299/2013, čl. 83 nariadenia (EÚ</w:t>
      </w:r>
      <w:r>
        <w:rPr>
          <w:rFonts w:ascii="Times New Roman" w:hAnsi="Times New Roman" w:cs="Times New Roman"/>
          <w:sz w:val="24"/>
          <w:szCs w:val="24"/>
        </w:rPr>
        <w:t>)</w:t>
      </w:r>
      <w:r w:rsidR="00763C5C">
        <w:rPr>
          <w:rFonts w:ascii="Times New Roman" w:hAnsi="Times New Roman" w:cs="Times New Roman"/>
          <w:sz w:val="24"/>
          <w:szCs w:val="24"/>
        </w:rPr>
        <w:t xml:space="preserve"> č.</w:t>
      </w:r>
      <w:r>
        <w:rPr>
          <w:rFonts w:ascii="Times New Roman" w:hAnsi="Times New Roman" w:cs="Times New Roman"/>
          <w:sz w:val="24"/>
          <w:szCs w:val="24"/>
        </w:rPr>
        <w:t xml:space="preserve"> 1306/2013 v platnom znení, n</w:t>
      </w:r>
      <w:r w:rsidRPr="00DA06C0">
        <w:rPr>
          <w:rFonts w:ascii="Times New Roman" w:hAnsi="Times New Roman" w:cs="Times New Roman"/>
          <w:sz w:val="24"/>
          <w:szCs w:val="24"/>
        </w:rPr>
        <w:t>ariadenie (EÚ) 2021/1059</w:t>
      </w:r>
      <w:r>
        <w:rPr>
          <w:rFonts w:ascii="Times New Roman" w:hAnsi="Times New Roman" w:cs="Times New Roman"/>
          <w:sz w:val="24"/>
          <w:szCs w:val="24"/>
        </w:rPr>
        <w:t>.“.</w:t>
      </w:r>
      <w:r w:rsidRPr="00DA06C0">
        <w:rPr>
          <w:rFonts w:ascii="Times New Roman" w:hAnsi="Times New Roman" w:cs="Times New Roman"/>
          <w:sz w:val="24"/>
          <w:szCs w:val="24"/>
        </w:rPr>
        <w:t xml:space="preserve"> </w:t>
      </w:r>
    </w:p>
    <w:p w14:paraId="4BE6CB62" w14:textId="77777777" w:rsidR="00D06F41" w:rsidRPr="00D06F41" w:rsidRDefault="00D06F41" w:rsidP="00B23CF6">
      <w:pPr>
        <w:pStyle w:val="Odsekzoznamu"/>
        <w:numPr>
          <w:ilvl w:val="0"/>
          <w:numId w:val="1"/>
        </w:numPr>
        <w:jc w:val="both"/>
      </w:pPr>
      <w:r w:rsidRPr="00D06F41">
        <w:t>V § 9 ods. 3 sa za slovo „jedna“ vkladá slovo „iná“.</w:t>
      </w:r>
    </w:p>
    <w:p w14:paraId="70155759" w14:textId="77777777" w:rsidR="00D06F41" w:rsidRPr="00D06F41" w:rsidRDefault="00D06F41" w:rsidP="00D06F41">
      <w:pPr>
        <w:spacing w:after="0" w:line="240" w:lineRule="auto"/>
        <w:rPr>
          <w:rFonts w:ascii="Times New Roman" w:hAnsi="Times New Roman" w:cs="Times New Roman"/>
          <w:sz w:val="24"/>
          <w:szCs w:val="24"/>
        </w:rPr>
      </w:pPr>
    </w:p>
    <w:p w14:paraId="7DC4EEFC" w14:textId="77777777" w:rsidR="0039571C" w:rsidRPr="00CC0925" w:rsidRDefault="00307516" w:rsidP="00B23CF6">
      <w:pPr>
        <w:pStyle w:val="Odsekzoznamu"/>
        <w:numPr>
          <w:ilvl w:val="0"/>
          <w:numId w:val="1"/>
        </w:numPr>
        <w:jc w:val="both"/>
      </w:pPr>
      <w:r w:rsidRPr="00CC0925">
        <w:t>V</w:t>
      </w:r>
      <w:r w:rsidR="00503845">
        <w:t xml:space="preserve"> </w:t>
      </w:r>
      <w:r w:rsidRPr="00CC0925">
        <w:t>§</w:t>
      </w:r>
      <w:r w:rsidR="00503845">
        <w:t xml:space="preserve"> </w:t>
      </w:r>
      <w:r w:rsidR="0031344B" w:rsidRPr="00CC0925">
        <w:t>9</w:t>
      </w:r>
      <w:r w:rsidR="00503845">
        <w:t xml:space="preserve"> </w:t>
      </w:r>
      <w:r w:rsidRPr="00CC0925">
        <w:t>sa</w:t>
      </w:r>
      <w:r w:rsidR="00503845">
        <w:t xml:space="preserve"> </w:t>
      </w:r>
      <w:r w:rsidRPr="00CC0925">
        <w:t>za</w:t>
      </w:r>
      <w:r w:rsidR="00503845">
        <w:t xml:space="preserve"> </w:t>
      </w:r>
      <w:r w:rsidRPr="00CC0925">
        <w:t>odsek</w:t>
      </w:r>
      <w:r w:rsidR="00503845">
        <w:t xml:space="preserve"> </w:t>
      </w:r>
      <w:r w:rsidRPr="00CC0925">
        <w:t>3</w:t>
      </w:r>
      <w:r w:rsidR="00503845">
        <w:t xml:space="preserve"> </w:t>
      </w:r>
      <w:r w:rsidRPr="00CC0925">
        <w:t>vklad</w:t>
      </w:r>
      <w:r w:rsidR="00697BA3" w:rsidRPr="00CC0925">
        <w:t>á</w:t>
      </w:r>
      <w:r w:rsidR="00503845">
        <w:t xml:space="preserve"> </w:t>
      </w:r>
      <w:r w:rsidRPr="00CC0925">
        <w:t>nov</w:t>
      </w:r>
      <w:r w:rsidR="00697BA3" w:rsidRPr="00CC0925">
        <w:t>ý</w:t>
      </w:r>
      <w:r w:rsidR="00503845">
        <w:t xml:space="preserve"> </w:t>
      </w:r>
      <w:r w:rsidRPr="00CC0925">
        <w:t>odsek</w:t>
      </w:r>
      <w:r w:rsidR="00503845">
        <w:t xml:space="preserve"> </w:t>
      </w:r>
      <w:r w:rsidR="0039571C" w:rsidRPr="00CC0925">
        <w:t>4</w:t>
      </w:r>
      <w:r w:rsidRPr="00CC0925">
        <w:t>,</w:t>
      </w:r>
      <w:r w:rsidR="00503845">
        <w:t xml:space="preserve"> </w:t>
      </w:r>
      <w:r w:rsidRPr="00CC0925">
        <w:t>ktor</w:t>
      </w:r>
      <w:r w:rsidR="00697BA3" w:rsidRPr="00CC0925">
        <w:t>ý</w:t>
      </w:r>
      <w:r w:rsidR="00503845">
        <w:t xml:space="preserve"> </w:t>
      </w:r>
      <w:r w:rsidR="0039571C" w:rsidRPr="00CC0925">
        <w:t>zn</w:t>
      </w:r>
      <w:r w:rsidR="00697BA3" w:rsidRPr="00CC0925">
        <w:t>i</w:t>
      </w:r>
      <w:r w:rsidR="0039571C" w:rsidRPr="00CC0925">
        <w:t>e:</w:t>
      </w:r>
    </w:p>
    <w:p w14:paraId="07112AEB" w14:textId="277ED589" w:rsidR="008E0C5B" w:rsidRDefault="0039571C" w:rsidP="00D06F41">
      <w:pPr>
        <w:spacing w:after="0" w:line="240" w:lineRule="auto"/>
        <w:ind w:left="567"/>
        <w:rPr>
          <w:rFonts w:ascii="Times New Roman" w:hAnsi="Times New Roman" w:cs="Times New Roman"/>
          <w:sz w:val="24"/>
          <w:szCs w:val="24"/>
        </w:rPr>
      </w:pPr>
      <w:r w:rsidRPr="00972B77">
        <w:rPr>
          <w:rFonts w:ascii="Times New Roman" w:hAnsi="Times New Roman" w:cs="Times New Roman"/>
          <w:sz w:val="24"/>
          <w:szCs w:val="24"/>
        </w:rPr>
        <w:t>„(</w:t>
      </w:r>
      <w:r w:rsidR="00307516" w:rsidRPr="00972B77">
        <w:rPr>
          <w:rFonts w:ascii="Times New Roman" w:hAnsi="Times New Roman" w:cs="Times New Roman"/>
          <w:sz w:val="24"/>
          <w:szCs w:val="24"/>
        </w:rPr>
        <w:t>4</w:t>
      </w:r>
      <w:r w:rsidRPr="00972B77">
        <w:rPr>
          <w:rFonts w:ascii="Times New Roman" w:hAnsi="Times New Roman" w:cs="Times New Roman"/>
          <w:sz w:val="24"/>
          <w:szCs w:val="24"/>
        </w:rPr>
        <w:t>)</w:t>
      </w:r>
      <w:r w:rsidR="00503845">
        <w:rPr>
          <w:rFonts w:ascii="Times New Roman" w:hAnsi="Times New Roman" w:cs="Times New Roman"/>
          <w:sz w:val="24"/>
          <w:szCs w:val="24"/>
        </w:rPr>
        <w:t xml:space="preserve"> </w:t>
      </w:r>
      <w:r w:rsidR="00563922">
        <w:rPr>
          <w:rFonts w:ascii="Times New Roman" w:hAnsi="Times New Roman" w:cs="Times New Roman"/>
          <w:sz w:val="24"/>
          <w:szCs w:val="24"/>
        </w:rPr>
        <w:t>Orgán verejnej správy môže poveriť výkonom f</w:t>
      </w:r>
      <w:r w:rsidR="008E0C5B">
        <w:rPr>
          <w:rFonts w:ascii="Times New Roman" w:hAnsi="Times New Roman" w:cs="Times New Roman"/>
          <w:sz w:val="24"/>
          <w:szCs w:val="24"/>
        </w:rPr>
        <w:t>inančn</w:t>
      </w:r>
      <w:r w:rsidR="00563922">
        <w:rPr>
          <w:rFonts w:ascii="Times New Roman" w:hAnsi="Times New Roman" w:cs="Times New Roman"/>
          <w:sz w:val="24"/>
          <w:szCs w:val="24"/>
        </w:rPr>
        <w:t>ej</w:t>
      </w:r>
      <w:r w:rsidR="008E0C5B">
        <w:rPr>
          <w:rFonts w:ascii="Times New Roman" w:hAnsi="Times New Roman" w:cs="Times New Roman"/>
          <w:sz w:val="24"/>
          <w:szCs w:val="24"/>
        </w:rPr>
        <w:t xml:space="preserve"> kontrol</w:t>
      </w:r>
      <w:r w:rsidR="00563922">
        <w:rPr>
          <w:rFonts w:ascii="Times New Roman" w:hAnsi="Times New Roman" w:cs="Times New Roman"/>
          <w:sz w:val="24"/>
          <w:szCs w:val="24"/>
        </w:rPr>
        <w:t>y</w:t>
      </w:r>
      <w:r w:rsidR="008E0C5B">
        <w:rPr>
          <w:rFonts w:ascii="Times New Roman" w:hAnsi="Times New Roman" w:cs="Times New Roman"/>
          <w:sz w:val="24"/>
          <w:szCs w:val="24"/>
        </w:rPr>
        <w:t xml:space="preserve"> na mieste in</w:t>
      </w:r>
      <w:r w:rsidR="00EA049B">
        <w:rPr>
          <w:rFonts w:ascii="Times New Roman" w:hAnsi="Times New Roman" w:cs="Times New Roman"/>
          <w:sz w:val="24"/>
          <w:szCs w:val="24"/>
        </w:rPr>
        <w:t>ý orgán verejnej správy</w:t>
      </w:r>
      <w:r w:rsidR="00790927" w:rsidRPr="00790927">
        <w:rPr>
          <w:rFonts w:ascii="Times New Roman" w:hAnsi="Times New Roman" w:cs="Times New Roman"/>
          <w:sz w:val="24"/>
          <w:szCs w:val="24"/>
        </w:rPr>
        <w:t>,</w:t>
      </w:r>
      <w:r w:rsidR="002F53E4">
        <w:rPr>
          <w:rFonts w:ascii="Times New Roman" w:hAnsi="Times New Roman" w:cs="Times New Roman"/>
          <w:sz w:val="24"/>
          <w:szCs w:val="24"/>
          <w:vertAlign w:val="superscript"/>
        </w:rPr>
        <w:t xml:space="preserve"> </w:t>
      </w:r>
      <w:r w:rsidR="00790927" w:rsidRPr="00790927">
        <w:rPr>
          <w:rFonts w:ascii="Times New Roman" w:hAnsi="Times New Roman" w:cs="Times New Roman"/>
          <w:sz w:val="24"/>
          <w:szCs w:val="24"/>
        </w:rPr>
        <w:t xml:space="preserve">ak </w:t>
      </w:r>
      <w:r w:rsidR="007A67A0">
        <w:rPr>
          <w:rFonts w:ascii="Times New Roman" w:hAnsi="Times New Roman" w:cs="Times New Roman"/>
          <w:sz w:val="24"/>
          <w:szCs w:val="24"/>
        </w:rPr>
        <w:t>tak ustanov</w:t>
      </w:r>
      <w:r w:rsidR="00A571C0">
        <w:rPr>
          <w:rFonts w:ascii="Times New Roman" w:hAnsi="Times New Roman" w:cs="Times New Roman"/>
          <w:sz w:val="24"/>
          <w:szCs w:val="24"/>
        </w:rPr>
        <w:t>ia osobitné predpisy</w:t>
      </w:r>
      <w:r w:rsidR="00A571C0" w:rsidRPr="00A928CA">
        <w:rPr>
          <w:rFonts w:ascii="Times New Roman" w:hAnsi="Times New Roman" w:cs="Times New Roman"/>
          <w:sz w:val="24"/>
          <w:szCs w:val="24"/>
          <w:vertAlign w:val="superscript"/>
        </w:rPr>
        <w:t>18</w:t>
      </w:r>
      <w:r w:rsidR="00CA5570">
        <w:rPr>
          <w:rFonts w:ascii="Times New Roman" w:hAnsi="Times New Roman" w:cs="Times New Roman"/>
          <w:sz w:val="24"/>
          <w:szCs w:val="24"/>
          <w:vertAlign w:val="superscript"/>
        </w:rPr>
        <w:t>ab</w:t>
      </w:r>
      <w:r w:rsidR="00790927" w:rsidRPr="00790927">
        <w:rPr>
          <w:rFonts w:ascii="Times New Roman" w:hAnsi="Times New Roman" w:cs="Times New Roman"/>
          <w:sz w:val="24"/>
          <w:szCs w:val="24"/>
        </w:rPr>
        <w:t>)</w:t>
      </w:r>
      <w:r w:rsidR="00790927">
        <w:rPr>
          <w:rFonts w:ascii="Times New Roman" w:hAnsi="Times New Roman" w:cs="Times New Roman"/>
          <w:sz w:val="24"/>
          <w:szCs w:val="24"/>
        </w:rPr>
        <w:t xml:space="preserve"> </w:t>
      </w:r>
      <w:r w:rsidR="0011128E" w:rsidRPr="005F49B7">
        <w:rPr>
          <w:rFonts w:ascii="Times New Roman" w:hAnsi="Times New Roman" w:cs="Times New Roman"/>
          <w:sz w:val="24"/>
          <w:szCs w:val="24"/>
        </w:rPr>
        <w:t>alebo medzinárodné zmluvy, ktorými je Slovenská republika viazaná</w:t>
      </w:r>
      <w:r w:rsidR="0011128E">
        <w:rPr>
          <w:rFonts w:ascii="Times New Roman" w:hAnsi="Times New Roman" w:cs="Times New Roman"/>
          <w:sz w:val="24"/>
          <w:szCs w:val="24"/>
        </w:rPr>
        <w:t>.</w:t>
      </w:r>
      <w:r w:rsidR="0011128E" w:rsidRPr="00790927">
        <w:rPr>
          <w:rFonts w:ascii="Times New Roman" w:hAnsi="Times New Roman" w:cs="Times New Roman"/>
          <w:sz w:val="24"/>
          <w:szCs w:val="24"/>
        </w:rPr>
        <w:t xml:space="preserve"> </w:t>
      </w:r>
      <w:r w:rsidR="00790927" w:rsidRPr="00790927">
        <w:rPr>
          <w:rFonts w:ascii="Times New Roman" w:hAnsi="Times New Roman" w:cs="Times New Roman"/>
          <w:sz w:val="24"/>
          <w:szCs w:val="24"/>
        </w:rPr>
        <w:t xml:space="preserve">Na finančnú kontrolu na mieste podľa prvej vety sa </w:t>
      </w:r>
      <w:r w:rsidR="00A35F2D">
        <w:rPr>
          <w:rFonts w:ascii="Times New Roman" w:hAnsi="Times New Roman" w:cs="Times New Roman"/>
          <w:sz w:val="24"/>
          <w:szCs w:val="24"/>
        </w:rPr>
        <w:t xml:space="preserve">primerane </w:t>
      </w:r>
      <w:r w:rsidR="00790927" w:rsidRPr="00790927">
        <w:rPr>
          <w:rFonts w:ascii="Times New Roman" w:hAnsi="Times New Roman" w:cs="Times New Roman"/>
          <w:sz w:val="24"/>
          <w:szCs w:val="24"/>
        </w:rPr>
        <w:t>vzťahuje ustanovenie odseku 3 prvej vety.“.</w:t>
      </w:r>
    </w:p>
    <w:p w14:paraId="38A8261B" w14:textId="77777777" w:rsidR="0070384D" w:rsidRPr="00D06F41" w:rsidRDefault="0070384D" w:rsidP="00D06F41">
      <w:pPr>
        <w:spacing w:after="0" w:line="240" w:lineRule="auto"/>
        <w:rPr>
          <w:rFonts w:ascii="Times New Roman" w:hAnsi="Times New Roman" w:cs="Times New Roman"/>
          <w:sz w:val="24"/>
          <w:szCs w:val="24"/>
        </w:rPr>
      </w:pPr>
    </w:p>
    <w:p w14:paraId="25CA9E25" w14:textId="77777777" w:rsidR="00E826E6" w:rsidRDefault="00E826E6" w:rsidP="00D06F41">
      <w:pPr>
        <w:spacing w:after="0" w:line="240" w:lineRule="auto"/>
        <w:ind w:left="567"/>
        <w:rPr>
          <w:rFonts w:ascii="Times New Roman" w:hAnsi="Times New Roman" w:cs="Times New Roman"/>
          <w:sz w:val="24"/>
          <w:szCs w:val="24"/>
        </w:rPr>
      </w:pPr>
      <w:r w:rsidRPr="00972B77">
        <w:rPr>
          <w:rFonts w:ascii="Times New Roman" w:hAnsi="Times New Roman" w:cs="Times New Roman"/>
          <w:sz w:val="24"/>
          <w:szCs w:val="24"/>
        </w:rPr>
        <w:t>Doterajší</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odsek</w:t>
      </w:r>
      <w:r w:rsidR="00503845">
        <w:rPr>
          <w:rFonts w:ascii="Times New Roman" w:hAnsi="Times New Roman" w:cs="Times New Roman"/>
          <w:sz w:val="24"/>
          <w:szCs w:val="24"/>
        </w:rPr>
        <w:t xml:space="preserve"> </w:t>
      </w:r>
      <w:r w:rsidR="006A122C" w:rsidRPr="00972B77">
        <w:rPr>
          <w:rFonts w:ascii="Times New Roman" w:hAnsi="Times New Roman" w:cs="Times New Roman"/>
          <w:sz w:val="24"/>
          <w:szCs w:val="24"/>
        </w:rPr>
        <w:t>4</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sa</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označuje</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ako</w:t>
      </w:r>
      <w:r w:rsidR="00503845">
        <w:rPr>
          <w:rFonts w:ascii="Times New Roman" w:hAnsi="Times New Roman" w:cs="Times New Roman"/>
          <w:sz w:val="24"/>
          <w:szCs w:val="24"/>
        </w:rPr>
        <w:t xml:space="preserve"> </w:t>
      </w:r>
      <w:r w:rsidRPr="00972B77">
        <w:rPr>
          <w:rFonts w:ascii="Times New Roman" w:hAnsi="Times New Roman" w:cs="Times New Roman"/>
          <w:sz w:val="24"/>
          <w:szCs w:val="24"/>
        </w:rPr>
        <w:t>odsek</w:t>
      </w:r>
      <w:r w:rsidR="00503845">
        <w:rPr>
          <w:rFonts w:ascii="Times New Roman" w:hAnsi="Times New Roman" w:cs="Times New Roman"/>
          <w:sz w:val="24"/>
          <w:szCs w:val="24"/>
        </w:rPr>
        <w:t xml:space="preserve"> </w:t>
      </w:r>
      <w:r w:rsidR="00697BA3">
        <w:rPr>
          <w:rFonts w:ascii="Times New Roman" w:hAnsi="Times New Roman" w:cs="Times New Roman"/>
          <w:sz w:val="24"/>
          <w:szCs w:val="24"/>
        </w:rPr>
        <w:t>5</w:t>
      </w:r>
      <w:r w:rsidRPr="00972B77">
        <w:rPr>
          <w:rFonts w:ascii="Times New Roman" w:hAnsi="Times New Roman" w:cs="Times New Roman"/>
          <w:sz w:val="24"/>
          <w:szCs w:val="24"/>
        </w:rPr>
        <w:t>.</w:t>
      </w:r>
    </w:p>
    <w:p w14:paraId="5E85E124" w14:textId="77777777" w:rsidR="00AF04F5" w:rsidRDefault="00AF04F5" w:rsidP="00D06F41">
      <w:pPr>
        <w:spacing w:after="0" w:line="240" w:lineRule="auto"/>
        <w:ind w:left="567"/>
        <w:rPr>
          <w:rFonts w:ascii="Times New Roman" w:hAnsi="Times New Roman" w:cs="Times New Roman"/>
          <w:sz w:val="24"/>
          <w:szCs w:val="24"/>
        </w:rPr>
      </w:pPr>
    </w:p>
    <w:p w14:paraId="511B0356" w14:textId="49F52D32" w:rsidR="00AF04F5" w:rsidRPr="00AF04F5" w:rsidRDefault="00AF04F5" w:rsidP="00563B50">
      <w:pPr>
        <w:pStyle w:val="Odsekzoznamu"/>
        <w:numPr>
          <w:ilvl w:val="0"/>
          <w:numId w:val="1"/>
        </w:numPr>
        <w:jc w:val="both"/>
      </w:pPr>
      <w:r>
        <w:t>V § 9 ods. 5 sa za slov</w:t>
      </w:r>
      <w:r w:rsidR="00F835C0">
        <w:t>o</w:t>
      </w:r>
      <w:r>
        <w:t xml:space="preserve"> „mieste“ vkladajú slová „a na úkony súvisiace s vykonanou finančnou kontrolou na mieste“.</w:t>
      </w:r>
    </w:p>
    <w:p w14:paraId="6921BE17" w14:textId="77777777" w:rsidR="00EA68EB" w:rsidRDefault="00EA68EB" w:rsidP="006336EE">
      <w:pPr>
        <w:spacing w:after="0" w:line="240" w:lineRule="auto"/>
        <w:rPr>
          <w:rFonts w:ascii="Times New Roman" w:hAnsi="Times New Roman" w:cs="Times New Roman"/>
          <w:sz w:val="24"/>
          <w:szCs w:val="24"/>
        </w:rPr>
      </w:pPr>
    </w:p>
    <w:p w14:paraId="11BAB421" w14:textId="7801B15A" w:rsidR="00206BBC" w:rsidRDefault="00206BBC" w:rsidP="006F02BD">
      <w:pPr>
        <w:pStyle w:val="Odsekzoznamu"/>
        <w:numPr>
          <w:ilvl w:val="0"/>
          <w:numId w:val="1"/>
        </w:numPr>
        <w:jc w:val="both"/>
      </w:pPr>
      <w:r>
        <w:lastRenderedPageBreak/>
        <w:t>V § 10 ods. 4 sa za slová „vykonávanie auditu“ vkladajú slová „a na úkony súvisiace s vykonaným auditom“.</w:t>
      </w:r>
    </w:p>
    <w:p w14:paraId="73FDB969" w14:textId="77777777" w:rsidR="00206BBC" w:rsidRDefault="00206BBC" w:rsidP="00206BBC">
      <w:pPr>
        <w:pStyle w:val="Odsekzoznamu"/>
      </w:pPr>
    </w:p>
    <w:p w14:paraId="4C33BDB5" w14:textId="1D04A859" w:rsidR="00206BBC" w:rsidRDefault="00206BBC" w:rsidP="006F02BD">
      <w:pPr>
        <w:pStyle w:val="Odsekzoznamu"/>
        <w:numPr>
          <w:ilvl w:val="0"/>
          <w:numId w:val="1"/>
        </w:numPr>
        <w:jc w:val="both"/>
      </w:pPr>
      <w:r>
        <w:t xml:space="preserve">V § 10a ods. 4 sa za slová „vykonávania finančnej kontroly a auditu“ vkladajú slová „a na úkony súvisiace s vykonaným hodnotením kvality vykonávania finančnej kontroly a auditu“. </w:t>
      </w:r>
    </w:p>
    <w:p w14:paraId="429D0950" w14:textId="77777777" w:rsidR="00206BBC" w:rsidRDefault="00206BBC" w:rsidP="00206BBC">
      <w:pPr>
        <w:pStyle w:val="Odsekzoznamu"/>
      </w:pPr>
    </w:p>
    <w:p w14:paraId="4E867197" w14:textId="7CC7BB26" w:rsidR="00F760E5" w:rsidRDefault="00A8350B" w:rsidP="006F02BD">
      <w:pPr>
        <w:pStyle w:val="Odsekzoznamu"/>
        <w:numPr>
          <w:ilvl w:val="0"/>
          <w:numId w:val="1"/>
        </w:numPr>
        <w:jc w:val="both"/>
      </w:pPr>
      <w:r>
        <w:t>V </w:t>
      </w:r>
      <w:r w:rsidR="00F760E5">
        <w:t xml:space="preserve">§ </w:t>
      </w:r>
      <w:r>
        <w:t>11 ods</w:t>
      </w:r>
      <w:r w:rsidR="00C74B92">
        <w:t>.</w:t>
      </w:r>
      <w:r w:rsidR="00F760E5">
        <w:t xml:space="preserve"> 1 </w:t>
      </w:r>
      <w:r w:rsidR="00C74B92">
        <w:t>druhá až štvrtá veta znejú</w:t>
      </w:r>
      <w:r w:rsidR="00F760E5">
        <w:t>:</w:t>
      </w:r>
    </w:p>
    <w:p w14:paraId="16C083A7" w14:textId="5A72AF9B" w:rsidR="00A8350B" w:rsidRDefault="00282288" w:rsidP="00A8350B">
      <w:pPr>
        <w:pStyle w:val="Odsekzoznamu"/>
        <w:ind w:left="502"/>
        <w:jc w:val="both"/>
      </w:pPr>
      <w:r>
        <w:t>„</w:t>
      </w:r>
      <w:r w:rsidR="00D772CC" w:rsidRPr="00D772CC">
        <w:t>Členmi výboru sú traja zástupcovia ministerstva financií, zástupca Úradu vládneho auditu, zástupca Najvyššieho kontrolného úradu Slovenskej republiky, zástupca Úradu vlády Slovenskej republiky, zástupca Ministerstva spravodlivosti Slovenskej republiky, zástupca Úradu pre verejné obstarávanie, zástupca Protimonopolného úradu Slovenskej republiky, zástupca Národného bezpečnostného úradu, zástupca Úradu pre dohľad nad výkonom auditu a zástupca Slovenskej komory audítorov. Členov výboru vymenúva a odvoláva štatutárny orgán príslušného orgánu verejnej správy, člena Slovenskej komory audítorov vymenúva a odvoláva prezident Slovenskej komory audítorov. Predsedom výboru je zástupca Najvyššieho kontrolného úradu Slovenskej republiky.</w:t>
      </w:r>
      <w:r w:rsidR="00A8350B">
        <w:t>“.</w:t>
      </w:r>
    </w:p>
    <w:p w14:paraId="72875051" w14:textId="77777777" w:rsidR="00A8350B" w:rsidRDefault="00A8350B" w:rsidP="00A8350B">
      <w:pPr>
        <w:pStyle w:val="Odsekzoznamu"/>
        <w:ind w:left="502"/>
        <w:jc w:val="both"/>
      </w:pPr>
    </w:p>
    <w:p w14:paraId="2F900734" w14:textId="5E1A7CC4" w:rsidR="00727B90" w:rsidRDefault="00727B90" w:rsidP="003D1026">
      <w:pPr>
        <w:pStyle w:val="Odsekzoznamu"/>
        <w:numPr>
          <w:ilvl w:val="0"/>
          <w:numId w:val="1"/>
        </w:numPr>
        <w:jc w:val="both"/>
      </w:pPr>
      <w:r>
        <w:t>V § 11 ods. 2 písm</w:t>
      </w:r>
      <w:r w:rsidR="00382A2B">
        <w:t>.</w:t>
      </w:r>
      <w:r>
        <w:t xml:space="preserve"> a) </w:t>
      </w:r>
      <w:r w:rsidR="00382A2B">
        <w:t>sa na konci pripájajú tieto slová:</w:t>
      </w:r>
      <w:r w:rsidR="00C34B73">
        <w:t xml:space="preserve"> </w:t>
      </w:r>
      <w:r w:rsidRPr="00727B90">
        <w:t>„</w:t>
      </w:r>
      <w:r w:rsidR="00382A2B">
        <w:t xml:space="preserve">vrátane </w:t>
      </w:r>
      <w:r w:rsidRPr="00727B90">
        <w:t>vypracováva</w:t>
      </w:r>
      <w:r w:rsidR="00382A2B">
        <w:t>nia</w:t>
      </w:r>
      <w:r w:rsidRPr="00727B90">
        <w:t xml:space="preserve"> odporúčan</w:t>
      </w:r>
      <w:r w:rsidR="00382A2B">
        <w:t xml:space="preserve">í </w:t>
      </w:r>
      <w:r w:rsidRPr="00727B90">
        <w:t>k</w:t>
      </w:r>
      <w:r w:rsidR="004B654A">
        <w:t xml:space="preserve"> vykonávaniu </w:t>
      </w:r>
      <w:r w:rsidR="002E71A8">
        <w:t>auditu</w:t>
      </w:r>
      <w:r w:rsidR="004B654A">
        <w:t>,</w:t>
      </w:r>
      <w:r>
        <w:t>“.</w:t>
      </w:r>
    </w:p>
    <w:p w14:paraId="52D8FF1C" w14:textId="77777777" w:rsidR="009B7813" w:rsidRDefault="009B7813" w:rsidP="00C04B7E">
      <w:pPr>
        <w:spacing w:after="0" w:line="240" w:lineRule="auto"/>
        <w:ind w:left="567"/>
        <w:rPr>
          <w:rFonts w:ascii="Times New Roman" w:hAnsi="Times New Roman" w:cs="Times New Roman"/>
          <w:sz w:val="24"/>
          <w:szCs w:val="24"/>
        </w:rPr>
      </w:pPr>
    </w:p>
    <w:p w14:paraId="69BFC0FE" w14:textId="23106293" w:rsidR="009B7813" w:rsidRDefault="009B7813" w:rsidP="009B7813">
      <w:pPr>
        <w:pStyle w:val="Odsekzoznamu"/>
        <w:numPr>
          <w:ilvl w:val="0"/>
          <w:numId w:val="1"/>
        </w:numPr>
      </w:pPr>
      <w:r>
        <w:t xml:space="preserve">V § 12 </w:t>
      </w:r>
      <w:r w:rsidR="00EA1C71">
        <w:t xml:space="preserve">sa </w:t>
      </w:r>
      <w:r>
        <w:t>ods</w:t>
      </w:r>
      <w:r w:rsidR="00EA1C71">
        <w:t>ek</w:t>
      </w:r>
      <w:r>
        <w:t xml:space="preserve"> 1 </w:t>
      </w:r>
      <w:r w:rsidR="00EA1C71">
        <w:t>dopĺňa</w:t>
      </w:r>
      <w:r>
        <w:t xml:space="preserve"> písmeno</w:t>
      </w:r>
      <w:r w:rsidR="00EA1C71">
        <w:t>m</w:t>
      </w:r>
      <w:r>
        <w:t xml:space="preserve"> f), ktoré znie:</w:t>
      </w:r>
    </w:p>
    <w:p w14:paraId="6E1179BC" w14:textId="5774231E" w:rsidR="009B7813" w:rsidRPr="009B7813" w:rsidRDefault="009B7813" w:rsidP="001410C8">
      <w:pPr>
        <w:pStyle w:val="Odsekzoznamu"/>
        <w:ind w:left="502"/>
        <w:jc w:val="both"/>
      </w:pPr>
      <w:r>
        <w:t>„f) je v</w:t>
      </w:r>
      <w:r w:rsidR="009508EB">
        <w:t> </w:t>
      </w:r>
      <w:r>
        <w:t>štátnozamestnaneckom</w:t>
      </w:r>
      <w:r w:rsidR="009508EB">
        <w:t xml:space="preserve"> pomere</w:t>
      </w:r>
      <w:r>
        <w:t xml:space="preserve">, služobnom </w:t>
      </w:r>
      <w:r w:rsidR="009508EB">
        <w:t xml:space="preserve">pomere </w:t>
      </w:r>
      <w:r>
        <w:t xml:space="preserve">alebo </w:t>
      </w:r>
      <w:r w:rsidR="005778BA">
        <w:t xml:space="preserve">v </w:t>
      </w:r>
      <w:r>
        <w:t>pracovnom pomere.</w:t>
      </w:r>
      <w:r w:rsidR="00EA1C71">
        <w:t>“.</w:t>
      </w:r>
    </w:p>
    <w:p w14:paraId="3746B07E" w14:textId="77777777" w:rsidR="00C04B7E" w:rsidRPr="00727B90" w:rsidRDefault="00C04B7E" w:rsidP="00C04B7E">
      <w:pPr>
        <w:spacing w:after="0" w:line="240" w:lineRule="auto"/>
        <w:ind w:left="567"/>
        <w:rPr>
          <w:rFonts w:ascii="Times New Roman" w:hAnsi="Times New Roman" w:cs="Times New Roman"/>
          <w:sz w:val="24"/>
          <w:szCs w:val="24"/>
        </w:rPr>
      </w:pPr>
    </w:p>
    <w:p w14:paraId="2DED9A88" w14:textId="77777777" w:rsidR="004E46EF" w:rsidRDefault="0078756A" w:rsidP="006F02BD">
      <w:pPr>
        <w:pStyle w:val="Odsekzoznamu"/>
        <w:numPr>
          <w:ilvl w:val="0"/>
          <w:numId w:val="1"/>
        </w:numPr>
        <w:jc w:val="both"/>
      </w:pPr>
      <w:r>
        <w:t xml:space="preserve">V § 14 </w:t>
      </w:r>
      <w:r w:rsidR="005B5141">
        <w:t>sa za odsek 5 vkladá nový odsek 6, ktorý znie:</w:t>
      </w:r>
    </w:p>
    <w:p w14:paraId="0F4E1532" w14:textId="77777777" w:rsidR="005B5141" w:rsidRDefault="005B5141" w:rsidP="00B4674B">
      <w:pPr>
        <w:pStyle w:val="Odsekzoznamu"/>
        <w:ind w:left="567"/>
        <w:jc w:val="both"/>
      </w:pPr>
      <w:r>
        <w:t xml:space="preserve">,,(6) </w:t>
      </w:r>
      <w:r w:rsidR="00B4674B">
        <w:t>Povinnosť podľa odseku 5 sa nevzťahuje na vnútorného audítora a vládneho audítora počas krízovej situácie</w:t>
      </w:r>
      <w:r w:rsidR="00B4674B">
        <w:rPr>
          <w:vertAlign w:val="superscript"/>
        </w:rPr>
        <w:t>20b</w:t>
      </w:r>
      <w:r w:rsidR="00B4674B">
        <w:t>) alebo mimoriadnej situácie</w:t>
      </w:r>
      <w:r w:rsidR="00E36BB8">
        <w:t>.</w:t>
      </w:r>
      <w:r w:rsidR="00B4674B">
        <w:rPr>
          <w:vertAlign w:val="superscript"/>
        </w:rPr>
        <w:t>20c</w:t>
      </w:r>
      <w:r w:rsidR="00B4674B">
        <w:t>)</w:t>
      </w:r>
      <w:r w:rsidR="00E36BB8">
        <w:t xml:space="preserve"> Ak pominie situácia podľa prvej vety, vnútorný audítor a vládny audítor postupuj</w:t>
      </w:r>
      <w:r w:rsidR="00571F24">
        <w:t xml:space="preserve">ú </w:t>
      </w:r>
      <w:r w:rsidR="00E36BB8">
        <w:t>podľa odseku 5.</w:t>
      </w:r>
      <w:r>
        <w:t>“.</w:t>
      </w:r>
    </w:p>
    <w:p w14:paraId="418FE513" w14:textId="77777777" w:rsidR="00CC11F8" w:rsidRPr="00C60DB4" w:rsidRDefault="00CC11F8" w:rsidP="00C60DB4">
      <w:pPr>
        <w:spacing w:after="0" w:line="240" w:lineRule="auto"/>
        <w:rPr>
          <w:rFonts w:ascii="Times New Roman" w:hAnsi="Times New Roman" w:cs="Times New Roman"/>
          <w:sz w:val="24"/>
          <w:szCs w:val="24"/>
        </w:rPr>
      </w:pPr>
    </w:p>
    <w:p w14:paraId="4853CF70" w14:textId="77777777" w:rsidR="003A3D87" w:rsidRDefault="003A3D87" w:rsidP="003A3D87">
      <w:pPr>
        <w:pStyle w:val="Odsekzoznamu"/>
        <w:ind w:left="567"/>
      </w:pPr>
      <w:r>
        <w:t>Poznámky pod čiarou k odkazom 20b a 20c znejú:</w:t>
      </w:r>
    </w:p>
    <w:p w14:paraId="5249C4BE" w14:textId="77777777" w:rsidR="003A3D87" w:rsidRDefault="003A3D87" w:rsidP="003A3D87">
      <w:pPr>
        <w:pStyle w:val="Odsekzoznamu"/>
        <w:ind w:left="1134" w:hanging="567"/>
        <w:jc w:val="both"/>
      </w:pPr>
      <w:r>
        <w:t>,,</w:t>
      </w:r>
      <w:r w:rsidRPr="003A3D87">
        <w:rPr>
          <w:vertAlign w:val="superscript"/>
        </w:rPr>
        <w:t>20b</w:t>
      </w:r>
      <w:r>
        <w:t>)</w:t>
      </w:r>
      <w:r>
        <w:tab/>
        <w:t xml:space="preserve">Čl. 1 ods. 4 ústavného zákona č. 227/2002 Z. z. </w:t>
      </w:r>
      <w:r w:rsidRPr="003A3D87">
        <w:t>o bezpečnosti štátu v čase vojny, vojnového stavu, výnimočného stavu a núdzového stavu</w:t>
      </w:r>
      <w:r>
        <w:t>.</w:t>
      </w:r>
    </w:p>
    <w:p w14:paraId="730D8AAE" w14:textId="17F8CDF7" w:rsidR="003A3D87" w:rsidRDefault="003A3D87" w:rsidP="002E5715">
      <w:pPr>
        <w:pStyle w:val="Odsekzoznamu"/>
        <w:ind w:left="1134" w:hanging="567"/>
        <w:jc w:val="both"/>
      </w:pPr>
      <w:r w:rsidRPr="003A3D87">
        <w:rPr>
          <w:vertAlign w:val="superscript"/>
        </w:rPr>
        <w:t>20c</w:t>
      </w:r>
      <w:r>
        <w:t>)</w:t>
      </w:r>
      <w:r w:rsidR="0046764F">
        <w:t xml:space="preserve"> </w:t>
      </w:r>
      <w:r>
        <w:t xml:space="preserve">§ 3 ods. 1 zákona </w:t>
      </w:r>
      <w:r w:rsidR="00A571C0">
        <w:t>N</w:t>
      </w:r>
      <w:r w:rsidR="00DD0E95">
        <w:t xml:space="preserve">árodnej rady </w:t>
      </w:r>
      <w:r w:rsidR="00A571C0">
        <w:t>S</w:t>
      </w:r>
      <w:r w:rsidR="00DD0E95">
        <w:t xml:space="preserve">lovenskej </w:t>
      </w:r>
      <w:r w:rsidR="00CF3196">
        <w:t>r</w:t>
      </w:r>
      <w:r w:rsidR="00DD0E95">
        <w:t>epubliky</w:t>
      </w:r>
      <w:r w:rsidR="00A571C0">
        <w:t xml:space="preserve"> </w:t>
      </w:r>
      <w:r>
        <w:t xml:space="preserve">č. </w:t>
      </w:r>
      <w:r w:rsidR="00CF65FB">
        <w:t xml:space="preserve">42/1994 Z. z. </w:t>
      </w:r>
      <w:r w:rsidR="00CF65FB" w:rsidRPr="00CF65FB">
        <w:t>o civilnej ochrane obyvateľstva v znení neskorších predpisov.</w:t>
      </w:r>
      <w:r w:rsidR="00CF65FB">
        <w:t>“.</w:t>
      </w:r>
    </w:p>
    <w:p w14:paraId="698E375C" w14:textId="77777777" w:rsidR="00AE45FD" w:rsidRPr="00970270" w:rsidRDefault="00AE45FD" w:rsidP="00970270">
      <w:pPr>
        <w:spacing w:after="0" w:line="240" w:lineRule="auto"/>
        <w:rPr>
          <w:rFonts w:ascii="Times New Roman" w:hAnsi="Times New Roman" w:cs="Times New Roman"/>
          <w:sz w:val="24"/>
          <w:szCs w:val="24"/>
        </w:rPr>
      </w:pPr>
    </w:p>
    <w:p w14:paraId="0FEEB1E5" w14:textId="77777777" w:rsidR="005B5141" w:rsidRPr="0078756A" w:rsidRDefault="005B5141" w:rsidP="005B5141">
      <w:pPr>
        <w:pStyle w:val="Odsekzoznamu"/>
        <w:ind w:left="567"/>
      </w:pPr>
      <w:r>
        <w:t>Doterajšie odseky 6 a 7 sa označujú ako odseky 7 a 8.</w:t>
      </w:r>
    </w:p>
    <w:p w14:paraId="06CDC00A" w14:textId="77777777" w:rsidR="005D5BFD" w:rsidRDefault="005D5BFD" w:rsidP="00DD25E8">
      <w:pPr>
        <w:spacing w:after="0"/>
        <w:rPr>
          <w:rFonts w:ascii="Times New Roman" w:hAnsi="Times New Roman" w:cs="Times New Roman"/>
          <w:sz w:val="24"/>
          <w:szCs w:val="24"/>
        </w:rPr>
      </w:pPr>
    </w:p>
    <w:p w14:paraId="3A2192FB" w14:textId="431E0AFC" w:rsidR="00EE6FAC" w:rsidRDefault="00EE6FAC" w:rsidP="00C77C65">
      <w:pPr>
        <w:pStyle w:val="Odsekzoznamu"/>
        <w:numPr>
          <w:ilvl w:val="0"/>
          <w:numId w:val="1"/>
        </w:numPr>
        <w:jc w:val="both"/>
      </w:pPr>
      <w:r>
        <w:t>V § 20 ods. 2 písm. a) sa za slová „v určenej lehote“ vkladajú slová „a rozsahu“.</w:t>
      </w:r>
    </w:p>
    <w:p w14:paraId="1845A487" w14:textId="77777777" w:rsidR="003B1B6C" w:rsidRDefault="003B1B6C" w:rsidP="003B1B6C">
      <w:pPr>
        <w:pStyle w:val="Odsekzoznamu"/>
        <w:ind w:left="502"/>
        <w:jc w:val="both"/>
      </w:pPr>
    </w:p>
    <w:p w14:paraId="400305A2" w14:textId="42C59E3E" w:rsidR="00F905BB" w:rsidRDefault="00F905BB" w:rsidP="00231BE3">
      <w:pPr>
        <w:pStyle w:val="Odsekzoznamu"/>
        <w:numPr>
          <w:ilvl w:val="0"/>
          <w:numId w:val="1"/>
        </w:numPr>
        <w:jc w:val="both"/>
      </w:pPr>
      <w:r>
        <w:t>V § 20 ods. 4 písm. b) sa vypúšťajú slová „</w:t>
      </w:r>
      <w:r w:rsidRPr="004911B5">
        <w:t>v určenej lehote</w:t>
      </w:r>
      <w:r>
        <w:t>“ a na konci sa pripájajú tieto slová: „v lehote</w:t>
      </w:r>
      <w:r w:rsidR="00D96067">
        <w:t xml:space="preserve"> </w:t>
      </w:r>
      <w:r w:rsidR="00DA49AD">
        <w:t>najmenej</w:t>
      </w:r>
      <w:r w:rsidR="00D96067">
        <w:t xml:space="preserve"> </w:t>
      </w:r>
      <w:r>
        <w:t>päť pracovných dní odo dňa doručenia návrhu čiastkovej správy alebo návrhu správy, ak sa oprávnená osoba nedohodne s povinnou osobou inak“.</w:t>
      </w:r>
    </w:p>
    <w:p w14:paraId="71B6E076" w14:textId="77777777" w:rsidR="005720D0" w:rsidRDefault="005720D0" w:rsidP="005720D0">
      <w:pPr>
        <w:pStyle w:val="Odsekzoznamu"/>
      </w:pPr>
    </w:p>
    <w:p w14:paraId="0FCDF6DF" w14:textId="77777777" w:rsidR="00AD24F1" w:rsidRDefault="00AD24F1" w:rsidP="00AA3CBA">
      <w:pPr>
        <w:pStyle w:val="Odsekzoznamu"/>
        <w:numPr>
          <w:ilvl w:val="0"/>
          <w:numId w:val="1"/>
        </w:numPr>
      </w:pPr>
      <w:r>
        <w:t>V § 20 ods. 5 písmeno a) znie:</w:t>
      </w:r>
    </w:p>
    <w:p w14:paraId="6B8480FB" w14:textId="4CE6355B" w:rsidR="00AD24F1" w:rsidRPr="00AD24F1" w:rsidRDefault="00AD24F1" w:rsidP="00E34D7B">
      <w:pPr>
        <w:ind w:left="567"/>
        <w:rPr>
          <w:rFonts w:ascii="Times New Roman" w:hAnsi="Times New Roman" w:cs="Times New Roman"/>
          <w:sz w:val="24"/>
          <w:szCs w:val="24"/>
        </w:rPr>
      </w:pPr>
      <w:r w:rsidRPr="00AD24F1">
        <w:rPr>
          <w:rFonts w:ascii="Times New Roman" w:hAnsi="Times New Roman" w:cs="Times New Roman"/>
          <w:sz w:val="24"/>
          <w:szCs w:val="24"/>
        </w:rPr>
        <w:t>„a) vopred</w:t>
      </w:r>
      <w:r w:rsidR="006949CF">
        <w:rPr>
          <w:rFonts w:ascii="Times New Roman" w:hAnsi="Times New Roman" w:cs="Times New Roman"/>
          <w:sz w:val="24"/>
          <w:szCs w:val="24"/>
        </w:rPr>
        <w:t>,</w:t>
      </w:r>
      <w:r w:rsidRPr="00AD24F1">
        <w:rPr>
          <w:rFonts w:ascii="Times New Roman" w:hAnsi="Times New Roman" w:cs="Times New Roman"/>
          <w:sz w:val="24"/>
          <w:szCs w:val="24"/>
        </w:rPr>
        <w:t xml:space="preserve"> najneskôr pri vstupe podľa odseku 3 oznámiť povinnej osobe alebo tretej osobe termín začatia a cieľ výkonu finančnej kontroly na mieste alebo auditu,</w:t>
      </w:r>
      <w:r>
        <w:rPr>
          <w:rFonts w:ascii="Times New Roman" w:hAnsi="Times New Roman" w:cs="Times New Roman"/>
          <w:sz w:val="24"/>
          <w:szCs w:val="24"/>
        </w:rPr>
        <w:t>“.</w:t>
      </w:r>
    </w:p>
    <w:p w14:paraId="7FF87874" w14:textId="2F170836" w:rsidR="00EF4687" w:rsidRDefault="00C47B40" w:rsidP="002A1880">
      <w:pPr>
        <w:pStyle w:val="Odsekzoznamu"/>
        <w:numPr>
          <w:ilvl w:val="0"/>
          <w:numId w:val="1"/>
        </w:numPr>
        <w:tabs>
          <w:tab w:val="left" w:pos="567"/>
        </w:tabs>
        <w:ind w:left="567" w:hanging="425"/>
        <w:jc w:val="both"/>
      </w:pPr>
      <w:r>
        <w:t>V § 21 ods. 1 písm. b) sa slová „určenej oprávnenou osobou“ nahrádzajú slovami „</w:t>
      </w:r>
      <w:r w:rsidR="007A53A5">
        <w:t>podľa § 20 ods. 4</w:t>
      </w:r>
      <w:r>
        <w:t xml:space="preserve"> </w:t>
      </w:r>
      <w:r w:rsidR="007A53A5">
        <w:t>písm. b)“ a</w:t>
      </w:r>
      <w:r w:rsidR="00F34514">
        <w:t xml:space="preserve"> v časti vety </w:t>
      </w:r>
      <w:r w:rsidR="007A53A5">
        <w:t xml:space="preserve">za bodkočiarkou </w:t>
      </w:r>
      <w:r w:rsidR="00F34514">
        <w:t xml:space="preserve">sa </w:t>
      </w:r>
      <w:r w:rsidR="007E495C">
        <w:t>s</w:t>
      </w:r>
      <w:r w:rsidR="007A53A5">
        <w:t>lová „určenej lehote“ nahrádzajú slovami „lehote podľa § 20 ods. 4 písm. b)“.</w:t>
      </w:r>
    </w:p>
    <w:p w14:paraId="7A3203DB" w14:textId="77777777" w:rsidR="003454EF" w:rsidRPr="00AD0715" w:rsidRDefault="003454EF" w:rsidP="00B70180">
      <w:pPr>
        <w:spacing w:after="0"/>
      </w:pPr>
    </w:p>
    <w:p w14:paraId="6BCAE35D" w14:textId="77777777" w:rsidR="00866B3E" w:rsidRDefault="00866B3E" w:rsidP="00B23CF6">
      <w:pPr>
        <w:pStyle w:val="Odsekzoznamu"/>
        <w:numPr>
          <w:ilvl w:val="0"/>
          <w:numId w:val="1"/>
        </w:numPr>
        <w:jc w:val="both"/>
      </w:pPr>
      <w:r>
        <w:t>V § 21 ods. 3 písm. b) sa slová „lehote určenej“ nahrádzajú slovami „lehote a</w:t>
      </w:r>
      <w:r w:rsidR="00280423">
        <w:t> </w:t>
      </w:r>
      <w:r>
        <w:t>rozsahu</w:t>
      </w:r>
      <w:r w:rsidR="00280423">
        <w:t xml:space="preserve"> určených</w:t>
      </w:r>
      <w:r>
        <w:t>“.</w:t>
      </w:r>
    </w:p>
    <w:p w14:paraId="61815BE5" w14:textId="77777777" w:rsidR="00866B3E" w:rsidRDefault="00866B3E" w:rsidP="00866B3E">
      <w:pPr>
        <w:pStyle w:val="Odsekzoznamu"/>
      </w:pPr>
    </w:p>
    <w:p w14:paraId="3AAF5CCC" w14:textId="77777777" w:rsidR="006336EE" w:rsidRPr="00E5179E" w:rsidRDefault="009019E1" w:rsidP="00B23CF6">
      <w:pPr>
        <w:pStyle w:val="Odsekzoznamu"/>
        <w:numPr>
          <w:ilvl w:val="0"/>
          <w:numId w:val="1"/>
        </w:numPr>
        <w:jc w:val="both"/>
      </w:pPr>
      <w:r>
        <w:t>V § 21 ods. 3 sa vypúšťa písmeno d).</w:t>
      </w:r>
    </w:p>
    <w:p w14:paraId="7487DA91" w14:textId="77777777" w:rsidR="006336EE" w:rsidRDefault="006336EE" w:rsidP="006336EE">
      <w:pPr>
        <w:spacing w:after="0" w:line="240" w:lineRule="auto"/>
        <w:rPr>
          <w:rFonts w:ascii="Times New Roman" w:hAnsi="Times New Roman" w:cs="Times New Roman"/>
          <w:sz w:val="24"/>
          <w:szCs w:val="24"/>
        </w:rPr>
      </w:pPr>
    </w:p>
    <w:p w14:paraId="1AD8F26D" w14:textId="77777777" w:rsidR="009019E1" w:rsidRDefault="009019E1" w:rsidP="009019E1">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Doterajšie písmená e) až h) sa označujú ako písmená d) až g).</w:t>
      </w:r>
    </w:p>
    <w:p w14:paraId="0FD8FBEB" w14:textId="77777777" w:rsidR="009019E1" w:rsidRDefault="009019E1" w:rsidP="009019E1">
      <w:pPr>
        <w:spacing w:after="0" w:line="240" w:lineRule="auto"/>
        <w:rPr>
          <w:rFonts w:ascii="Times New Roman" w:hAnsi="Times New Roman" w:cs="Times New Roman"/>
          <w:sz w:val="24"/>
          <w:szCs w:val="24"/>
        </w:rPr>
      </w:pPr>
    </w:p>
    <w:p w14:paraId="12452251" w14:textId="77777777" w:rsidR="009019E1" w:rsidRPr="009019E1" w:rsidRDefault="009C5BE8" w:rsidP="0007040D">
      <w:pPr>
        <w:pStyle w:val="Odsekzoznamu"/>
        <w:numPr>
          <w:ilvl w:val="0"/>
          <w:numId w:val="1"/>
        </w:numPr>
        <w:jc w:val="both"/>
      </w:pPr>
      <w:r>
        <w:t>V § 21 ods. 3 písmeno d) znie:</w:t>
      </w:r>
    </w:p>
    <w:p w14:paraId="01423CE5" w14:textId="54A84B8A" w:rsidR="009019E1" w:rsidRDefault="00182C95" w:rsidP="00180FB7">
      <w:pPr>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,,d)</w:t>
      </w:r>
      <w:r w:rsidR="001C1163">
        <w:t xml:space="preserve"> </w:t>
      </w:r>
      <w:r>
        <w:rPr>
          <w:rFonts w:ascii="Times New Roman" w:hAnsi="Times New Roman" w:cs="Times New Roman"/>
          <w:sz w:val="24"/>
          <w:szCs w:val="24"/>
        </w:rPr>
        <w:t xml:space="preserve">prijať opatrenia na nápravu nedostatkov </w:t>
      </w:r>
      <w:r w:rsidR="001A53BD" w:rsidRPr="001A53BD">
        <w:rPr>
          <w:rFonts w:ascii="Times New Roman" w:hAnsi="Times New Roman" w:cs="Times New Roman"/>
          <w:sz w:val="24"/>
          <w:szCs w:val="24"/>
        </w:rPr>
        <w:t xml:space="preserve">a na odstránenie príčin ich vzniku </w:t>
      </w:r>
      <w:r>
        <w:rPr>
          <w:rFonts w:ascii="Times New Roman" w:hAnsi="Times New Roman" w:cs="Times New Roman"/>
          <w:sz w:val="24"/>
          <w:szCs w:val="24"/>
        </w:rPr>
        <w:t>uvedených v čiastkovej správe alebo v</w:t>
      </w:r>
      <w:r w:rsidR="00651F5E">
        <w:rPr>
          <w:rFonts w:ascii="Times New Roman" w:hAnsi="Times New Roman" w:cs="Times New Roman"/>
          <w:sz w:val="24"/>
          <w:szCs w:val="24"/>
        </w:rPr>
        <w:t> </w:t>
      </w:r>
      <w:r>
        <w:rPr>
          <w:rFonts w:ascii="Times New Roman" w:hAnsi="Times New Roman" w:cs="Times New Roman"/>
          <w:sz w:val="24"/>
          <w:szCs w:val="24"/>
        </w:rPr>
        <w:t>správe a predložiť oprávnenej osobe písomný zoznam prijatých opatrení</w:t>
      </w:r>
      <w:r w:rsidR="005173CE">
        <w:rPr>
          <w:rFonts w:ascii="Times New Roman" w:hAnsi="Times New Roman" w:cs="Times New Roman"/>
          <w:sz w:val="24"/>
          <w:szCs w:val="24"/>
        </w:rPr>
        <w:t xml:space="preserve"> v lehote určenej oprávnenou osobou</w:t>
      </w:r>
      <w:r>
        <w:rPr>
          <w:rFonts w:ascii="Times New Roman" w:hAnsi="Times New Roman" w:cs="Times New Roman"/>
          <w:sz w:val="24"/>
          <w:szCs w:val="24"/>
        </w:rPr>
        <w:t>,“.</w:t>
      </w:r>
    </w:p>
    <w:p w14:paraId="27A9938B" w14:textId="77777777" w:rsidR="00B70180" w:rsidRPr="00972B77" w:rsidRDefault="00B70180" w:rsidP="006336EE">
      <w:pPr>
        <w:spacing w:after="0" w:line="240" w:lineRule="auto"/>
        <w:rPr>
          <w:rFonts w:ascii="Times New Roman" w:hAnsi="Times New Roman" w:cs="Times New Roman"/>
          <w:sz w:val="24"/>
          <w:szCs w:val="24"/>
        </w:rPr>
      </w:pPr>
    </w:p>
    <w:p w14:paraId="2F8DF92A" w14:textId="77777777" w:rsidR="0082089A" w:rsidRPr="00972B77" w:rsidRDefault="0082089A" w:rsidP="0007040D">
      <w:pPr>
        <w:pStyle w:val="Odsekzoznamu"/>
        <w:numPr>
          <w:ilvl w:val="0"/>
          <w:numId w:val="1"/>
        </w:numPr>
        <w:jc w:val="both"/>
      </w:pPr>
      <w:r w:rsidRPr="00972B77">
        <w:t>V</w:t>
      </w:r>
      <w:r w:rsidR="00503845">
        <w:t xml:space="preserve"> </w:t>
      </w:r>
      <w:r w:rsidRPr="00972B77">
        <w:t>§</w:t>
      </w:r>
      <w:r w:rsidR="00503845">
        <w:t xml:space="preserve"> </w:t>
      </w:r>
      <w:r w:rsidRPr="00972B77">
        <w:t>22</w:t>
      </w:r>
      <w:r w:rsidR="00503845">
        <w:t xml:space="preserve"> </w:t>
      </w:r>
      <w:r w:rsidRPr="00972B77">
        <w:t>ods.</w:t>
      </w:r>
      <w:r w:rsidR="00503845">
        <w:t xml:space="preserve"> </w:t>
      </w:r>
      <w:r w:rsidRPr="00972B77">
        <w:t>3</w:t>
      </w:r>
      <w:r w:rsidR="00503845">
        <w:t xml:space="preserve"> </w:t>
      </w:r>
      <w:r w:rsidRPr="00972B77">
        <w:t>písmeno</w:t>
      </w:r>
      <w:r w:rsidR="00503845">
        <w:t xml:space="preserve"> </w:t>
      </w:r>
      <w:r w:rsidRPr="00972B77">
        <w:t>b)</w:t>
      </w:r>
      <w:r w:rsidR="00503845">
        <w:t xml:space="preserve"> </w:t>
      </w:r>
      <w:r w:rsidRPr="00972B77">
        <w:t>znie:</w:t>
      </w:r>
    </w:p>
    <w:p w14:paraId="749C868A" w14:textId="0E6228EE" w:rsidR="003A60CD" w:rsidRPr="00972B77" w:rsidRDefault="0082089A" w:rsidP="00CB0207">
      <w:pPr>
        <w:tabs>
          <w:tab w:val="left" w:pos="851"/>
          <w:tab w:val="left" w:pos="993"/>
        </w:tabs>
        <w:spacing w:after="0" w:line="240" w:lineRule="auto"/>
        <w:ind w:left="567"/>
        <w:rPr>
          <w:rFonts w:ascii="Times New Roman" w:hAnsi="Times New Roman" w:cs="Times New Roman"/>
          <w:sz w:val="24"/>
          <w:szCs w:val="24"/>
        </w:rPr>
      </w:pPr>
      <w:r w:rsidRPr="00972B77">
        <w:rPr>
          <w:rFonts w:ascii="Times New Roman" w:hAnsi="Times New Roman" w:cs="Times New Roman"/>
          <w:sz w:val="24"/>
          <w:szCs w:val="24"/>
        </w:rPr>
        <w:t>„b)</w:t>
      </w:r>
      <w:r w:rsidR="003F69E8">
        <w:rPr>
          <w:rFonts w:ascii="Times New Roman" w:hAnsi="Times New Roman" w:cs="Times New Roman"/>
          <w:sz w:val="24"/>
          <w:szCs w:val="24"/>
        </w:rPr>
        <w:tab/>
      </w:r>
      <w:r w:rsidR="002D7101" w:rsidRPr="00972B77">
        <w:rPr>
          <w:rFonts w:ascii="Times New Roman" w:hAnsi="Times New Roman" w:cs="Times New Roman"/>
          <w:sz w:val="24"/>
          <w:szCs w:val="24"/>
        </w:rPr>
        <w:t>mená,</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priezviská</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podpisy</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zamestnancov</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oprávnenej</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osoby</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prizvanej</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osoby,</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ktorí</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vykonali</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administratívnu</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finančnú</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kontrolu</w:t>
      </w:r>
      <w:r w:rsidR="00487031">
        <w:rPr>
          <w:rFonts w:ascii="Times New Roman" w:hAnsi="Times New Roman" w:cs="Times New Roman"/>
          <w:sz w:val="24"/>
          <w:szCs w:val="24"/>
        </w:rPr>
        <w:t>,</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finančnú</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kontrolu</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na</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mieste</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alebo</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audit;</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podpis</w:t>
      </w:r>
      <w:r w:rsidR="00503845">
        <w:rPr>
          <w:rFonts w:ascii="Times New Roman" w:hAnsi="Times New Roman" w:cs="Times New Roman"/>
          <w:sz w:val="24"/>
          <w:szCs w:val="24"/>
        </w:rPr>
        <w:t xml:space="preserve"> </w:t>
      </w:r>
      <w:r w:rsidR="00697BA3">
        <w:rPr>
          <w:rFonts w:ascii="Times New Roman" w:hAnsi="Times New Roman" w:cs="Times New Roman"/>
          <w:sz w:val="24"/>
          <w:szCs w:val="24"/>
        </w:rPr>
        <w:t>týchto</w:t>
      </w:r>
      <w:r w:rsidR="00503845">
        <w:rPr>
          <w:rFonts w:ascii="Times New Roman" w:hAnsi="Times New Roman" w:cs="Times New Roman"/>
          <w:sz w:val="24"/>
          <w:szCs w:val="24"/>
        </w:rPr>
        <w:t xml:space="preserve"> </w:t>
      </w:r>
      <w:r w:rsidR="00697BA3">
        <w:rPr>
          <w:rFonts w:ascii="Times New Roman" w:hAnsi="Times New Roman" w:cs="Times New Roman"/>
          <w:sz w:val="24"/>
          <w:szCs w:val="24"/>
        </w:rPr>
        <w:t>osôb</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sa</w:t>
      </w:r>
      <w:r w:rsidR="00503845">
        <w:rPr>
          <w:rFonts w:ascii="Times New Roman" w:hAnsi="Times New Roman" w:cs="Times New Roman"/>
          <w:sz w:val="24"/>
          <w:szCs w:val="24"/>
        </w:rPr>
        <w:t xml:space="preserve"> </w:t>
      </w:r>
      <w:r w:rsidR="003C5366">
        <w:rPr>
          <w:rFonts w:ascii="Times New Roman" w:hAnsi="Times New Roman" w:cs="Times New Roman"/>
          <w:sz w:val="24"/>
          <w:szCs w:val="24"/>
        </w:rPr>
        <w:t>v</w:t>
      </w:r>
      <w:r w:rsidR="00503845">
        <w:rPr>
          <w:rFonts w:ascii="Times New Roman" w:hAnsi="Times New Roman" w:cs="Times New Roman"/>
          <w:sz w:val="24"/>
          <w:szCs w:val="24"/>
        </w:rPr>
        <w:t xml:space="preserve"> </w:t>
      </w:r>
      <w:r w:rsidR="003C5366">
        <w:rPr>
          <w:rFonts w:ascii="Times New Roman" w:hAnsi="Times New Roman" w:cs="Times New Roman"/>
          <w:sz w:val="24"/>
          <w:szCs w:val="24"/>
        </w:rPr>
        <w:t>prípadoch</w:t>
      </w:r>
      <w:r w:rsidR="00503845">
        <w:rPr>
          <w:rFonts w:ascii="Times New Roman" w:hAnsi="Times New Roman" w:cs="Times New Roman"/>
          <w:sz w:val="24"/>
          <w:szCs w:val="24"/>
        </w:rPr>
        <w:t xml:space="preserve"> </w:t>
      </w:r>
      <w:r w:rsidR="003C5366">
        <w:rPr>
          <w:rFonts w:ascii="Times New Roman" w:hAnsi="Times New Roman" w:cs="Times New Roman"/>
          <w:sz w:val="24"/>
          <w:szCs w:val="24"/>
        </w:rPr>
        <w:t>hodných</w:t>
      </w:r>
      <w:r w:rsidR="00503845">
        <w:rPr>
          <w:rFonts w:ascii="Times New Roman" w:hAnsi="Times New Roman" w:cs="Times New Roman"/>
          <w:sz w:val="24"/>
          <w:szCs w:val="24"/>
        </w:rPr>
        <w:t xml:space="preserve"> </w:t>
      </w:r>
      <w:r w:rsidR="003C5366">
        <w:rPr>
          <w:rFonts w:ascii="Times New Roman" w:hAnsi="Times New Roman" w:cs="Times New Roman"/>
          <w:sz w:val="24"/>
          <w:szCs w:val="24"/>
        </w:rPr>
        <w:t>osobitného</w:t>
      </w:r>
      <w:r w:rsidR="00503845">
        <w:rPr>
          <w:rFonts w:ascii="Times New Roman" w:hAnsi="Times New Roman" w:cs="Times New Roman"/>
          <w:sz w:val="24"/>
          <w:szCs w:val="24"/>
        </w:rPr>
        <w:t xml:space="preserve"> </w:t>
      </w:r>
      <w:r w:rsidR="003C5366">
        <w:rPr>
          <w:rFonts w:ascii="Times New Roman" w:hAnsi="Times New Roman" w:cs="Times New Roman"/>
          <w:sz w:val="24"/>
          <w:szCs w:val="24"/>
        </w:rPr>
        <w:t>zreteľa</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nevyžaduje,</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ak</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je</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návrh</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správy</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alebo</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návrh</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čiastkovej</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správy</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z</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vykonanej</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administratívnej</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finančnej</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kontroly</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alebo</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finančnej</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kontroly</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na</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mieste</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podpísaný</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aspoň</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jedným</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zamestnancom</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oprávnenej</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osoby,</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ktorý</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vykonal</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administratívnu</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finančnú</w:t>
      </w:r>
      <w:r w:rsidR="00503845">
        <w:rPr>
          <w:rFonts w:ascii="Times New Roman" w:hAnsi="Times New Roman" w:cs="Times New Roman"/>
          <w:sz w:val="24"/>
          <w:szCs w:val="24"/>
        </w:rPr>
        <w:t xml:space="preserve"> </w:t>
      </w:r>
      <w:r w:rsidR="00062D16">
        <w:rPr>
          <w:rFonts w:ascii="Times New Roman" w:hAnsi="Times New Roman" w:cs="Times New Roman"/>
          <w:sz w:val="24"/>
          <w:szCs w:val="24"/>
        </w:rPr>
        <w:t>kontrolu</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alebo</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finančnú</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kontrolu</w:t>
      </w:r>
      <w:r w:rsidR="00503845">
        <w:rPr>
          <w:rFonts w:ascii="Times New Roman" w:hAnsi="Times New Roman" w:cs="Times New Roman"/>
          <w:sz w:val="24"/>
          <w:szCs w:val="24"/>
        </w:rPr>
        <w:t xml:space="preserve"> </w:t>
      </w:r>
      <w:r w:rsidR="00487031">
        <w:rPr>
          <w:rFonts w:ascii="Times New Roman" w:hAnsi="Times New Roman" w:cs="Times New Roman"/>
          <w:sz w:val="24"/>
          <w:szCs w:val="24"/>
        </w:rPr>
        <w:t>na</w:t>
      </w:r>
      <w:r w:rsidR="0046764F">
        <w:rPr>
          <w:rFonts w:ascii="Times New Roman" w:hAnsi="Times New Roman" w:cs="Times New Roman"/>
          <w:sz w:val="24"/>
          <w:szCs w:val="24"/>
        </w:rPr>
        <w:t> </w:t>
      </w:r>
      <w:r w:rsidR="00487031">
        <w:rPr>
          <w:rFonts w:ascii="Times New Roman" w:hAnsi="Times New Roman" w:cs="Times New Roman"/>
          <w:sz w:val="24"/>
          <w:szCs w:val="24"/>
        </w:rPr>
        <w:t>mieste</w:t>
      </w:r>
      <w:r w:rsidR="00CC2F0E" w:rsidRPr="00972B77">
        <w:rPr>
          <w:rFonts w:ascii="Times New Roman" w:hAnsi="Times New Roman" w:cs="Times New Roman"/>
          <w:sz w:val="24"/>
          <w:szCs w:val="24"/>
        </w:rPr>
        <w:t>,</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w:t>
      </w:r>
      <w:r w:rsidR="00D57262" w:rsidRPr="00972B77">
        <w:rPr>
          <w:rFonts w:ascii="Times New Roman" w:hAnsi="Times New Roman" w:cs="Times New Roman"/>
          <w:sz w:val="24"/>
          <w:szCs w:val="24"/>
        </w:rPr>
        <w:t>lebo</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ak</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je</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návrh</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správy</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alebo</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návrh</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čiastkovej</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správy</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z</w:t>
      </w:r>
      <w:r w:rsidR="007840BA">
        <w:rPr>
          <w:rFonts w:ascii="Times New Roman" w:hAnsi="Times New Roman" w:cs="Times New Roman"/>
          <w:sz w:val="24"/>
          <w:szCs w:val="24"/>
        </w:rPr>
        <w:t> </w:t>
      </w:r>
      <w:r w:rsidR="002D7101" w:rsidRPr="00972B77">
        <w:rPr>
          <w:rFonts w:ascii="Times New Roman" w:hAnsi="Times New Roman" w:cs="Times New Roman"/>
          <w:sz w:val="24"/>
          <w:szCs w:val="24"/>
        </w:rPr>
        <w:t>vykonaného</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auditu</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podpísaný</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zamestnancom</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povereným</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vedením</w:t>
      </w:r>
      <w:r w:rsidR="00503845">
        <w:rPr>
          <w:rFonts w:ascii="Times New Roman" w:hAnsi="Times New Roman" w:cs="Times New Roman"/>
          <w:sz w:val="24"/>
          <w:szCs w:val="24"/>
        </w:rPr>
        <w:t xml:space="preserve"> </w:t>
      </w:r>
      <w:r w:rsidR="002D7101" w:rsidRPr="00972B77">
        <w:rPr>
          <w:rFonts w:ascii="Times New Roman" w:hAnsi="Times New Roman" w:cs="Times New Roman"/>
          <w:sz w:val="24"/>
          <w:szCs w:val="24"/>
        </w:rPr>
        <w:t>auditu,“.</w:t>
      </w:r>
    </w:p>
    <w:p w14:paraId="33E24482" w14:textId="77777777" w:rsidR="008A7911" w:rsidRPr="00972B77" w:rsidRDefault="008A7911" w:rsidP="00972B77">
      <w:pPr>
        <w:widowControl w:val="0"/>
        <w:autoSpaceDE w:val="0"/>
        <w:autoSpaceDN w:val="0"/>
        <w:adjustRightInd w:val="0"/>
        <w:spacing w:after="0" w:line="240" w:lineRule="auto"/>
        <w:rPr>
          <w:rFonts w:ascii="Times New Roman" w:hAnsi="Times New Roman" w:cs="Times New Roman"/>
          <w:sz w:val="24"/>
          <w:szCs w:val="24"/>
        </w:rPr>
      </w:pPr>
    </w:p>
    <w:p w14:paraId="0A6B0A1E" w14:textId="71DDFA1C" w:rsidR="00BC22AE" w:rsidRDefault="00BC22AE" w:rsidP="002A1880">
      <w:pPr>
        <w:pStyle w:val="Odsekzoznamu"/>
        <w:numPr>
          <w:ilvl w:val="0"/>
          <w:numId w:val="1"/>
        </w:numPr>
        <w:tabs>
          <w:tab w:val="left" w:pos="567"/>
        </w:tabs>
        <w:ind w:left="567" w:hanging="425"/>
        <w:jc w:val="both"/>
      </w:pPr>
      <w:r>
        <w:t>V § 22 ods. 3 písm. e) a ods. 4 písm. c) sa za slovo „nedostatkov“ vkladajú slová „spolu s</w:t>
      </w:r>
      <w:r w:rsidR="00F34514">
        <w:t xml:space="preserve"> ich </w:t>
      </w:r>
      <w:r>
        <w:t>odôvodnením“.</w:t>
      </w:r>
    </w:p>
    <w:p w14:paraId="476FE109" w14:textId="77777777" w:rsidR="00BC22AE" w:rsidRPr="00BC22AE" w:rsidRDefault="00BC22AE" w:rsidP="00BC22AE">
      <w:pPr>
        <w:spacing w:after="0" w:line="240" w:lineRule="auto"/>
        <w:rPr>
          <w:rFonts w:ascii="Times New Roman" w:hAnsi="Times New Roman" w:cs="Times New Roman"/>
          <w:sz w:val="24"/>
          <w:szCs w:val="24"/>
        </w:rPr>
      </w:pPr>
    </w:p>
    <w:p w14:paraId="51C853BE" w14:textId="77777777" w:rsidR="00CE0381" w:rsidRPr="00972B77" w:rsidRDefault="003A60CD" w:rsidP="0007040D">
      <w:pPr>
        <w:pStyle w:val="Odsekzoznamu"/>
        <w:numPr>
          <w:ilvl w:val="0"/>
          <w:numId w:val="1"/>
        </w:numPr>
        <w:jc w:val="both"/>
      </w:pPr>
      <w:r w:rsidRPr="00972B77">
        <w:t>V</w:t>
      </w:r>
      <w:r w:rsidR="00503845">
        <w:t xml:space="preserve"> </w:t>
      </w:r>
      <w:r w:rsidRPr="00972B77">
        <w:t>§</w:t>
      </w:r>
      <w:r w:rsidR="00503845">
        <w:t xml:space="preserve"> </w:t>
      </w:r>
      <w:r w:rsidRPr="00972B77">
        <w:t>22</w:t>
      </w:r>
      <w:r w:rsidR="00503845">
        <w:t xml:space="preserve"> </w:t>
      </w:r>
      <w:r w:rsidRPr="00972B77">
        <w:t>ods.</w:t>
      </w:r>
      <w:r w:rsidR="00503845">
        <w:t xml:space="preserve"> </w:t>
      </w:r>
      <w:r w:rsidRPr="00972B77">
        <w:t>6</w:t>
      </w:r>
      <w:r w:rsidR="00503845">
        <w:t xml:space="preserve"> </w:t>
      </w:r>
      <w:r w:rsidR="00E86D77" w:rsidRPr="00972B77">
        <w:t>tretej</w:t>
      </w:r>
      <w:r w:rsidR="00503845">
        <w:t xml:space="preserve"> </w:t>
      </w:r>
      <w:r w:rsidR="00E86D77" w:rsidRPr="00972B77">
        <w:t>vete</w:t>
      </w:r>
      <w:r w:rsidR="00503845">
        <w:t xml:space="preserve"> </w:t>
      </w:r>
      <w:r w:rsidRPr="00972B77">
        <w:t>sa</w:t>
      </w:r>
      <w:r w:rsidR="00503845">
        <w:t xml:space="preserve"> </w:t>
      </w:r>
      <w:r w:rsidRPr="00972B77">
        <w:t>za</w:t>
      </w:r>
      <w:r w:rsidR="00503845">
        <w:t xml:space="preserve"> </w:t>
      </w:r>
      <w:r w:rsidRPr="00972B77">
        <w:t>slovo</w:t>
      </w:r>
      <w:r w:rsidR="00503845">
        <w:t xml:space="preserve"> </w:t>
      </w:r>
      <w:r w:rsidRPr="00972B77">
        <w:t>„audit“</w:t>
      </w:r>
      <w:r w:rsidR="00503845">
        <w:t xml:space="preserve"> </w:t>
      </w:r>
      <w:r w:rsidRPr="00972B77">
        <w:t>vkladajú</w:t>
      </w:r>
      <w:r w:rsidR="00503845">
        <w:t xml:space="preserve"> </w:t>
      </w:r>
      <w:r w:rsidRPr="00972B77">
        <w:t>slová</w:t>
      </w:r>
      <w:r w:rsidR="00503845">
        <w:t xml:space="preserve"> </w:t>
      </w:r>
      <w:r w:rsidRPr="00972B77">
        <w:t>„alebo</w:t>
      </w:r>
      <w:r w:rsidR="00503845">
        <w:t xml:space="preserve"> </w:t>
      </w:r>
      <w:r w:rsidRPr="00972B77">
        <w:t>ich</w:t>
      </w:r>
      <w:r w:rsidR="00503845">
        <w:t xml:space="preserve"> </w:t>
      </w:r>
      <w:r w:rsidRPr="00972B77">
        <w:t>časť“.</w:t>
      </w:r>
    </w:p>
    <w:p w14:paraId="0D417E70" w14:textId="77777777" w:rsidR="003A60CD" w:rsidRPr="00694663" w:rsidRDefault="003A60CD" w:rsidP="00694663">
      <w:pPr>
        <w:widowControl w:val="0"/>
        <w:autoSpaceDE w:val="0"/>
        <w:autoSpaceDN w:val="0"/>
        <w:adjustRightInd w:val="0"/>
        <w:spacing w:after="0" w:line="240" w:lineRule="auto"/>
        <w:rPr>
          <w:rFonts w:ascii="Times New Roman" w:hAnsi="Times New Roman" w:cs="Times New Roman"/>
          <w:sz w:val="24"/>
          <w:szCs w:val="24"/>
        </w:rPr>
      </w:pPr>
    </w:p>
    <w:p w14:paraId="0B548DA3" w14:textId="079E11E0" w:rsidR="004F3DFA" w:rsidRDefault="00695B4E" w:rsidP="0007040D">
      <w:pPr>
        <w:pStyle w:val="Odsekzoznamu"/>
        <w:numPr>
          <w:ilvl w:val="0"/>
          <w:numId w:val="1"/>
        </w:numPr>
        <w:jc w:val="both"/>
      </w:pPr>
      <w:r>
        <w:t>V § 27 ods</w:t>
      </w:r>
      <w:r w:rsidR="00DA06C0">
        <w:t>ek</w:t>
      </w:r>
      <w:r w:rsidR="00BC3FAD">
        <w:t xml:space="preserve"> 1</w:t>
      </w:r>
      <w:r w:rsidR="004F3DFA">
        <w:t xml:space="preserve"> znie:</w:t>
      </w:r>
    </w:p>
    <w:p w14:paraId="18DF9FBA" w14:textId="21268409" w:rsidR="00F260DA" w:rsidRPr="00694663" w:rsidRDefault="004F3DFA" w:rsidP="00C7498B">
      <w:pPr>
        <w:pStyle w:val="Odsekzoznamu"/>
        <w:ind w:left="502"/>
        <w:jc w:val="both"/>
      </w:pPr>
      <w:r>
        <w:t>„</w:t>
      </w:r>
      <w:r w:rsidR="00DA06C0">
        <w:t xml:space="preserve">(1) </w:t>
      </w:r>
      <w:r w:rsidR="00DA06C0" w:rsidRPr="001C5947">
        <w:rPr>
          <w:rFonts w:ascii="Times" w:hAnsi="Times" w:cs="Times"/>
        </w:rPr>
        <w:t>Zamestnanci oprávnenej osoby, fyzická osoba, ktorú schválilo obecné zastupiteľstvo</w:t>
      </w:r>
      <w:r w:rsidR="00DA06C0">
        <w:rPr>
          <w:rFonts w:ascii="Times" w:hAnsi="Times" w:cs="Times"/>
        </w:rPr>
        <w:t xml:space="preserve"> uznesením </w:t>
      </w:r>
      <w:r w:rsidR="00DA06C0" w:rsidRPr="001C5947">
        <w:rPr>
          <w:rFonts w:ascii="Times" w:hAnsi="Times" w:cs="Times"/>
        </w:rPr>
        <w:t>a prizvaná osoba sú povinní zachovať mlčanlivosť o skutočnostiach, o ktorých sa dozvedeli pri výkone finančnej kontroly a auditu.</w:t>
      </w:r>
      <w:r w:rsidR="00DA06C0">
        <w:rPr>
          <w:rFonts w:ascii="Times" w:hAnsi="Times" w:cs="Times"/>
        </w:rPr>
        <w:t xml:space="preserve"> </w:t>
      </w:r>
      <w:r w:rsidR="005778BA">
        <w:t>P</w:t>
      </w:r>
      <w:r w:rsidRPr="004F3DFA">
        <w:t xml:space="preserve">ovinnosť </w:t>
      </w:r>
      <w:r w:rsidR="005778BA">
        <w:t xml:space="preserve">podľa prvej vety </w:t>
      </w:r>
      <w:r w:rsidRPr="004F3DFA">
        <w:t>trvá aj po skončení pracovnoprávneho vzťahu</w:t>
      </w:r>
      <w:r w:rsidRPr="004F3DFA">
        <w:rPr>
          <w:vertAlign w:val="superscript"/>
        </w:rPr>
        <w:t>5a</w:t>
      </w:r>
      <w:r w:rsidRPr="004F3DFA">
        <w:t>) alebo obdobného pracovného vzťahu.</w:t>
      </w:r>
      <w:r w:rsidRPr="004F3DFA">
        <w:rPr>
          <w:vertAlign w:val="superscript"/>
        </w:rPr>
        <w:t>6</w:t>
      </w:r>
      <w:r w:rsidRPr="004F3DFA">
        <w:t>)</w:t>
      </w:r>
      <w:r>
        <w:t>“.</w:t>
      </w:r>
    </w:p>
    <w:p w14:paraId="5B2693D8" w14:textId="77777777" w:rsidR="00DF5B11" w:rsidRPr="00694663" w:rsidRDefault="00DF5B11" w:rsidP="00972B77">
      <w:pPr>
        <w:spacing w:after="0" w:line="240" w:lineRule="auto"/>
        <w:rPr>
          <w:rFonts w:ascii="Times New Roman" w:hAnsi="Times New Roman" w:cs="Times New Roman"/>
          <w:sz w:val="24"/>
          <w:szCs w:val="24"/>
        </w:rPr>
      </w:pPr>
    </w:p>
    <w:p w14:paraId="2C0AEC97" w14:textId="146701D5" w:rsidR="007728E8" w:rsidRDefault="007728E8" w:rsidP="007728E8">
      <w:pPr>
        <w:pStyle w:val="Odsekzoznamu"/>
        <w:numPr>
          <w:ilvl w:val="0"/>
          <w:numId w:val="1"/>
        </w:numPr>
        <w:jc w:val="both"/>
      </w:pPr>
      <w:r>
        <w:t xml:space="preserve">V § 27 ods. </w:t>
      </w:r>
      <w:r w:rsidR="0000226E">
        <w:t>3</w:t>
      </w:r>
      <w:r>
        <w:t xml:space="preserve"> sa slová „</w:t>
      </w:r>
      <w:r w:rsidRPr="007728E8">
        <w:t xml:space="preserve">Zamestnancov oprávnenej osoby alebo prizvanú osobu“ nahrádzajú slovami „Osoby podľa odseku 1“. </w:t>
      </w:r>
    </w:p>
    <w:p w14:paraId="2B091981" w14:textId="77777777" w:rsidR="007728E8" w:rsidRDefault="007728E8" w:rsidP="007728E8">
      <w:pPr>
        <w:pStyle w:val="Odsekzoznamu"/>
        <w:ind w:left="502"/>
        <w:jc w:val="both"/>
      </w:pPr>
    </w:p>
    <w:p w14:paraId="220B830F" w14:textId="1442AD2B" w:rsidR="00B361C0" w:rsidRDefault="00B361C0" w:rsidP="0007040D">
      <w:pPr>
        <w:pStyle w:val="Odsekzoznamu"/>
        <w:numPr>
          <w:ilvl w:val="0"/>
          <w:numId w:val="1"/>
        </w:numPr>
        <w:jc w:val="both"/>
      </w:pPr>
      <w:r>
        <w:t>§ 28 vrátane nadpisu znie:</w:t>
      </w:r>
    </w:p>
    <w:p w14:paraId="5CF9F434" w14:textId="77777777" w:rsidR="00B361C0" w:rsidRDefault="00B361C0" w:rsidP="00B361C0">
      <w:pPr>
        <w:pStyle w:val="Odsekzoznamu"/>
      </w:pPr>
    </w:p>
    <w:p w14:paraId="74203FF6" w14:textId="1DCC0648" w:rsidR="00B361C0" w:rsidRPr="00B361C0" w:rsidRDefault="00B361C0" w:rsidP="00B361C0">
      <w:pPr>
        <w:pStyle w:val="Odsekzoznamu"/>
        <w:ind w:left="502"/>
        <w:jc w:val="center"/>
        <w:rPr>
          <w:b/>
        </w:rPr>
      </w:pPr>
      <w:r w:rsidRPr="00B361C0">
        <w:rPr>
          <w:b/>
        </w:rPr>
        <w:t>„28</w:t>
      </w:r>
    </w:p>
    <w:p w14:paraId="0FA09049" w14:textId="6F785068" w:rsidR="00B361C0" w:rsidRPr="00B361C0" w:rsidRDefault="00B361C0" w:rsidP="00B361C0">
      <w:pPr>
        <w:pStyle w:val="Odsekzoznamu"/>
        <w:ind w:left="502"/>
        <w:jc w:val="center"/>
        <w:rPr>
          <w:b/>
        </w:rPr>
      </w:pPr>
      <w:r w:rsidRPr="00B361C0">
        <w:rPr>
          <w:b/>
        </w:rPr>
        <w:t>Pokuty</w:t>
      </w:r>
    </w:p>
    <w:p w14:paraId="3719AFC1" w14:textId="77777777" w:rsidR="00B361C0" w:rsidRDefault="00B361C0" w:rsidP="00B361C0">
      <w:pPr>
        <w:pStyle w:val="Odsekzoznamu"/>
        <w:ind w:left="502"/>
        <w:jc w:val="both"/>
      </w:pPr>
    </w:p>
    <w:p w14:paraId="5B907808" w14:textId="1E2199A9" w:rsidR="00B361C0" w:rsidRPr="00B361C0" w:rsidRDefault="00B361C0" w:rsidP="0095335A">
      <w:pPr>
        <w:widowControl w:val="0"/>
        <w:autoSpaceDE w:val="0"/>
        <w:autoSpaceDN w:val="0"/>
        <w:adjustRightInd w:val="0"/>
        <w:spacing w:after="0" w:line="240" w:lineRule="auto"/>
        <w:ind w:firstLine="708"/>
        <w:rPr>
          <w:rFonts w:ascii="Times New Roman" w:hAnsi="Times New Roman" w:cs="Times New Roman"/>
          <w:sz w:val="24"/>
          <w:szCs w:val="24"/>
        </w:rPr>
      </w:pPr>
      <w:r w:rsidRPr="00B361C0">
        <w:rPr>
          <w:rFonts w:ascii="Times New Roman" w:hAnsi="Times New Roman" w:cs="Times New Roman"/>
          <w:sz w:val="24"/>
          <w:szCs w:val="24"/>
        </w:rPr>
        <w:t>(1) Orgán verejnej správy, ktorý vykonáva administratívnu finančnú kontrolu alebo finančnú kontrolu na mieste, správca kapitoly štátneho rozpočtu, ktorý vykonáva vnútorný audit, alebo auditujúci orgán</w:t>
      </w:r>
      <w:r>
        <w:rPr>
          <w:rFonts w:ascii="Times New Roman" w:hAnsi="Times New Roman" w:cs="Times New Roman"/>
          <w:sz w:val="24"/>
          <w:szCs w:val="24"/>
        </w:rPr>
        <w:t xml:space="preserve">, </w:t>
      </w:r>
      <w:r w:rsidRPr="00AA717C">
        <w:rPr>
          <w:rFonts w:ascii="Times New Roman" w:hAnsi="Times New Roman" w:cs="Times New Roman"/>
          <w:sz w:val="24"/>
          <w:szCs w:val="24"/>
        </w:rPr>
        <w:t>ktorý vykonáva vládny audit</w:t>
      </w:r>
      <w:r w:rsidR="00374243" w:rsidRPr="00AA717C">
        <w:rPr>
          <w:rFonts w:ascii="Times New Roman" w:hAnsi="Times New Roman" w:cs="Times New Roman"/>
          <w:sz w:val="24"/>
          <w:szCs w:val="24"/>
        </w:rPr>
        <w:t xml:space="preserve"> alebo hodnot</w:t>
      </w:r>
      <w:r w:rsidR="007A7CA5" w:rsidRPr="00AA717C">
        <w:rPr>
          <w:rFonts w:ascii="Times New Roman" w:hAnsi="Times New Roman" w:cs="Times New Roman"/>
          <w:sz w:val="24"/>
          <w:szCs w:val="24"/>
        </w:rPr>
        <w:t>í</w:t>
      </w:r>
      <w:r w:rsidR="00374243" w:rsidRPr="00AA717C">
        <w:rPr>
          <w:rFonts w:ascii="Times New Roman" w:hAnsi="Times New Roman" w:cs="Times New Roman"/>
          <w:sz w:val="24"/>
          <w:szCs w:val="24"/>
        </w:rPr>
        <w:t xml:space="preserve"> kvalit</w:t>
      </w:r>
      <w:r w:rsidR="007A7CA5" w:rsidRPr="00AA717C">
        <w:rPr>
          <w:rFonts w:ascii="Times New Roman" w:hAnsi="Times New Roman" w:cs="Times New Roman"/>
          <w:sz w:val="24"/>
          <w:szCs w:val="24"/>
        </w:rPr>
        <w:t>u</w:t>
      </w:r>
      <w:r w:rsidR="00374243" w:rsidRPr="00AA717C">
        <w:rPr>
          <w:rFonts w:ascii="Times New Roman" w:hAnsi="Times New Roman" w:cs="Times New Roman"/>
          <w:sz w:val="24"/>
          <w:szCs w:val="24"/>
        </w:rPr>
        <w:t xml:space="preserve"> vykonávania finančnej </w:t>
      </w:r>
      <w:r w:rsidR="0063651C" w:rsidRPr="00AA717C">
        <w:rPr>
          <w:rFonts w:ascii="Times New Roman" w:hAnsi="Times New Roman" w:cs="Times New Roman"/>
          <w:sz w:val="24"/>
          <w:szCs w:val="24"/>
        </w:rPr>
        <w:t>kontroly</w:t>
      </w:r>
      <w:r w:rsidR="00374243" w:rsidRPr="00AA717C">
        <w:rPr>
          <w:rFonts w:ascii="Times New Roman" w:hAnsi="Times New Roman" w:cs="Times New Roman"/>
          <w:sz w:val="24"/>
          <w:szCs w:val="24"/>
        </w:rPr>
        <w:t xml:space="preserve"> alebo auditu</w:t>
      </w:r>
      <w:r w:rsidR="00374243">
        <w:rPr>
          <w:rFonts w:ascii="Times New Roman" w:hAnsi="Times New Roman" w:cs="Times New Roman"/>
          <w:sz w:val="24"/>
          <w:szCs w:val="24"/>
        </w:rPr>
        <w:t xml:space="preserve"> </w:t>
      </w:r>
      <w:r w:rsidRPr="00B361C0">
        <w:rPr>
          <w:rFonts w:ascii="Times New Roman" w:hAnsi="Times New Roman" w:cs="Times New Roman"/>
          <w:sz w:val="24"/>
          <w:szCs w:val="24"/>
        </w:rPr>
        <w:t xml:space="preserve"> je oprávnený uložiť za nesplnenie povinností uvedených v § 21 ods. 3, 4 a 6 alebo § 23 </w:t>
      </w:r>
    </w:p>
    <w:p w14:paraId="5059B1A2"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1C006ED1" w14:textId="4D28D81B" w:rsidR="00B361C0" w:rsidRPr="00B361C0" w:rsidRDefault="00B361C0" w:rsidP="0095335A">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a) povinnej osobe alebo tretej osobe </w:t>
      </w:r>
      <w:r w:rsidR="00C74B92">
        <w:rPr>
          <w:rFonts w:ascii="Times New Roman" w:hAnsi="Times New Roman" w:cs="Times New Roman"/>
          <w:sz w:val="24"/>
          <w:szCs w:val="24"/>
        </w:rPr>
        <w:t xml:space="preserve">poriadkovú </w:t>
      </w:r>
      <w:r w:rsidRPr="00B361C0">
        <w:rPr>
          <w:rFonts w:ascii="Times New Roman" w:hAnsi="Times New Roman" w:cs="Times New Roman"/>
          <w:sz w:val="24"/>
          <w:szCs w:val="24"/>
        </w:rPr>
        <w:t xml:space="preserve">pokutu do </w:t>
      </w:r>
      <w:r w:rsidR="007F19B0">
        <w:rPr>
          <w:rFonts w:ascii="Times New Roman" w:hAnsi="Times New Roman" w:cs="Times New Roman"/>
          <w:sz w:val="24"/>
          <w:szCs w:val="24"/>
        </w:rPr>
        <w:t xml:space="preserve">výšky </w:t>
      </w:r>
      <w:r w:rsidRPr="00B361C0">
        <w:rPr>
          <w:rFonts w:ascii="Times New Roman" w:hAnsi="Times New Roman" w:cs="Times New Roman"/>
          <w:sz w:val="24"/>
          <w:szCs w:val="24"/>
        </w:rPr>
        <w:t xml:space="preserve">100 000 eur, </w:t>
      </w:r>
    </w:p>
    <w:p w14:paraId="57A80F08"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65558E34" w14:textId="220E0B9A" w:rsidR="00B361C0" w:rsidRPr="00B361C0" w:rsidRDefault="00B361C0" w:rsidP="0095335A">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lastRenderedPageBreak/>
        <w:t>b) zamestnancovi povinnej osoby alebo zamestnancovi tretej osoby poriadkovú pokutu do</w:t>
      </w:r>
      <w:r w:rsidR="007F19B0">
        <w:rPr>
          <w:rFonts w:ascii="Times New Roman" w:hAnsi="Times New Roman" w:cs="Times New Roman"/>
          <w:sz w:val="24"/>
          <w:szCs w:val="24"/>
        </w:rPr>
        <w:t xml:space="preserve"> výšky</w:t>
      </w:r>
      <w:r w:rsidR="00CF41BB">
        <w:rPr>
          <w:rFonts w:ascii="Times New Roman" w:hAnsi="Times New Roman" w:cs="Times New Roman"/>
          <w:sz w:val="24"/>
          <w:szCs w:val="24"/>
        </w:rPr>
        <w:t xml:space="preserve"> </w:t>
      </w:r>
      <w:r w:rsidRPr="00B361C0">
        <w:rPr>
          <w:rFonts w:ascii="Times New Roman" w:hAnsi="Times New Roman" w:cs="Times New Roman"/>
          <w:sz w:val="24"/>
          <w:szCs w:val="24"/>
        </w:rPr>
        <w:t xml:space="preserve">3 000 eur. </w:t>
      </w:r>
    </w:p>
    <w:p w14:paraId="1E3D5B1A"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32DCB1BD" w14:textId="0FDFCAFF"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b/>
        <w:t xml:space="preserve">(2) Ak fyzická osoba uvedená v § 7 ods. 2 nevykoná základnú finančnú kontrolu, vykoná základnú finančnú kontrolu v rozpore s § 7 ods. 2 a 3 alebo jej vyjadrenie podľa § 7 ods. 3 je nesprávne, auditujúci orgán alebo správca kapitoly štátneho rozpočtu, ak vykonal vnútorný audit, je oprávnený uložiť jej pokutu do </w:t>
      </w:r>
      <w:r w:rsidR="007F19B0">
        <w:rPr>
          <w:rFonts w:ascii="Times New Roman" w:hAnsi="Times New Roman" w:cs="Times New Roman"/>
          <w:sz w:val="24"/>
          <w:szCs w:val="24"/>
        </w:rPr>
        <w:t xml:space="preserve">výšky </w:t>
      </w:r>
      <w:r w:rsidRPr="00B361C0">
        <w:rPr>
          <w:rFonts w:ascii="Times New Roman" w:hAnsi="Times New Roman" w:cs="Times New Roman"/>
          <w:sz w:val="24"/>
          <w:szCs w:val="24"/>
        </w:rPr>
        <w:t xml:space="preserve">3 000 eur. </w:t>
      </w:r>
    </w:p>
    <w:p w14:paraId="579B6977"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0029D0DA" w14:textId="5F8E8BBF"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b/>
        <w:t xml:space="preserve">(3) Za nevykonanie administratívnej finančnej kontroly, vykonanie administratívnej finančnej kontroly v rozpore s § 8, vykonanie finančnej kontroly na mieste v rozpore s § 9 alebo, ak čiastková správa alebo správa neobsahuje nedostatky, ktoré v čase výkonu administratívnej finančnej kontroly alebo finančnej kontroly na mieste existovali, ale </w:t>
      </w:r>
      <w:r w:rsidR="003F146A">
        <w:rPr>
          <w:rFonts w:ascii="Times New Roman" w:hAnsi="Times New Roman" w:cs="Times New Roman"/>
          <w:sz w:val="24"/>
          <w:szCs w:val="24"/>
        </w:rPr>
        <w:t>orgán verejnej správy</w:t>
      </w:r>
      <w:r w:rsidRPr="00B361C0">
        <w:rPr>
          <w:rFonts w:ascii="Times New Roman" w:hAnsi="Times New Roman" w:cs="Times New Roman"/>
          <w:sz w:val="24"/>
          <w:szCs w:val="24"/>
        </w:rPr>
        <w:t xml:space="preserve"> ich nezistil, hoci na základe dostupných dokladov a skutočností ich zistiť mal, je auditujúci orgán alebo správca kapitoly štátneho rozpočtu, ak vykonal vnútorný audit, oprávnený uložiť </w:t>
      </w:r>
      <w:r w:rsidR="00CF41BB">
        <w:rPr>
          <w:rFonts w:ascii="Times New Roman" w:hAnsi="Times New Roman" w:cs="Times New Roman"/>
          <w:sz w:val="24"/>
          <w:szCs w:val="24"/>
        </w:rPr>
        <w:t>orgánu verejnej správy</w:t>
      </w:r>
      <w:r w:rsidRPr="00B361C0">
        <w:rPr>
          <w:rFonts w:ascii="Times New Roman" w:hAnsi="Times New Roman" w:cs="Times New Roman"/>
          <w:sz w:val="24"/>
          <w:szCs w:val="24"/>
        </w:rPr>
        <w:t xml:space="preserve"> pokutu najviac do výšky sumy zodpovedajúcej sume verejných financií, ktoré boli neoprávnene poskytnuté alebo použité. </w:t>
      </w:r>
    </w:p>
    <w:p w14:paraId="5F3DEDC5"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65D78FB5" w14:textId="177B4705"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b/>
        <w:t xml:space="preserve">(4) Auditujúci orgán alebo správca kapitoly štátneho rozpočtu, ak vykonal vnútorný audit, je oprávnený uložiť pokutu orgánu verejnej správy do </w:t>
      </w:r>
      <w:r w:rsidR="007F19B0">
        <w:rPr>
          <w:rFonts w:ascii="Times New Roman" w:hAnsi="Times New Roman" w:cs="Times New Roman"/>
          <w:sz w:val="24"/>
          <w:szCs w:val="24"/>
        </w:rPr>
        <w:t xml:space="preserve">výšky </w:t>
      </w:r>
      <w:r w:rsidRPr="00B361C0">
        <w:rPr>
          <w:rFonts w:ascii="Times New Roman" w:hAnsi="Times New Roman" w:cs="Times New Roman"/>
          <w:sz w:val="24"/>
          <w:szCs w:val="24"/>
        </w:rPr>
        <w:t xml:space="preserve">100 000 eur za </w:t>
      </w:r>
    </w:p>
    <w:p w14:paraId="19B1059F"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373169B2" w14:textId="6A46A3C2"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 nespln</w:t>
      </w:r>
      <w:r>
        <w:rPr>
          <w:rFonts w:ascii="Times New Roman" w:hAnsi="Times New Roman" w:cs="Times New Roman"/>
          <w:sz w:val="24"/>
          <w:szCs w:val="24"/>
        </w:rPr>
        <w:t>enie povinností uvedených v § 5</w:t>
      </w:r>
      <w:r w:rsidRPr="00B361C0">
        <w:rPr>
          <w:rFonts w:ascii="Times New Roman" w:hAnsi="Times New Roman" w:cs="Times New Roman"/>
          <w:sz w:val="24"/>
          <w:szCs w:val="24"/>
        </w:rPr>
        <w:t xml:space="preserve">, </w:t>
      </w:r>
    </w:p>
    <w:p w14:paraId="7DB0AFB2"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7E513E4A"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b) nesplnenie povinností uvedených v § 7 alebo </w:t>
      </w:r>
    </w:p>
    <w:p w14:paraId="0DCF9C30"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70A7A84A"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c) nesplnenie povinností uvedených v § 8, alebo vykonanie finančnej kontroly na mieste v rozpore s § 9, ak nie je splnená podmienka na uloženie pokuty podľa odseku 3. </w:t>
      </w:r>
    </w:p>
    <w:p w14:paraId="608F5F40" w14:textId="28F2B37A"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745F283" w14:textId="77EE4EDB"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b/>
        <w:t>(</w:t>
      </w:r>
      <w:r>
        <w:rPr>
          <w:rFonts w:ascii="Times New Roman" w:hAnsi="Times New Roman" w:cs="Times New Roman"/>
          <w:sz w:val="24"/>
          <w:szCs w:val="24"/>
        </w:rPr>
        <w:t>5</w:t>
      </w:r>
      <w:r w:rsidRPr="00B361C0">
        <w:rPr>
          <w:rFonts w:ascii="Times New Roman" w:hAnsi="Times New Roman" w:cs="Times New Roman"/>
          <w:sz w:val="24"/>
          <w:szCs w:val="24"/>
        </w:rPr>
        <w:t xml:space="preserve">) Ministerstvo financií je oprávnené uložiť pokutu správcovi kapitoly štátneho rozpočtu do </w:t>
      </w:r>
      <w:r w:rsidR="007F19B0">
        <w:rPr>
          <w:rFonts w:ascii="Times New Roman" w:hAnsi="Times New Roman" w:cs="Times New Roman"/>
          <w:sz w:val="24"/>
          <w:szCs w:val="24"/>
        </w:rPr>
        <w:t xml:space="preserve">výšky </w:t>
      </w:r>
      <w:r w:rsidRPr="00B361C0">
        <w:rPr>
          <w:rFonts w:ascii="Times New Roman" w:hAnsi="Times New Roman" w:cs="Times New Roman"/>
          <w:sz w:val="24"/>
          <w:szCs w:val="24"/>
        </w:rPr>
        <w:t xml:space="preserve">3 000 eur za </w:t>
      </w:r>
      <w:r w:rsidR="00D26C3A">
        <w:rPr>
          <w:rFonts w:ascii="Times New Roman" w:hAnsi="Times New Roman" w:cs="Times New Roman"/>
          <w:sz w:val="24"/>
          <w:szCs w:val="24"/>
        </w:rPr>
        <w:t xml:space="preserve">nesplnenie povinností </w:t>
      </w:r>
      <w:r w:rsidR="0084305C">
        <w:rPr>
          <w:rFonts w:ascii="Times New Roman" w:hAnsi="Times New Roman" w:cs="Times New Roman"/>
          <w:sz w:val="24"/>
          <w:szCs w:val="24"/>
        </w:rPr>
        <w:t xml:space="preserve">uvedených v </w:t>
      </w:r>
      <w:r w:rsidR="001B54DF" w:rsidRPr="00AA717C">
        <w:rPr>
          <w:rFonts w:ascii="Times New Roman" w:hAnsi="Times New Roman" w:cs="Times New Roman"/>
          <w:sz w:val="24"/>
          <w:szCs w:val="24"/>
        </w:rPr>
        <w:t>§ 15 ods. 4, § 16 ods. 1 alebo</w:t>
      </w:r>
      <w:r w:rsidR="001B54DF">
        <w:rPr>
          <w:rFonts w:ascii="Times New Roman" w:hAnsi="Times New Roman" w:cs="Times New Roman"/>
          <w:sz w:val="24"/>
          <w:szCs w:val="24"/>
        </w:rPr>
        <w:t xml:space="preserve"> </w:t>
      </w:r>
      <w:r w:rsidRPr="00B361C0">
        <w:rPr>
          <w:rFonts w:ascii="Times New Roman" w:hAnsi="Times New Roman" w:cs="Times New Roman"/>
          <w:sz w:val="24"/>
          <w:szCs w:val="24"/>
        </w:rPr>
        <w:t xml:space="preserve">§ 18 ods. 1 písm. a) a b). </w:t>
      </w:r>
    </w:p>
    <w:p w14:paraId="51758ABE"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25587E4E" w14:textId="5CC39814"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b/>
        <w:t>(</w:t>
      </w:r>
      <w:r>
        <w:rPr>
          <w:rFonts w:ascii="Times New Roman" w:hAnsi="Times New Roman" w:cs="Times New Roman"/>
          <w:sz w:val="24"/>
          <w:szCs w:val="24"/>
        </w:rPr>
        <w:t>6</w:t>
      </w:r>
      <w:r w:rsidRPr="00B361C0">
        <w:rPr>
          <w:rFonts w:ascii="Times New Roman" w:hAnsi="Times New Roman" w:cs="Times New Roman"/>
          <w:sz w:val="24"/>
          <w:szCs w:val="24"/>
        </w:rPr>
        <w:t xml:space="preserve">) Orgán verejnej správy je oprávnený uložiť </w:t>
      </w:r>
      <w:r w:rsidR="00632EF5" w:rsidRPr="00AA717C">
        <w:rPr>
          <w:rFonts w:ascii="Times New Roman" w:hAnsi="Times New Roman" w:cs="Times New Roman"/>
          <w:sz w:val="24"/>
          <w:szCs w:val="24"/>
        </w:rPr>
        <w:t>osobe uvedenej v § 27 ods. 1</w:t>
      </w:r>
      <w:r w:rsidR="00632EF5">
        <w:rPr>
          <w:rFonts w:ascii="Times New Roman" w:hAnsi="Times New Roman" w:cs="Times New Roman"/>
          <w:sz w:val="24"/>
          <w:szCs w:val="24"/>
        </w:rPr>
        <w:t xml:space="preserve"> </w:t>
      </w:r>
      <w:r w:rsidRPr="00B361C0">
        <w:rPr>
          <w:rFonts w:ascii="Times New Roman" w:hAnsi="Times New Roman" w:cs="Times New Roman"/>
          <w:sz w:val="24"/>
          <w:szCs w:val="24"/>
        </w:rPr>
        <w:t xml:space="preserve">pokutu do </w:t>
      </w:r>
      <w:r w:rsidR="007F19B0">
        <w:rPr>
          <w:rFonts w:ascii="Times New Roman" w:hAnsi="Times New Roman" w:cs="Times New Roman"/>
          <w:sz w:val="24"/>
          <w:szCs w:val="24"/>
        </w:rPr>
        <w:t xml:space="preserve">výšky </w:t>
      </w:r>
      <w:r w:rsidRPr="00B361C0">
        <w:rPr>
          <w:rFonts w:ascii="Times New Roman" w:hAnsi="Times New Roman" w:cs="Times New Roman"/>
          <w:sz w:val="24"/>
          <w:szCs w:val="24"/>
        </w:rPr>
        <w:t xml:space="preserve">3 000 eur za nesplnenie povinnosti uvedenej v § 27 ods. 1. </w:t>
      </w:r>
    </w:p>
    <w:p w14:paraId="4EF243A9"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3F1A959E" w14:textId="4107C4BE" w:rsid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b/>
        <w:t>(</w:t>
      </w:r>
      <w:r>
        <w:rPr>
          <w:rFonts w:ascii="Times New Roman" w:hAnsi="Times New Roman" w:cs="Times New Roman"/>
          <w:sz w:val="24"/>
          <w:szCs w:val="24"/>
        </w:rPr>
        <w:t>7</w:t>
      </w:r>
      <w:r w:rsidRPr="00B361C0">
        <w:rPr>
          <w:rFonts w:ascii="Times New Roman" w:hAnsi="Times New Roman" w:cs="Times New Roman"/>
          <w:sz w:val="24"/>
          <w:szCs w:val="24"/>
        </w:rPr>
        <w:t xml:space="preserve">) Ak vládny audit vykonáva iná právnická osoba podľa § 19 ods. 5, pokutu podľa odsekov 1 až </w:t>
      </w:r>
      <w:r w:rsidR="00632EF5">
        <w:rPr>
          <w:rFonts w:ascii="Times New Roman" w:hAnsi="Times New Roman" w:cs="Times New Roman"/>
          <w:sz w:val="24"/>
          <w:szCs w:val="24"/>
        </w:rPr>
        <w:t>4</w:t>
      </w:r>
      <w:r w:rsidRPr="00B361C0">
        <w:rPr>
          <w:rFonts w:ascii="Times New Roman" w:hAnsi="Times New Roman" w:cs="Times New Roman"/>
          <w:sz w:val="24"/>
          <w:szCs w:val="24"/>
        </w:rPr>
        <w:t xml:space="preserve"> je oprávnené uložiť ministerstvo financií. </w:t>
      </w:r>
    </w:p>
    <w:p w14:paraId="0930197E" w14:textId="77777777" w:rsidR="00CF41BB" w:rsidRDefault="00CF41BB" w:rsidP="00B361C0">
      <w:pPr>
        <w:widowControl w:val="0"/>
        <w:autoSpaceDE w:val="0"/>
        <w:autoSpaceDN w:val="0"/>
        <w:adjustRightInd w:val="0"/>
        <w:spacing w:after="0" w:line="240" w:lineRule="auto"/>
        <w:rPr>
          <w:rFonts w:ascii="Times New Roman" w:hAnsi="Times New Roman" w:cs="Times New Roman"/>
          <w:sz w:val="24"/>
          <w:szCs w:val="24"/>
        </w:rPr>
      </w:pPr>
    </w:p>
    <w:p w14:paraId="154EB724" w14:textId="75B862EE" w:rsidR="00CF41BB" w:rsidRPr="00B361C0" w:rsidRDefault="00CF41BB" w:rsidP="007F19B0">
      <w:pPr>
        <w:widowControl w:val="0"/>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(8) </w:t>
      </w:r>
      <w:r w:rsidRPr="00CF41BB">
        <w:rPr>
          <w:rFonts w:ascii="Times New Roman" w:hAnsi="Times New Roman" w:cs="Times New Roman"/>
          <w:sz w:val="24"/>
          <w:szCs w:val="24"/>
        </w:rPr>
        <w:t xml:space="preserve">Ak porušenie, za ktoré sa môže uložiť pokuta podľa odsekov 2 až 4, zistí orgán verejnej správy, ktorý nie je oprávnený na uloženie pokuty podľa týchto odsekov, pokutu je oprávnený uložiť auditujúci orgán.  </w:t>
      </w:r>
    </w:p>
    <w:p w14:paraId="79EAA576"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39DAA29E" w14:textId="29F6BB69"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ab/>
        <w:t>(</w:t>
      </w:r>
      <w:r w:rsidR="00CF41BB">
        <w:rPr>
          <w:rFonts w:ascii="Times New Roman" w:hAnsi="Times New Roman" w:cs="Times New Roman"/>
          <w:sz w:val="24"/>
          <w:szCs w:val="24"/>
        </w:rPr>
        <w:t>9</w:t>
      </w:r>
      <w:r w:rsidRPr="00B361C0">
        <w:rPr>
          <w:rFonts w:ascii="Times New Roman" w:hAnsi="Times New Roman" w:cs="Times New Roman"/>
          <w:sz w:val="24"/>
          <w:szCs w:val="24"/>
        </w:rPr>
        <w:t xml:space="preserve">) Pri ukladaní pokuty podľa odsekov 1 až </w:t>
      </w:r>
      <w:r w:rsidR="00CF41BB">
        <w:rPr>
          <w:rFonts w:ascii="Times New Roman" w:hAnsi="Times New Roman" w:cs="Times New Roman"/>
          <w:sz w:val="24"/>
          <w:szCs w:val="24"/>
        </w:rPr>
        <w:t>6</w:t>
      </w:r>
      <w:r w:rsidRPr="00B361C0">
        <w:rPr>
          <w:rFonts w:ascii="Times New Roman" w:hAnsi="Times New Roman" w:cs="Times New Roman"/>
          <w:sz w:val="24"/>
          <w:szCs w:val="24"/>
        </w:rPr>
        <w:t xml:space="preserve"> sa prihliada na povahu, závažnosť, čas trvania a následky porušenia povinností. </w:t>
      </w:r>
    </w:p>
    <w:p w14:paraId="139D5FE4"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1774752A" w14:textId="79808608"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t>
      </w:r>
      <w:r w:rsidR="00CF41BB">
        <w:rPr>
          <w:rFonts w:ascii="Times New Roman" w:hAnsi="Times New Roman" w:cs="Times New Roman"/>
          <w:sz w:val="24"/>
          <w:szCs w:val="24"/>
        </w:rPr>
        <w:t>10</w:t>
      </w:r>
      <w:r w:rsidRPr="00B361C0">
        <w:rPr>
          <w:rFonts w:ascii="Times New Roman" w:hAnsi="Times New Roman" w:cs="Times New Roman"/>
          <w:sz w:val="24"/>
          <w:szCs w:val="24"/>
        </w:rPr>
        <w:t xml:space="preserve">) Uložením pokuty podľa odsekov 1 až </w:t>
      </w:r>
      <w:r w:rsidR="00632EF5">
        <w:rPr>
          <w:rFonts w:ascii="Times New Roman" w:hAnsi="Times New Roman" w:cs="Times New Roman"/>
          <w:sz w:val="24"/>
          <w:szCs w:val="24"/>
        </w:rPr>
        <w:t>5</w:t>
      </w:r>
      <w:r w:rsidRPr="00B361C0">
        <w:rPr>
          <w:rFonts w:ascii="Times New Roman" w:hAnsi="Times New Roman" w:cs="Times New Roman"/>
          <w:sz w:val="24"/>
          <w:szCs w:val="24"/>
        </w:rPr>
        <w:t xml:space="preserve"> nezanikajú povinnosti, za ktorých porušenie sa pokuta uložila. Pokutu podľa odsekov 1, 2, 4 a </w:t>
      </w:r>
      <w:r w:rsidR="00632EF5">
        <w:rPr>
          <w:rFonts w:ascii="Times New Roman" w:hAnsi="Times New Roman" w:cs="Times New Roman"/>
          <w:sz w:val="24"/>
          <w:szCs w:val="24"/>
        </w:rPr>
        <w:t>5</w:t>
      </w:r>
      <w:r w:rsidRPr="00B361C0">
        <w:rPr>
          <w:rFonts w:ascii="Times New Roman" w:hAnsi="Times New Roman" w:cs="Times New Roman"/>
          <w:sz w:val="24"/>
          <w:szCs w:val="24"/>
        </w:rPr>
        <w:t xml:space="preserve"> možno uložiť opakovane. </w:t>
      </w:r>
    </w:p>
    <w:p w14:paraId="69BF7CBC"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72212624" w14:textId="49C8CD34"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w:t>
      </w:r>
      <w:r w:rsidR="00CF41BB">
        <w:rPr>
          <w:rFonts w:ascii="Times New Roman" w:hAnsi="Times New Roman" w:cs="Times New Roman"/>
          <w:sz w:val="24"/>
          <w:szCs w:val="24"/>
        </w:rPr>
        <w:t>1</w:t>
      </w:r>
      <w:r w:rsidRPr="00B361C0">
        <w:rPr>
          <w:rFonts w:ascii="Times New Roman" w:hAnsi="Times New Roman" w:cs="Times New Roman"/>
          <w:sz w:val="24"/>
          <w:szCs w:val="24"/>
        </w:rPr>
        <w:t xml:space="preserve">) Pokutu podľa odsekov 1 až </w:t>
      </w:r>
      <w:r w:rsidR="00CF41BB">
        <w:rPr>
          <w:rFonts w:ascii="Times New Roman" w:hAnsi="Times New Roman" w:cs="Times New Roman"/>
          <w:sz w:val="24"/>
          <w:szCs w:val="24"/>
        </w:rPr>
        <w:t>6</w:t>
      </w:r>
      <w:r w:rsidRPr="00B361C0">
        <w:rPr>
          <w:rFonts w:ascii="Times New Roman" w:hAnsi="Times New Roman" w:cs="Times New Roman"/>
          <w:sz w:val="24"/>
          <w:szCs w:val="24"/>
        </w:rPr>
        <w:t xml:space="preserve"> možno uložiť do troch rokov odo dňa, keď sa orgán verejnej správy, ktorý vykonáva administratívnu finančnú kontrolu alebo finančnú kontrolu na mieste, správca kapitoly štátneho rozpočtu, ktorý vykonáva vnútorný audit, alebo auditujúci </w:t>
      </w:r>
      <w:r w:rsidRPr="00B361C0">
        <w:rPr>
          <w:rFonts w:ascii="Times New Roman" w:hAnsi="Times New Roman" w:cs="Times New Roman"/>
          <w:sz w:val="24"/>
          <w:szCs w:val="24"/>
        </w:rPr>
        <w:lastRenderedPageBreak/>
        <w:t xml:space="preserve">orgán dozvedel o porušení povinností, najneskôr však do piatich rokov odo dňa porušenia povinností. </w:t>
      </w:r>
    </w:p>
    <w:p w14:paraId="7CC117DA"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16BD123D" w14:textId="1D842755"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w:t>
      </w:r>
      <w:r w:rsidR="00CF41BB">
        <w:rPr>
          <w:rFonts w:ascii="Times New Roman" w:hAnsi="Times New Roman" w:cs="Times New Roman"/>
          <w:sz w:val="24"/>
          <w:szCs w:val="24"/>
        </w:rPr>
        <w:t>2</w:t>
      </w:r>
      <w:r w:rsidRPr="00B361C0">
        <w:rPr>
          <w:rFonts w:ascii="Times New Roman" w:hAnsi="Times New Roman" w:cs="Times New Roman"/>
          <w:sz w:val="24"/>
          <w:szCs w:val="24"/>
        </w:rPr>
        <w:t xml:space="preserve">) Pokuta je splatná do 30 kalendárnych dní odo dňa právoplatnosti rozhodnutia o uložení pokuty. </w:t>
      </w:r>
    </w:p>
    <w:p w14:paraId="6E71745E" w14:textId="777777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118A1B8F" w14:textId="61F09436"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w:t>
      </w:r>
      <w:r w:rsidR="00CF41BB">
        <w:rPr>
          <w:rFonts w:ascii="Times New Roman" w:hAnsi="Times New Roman" w:cs="Times New Roman"/>
          <w:sz w:val="24"/>
          <w:szCs w:val="24"/>
        </w:rPr>
        <w:t>3</w:t>
      </w:r>
      <w:r w:rsidRPr="00B361C0">
        <w:rPr>
          <w:rFonts w:ascii="Times New Roman" w:hAnsi="Times New Roman" w:cs="Times New Roman"/>
          <w:sz w:val="24"/>
          <w:szCs w:val="24"/>
        </w:rPr>
        <w:t xml:space="preserve">) Na konanie o uloženie pokuty podľa odsekov 1 až </w:t>
      </w:r>
      <w:r w:rsidR="00CF41BB">
        <w:rPr>
          <w:rFonts w:ascii="Times New Roman" w:hAnsi="Times New Roman" w:cs="Times New Roman"/>
          <w:sz w:val="24"/>
          <w:szCs w:val="24"/>
        </w:rPr>
        <w:t>6</w:t>
      </w:r>
      <w:r w:rsidRPr="00B361C0">
        <w:rPr>
          <w:rFonts w:ascii="Times New Roman" w:hAnsi="Times New Roman" w:cs="Times New Roman"/>
          <w:sz w:val="24"/>
          <w:szCs w:val="24"/>
        </w:rPr>
        <w:t xml:space="preserve"> sa vzťahuje </w:t>
      </w:r>
      <w:r w:rsidR="005F2717">
        <w:rPr>
          <w:rFonts w:ascii="Times New Roman" w:hAnsi="Times New Roman" w:cs="Times New Roman"/>
          <w:sz w:val="24"/>
          <w:szCs w:val="24"/>
        </w:rPr>
        <w:t>Správny poriadok.</w:t>
      </w:r>
      <w:r w:rsidRPr="00B361C0">
        <w:rPr>
          <w:rFonts w:ascii="Times New Roman" w:hAnsi="Times New Roman" w:cs="Times New Roman"/>
          <w:sz w:val="24"/>
          <w:szCs w:val="24"/>
        </w:rPr>
        <w:t xml:space="preserve"> </w:t>
      </w:r>
    </w:p>
    <w:p w14:paraId="301FEC2C" w14:textId="5DC57177" w:rsidR="00B361C0" w:rsidRPr="00B361C0" w:rsidRDefault="00B361C0" w:rsidP="00B361C0">
      <w:pPr>
        <w:widowControl w:val="0"/>
        <w:autoSpaceDE w:val="0"/>
        <w:autoSpaceDN w:val="0"/>
        <w:adjustRightInd w:val="0"/>
        <w:spacing w:after="0" w:line="240" w:lineRule="auto"/>
        <w:rPr>
          <w:rFonts w:ascii="Times New Roman" w:hAnsi="Times New Roman" w:cs="Times New Roman"/>
          <w:sz w:val="24"/>
          <w:szCs w:val="24"/>
        </w:rPr>
      </w:pPr>
      <w:r w:rsidRPr="00B361C0">
        <w:rPr>
          <w:rFonts w:ascii="Times New Roman" w:hAnsi="Times New Roman" w:cs="Times New Roman"/>
          <w:sz w:val="24"/>
          <w:szCs w:val="24"/>
        </w:rPr>
        <w:t xml:space="preserve">  </w:t>
      </w:r>
    </w:p>
    <w:p w14:paraId="3F889A1D" w14:textId="6615D9A9" w:rsidR="00374243" w:rsidRPr="000E779F" w:rsidRDefault="00B361C0" w:rsidP="00B361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E779F">
        <w:rPr>
          <w:rFonts w:ascii="Times New Roman" w:hAnsi="Times New Roman" w:cs="Times New Roman"/>
          <w:sz w:val="24"/>
          <w:szCs w:val="24"/>
        </w:rPr>
        <w:t>(1</w:t>
      </w:r>
      <w:r w:rsidR="00CF41BB" w:rsidRPr="000E779F">
        <w:rPr>
          <w:rFonts w:ascii="Times New Roman" w:hAnsi="Times New Roman" w:cs="Times New Roman"/>
          <w:sz w:val="24"/>
          <w:szCs w:val="24"/>
        </w:rPr>
        <w:t>4</w:t>
      </w:r>
      <w:r w:rsidRPr="000E779F">
        <w:rPr>
          <w:rFonts w:ascii="Times New Roman" w:hAnsi="Times New Roman" w:cs="Times New Roman"/>
          <w:sz w:val="24"/>
          <w:szCs w:val="24"/>
        </w:rPr>
        <w:t>) Pokuty uložené</w:t>
      </w:r>
      <w:r w:rsidR="00632EF5" w:rsidRPr="000E779F">
        <w:rPr>
          <w:rFonts w:ascii="Times New Roman" w:hAnsi="Times New Roman" w:cs="Times New Roman"/>
          <w:sz w:val="24"/>
          <w:szCs w:val="24"/>
        </w:rPr>
        <w:t xml:space="preserve"> podľa tohto zákona </w:t>
      </w:r>
      <w:r w:rsidRPr="000E779F">
        <w:rPr>
          <w:rFonts w:ascii="Times New Roman" w:hAnsi="Times New Roman" w:cs="Times New Roman"/>
          <w:sz w:val="24"/>
          <w:szCs w:val="24"/>
        </w:rPr>
        <w:t>sú príjmom štátneho rozpočtu</w:t>
      </w:r>
      <w:r w:rsidR="00374243" w:rsidRPr="000E779F">
        <w:rPr>
          <w:rFonts w:ascii="Times New Roman" w:hAnsi="Times New Roman" w:cs="Times New Roman"/>
          <w:sz w:val="24"/>
          <w:szCs w:val="24"/>
        </w:rPr>
        <w:t>, ak odsek 1</w:t>
      </w:r>
      <w:r w:rsidR="00CF41BB" w:rsidRPr="000E779F">
        <w:rPr>
          <w:rFonts w:ascii="Times New Roman" w:hAnsi="Times New Roman" w:cs="Times New Roman"/>
          <w:sz w:val="24"/>
          <w:szCs w:val="24"/>
        </w:rPr>
        <w:t>5</w:t>
      </w:r>
      <w:r w:rsidR="00374243" w:rsidRPr="000E779F">
        <w:rPr>
          <w:rFonts w:ascii="Times New Roman" w:hAnsi="Times New Roman" w:cs="Times New Roman"/>
          <w:sz w:val="24"/>
          <w:szCs w:val="24"/>
        </w:rPr>
        <w:t xml:space="preserve"> neustanovuje inak</w:t>
      </w:r>
      <w:r w:rsidRPr="000E779F">
        <w:rPr>
          <w:rFonts w:ascii="Times New Roman" w:hAnsi="Times New Roman" w:cs="Times New Roman"/>
          <w:sz w:val="24"/>
          <w:szCs w:val="24"/>
        </w:rPr>
        <w:t>.</w:t>
      </w:r>
    </w:p>
    <w:p w14:paraId="215735ED" w14:textId="77777777" w:rsidR="00374243" w:rsidRPr="000E779F" w:rsidRDefault="00374243" w:rsidP="00B361C0">
      <w:pPr>
        <w:widowControl w:val="0"/>
        <w:autoSpaceDE w:val="0"/>
        <w:autoSpaceDN w:val="0"/>
        <w:adjustRightInd w:val="0"/>
        <w:spacing w:after="0" w:line="240" w:lineRule="auto"/>
        <w:rPr>
          <w:rFonts w:ascii="Times New Roman" w:hAnsi="Times New Roman" w:cs="Times New Roman"/>
          <w:sz w:val="24"/>
          <w:szCs w:val="24"/>
        </w:rPr>
      </w:pPr>
    </w:p>
    <w:p w14:paraId="53B42342" w14:textId="269EA031" w:rsidR="00B361C0" w:rsidRDefault="00374243" w:rsidP="00DA2805">
      <w:pPr>
        <w:widowControl w:val="0"/>
        <w:autoSpaceDE w:val="0"/>
        <w:autoSpaceDN w:val="0"/>
        <w:adjustRightInd w:val="0"/>
        <w:spacing w:after="0" w:line="240" w:lineRule="auto"/>
        <w:ind w:firstLine="708"/>
        <w:rPr>
          <w:rFonts w:ascii="Times New Roman" w:hAnsi="Times New Roman" w:cs="Times New Roman"/>
          <w:sz w:val="24"/>
          <w:szCs w:val="24"/>
        </w:rPr>
      </w:pPr>
      <w:r w:rsidRPr="000E779F">
        <w:rPr>
          <w:rFonts w:ascii="Times New Roman" w:hAnsi="Times New Roman" w:cs="Times New Roman"/>
          <w:sz w:val="24"/>
          <w:szCs w:val="24"/>
        </w:rPr>
        <w:t>(1</w:t>
      </w:r>
      <w:r w:rsidR="00CF41BB" w:rsidRPr="000E779F">
        <w:rPr>
          <w:rFonts w:ascii="Times New Roman" w:hAnsi="Times New Roman" w:cs="Times New Roman"/>
          <w:sz w:val="24"/>
          <w:szCs w:val="24"/>
        </w:rPr>
        <w:t>5</w:t>
      </w:r>
      <w:r w:rsidR="005F2717">
        <w:rPr>
          <w:rFonts w:ascii="Times New Roman" w:hAnsi="Times New Roman" w:cs="Times New Roman"/>
          <w:sz w:val="24"/>
          <w:szCs w:val="24"/>
        </w:rPr>
        <w:t>) Pokuty uložené podľa odsekov</w:t>
      </w:r>
      <w:r w:rsidRPr="000E779F">
        <w:rPr>
          <w:rFonts w:ascii="Times New Roman" w:hAnsi="Times New Roman" w:cs="Times New Roman"/>
          <w:sz w:val="24"/>
          <w:szCs w:val="24"/>
        </w:rPr>
        <w:t xml:space="preserve"> 1</w:t>
      </w:r>
      <w:r w:rsidR="0063651C" w:rsidRPr="000E779F">
        <w:rPr>
          <w:rFonts w:ascii="Times New Roman" w:hAnsi="Times New Roman" w:cs="Times New Roman"/>
          <w:sz w:val="24"/>
          <w:szCs w:val="24"/>
        </w:rPr>
        <w:t>, 5</w:t>
      </w:r>
      <w:r w:rsidRPr="000E779F">
        <w:rPr>
          <w:rFonts w:ascii="Times New Roman" w:hAnsi="Times New Roman" w:cs="Times New Roman"/>
          <w:sz w:val="24"/>
          <w:szCs w:val="24"/>
        </w:rPr>
        <w:t xml:space="preserve"> </w:t>
      </w:r>
      <w:r w:rsidR="00F77B5A" w:rsidRPr="000E779F">
        <w:rPr>
          <w:rFonts w:ascii="Times New Roman" w:hAnsi="Times New Roman" w:cs="Times New Roman"/>
          <w:sz w:val="24"/>
          <w:szCs w:val="24"/>
        </w:rPr>
        <w:t xml:space="preserve">a 6 </w:t>
      </w:r>
      <w:r w:rsidRPr="000E779F">
        <w:rPr>
          <w:rFonts w:ascii="Times New Roman" w:hAnsi="Times New Roman" w:cs="Times New Roman"/>
          <w:sz w:val="24"/>
          <w:szCs w:val="24"/>
        </w:rPr>
        <w:t>sú príjmom rozpočtu orgánu verejnej správy, ktorý ich uložil.</w:t>
      </w:r>
      <w:r w:rsidR="00B361C0" w:rsidRPr="000E779F">
        <w:rPr>
          <w:rFonts w:ascii="Times New Roman" w:hAnsi="Times New Roman" w:cs="Times New Roman"/>
          <w:sz w:val="24"/>
          <w:szCs w:val="24"/>
        </w:rPr>
        <w:t>“.</w:t>
      </w:r>
    </w:p>
    <w:p w14:paraId="44BCDFE0" w14:textId="77777777" w:rsidR="00632EF5" w:rsidRDefault="00632EF5" w:rsidP="00B361C0">
      <w:pPr>
        <w:widowControl w:val="0"/>
        <w:autoSpaceDE w:val="0"/>
        <w:autoSpaceDN w:val="0"/>
        <w:adjustRightInd w:val="0"/>
        <w:spacing w:after="0" w:line="240" w:lineRule="auto"/>
        <w:rPr>
          <w:rFonts w:ascii="Times New Roman" w:hAnsi="Times New Roman" w:cs="Times New Roman"/>
          <w:sz w:val="24"/>
          <w:szCs w:val="24"/>
        </w:rPr>
      </w:pPr>
    </w:p>
    <w:p w14:paraId="6943A154" w14:textId="5E14CB50" w:rsidR="00B051DA" w:rsidRDefault="00B051DA" w:rsidP="00B361C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Poznámka pod čiarou k odkazu </w:t>
      </w:r>
      <w:r w:rsidR="00D62B7D">
        <w:rPr>
          <w:rFonts w:ascii="Times New Roman" w:hAnsi="Times New Roman" w:cs="Times New Roman"/>
          <w:sz w:val="24"/>
          <w:szCs w:val="24"/>
        </w:rPr>
        <w:t xml:space="preserve">30 </w:t>
      </w:r>
      <w:r>
        <w:rPr>
          <w:rFonts w:ascii="Times New Roman" w:hAnsi="Times New Roman" w:cs="Times New Roman"/>
          <w:sz w:val="24"/>
          <w:szCs w:val="24"/>
        </w:rPr>
        <w:t>sa vypúšťa.</w:t>
      </w:r>
    </w:p>
    <w:p w14:paraId="2EAFA101" w14:textId="77777777" w:rsidR="00B361C0" w:rsidRDefault="00B361C0" w:rsidP="00B361C0">
      <w:pPr>
        <w:pStyle w:val="Odsekzoznamu"/>
      </w:pPr>
    </w:p>
    <w:p w14:paraId="278D70E2" w14:textId="77777777" w:rsidR="00F32C2E" w:rsidRPr="00972B77" w:rsidRDefault="00F32C2E" w:rsidP="0007040D">
      <w:pPr>
        <w:pStyle w:val="Odsekzoznamu"/>
        <w:numPr>
          <w:ilvl w:val="0"/>
          <w:numId w:val="1"/>
        </w:numPr>
        <w:jc w:val="both"/>
      </w:pPr>
      <w:r w:rsidRPr="00972B77">
        <w:t>Za</w:t>
      </w:r>
      <w:r w:rsidR="00503845">
        <w:t xml:space="preserve"> </w:t>
      </w:r>
      <w:r w:rsidRPr="00972B77">
        <w:t>§</w:t>
      </w:r>
      <w:r w:rsidR="00503845">
        <w:t xml:space="preserve"> </w:t>
      </w:r>
      <w:r w:rsidRPr="00972B77">
        <w:t>30a</w:t>
      </w:r>
      <w:r w:rsidR="00503845">
        <w:t xml:space="preserve"> </w:t>
      </w:r>
      <w:r w:rsidRPr="00972B77">
        <w:t>sa</w:t>
      </w:r>
      <w:r w:rsidR="00503845">
        <w:t xml:space="preserve"> </w:t>
      </w:r>
      <w:r w:rsidRPr="00972B77">
        <w:t>vkladá</w:t>
      </w:r>
      <w:r w:rsidR="00503845">
        <w:t xml:space="preserve"> </w:t>
      </w:r>
      <w:r w:rsidRPr="00972B77">
        <w:t>§</w:t>
      </w:r>
      <w:r w:rsidR="00503845">
        <w:t xml:space="preserve"> </w:t>
      </w:r>
      <w:r w:rsidRPr="00972B77">
        <w:t>30b,</w:t>
      </w:r>
      <w:r w:rsidR="00503845">
        <w:t xml:space="preserve"> </w:t>
      </w:r>
      <w:r w:rsidRPr="00972B77">
        <w:t>ktorý</w:t>
      </w:r>
      <w:r w:rsidR="00503845">
        <w:t xml:space="preserve"> </w:t>
      </w:r>
      <w:r w:rsidRPr="00972B77">
        <w:t>vrátane</w:t>
      </w:r>
      <w:r w:rsidR="00503845">
        <w:t xml:space="preserve"> </w:t>
      </w:r>
      <w:r w:rsidRPr="00972B77">
        <w:t>nadpisu</w:t>
      </w:r>
      <w:r w:rsidR="00503845">
        <w:t xml:space="preserve"> </w:t>
      </w:r>
      <w:r w:rsidRPr="00972B77">
        <w:t>znie:</w:t>
      </w:r>
    </w:p>
    <w:p w14:paraId="7830640B" w14:textId="77777777" w:rsidR="00F32C2E" w:rsidRPr="0059198D" w:rsidRDefault="00F32C2E" w:rsidP="0059198D">
      <w:pPr>
        <w:spacing w:after="0" w:line="240" w:lineRule="auto"/>
        <w:rPr>
          <w:rFonts w:ascii="Times New Roman" w:hAnsi="Times New Roman" w:cs="Times New Roman"/>
          <w:sz w:val="24"/>
          <w:szCs w:val="24"/>
        </w:rPr>
      </w:pPr>
    </w:p>
    <w:p w14:paraId="737AE0F2" w14:textId="77777777" w:rsidR="00F32C2E" w:rsidRPr="0059198D" w:rsidRDefault="00044A8D" w:rsidP="00972B77">
      <w:pPr>
        <w:pStyle w:val="Odsekzoznamu"/>
        <w:ind w:left="502"/>
        <w:jc w:val="center"/>
        <w:rPr>
          <w:b/>
          <w:bCs/>
        </w:rPr>
      </w:pPr>
      <w:r w:rsidRPr="0059198D">
        <w:rPr>
          <w:b/>
          <w:bCs/>
        </w:rPr>
        <w:t>„</w:t>
      </w:r>
      <w:r w:rsidR="00F32C2E" w:rsidRPr="0059198D">
        <w:rPr>
          <w:b/>
          <w:bCs/>
        </w:rPr>
        <w:t>§</w:t>
      </w:r>
      <w:r w:rsidR="00503845" w:rsidRPr="0059198D">
        <w:rPr>
          <w:b/>
          <w:bCs/>
        </w:rPr>
        <w:t xml:space="preserve"> </w:t>
      </w:r>
      <w:r w:rsidR="00F32C2E" w:rsidRPr="0059198D">
        <w:rPr>
          <w:b/>
          <w:bCs/>
        </w:rPr>
        <w:t>30b</w:t>
      </w:r>
    </w:p>
    <w:p w14:paraId="4C1493EE" w14:textId="7A328AF6" w:rsidR="00F32C2E" w:rsidRPr="0059198D" w:rsidRDefault="00F32C2E" w:rsidP="00972B77">
      <w:pPr>
        <w:pStyle w:val="Odsekzoznamu"/>
        <w:ind w:left="502"/>
        <w:jc w:val="center"/>
        <w:rPr>
          <w:b/>
          <w:bCs/>
        </w:rPr>
      </w:pPr>
      <w:r w:rsidRPr="0059198D">
        <w:rPr>
          <w:b/>
          <w:bCs/>
        </w:rPr>
        <w:t>Prechodné</w:t>
      </w:r>
      <w:r w:rsidR="00503845" w:rsidRPr="0059198D">
        <w:rPr>
          <w:b/>
          <w:bCs/>
        </w:rPr>
        <w:t xml:space="preserve"> </w:t>
      </w:r>
      <w:r w:rsidR="00687836" w:rsidRPr="0059198D">
        <w:rPr>
          <w:b/>
          <w:bCs/>
        </w:rPr>
        <w:t>ustanoveni</w:t>
      </w:r>
      <w:r w:rsidR="00687836">
        <w:rPr>
          <w:b/>
          <w:bCs/>
        </w:rPr>
        <w:t>a</w:t>
      </w:r>
      <w:r w:rsidR="00687836" w:rsidRPr="0059198D">
        <w:rPr>
          <w:b/>
          <w:bCs/>
        </w:rPr>
        <w:t xml:space="preserve"> </w:t>
      </w:r>
      <w:r w:rsidRPr="0059198D">
        <w:rPr>
          <w:b/>
          <w:bCs/>
        </w:rPr>
        <w:t>k</w:t>
      </w:r>
      <w:r w:rsidR="00503845" w:rsidRPr="0059198D">
        <w:rPr>
          <w:b/>
          <w:bCs/>
        </w:rPr>
        <w:t xml:space="preserve"> </w:t>
      </w:r>
      <w:r w:rsidRPr="0059198D">
        <w:rPr>
          <w:b/>
          <w:bCs/>
        </w:rPr>
        <w:t>úpravám</w:t>
      </w:r>
      <w:r w:rsidR="00503845" w:rsidRPr="0059198D">
        <w:rPr>
          <w:b/>
          <w:bCs/>
        </w:rPr>
        <w:t xml:space="preserve"> </w:t>
      </w:r>
      <w:r w:rsidRPr="0059198D">
        <w:rPr>
          <w:b/>
          <w:bCs/>
        </w:rPr>
        <w:t>účinným</w:t>
      </w:r>
      <w:r w:rsidR="00503845" w:rsidRPr="0059198D">
        <w:rPr>
          <w:b/>
          <w:bCs/>
        </w:rPr>
        <w:t xml:space="preserve"> </w:t>
      </w:r>
      <w:r w:rsidRPr="0059198D">
        <w:rPr>
          <w:b/>
          <w:bCs/>
        </w:rPr>
        <w:t>od</w:t>
      </w:r>
      <w:r w:rsidR="00503845" w:rsidRPr="0059198D">
        <w:rPr>
          <w:b/>
          <w:bCs/>
        </w:rPr>
        <w:t xml:space="preserve"> </w:t>
      </w:r>
      <w:r w:rsidRPr="0059198D">
        <w:rPr>
          <w:b/>
          <w:bCs/>
        </w:rPr>
        <w:t>1.</w:t>
      </w:r>
      <w:r w:rsidR="00383BCF">
        <w:rPr>
          <w:b/>
          <w:bCs/>
        </w:rPr>
        <w:t xml:space="preserve"> </w:t>
      </w:r>
      <w:r w:rsidR="00696A0E">
        <w:rPr>
          <w:b/>
          <w:bCs/>
        </w:rPr>
        <w:t xml:space="preserve">marca </w:t>
      </w:r>
      <w:r w:rsidR="005C398E" w:rsidRPr="0059198D">
        <w:rPr>
          <w:b/>
          <w:bCs/>
        </w:rPr>
        <w:t>2022</w:t>
      </w:r>
    </w:p>
    <w:p w14:paraId="4C7C0094" w14:textId="77777777" w:rsidR="00400A48" w:rsidRPr="0059198D" w:rsidRDefault="00400A48" w:rsidP="0059198D">
      <w:pPr>
        <w:spacing w:after="0" w:line="240" w:lineRule="auto"/>
        <w:rPr>
          <w:rFonts w:ascii="Times New Roman" w:hAnsi="Times New Roman" w:cs="Times New Roman"/>
          <w:sz w:val="24"/>
          <w:szCs w:val="24"/>
        </w:rPr>
      </w:pPr>
    </w:p>
    <w:p w14:paraId="6A99D3A0" w14:textId="77777777" w:rsidR="00687836" w:rsidRDefault="00DE66FB" w:rsidP="00687836">
      <w:pPr>
        <w:pStyle w:val="Odsekzoznamu"/>
        <w:numPr>
          <w:ilvl w:val="0"/>
          <w:numId w:val="31"/>
        </w:numPr>
      </w:pPr>
      <w:r w:rsidRPr="00687836">
        <w:t>F</w:t>
      </w:r>
      <w:r w:rsidR="00F32C2E" w:rsidRPr="00687836">
        <w:t>inančn</w:t>
      </w:r>
      <w:r w:rsidRPr="00687836">
        <w:t>á</w:t>
      </w:r>
      <w:r w:rsidR="00503845" w:rsidRPr="00687836">
        <w:t xml:space="preserve"> </w:t>
      </w:r>
      <w:r w:rsidRPr="00687836">
        <w:t>kontrola</w:t>
      </w:r>
      <w:r w:rsidR="00503845" w:rsidRPr="00687836">
        <w:t xml:space="preserve"> </w:t>
      </w:r>
      <w:r w:rsidR="00F32C2E" w:rsidRPr="00687836">
        <w:t>a</w:t>
      </w:r>
      <w:r w:rsidR="00503845" w:rsidRPr="00687836">
        <w:t xml:space="preserve"> </w:t>
      </w:r>
      <w:r w:rsidR="00F32C2E" w:rsidRPr="00687836">
        <w:t>audit</w:t>
      </w:r>
      <w:r w:rsidR="00503845" w:rsidRPr="00687836">
        <w:t xml:space="preserve"> </w:t>
      </w:r>
      <w:r w:rsidR="0087175E" w:rsidRPr="00687836">
        <w:t xml:space="preserve">začaté a </w:t>
      </w:r>
      <w:r w:rsidR="0046365A" w:rsidRPr="00687836">
        <w:t>neu</w:t>
      </w:r>
      <w:r w:rsidR="00A8593F" w:rsidRPr="00687836">
        <w:t>končené</w:t>
      </w:r>
      <w:r w:rsidR="00503845" w:rsidRPr="00687836">
        <w:t xml:space="preserve"> </w:t>
      </w:r>
      <w:r w:rsidR="001675A9" w:rsidRPr="00687836">
        <w:t>do</w:t>
      </w:r>
      <w:r w:rsidR="00503845" w:rsidRPr="00687836">
        <w:t xml:space="preserve"> </w:t>
      </w:r>
      <w:r w:rsidR="00696A0E" w:rsidRPr="00687836">
        <w:t>28</w:t>
      </w:r>
      <w:r w:rsidR="001675A9" w:rsidRPr="00687836">
        <w:t>.</w:t>
      </w:r>
      <w:r w:rsidR="00503845" w:rsidRPr="00687836">
        <w:t xml:space="preserve"> </w:t>
      </w:r>
      <w:r w:rsidR="00696A0E" w:rsidRPr="00687836">
        <w:t>februára</w:t>
      </w:r>
      <w:r w:rsidR="007B6B1F" w:rsidRPr="00687836">
        <w:t xml:space="preserve"> </w:t>
      </w:r>
      <w:r w:rsidR="00696A0E" w:rsidRPr="00687836">
        <w:t xml:space="preserve">2022 </w:t>
      </w:r>
      <w:r w:rsidR="00F32C2E" w:rsidRPr="00687836">
        <w:t>sa</w:t>
      </w:r>
      <w:r w:rsidR="00503845" w:rsidRPr="00687836">
        <w:t xml:space="preserve"> </w:t>
      </w:r>
      <w:r w:rsidRPr="00687836">
        <w:t>dokončia</w:t>
      </w:r>
      <w:r w:rsidR="00503845" w:rsidRPr="00687836">
        <w:t xml:space="preserve"> </w:t>
      </w:r>
      <w:r w:rsidRPr="00687836">
        <w:t>podľa</w:t>
      </w:r>
      <w:r w:rsidR="00503845" w:rsidRPr="00687836">
        <w:t xml:space="preserve"> </w:t>
      </w:r>
      <w:r w:rsidR="001675A9" w:rsidRPr="00687836">
        <w:t>tohto</w:t>
      </w:r>
      <w:r w:rsidR="00503845" w:rsidRPr="00687836">
        <w:t xml:space="preserve"> </w:t>
      </w:r>
      <w:r w:rsidR="001675A9" w:rsidRPr="00687836">
        <w:t>zákona</w:t>
      </w:r>
      <w:r w:rsidR="00503845" w:rsidRPr="00687836">
        <w:t xml:space="preserve"> </w:t>
      </w:r>
      <w:r w:rsidR="001675A9" w:rsidRPr="00687836">
        <w:t>v</w:t>
      </w:r>
      <w:r w:rsidR="0087175E" w:rsidRPr="00687836">
        <w:t xml:space="preserve"> </w:t>
      </w:r>
      <w:r w:rsidR="001675A9" w:rsidRPr="00687836">
        <w:t>znení</w:t>
      </w:r>
      <w:r w:rsidR="00503845" w:rsidRPr="00687836">
        <w:t xml:space="preserve"> </w:t>
      </w:r>
      <w:r w:rsidR="001675A9" w:rsidRPr="00687836">
        <w:t>účinnom</w:t>
      </w:r>
      <w:r w:rsidR="00503845" w:rsidRPr="00687836">
        <w:t xml:space="preserve"> </w:t>
      </w:r>
      <w:r w:rsidR="001E209B" w:rsidRPr="00687836">
        <w:t>do</w:t>
      </w:r>
      <w:r w:rsidR="00503845" w:rsidRPr="00687836">
        <w:t xml:space="preserve"> </w:t>
      </w:r>
      <w:r w:rsidR="007B6B1F" w:rsidRPr="00687836">
        <w:t>28</w:t>
      </w:r>
      <w:r w:rsidR="00E84854" w:rsidRPr="00687836">
        <w:t>.</w:t>
      </w:r>
      <w:r w:rsidR="00503845" w:rsidRPr="00687836">
        <w:t xml:space="preserve"> </w:t>
      </w:r>
      <w:r w:rsidR="00696A0E" w:rsidRPr="00687836">
        <w:t>februára 2022</w:t>
      </w:r>
      <w:r w:rsidR="00F32C2E" w:rsidRPr="00687836">
        <w:t>.</w:t>
      </w:r>
    </w:p>
    <w:p w14:paraId="5F1C20FC" w14:textId="77777777" w:rsidR="00687836" w:rsidRDefault="00687836" w:rsidP="00687836">
      <w:pPr>
        <w:pStyle w:val="Odsekzoznamu"/>
        <w:ind w:left="502"/>
      </w:pPr>
    </w:p>
    <w:p w14:paraId="4C2F15EA" w14:textId="396D051D" w:rsidR="00F32C2E" w:rsidRPr="00687836" w:rsidRDefault="00687836" w:rsidP="00687836">
      <w:pPr>
        <w:pStyle w:val="Odsekzoznamu"/>
        <w:numPr>
          <w:ilvl w:val="0"/>
          <w:numId w:val="31"/>
        </w:numPr>
      </w:pPr>
      <w:r w:rsidRPr="00687836">
        <w:t>Konania o uložení pokuty právoplatne neukončené do 28. februára 2022  sa dokončia podľa tohto zákona v znení účinnom do 28. februára 2022</w:t>
      </w:r>
      <w:r>
        <w:t>.</w:t>
      </w:r>
      <w:r w:rsidR="00CC2F0E" w:rsidRPr="00687836">
        <w:t>“.</w:t>
      </w:r>
    </w:p>
    <w:p w14:paraId="45689E47" w14:textId="77777777" w:rsidR="00CD2F3F" w:rsidRPr="00394182" w:rsidRDefault="00CD2F3F" w:rsidP="00972B77">
      <w:pPr>
        <w:spacing w:line="240" w:lineRule="auto"/>
        <w:rPr>
          <w:rFonts w:ascii="Times New Roman" w:hAnsi="Times New Roman" w:cs="Times New Roman"/>
          <w:b/>
          <w:sz w:val="24"/>
          <w:szCs w:val="24"/>
        </w:rPr>
      </w:pPr>
    </w:p>
    <w:p w14:paraId="598CF5B0" w14:textId="77777777" w:rsidR="005F14AA" w:rsidRDefault="005F14AA" w:rsidP="00972B77">
      <w:pPr>
        <w:pStyle w:val="Nadpis3"/>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 II</w:t>
      </w:r>
    </w:p>
    <w:p w14:paraId="0FBA505C" w14:textId="77777777" w:rsidR="005F14AA" w:rsidRPr="00394182" w:rsidRDefault="005F14AA" w:rsidP="00394182">
      <w:pPr>
        <w:spacing w:line="240" w:lineRule="auto"/>
        <w:rPr>
          <w:rFonts w:ascii="Times New Roman" w:hAnsi="Times New Roman" w:cs="Times New Roman"/>
          <w:sz w:val="24"/>
          <w:szCs w:val="24"/>
        </w:rPr>
      </w:pPr>
    </w:p>
    <w:p w14:paraId="79A990B7" w14:textId="1B4A2A61" w:rsidR="00365204" w:rsidRDefault="005F14AA" w:rsidP="002D70C9">
      <w:pPr>
        <w:spacing w:after="0" w:line="240" w:lineRule="auto"/>
        <w:ind w:firstLine="708"/>
        <w:rPr>
          <w:rFonts w:ascii="Times New Roman" w:hAnsi="Times New Roman"/>
          <w:sz w:val="24"/>
          <w:szCs w:val="24"/>
        </w:rPr>
      </w:pPr>
      <w:r>
        <w:rPr>
          <w:rFonts w:ascii="Times New Roman" w:hAnsi="Times New Roman"/>
          <w:sz w:val="24"/>
          <w:szCs w:val="24"/>
        </w:rPr>
        <w:t>Zákon č. 292/2014 Z. z. o príspevku poskytovanom z európskych štrukturálnych a investičných fondov a o zmene a doplnení niektorých zákonov v znení zákona č. 357/2015 Z.</w:t>
      </w:r>
      <w:r w:rsidR="00394182">
        <w:rPr>
          <w:rFonts w:ascii="Times New Roman" w:hAnsi="Times New Roman"/>
          <w:sz w:val="24"/>
          <w:szCs w:val="24"/>
        </w:rPr>
        <w:t> </w:t>
      </w:r>
      <w:r>
        <w:rPr>
          <w:rFonts w:ascii="Times New Roman" w:hAnsi="Times New Roman"/>
          <w:sz w:val="24"/>
          <w:szCs w:val="24"/>
        </w:rPr>
        <w:t>z., zákona č. 91/2016 Z. z., zákona č. 171/2016 Z. z., zákona č. 315/2016 Z. z., zákona č.</w:t>
      </w:r>
      <w:r w:rsidR="00394182">
        <w:rPr>
          <w:rFonts w:ascii="Times New Roman" w:hAnsi="Times New Roman"/>
          <w:sz w:val="24"/>
          <w:szCs w:val="24"/>
        </w:rPr>
        <w:t> </w:t>
      </w:r>
      <w:r>
        <w:rPr>
          <w:rFonts w:ascii="Times New Roman" w:hAnsi="Times New Roman"/>
          <w:sz w:val="24"/>
          <w:szCs w:val="24"/>
        </w:rPr>
        <w:t>93/2017 Z. z., zákona č. 280/2017 Z. z.</w:t>
      </w:r>
      <w:r w:rsidR="00942ABE">
        <w:rPr>
          <w:rFonts w:ascii="Times New Roman" w:hAnsi="Times New Roman"/>
          <w:sz w:val="24"/>
          <w:szCs w:val="24"/>
        </w:rPr>
        <w:t xml:space="preserve">, </w:t>
      </w:r>
      <w:r>
        <w:rPr>
          <w:rFonts w:ascii="Times New Roman" w:hAnsi="Times New Roman"/>
          <w:sz w:val="24"/>
          <w:szCs w:val="24"/>
        </w:rPr>
        <w:t>zákona č. 112/2018 Z. z.</w:t>
      </w:r>
      <w:r w:rsidR="00394182">
        <w:rPr>
          <w:rFonts w:ascii="Times New Roman" w:hAnsi="Times New Roman"/>
          <w:sz w:val="24"/>
          <w:szCs w:val="24"/>
        </w:rPr>
        <w:t>,</w:t>
      </w:r>
      <w:r>
        <w:rPr>
          <w:rFonts w:ascii="Times New Roman" w:hAnsi="Times New Roman"/>
          <w:sz w:val="24"/>
          <w:szCs w:val="24"/>
        </w:rPr>
        <w:t xml:space="preserve"> </w:t>
      </w:r>
      <w:r w:rsidR="00383BCF">
        <w:rPr>
          <w:rFonts w:ascii="Times New Roman" w:hAnsi="Times New Roman"/>
          <w:sz w:val="24"/>
          <w:szCs w:val="24"/>
        </w:rPr>
        <w:t xml:space="preserve">zákona č. </w:t>
      </w:r>
      <w:r w:rsidR="00942ABE" w:rsidRPr="00942ABE">
        <w:rPr>
          <w:rFonts w:ascii="Times New Roman" w:hAnsi="Times New Roman"/>
          <w:sz w:val="24"/>
          <w:szCs w:val="24"/>
        </w:rPr>
        <w:t>154/2019 Z.</w:t>
      </w:r>
      <w:r w:rsidR="00942ABE">
        <w:rPr>
          <w:rFonts w:ascii="Times New Roman" w:hAnsi="Times New Roman"/>
          <w:sz w:val="24"/>
          <w:szCs w:val="24"/>
        </w:rPr>
        <w:t xml:space="preserve"> </w:t>
      </w:r>
      <w:r w:rsidR="00942ABE" w:rsidRPr="00942ABE">
        <w:rPr>
          <w:rFonts w:ascii="Times New Roman" w:hAnsi="Times New Roman"/>
          <w:sz w:val="24"/>
          <w:szCs w:val="24"/>
        </w:rPr>
        <w:t>z.</w:t>
      </w:r>
      <w:r w:rsidR="00942ABE">
        <w:rPr>
          <w:rFonts w:ascii="Times New Roman" w:hAnsi="Times New Roman"/>
          <w:sz w:val="24"/>
          <w:szCs w:val="24"/>
        </w:rPr>
        <w:t>, zákona č.</w:t>
      </w:r>
      <w:r w:rsidR="00394182">
        <w:rPr>
          <w:rFonts w:ascii="Times New Roman" w:hAnsi="Times New Roman"/>
          <w:sz w:val="24"/>
          <w:szCs w:val="24"/>
        </w:rPr>
        <w:t> </w:t>
      </w:r>
      <w:r w:rsidR="00942ABE" w:rsidRPr="00942ABE">
        <w:rPr>
          <w:rFonts w:ascii="Times New Roman" w:hAnsi="Times New Roman"/>
          <w:sz w:val="24"/>
          <w:szCs w:val="24"/>
        </w:rPr>
        <w:t>461/2019 Z.</w:t>
      </w:r>
      <w:r w:rsidR="00942ABE">
        <w:rPr>
          <w:rFonts w:ascii="Times New Roman" w:hAnsi="Times New Roman"/>
          <w:sz w:val="24"/>
          <w:szCs w:val="24"/>
        </w:rPr>
        <w:t xml:space="preserve"> </w:t>
      </w:r>
      <w:r w:rsidR="00942ABE" w:rsidRPr="00942ABE">
        <w:rPr>
          <w:rFonts w:ascii="Times New Roman" w:hAnsi="Times New Roman"/>
          <w:sz w:val="24"/>
          <w:szCs w:val="24"/>
        </w:rPr>
        <w:t>z.</w:t>
      </w:r>
      <w:r w:rsidR="00942ABE">
        <w:rPr>
          <w:rFonts w:ascii="Times New Roman" w:hAnsi="Times New Roman"/>
          <w:sz w:val="24"/>
          <w:szCs w:val="24"/>
        </w:rPr>
        <w:t xml:space="preserve">, zákona č. </w:t>
      </w:r>
      <w:r w:rsidR="00942ABE" w:rsidRPr="00942ABE">
        <w:rPr>
          <w:rFonts w:ascii="Times New Roman" w:hAnsi="Times New Roman"/>
          <w:sz w:val="24"/>
          <w:szCs w:val="24"/>
        </w:rPr>
        <w:t>128/2020 Z.</w:t>
      </w:r>
      <w:r w:rsidR="00942ABE">
        <w:rPr>
          <w:rFonts w:ascii="Times New Roman" w:hAnsi="Times New Roman"/>
          <w:sz w:val="24"/>
          <w:szCs w:val="24"/>
        </w:rPr>
        <w:t xml:space="preserve"> </w:t>
      </w:r>
      <w:r w:rsidR="00942ABE" w:rsidRPr="00942ABE">
        <w:rPr>
          <w:rFonts w:ascii="Times New Roman" w:hAnsi="Times New Roman"/>
          <w:sz w:val="24"/>
          <w:szCs w:val="24"/>
        </w:rPr>
        <w:t>z.</w:t>
      </w:r>
      <w:r w:rsidR="00942ABE">
        <w:rPr>
          <w:rFonts w:ascii="Times New Roman" w:hAnsi="Times New Roman"/>
          <w:sz w:val="24"/>
          <w:szCs w:val="24"/>
        </w:rPr>
        <w:t xml:space="preserve">, zákona č. </w:t>
      </w:r>
      <w:r w:rsidR="00942ABE" w:rsidRPr="00942ABE">
        <w:rPr>
          <w:rFonts w:ascii="Times New Roman" w:hAnsi="Times New Roman"/>
          <w:sz w:val="24"/>
          <w:szCs w:val="24"/>
        </w:rPr>
        <w:t>134/2020 Z.</w:t>
      </w:r>
      <w:r w:rsidR="00942ABE">
        <w:rPr>
          <w:rFonts w:ascii="Times New Roman" w:hAnsi="Times New Roman"/>
          <w:sz w:val="24"/>
          <w:szCs w:val="24"/>
        </w:rPr>
        <w:t xml:space="preserve"> </w:t>
      </w:r>
      <w:r w:rsidR="00942ABE" w:rsidRPr="00942ABE">
        <w:rPr>
          <w:rFonts w:ascii="Times New Roman" w:hAnsi="Times New Roman"/>
          <w:sz w:val="24"/>
          <w:szCs w:val="24"/>
        </w:rPr>
        <w:t>z.</w:t>
      </w:r>
      <w:r w:rsidR="00CC3A3A">
        <w:rPr>
          <w:rFonts w:ascii="Times New Roman" w:hAnsi="Times New Roman"/>
          <w:sz w:val="24"/>
          <w:szCs w:val="24"/>
        </w:rPr>
        <w:t>,</w:t>
      </w:r>
      <w:r w:rsidR="00942ABE">
        <w:rPr>
          <w:rFonts w:ascii="Times New Roman" w:hAnsi="Times New Roman"/>
          <w:sz w:val="24"/>
          <w:szCs w:val="24"/>
        </w:rPr>
        <w:t xml:space="preserve"> zákona č.</w:t>
      </w:r>
      <w:r w:rsidR="0046764F">
        <w:rPr>
          <w:rFonts w:ascii="Times New Roman" w:hAnsi="Times New Roman"/>
          <w:sz w:val="24"/>
          <w:szCs w:val="24"/>
        </w:rPr>
        <w:t> </w:t>
      </w:r>
      <w:r w:rsidR="00942ABE" w:rsidRPr="00942ABE">
        <w:rPr>
          <w:rFonts w:ascii="Times New Roman" w:hAnsi="Times New Roman"/>
          <w:sz w:val="24"/>
          <w:szCs w:val="24"/>
        </w:rPr>
        <w:t>198/2020 Z.</w:t>
      </w:r>
      <w:r w:rsidR="00942ABE">
        <w:rPr>
          <w:rFonts w:ascii="Times New Roman" w:hAnsi="Times New Roman"/>
          <w:sz w:val="24"/>
          <w:szCs w:val="24"/>
        </w:rPr>
        <w:t xml:space="preserve"> </w:t>
      </w:r>
      <w:r w:rsidR="00942ABE" w:rsidRPr="00942ABE">
        <w:rPr>
          <w:rFonts w:ascii="Times New Roman" w:hAnsi="Times New Roman"/>
          <w:sz w:val="24"/>
          <w:szCs w:val="24"/>
        </w:rPr>
        <w:t>z.</w:t>
      </w:r>
      <w:r w:rsidR="00550840">
        <w:rPr>
          <w:rFonts w:ascii="Times New Roman" w:hAnsi="Times New Roman"/>
          <w:sz w:val="24"/>
          <w:szCs w:val="24"/>
        </w:rPr>
        <w:t>,</w:t>
      </w:r>
      <w:r w:rsidR="00CC3A3A">
        <w:rPr>
          <w:rFonts w:ascii="Times New Roman" w:hAnsi="Times New Roman"/>
          <w:sz w:val="24"/>
          <w:szCs w:val="24"/>
        </w:rPr>
        <w:t> zákona č. 202/2021 Z. z.</w:t>
      </w:r>
      <w:r w:rsidR="00550840">
        <w:rPr>
          <w:rFonts w:ascii="Times New Roman" w:hAnsi="Times New Roman"/>
          <w:sz w:val="24"/>
          <w:szCs w:val="24"/>
        </w:rPr>
        <w:t xml:space="preserve"> a zákona č. 279/2021 Z. z.</w:t>
      </w:r>
      <w:r w:rsidR="00CC3A3A">
        <w:rPr>
          <w:rFonts w:ascii="Times New Roman" w:hAnsi="Times New Roman"/>
          <w:sz w:val="24"/>
          <w:szCs w:val="24"/>
        </w:rPr>
        <w:t xml:space="preserve"> </w:t>
      </w:r>
      <w:r>
        <w:rPr>
          <w:rFonts w:ascii="Times New Roman" w:hAnsi="Times New Roman"/>
          <w:sz w:val="24"/>
          <w:szCs w:val="24"/>
        </w:rPr>
        <w:t xml:space="preserve">sa </w:t>
      </w:r>
      <w:r w:rsidR="00F34514">
        <w:rPr>
          <w:rFonts w:ascii="Times New Roman" w:hAnsi="Times New Roman"/>
          <w:sz w:val="24"/>
          <w:szCs w:val="24"/>
        </w:rPr>
        <w:t xml:space="preserve">mení a </w:t>
      </w:r>
      <w:r>
        <w:rPr>
          <w:rFonts w:ascii="Times New Roman" w:hAnsi="Times New Roman"/>
          <w:sz w:val="24"/>
          <w:szCs w:val="24"/>
        </w:rPr>
        <w:t>dopĺňa takto:</w:t>
      </w:r>
    </w:p>
    <w:p w14:paraId="7921BEA1" w14:textId="77777777" w:rsidR="00365204" w:rsidRDefault="00365204" w:rsidP="001F2D09">
      <w:pPr>
        <w:spacing w:after="0" w:line="264" w:lineRule="auto"/>
        <w:rPr>
          <w:rFonts w:ascii="Times New Roman" w:hAnsi="Times New Roman"/>
          <w:sz w:val="24"/>
          <w:szCs w:val="24"/>
        </w:rPr>
      </w:pPr>
    </w:p>
    <w:p w14:paraId="1E9B13F6" w14:textId="77777777" w:rsidR="009533B9" w:rsidRPr="00490084" w:rsidRDefault="009533B9" w:rsidP="0081136F">
      <w:pPr>
        <w:pStyle w:val="Odsekzoznamu"/>
        <w:numPr>
          <w:ilvl w:val="0"/>
          <w:numId w:val="23"/>
        </w:numPr>
        <w:spacing w:line="264" w:lineRule="auto"/>
        <w:ind w:left="426" w:hanging="426"/>
      </w:pPr>
      <w:r w:rsidRPr="00490084">
        <w:t>V § 7 sa za odsek 2 vkladá nový odsek 3</w:t>
      </w:r>
      <w:r w:rsidR="00E33B76" w:rsidRPr="00490084">
        <w:t>, ktorý znie:</w:t>
      </w:r>
    </w:p>
    <w:p w14:paraId="3E598661" w14:textId="6E438CC0" w:rsidR="00597B34" w:rsidRDefault="009533B9" w:rsidP="0081136F">
      <w:pPr>
        <w:pStyle w:val="Odsekzoznamu"/>
        <w:ind w:left="567" w:hanging="141"/>
        <w:jc w:val="both"/>
      </w:pPr>
      <w:r>
        <w:t>„</w:t>
      </w:r>
      <w:r w:rsidR="00383BCF">
        <w:t>(</w:t>
      </w:r>
      <w:r w:rsidR="00597B34">
        <w:t xml:space="preserve">3) Riadiaci orgán </w:t>
      </w:r>
      <w:r w:rsidR="00597B34" w:rsidRPr="00615D44">
        <w:t>vykonáva overovanie podľa osobitného predpisu</w:t>
      </w:r>
      <w:r w:rsidR="00597B34" w:rsidRPr="0052342F">
        <w:rPr>
          <w:vertAlign w:val="superscript"/>
        </w:rPr>
        <w:t>37a</w:t>
      </w:r>
      <w:r w:rsidR="00597B34">
        <w:t>)</w:t>
      </w:r>
      <w:r w:rsidR="00597B34" w:rsidRPr="00615D44">
        <w:t xml:space="preserve"> ako finančnú kontrolu</w:t>
      </w:r>
      <w:r w:rsidR="005116C6" w:rsidRPr="0052342F">
        <w:rPr>
          <w:vertAlign w:val="superscript"/>
        </w:rPr>
        <w:t>12</w:t>
      </w:r>
      <w:r w:rsidR="00597B34">
        <w:t>)</w:t>
      </w:r>
      <w:r w:rsidR="009955E5">
        <w:t xml:space="preserve">. </w:t>
      </w:r>
      <w:r w:rsidR="00383BCF">
        <w:t>Ak riadiaci orgán vykonáva overovanie podľa prvej vety ako administratívnu f</w:t>
      </w:r>
      <w:r w:rsidR="009955E5">
        <w:t>inančn</w:t>
      </w:r>
      <w:r w:rsidR="00383BCF">
        <w:t>ú</w:t>
      </w:r>
      <w:r w:rsidR="009955E5">
        <w:t xml:space="preserve"> kontrolu</w:t>
      </w:r>
      <w:r w:rsidR="00383BCF">
        <w:t>,</w:t>
      </w:r>
      <w:r w:rsidR="005116C6" w:rsidRPr="0052342F">
        <w:rPr>
          <w:vertAlign w:val="superscript"/>
        </w:rPr>
        <w:t>37b</w:t>
      </w:r>
      <w:r w:rsidR="005116C6">
        <w:t>)</w:t>
      </w:r>
      <w:r w:rsidR="00597B34">
        <w:t xml:space="preserve"> </w:t>
      </w:r>
      <w:r w:rsidR="00597B34" w:rsidRPr="00132769">
        <w:t xml:space="preserve">overuje </w:t>
      </w:r>
      <w:r w:rsidR="00597B34">
        <w:t xml:space="preserve">len </w:t>
      </w:r>
      <w:r w:rsidR="00597B34" w:rsidRPr="00615D44">
        <w:t>tie skutočnosti podľa osobitného predpisu</w:t>
      </w:r>
      <w:r w:rsidR="00D54042">
        <w:t>,</w:t>
      </w:r>
      <w:r w:rsidR="00232852" w:rsidRPr="0052342F">
        <w:rPr>
          <w:vertAlign w:val="superscript"/>
        </w:rPr>
        <w:t>37</w:t>
      </w:r>
      <w:r w:rsidR="00D54042" w:rsidRPr="0052342F">
        <w:rPr>
          <w:vertAlign w:val="superscript"/>
        </w:rPr>
        <w:t>c</w:t>
      </w:r>
      <w:r w:rsidR="00597B34">
        <w:t>)</w:t>
      </w:r>
      <w:r w:rsidR="00B31CCF">
        <w:t xml:space="preserve"> </w:t>
      </w:r>
      <w:r w:rsidR="0084305C">
        <w:t>ktoré so zohľadnením písomnej analýzy rizík určí tak</w:t>
      </w:r>
      <w:r w:rsidR="00597B34" w:rsidRPr="009533B9">
        <w:t>, aby boli naplnené ciele</w:t>
      </w:r>
      <w:r w:rsidR="00597B34">
        <w:t xml:space="preserve"> finančnej kontroly.“.</w:t>
      </w:r>
    </w:p>
    <w:p w14:paraId="0B85120E" w14:textId="77777777" w:rsidR="002A1880" w:rsidRDefault="002A1880" w:rsidP="002A1880">
      <w:pPr>
        <w:pStyle w:val="Odsekzoznamu"/>
        <w:ind w:left="502"/>
        <w:jc w:val="both"/>
      </w:pPr>
    </w:p>
    <w:p w14:paraId="0B125C43" w14:textId="77777777" w:rsidR="00E26CD0" w:rsidRDefault="00E26CD0" w:rsidP="002A1880">
      <w:pPr>
        <w:pStyle w:val="Odsekzoznamu"/>
        <w:ind w:left="567"/>
      </w:pPr>
      <w:r>
        <w:t>Doterajšie odseky 3 až 12 sa označujú ako odseky 4 až 13.</w:t>
      </w:r>
    </w:p>
    <w:p w14:paraId="5A6A1A27" w14:textId="77777777" w:rsidR="002A1880" w:rsidRDefault="002A1880" w:rsidP="002A1880">
      <w:pPr>
        <w:pStyle w:val="Odsekzoznamu"/>
        <w:ind w:left="567"/>
      </w:pPr>
    </w:p>
    <w:p w14:paraId="337A43A1" w14:textId="77777777" w:rsidR="006D7E40" w:rsidRDefault="009463A6" w:rsidP="002A1880">
      <w:pPr>
        <w:pStyle w:val="Odsekzoznamu"/>
        <w:ind w:left="567"/>
      </w:pPr>
      <w:r>
        <w:t>Poznámky pod čiarou k odkazom 37a a</w:t>
      </w:r>
      <w:r w:rsidR="00D54042">
        <w:t>ž</w:t>
      </w:r>
      <w:r w:rsidR="00232852">
        <w:t> 37</w:t>
      </w:r>
      <w:r w:rsidR="00D54042">
        <w:t>c</w:t>
      </w:r>
      <w:r>
        <w:t xml:space="preserve"> znejú:</w:t>
      </w:r>
    </w:p>
    <w:p w14:paraId="74813BD2" w14:textId="77777777" w:rsidR="009533B9" w:rsidRDefault="009463A6" w:rsidP="002A1880">
      <w:pPr>
        <w:pStyle w:val="Odsekzoznamu"/>
        <w:ind w:left="567"/>
      </w:pPr>
      <w:r>
        <w:t>„</w:t>
      </w:r>
      <w:r w:rsidRPr="0052342F">
        <w:rPr>
          <w:vertAlign w:val="superscript"/>
        </w:rPr>
        <w:t>37a</w:t>
      </w:r>
      <w:r w:rsidR="009533B9">
        <w:t xml:space="preserve">) </w:t>
      </w:r>
      <w:r w:rsidR="007F2BF8">
        <w:t>Č</w:t>
      </w:r>
      <w:r w:rsidR="009533B9">
        <w:t>l</w:t>
      </w:r>
      <w:r w:rsidR="007F2BF8">
        <w:t>.</w:t>
      </w:r>
      <w:r w:rsidR="00490084">
        <w:t xml:space="preserve"> </w:t>
      </w:r>
      <w:r w:rsidR="009533B9">
        <w:t xml:space="preserve">125 </w:t>
      </w:r>
      <w:r w:rsidR="007F2BF8">
        <w:t>ods.</w:t>
      </w:r>
      <w:r w:rsidR="005116C6">
        <w:t xml:space="preserve"> 5</w:t>
      </w:r>
      <w:r w:rsidR="009533B9">
        <w:t xml:space="preserve"> nariadenia (EÚ) č. 1303/2013</w:t>
      </w:r>
      <w:r w:rsidR="002A7981">
        <w:t xml:space="preserve"> v platnom znení</w:t>
      </w:r>
      <w:r w:rsidR="009533B9">
        <w:t>.</w:t>
      </w:r>
    </w:p>
    <w:p w14:paraId="1CE0DA4E" w14:textId="77777777" w:rsidR="00D54042" w:rsidRDefault="001F2D09" w:rsidP="002A1880">
      <w:pPr>
        <w:pStyle w:val="Odsekzoznamu"/>
        <w:ind w:left="567"/>
      </w:pPr>
      <w:r w:rsidRPr="0052342F">
        <w:rPr>
          <w:vertAlign w:val="superscript"/>
        </w:rPr>
        <w:t>37b</w:t>
      </w:r>
      <w:r w:rsidR="009533B9">
        <w:t xml:space="preserve">) </w:t>
      </w:r>
      <w:r w:rsidR="00D54042" w:rsidRPr="00D54042">
        <w:t>§ 8 zákona č. 357/2015 Z. z.</w:t>
      </w:r>
      <w:r w:rsidR="00383BCF">
        <w:t xml:space="preserve"> v znení zákona č. .../2021 Z. z.</w:t>
      </w:r>
    </w:p>
    <w:p w14:paraId="7923B547" w14:textId="77777777" w:rsidR="00E26CD0" w:rsidRDefault="00D54042" w:rsidP="002A1880">
      <w:pPr>
        <w:pStyle w:val="Odsekzoznamu"/>
        <w:ind w:left="567"/>
      </w:pPr>
      <w:r w:rsidRPr="0052342F">
        <w:rPr>
          <w:vertAlign w:val="superscript"/>
        </w:rPr>
        <w:t>37c</w:t>
      </w:r>
      <w:r>
        <w:t xml:space="preserve">) </w:t>
      </w:r>
      <w:r w:rsidR="009533B9">
        <w:t>§ 6 ods. 4 zákona č. 357/2015 Z. z.</w:t>
      </w:r>
      <w:r w:rsidR="00383BCF">
        <w:t xml:space="preserve"> v znení zákona č. .../2021 Z. z.</w:t>
      </w:r>
      <w:r w:rsidR="001F2D09">
        <w:t>“.</w:t>
      </w:r>
    </w:p>
    <w:p w14:paraId="69EE67EA" w14:textId="77777777" w:rsidR="00490084" w:rsidRDefault="00490084" w:rsidP="001F2D09">
      <w:pPr>
        <w:spacing w:after="0" w:line="264" w:lineRule="auto"/>
        <w:rPr>
          <w:rFonts w:ascii="Times New Roman" w:hAnsi="Times New Roman"/>
          <w:sz w:val="24"/>
          <w:szCs w:val="24"/>
        </w:rPr>
      </w:pPr>
    </w:p>
    <w:p w14:paraId="7A157769" w14:textId="77777777" w:rsidR="00490084" w:rsidRDefault="00490084" w:rsidP="003B1B6C">
      <w:pPr>
        <w:pStyle w:val="Odsekzoznamu"/>
        <w:numPr>
          <w:ilvl w:val="0"/>
          <w:numId w:val="23"/>
        </w:numPr>
      </w:pPr>
      <w:r>
        <w:t xml:space="preserve">V § 7 ods. 5 sa </w:t>
      </w:r>
      <w:r w:rsidR="00F34514">
        <w:t xml:space="preserve">slová </w:t>
      </w:r>
      <w:r>
        <w:t>„</w:t>
      </w:r>
      <w:r w:rsidR="00F34514">
        <w:t xml:space="preserve">odseku </w:t>
      </w:r>
      <w:r>
        <w:t>3“ nahrádza</w:t>
      </w:r>
      <w:r w:rsidR="00F34514">
        <w:t>jú</w:t>
      </w:r>
      <w:r>
        <w:t xml:space="preserve"> </w:t>
      </w:r>
      <w:r w:rsidR="00F34514">
        <w:t xml:space="preserve">slovami </w:t>
      </w:r>
      <w:r>
        <w:t>„</w:t>
      </w:r>
      <w:r w:rsidR="00F34514">
        <w:t xml:space="preserve">odseku </w:t>
      </w:r>
      <w:r>
        <w:t>4“.</w:t>
      </w:r>
    </w:p>
    <w:p w14:paraId="4380AA1D" w14:textId="77777777" w:rsidR="003B1B6C" w:rsidRDefault="003B1B6C" w:rsidP="003B1B6C">
      <w:pPr>
        <w:pStyle w:val="Odsekzoznamu"/>
        <w:spacing w:line="264" w:lineRule="auto"/>
        <w:ind w:left="426"/>
      </w:pPr>
    </w:p>
    <w:p w14:paraId="67537822" w14:textId="246B5882" w:rsidR="00206A1F" w:rsidRDefault="00206A1F" w:rsidP="00206A1F">
      <w:pPr>
        <w:pStyle w:val="Odsekzoznamu"/>
        <w:numPr>
          <w:ilvl w:val="0"/>
          <w:numId w:val="23"/>
        </w:numPr>
      </w:pPr>
      <w:r>
        <w:t xml:space="preserve">V § 7 ods. </w:t>
      </w:r>
      <w:r w:rsidR="0098709F">
        <w:t xml:space="preserve">12 </w:t>
      </w:r>
      <w:r>
        <w:t>sa slová „odseku 12“ nahrádzajú slovami „odseku 13“.</w:t>
      </w:r>
    </w:p>
    <w:p w14:paraId="7CCA0E02" w14:textId="77777777" w:rsidR="00206A1F" w:rsidRDefault="00206A1F" w:rsidP="00206A1F">
      <w:pPr>
        <w:pStyle w:val="Odsekzoznamu"/>
      </w:pPr>
    </w:p>
    <w:p w14:paraId="0834A5C5" w14:textId="452F2CEC" w:rsidR="00206A1F" w:rsidRDefault="00206A1F" w:rsidP="00206A1F">
      <w:pPr>
        <w:pStyle w:val="Odsekzoznamu"/>
        <w:numPr>
          <w:ilvl w:val="0"/>
          <w:numId w:val="23"/>
        </w:numPr>
      </w:pPr>
      <w:r>
        <w:t xml:space="preserve">V § 7 ods. </w:t>
      </w:r>
      <w:r w:rsidR="0098709F">
        <w:t xml:space="preserve">13 </w:t>
      </w:r>
      <w:r>
        <w:t>sa slová „odseku 11“ nahrádzajú slovami „odseku 12“.</w:t>
      </w:r>
    </w:p>
    <w:p w14:paraId="2D1636B0" w14:textId="77777777" w:rsidR="00206A1F" w:rsidRDefault="00206A1F" w:rsidP="00206A1F">
      <w:pPr>
        <w:pStyle w:val="Odsekzoznamu"/>
        <w:spacing w:line="264" w:lineRule="auto"/>
      </w:pPr>
    </w:p>
    <w:p w14:paraId="29829758" w14:textId="7528B844" w:rsidR="008C3456" w:rsidRDefault="008C3456" w:rsidP="00206A1F">
      <w:pPr>
        <w:pStyle w:val="Odsekzoznamu"/>
        <w:numPr>
          <w:ilvl w:val="0"/>
          <w:numId w:val="23"/>
        </w:numPr>
        <w:spacing w:line="264" w:lineRule="auto"/>
      </w:pPr>
      <w:r>
        <w:t xml:space="preserve">V § 8 ods. 8 </w:t>
      </w:r>
      <w:r w:rsidR="00613709">
        <w:t xml:space="preserve">a § 54a ods. 2 </w:t>
      </w:r>
      <w:r w:rsidR="00A66DD3">
        <w:t>sa slová „ods. 3“ nahrádzajú slovami „ods. 4“.</w:t>
      </w:r>
      <w:r>
        <w:t xml:space="preserve"> </w:t>
      </w:r>
    </w:p>
    <w:p w14:paraId="11F4C93D" w14:textId="77777777" w:rsidR="008C3456" w:rsidRDefault="008C3456" w:rsidP="008C3456">
      <w:pPr>
        <w:pStyle w:val="Odsekzoznamu"/>
      </w:pPr>
    </w:p>
    <w:p w14:paraId="3616786C" w14:textId="51D0107C" w:rsidR="00CC3A3A" w:rsidRDefault="00CC3A3A" w:rsidP="00206A1F">
      <w:pPr>
        <w:pStyle w:val="Odsekzoznamu"/>
        <w:numPr>
          <w:ilvl w:val="0"/>
          <w:numId w:val="23"/>
        </w:numPr>
        <w:spacing w:line="264" w:lineRule="auto"/>
      </w:pPr>
      <w:r>
        <w:t>V § 10 ods. 2 písm</w:t>
      </w:r>
      <w:r w:rsidR="00550840">
        <w:t>.</w:t>
      </w:r>
      <w:r>
        <w:t xml:space="preserve"> g) sa slová „</w:t>
      </w:r>
      <w:r w:rsidR="00BB3315">
        <w:t xml:space="preserve">v termínoch do </w:t>
      </w:r>
      <w:r w:rsidRPr="00CC3A3A">
        <w:t>28. februára a 31. augusta</w:t>
      </w:r>
      <w:r>
        <w:t>“ nahrádzajú slovami „</w:t>
      </w:r>
      <w:r w:rsidR="00BB3315">
        <w:t xml:space="preserve">v termíne do </w:t>
      </w:r>
      <w:r>
        <w:t>31. marca“.</w:t>
      </w:r>
    </w:p>
    <w:p w14:paraId="39C5BDA8" w14:textId="77777777" w:rsidR="00613709" w:rsidRDefault="00613709" w:rsidP="00613709">
      <w:pPr>
        <w:pStyle w:val="Odsekzoznamu"/>
      </w:pPr>
    </w:p>
    <w:p w14:paraId="748F553B" w14:textId="766AAE9B" w:rsidR="00613709" w:rsidRDefault="00613709" w:rsidP="00206A1F">
      <w:pPr>
        <w:pStyle w:val="Odsekzoznamu"/>
        <w:numPr>
          <w:ilvl w:val="0"/>
          <w:numId w:val="23"/>
        </w:numPr>
        <w:spacing w:line="264" w:lineRule="auto"/>
      </w:pPr>
      <w:r>
        <w:t>V § 26 ods. 1 písm. d) a ods. 2 sa slová „ods. 5“ nahrádzajú slovami „ods. 6“.</w:t>
      </w:r>
    </w:p>
    <w:p w14:paraId="371F6B52" w14:textId="77777777" w:rsidR="00613709" w:rsidRDefault="00613709" w:rsidP="00613709">
      <w:pPr>
        <w:pStyle w:val="Odsekzoznamu"/>
      </w:pPr>
    </w:p>
    <w:p w14:paraId="6E4E6230" w14:textId="58B5B2B9" w:rsidR="00613709" w:rsidRDefault="00613709" w:rsidP="003B1B6C">
      <w:pPr>
        <w:pStyle w:val="Odsekzoznamu"/>
        <w:numPr>
          <w:ilvl w:val="0"/>
          <w:numId w:val="23"/>
        </w:numPr>
        <w:spacing w:line="264" w:lineRule="auto"/>
      </w:pPr>
      <w:r>
        <w:t>V § 54 ods. 12 sa slová „ods. 12“ nahrádzajú slovami „ods. 13“.</w:t>
      </w:r>
    </w:p>
    <w:p w14:paraId="17168B6C" w14:textId="77777777" w:rsidR="009533B9" w:rsidRDefault="009533B9" w:rsidP="001F2D09">
      <w:pPr>
        <w:spacing w:after="0" w:line="264" w:lineRule="auto"/>
        <w:rPr>
          <w:rFonts w:ascii="Times New Roman" w:hAnsi="Times New Roman"/>
          <w:sz w:val="24"/>
          <w:szCs w:val="24"/>
        </w:rPr>
      </w:pPr>
    </w:p>
    <w:p w14:paraId="56EF6CF3" w14:textId="77777777" w:rsidR="005F14AA" w:rsidRDefault="005F14AA" w:rsidP="005F14AA">
      <w:pPr>
        <w:pStyle w:val="Nadpis3"/>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 III</w:t>
      </w:r>
    </w:p>
    <w:p w14:paraId="3A338164" w14:textId="77777777" w:rsidR="00E26CD0" w:rsidRPr="001F2D09" w:rsidRDefault="00E26CD0" w:rsidP="001F2D09">
      <w:pPr>
        <w:spacing w:after="0" w:line="264" w:lineRule="auto"/>
        <w:rPr>
          <w:rFonts w:ascii="Times New Roman" w:hAnsi="Times New Roman"/>
          <w:sz w:val="24"/>
          <w:szCs w:val="24"/>
        </w:rPr>
      </w:pPr>
    </w:p>
    <w:p w14:paraId="64F7AE5F" w14:textId="5A2B548F" w:rsidR="00E26CD0" w:rsidRDefault="00E26CD0" w:rsidP="002D70C9">
      <w:pPr>
        <w:spacing w:after="0" w:line="240" w:lineRule="auto"/>
        <w:ind w:firstLine="708"/>
        <w:rPr>
          <w:rFonts w:ascii="Times New Roman" w:hAnsi="Times New Roman"/>
          <w:sz w:val="24"/>
          <w:szCs w:val="24"/>
        </w:rPr>
      </w:pPr>
      <w:r>
        <w:rPr>
          <w:rFonts w:ascii="Times New Roman" w:hAnsi="Times New Roman"/>
          <w:sz w:val="24"/>
          <w:szCs w:val="24"/>
        </w:rPr>
        <w:t xml:space="preserve">Zákon č. 323/2015 Z. z. </w:t>
      </w:r>
      <w:r w:rsidRPr="00E26CD0">
        <w:rPr>
          <w:rFonts w:ascii="Times New Roman" w:hAnsi="Times New Roman"/>
          <w:sz w:val="24"/>
          <w:szCs w:val="24"/>
        </w:rPr>
        <w:t>o finančných nástrojoch financovaných z európskych štrukturálnych a investičných fondov a o zmene a doplnení niektorých zákonov</w:t>
      </w:r>
      <w:r>
        <w:rPr>
          <w:rFonts w:ascii="Times New Roman" w:hAnsi="Times New Roman"/>
          <w:sz w:val="24"/>
          <w:szCs w:val="24"/>
        </w:rPr>
        <w:t xml:space="preserve"> v znení zákona č. </w:t>
      </w:r>
      <w:r w:rsidRPr="00E26CD0">
        <w:rPr>
          <w:rFonts w:ascii="Times New Roman" w:hAnsi="Times New Roman"/>
          <w:sz w:val="24"/>
          <w:szCs w:val="24"/>
        </w:rPr>
        <w:t>112/2018 Z.</w:t>
      </w:r>
      <w:r>
        <w:rPr>
          <w:rFonts w:ascii="Times New Roman" w:hAnsi="Times New Roman"/>
          <w:sz w:val="24"/>
          <w:szCs w:val="24"/>
        </w:rPr>
        <w:t xml:space="preserve"> </w:t>
      </w:r>
      <w:r w:rsidRPr="00E26CD0">
        <w:rPr>
          <w:rFonts w:ascii="Times New Roman" w:hAnsi="Times New Roman"/>
          <w:sz w:val="24"/>
          <w:szCs w:val="24"/>
        </w:rPr>
        <w:t>z.</w:t>
      </w:r>
      <w:r>
        <w:rPr>
          <w:rFonts w:ascii="Times New Roman" w:hAnsi="Times New Roman"/>
          <w:sz w:val="24"/>
          <w:szCs w:val="24"/>
        </w:rPr>
        <w:t xml:space="preserve">, </w:t>
      </w:r>
      <w:r w:rsidR="009B6556" w:rsidDel="001F2D09">
        <w:rPr>
          <w:rFonts w:ascii="Times New Roman" w:hAnsi="Times New Roman"/>
          <w:sz w:val="24"/>
          <w:szCs w:val="24"/>
        </w:rPr>
        <w:t xml:space="preserve">zákona č. </w:t>
      </w:r>
      <w:r w:rsidR="009B6556" w:rsidRPr="00E26CD0" w:rsidDel="001F2D09">
        <w:rPr>
          <w:rFonts w:ascii="Times New Roman" w:hAnsi="Times New Roman"/>
          <w:sz w:val="24"/>
          <w:szCs w:val="24"/>
        </w:rPr>
        <w:t>374/2019 Z.</w:t>
      </w:r>
      <w:r w:rsidR="009B6556" w:rsidDel="001F2D09">
        <w:rPr>
          <w:rFonts w:ascii="Times New Roman" w:hAnsi="Times New Roman"/>
          <w:sz w:val="24"/>
          <w:szCs w:val="24"/>
        </w:rPr>
        <w:t xml:space="preserve"> </w:t>
      </w:r>
      <w:r w:rsidR="009B6556" w:rsidRPr="00E26CD0" w:rsidDel="001F2D09">
        <w:rPr>
          <w:rFonts w:ascii="Times New Roman" w:hAnsi="Times New Roman"/>
          <w:sz w:val="24"/>
          <w:szCs w:val="24"/>
        </w:rPr>
        <w:t>z.</w:t>
      </w:r>
      <w:r w:rsidR="009B6556">
        <w:rPr>
          <w:rFonts w:ascii="Times New Roman" w:hAnsi="Times New Roman"/>
          <w:sz w:val="24"/>
          <w:szCs w:val="24"/>
        </w:rPr>
        <w:t>,</w:t>
      </w:r>
      <w:r w:rsidR="009B6556" w:rsidDel="001F2D09">
        <w:rPr>
          <w:rFonts w:ascii="Times New Roman" w:hAnsi="Times New Roman"/>
          <w:sz w:val="24"/>
          <w:szCs w:val="24"/>
        </w:rPr>
        <w:t xml:space="preserve"> </w:t>
      </w:r>
      <w:r>
        <w:rPr>
          <w:rFonts w:ascii="Times New Roman" w:hAnsi="Times New Roman"/>
          <w:sz w:val="24"/>
          <w:szCs w:val="24"/>
        </w:rPr>
        <w:t xml:space="preserve">zákona č. </w:t>
      </w:r>
      <w:r w:rsidRPr="00E26CD0">
        <w:rPr>
          <w:rFonts w:ascii="Times New Roman" w:hAnsi="Times New Roman"/>
          <w:sz w:val="24"/>
          <w:szCs w:val="24"/>
        </w:rPr>
        <w:t>461/2019 Z.</w:t>
      </w:r>
      <w:r>
        <w:rPr>
          <w:rFonts w:ascii="Times New Roman" w:hAnsi="Times New Roman"/>
          <w:sz w:val="24"/>
          <w:szCs w:val="24"/>
        </w:rPr>
        <w:t xml:space="preserve"> </w:t>
      </w:r>
      <w:r w:rsidRPr="00E26CD0">
        <w:rPr>
          <w:rFonts w:ascii="Times New Roman" w:hAnsi="Times New Roman"/>
          <w:sz w:val="24"/>
          <w:szCs w:val="24"/>
        </w:rPr>
        <w:t>z.</w:t>
      </w:r>
      <w:r>
        <w:rPr>
          <w:rFonts w:ascii="Times New Roman" w:hAnsi="Times New Roman"/>
          <w:sz w:val="24"/>
          <w:szCs w:val="24"/>
        </w:rPr>
        <w:t xml:space="preserve"> a zákona č. </w:t>
      </w:r>
      <w:r w:rsidRPr="00E26CD0">
        <w:rPr>
          <w:rFonts w:ascii="Times New Roman" w:hAnsi="Times New Roman"/>
          <w:sz w:val="24"/>
          <w:szCs w:val="24"/>
        </w:rPr>
        <w:t>134/2020 Z.</w:t>
      </w:r>
      <w:r w:rsidR="00DA153F">
        <w:rPr>
          <w:rFonts w:ascii="Times New Roman" w:hAnsi="Times New Roman"/>
          <w:sz w:val="24"/>
          <w:szCs w:val="24"/>
        </w:rPr>
        <w:t> </w:t>
      </w:r>
      <w:r w:rsidRPr="00E26CD0">
        <w:rPr>
          <w:rFonts w:ascii="Times New Roman" w:hAnsi="Times New Roman"/>
          <w:sz w:val="24"/>
          <w:szCs w:val="24"/>
        </w:rPr>
        <w:t>z.</w:t>
      </w:r>
      <w:r>
        <w:rPr>
          <w:rFonts w:ascii="Times New Roman" w:hAnsi="Times New Roman"/>
          <w:sz w:val="24"/>
          <w:szCs w:val="24"/>
        </w:rPr>
        <w:t xml:space="preserve"> sa </w:t>
      </w:r>
      <w:r w:rsidR="00F34514">
        <w:rPr>
          <w:rFonts w:ascii="Times New Roman" w:hAnsi="Times New Roman"/>
          <w:sz w:val="24"/>
          <w:szCs w:val="24"/>
        </w:rPr>
        <w:t xml:space="preserve">mení a </w:t>
      </w:r>
      <w:r>
        <w:rPr>
          <w:rFonts w:ascii="Times New Roman" w:hAnsi="Times New Roman"/>
          <w:sz w:val="24"/>
          <w:szCs w:val="24"/>
        </w:rPr>
        <w:t>dopĺňa takto:</w:t>
      </w:r>
    </w:p>
    <w:p w14:paraId="0CE95293" w14:textId="77777777" w:rsidR="00365204" w:rsidRPr="00365204" w:rsidRDefault="00365204" w:rsidP="001F2D09">
      <w:pPr>
        <w:spacing w:after="0"/>
        <w:rPr>
          <w:rFonts w:ascii="Times New Roman" w:hAnsi="Times New Roman" w:cs="Times New Roman"/>
          <w:sz w:val="24"/>
          <w:szCs w:val="24"/>
        </w:rPr>
      </w:pPr>
    </w:p>
    <w:p w14:paraId="6E117FA1" w14:textId="77777777" w:rsidR="00F34514" w:rsidRDefault="00F34514" w:rsidP="0081136F">
      <w:pPr>
        <w:pStyle w:val="Odsekzoznamu"/>
        <w:numPr>
          <w:ilvl w:val="0"/>
          <w:numId w:val="24"/>
        </w:numPr>
        <w:ind w:left="426" w:hanging="426"/>
      </w:pPr>
      <w:r>
        <w:t>V § 7 ods. 2 sa vypúšťa druhá veta.</w:t>
      </w:r>
    </w:p>
    <w:p w14:paraId="305A4677" w14:textId="77777777" w:rsidR="00F34514" w:rsidRPr="00F34514" w:rsidRDefault="00F34514" w:rsidP="002A1880">
      <w:pPr>
        <w:pStyle w:val="Odsekzoznamu"/>
        <w:spacing w:line="264" w:lineRule="auto"/>
      </w:pPr>
    </w:p>
    <w:p w14:paraId="124E0A31" w14:textId="77777777" w:rsidR="00E26CD0" w:rsidRPr="00365204" w:rsidRDefault="00E26CD0" w:rsidP="00C30B6F">
      <w:pPr>
        <w:pStyle w:val="Odsekzoznamu"/>
        <w:numPr>
          <w:ilvl w:val="0"/>
          <w:numId w:val="24"/>
        </w:numPr>
        <w:ind w:left="426" w:hanging="426"/>
      </w:pPr>
      <w:r w:rsidRPr="00365204">
        <w:t>V § 7 sa za odsek 2 vkladá nový odsek 3</w:t>
      </w:r>
      <w:r w:rsidR="00781B0A">
        <w:t>, ktorý znie:</w:t>
      </w:r>
    </w:p>
    <w:p w14:paraId="56E9ADCD" w14:textId="5451FFFF" w:rsidR="00E26CD0" w:rsidRDefault="00E26CD0" w:rsidP="00C30B6F">
      <w:pPr>
        <w:pStyle w:val="Odsekzoznamu"/>
        <w:ind w:left="426"/>
        <w:jc w:val="both"/>
      </w:pPr>
      <w:r>
        <w:t>„</w:t>
      </w:r>
      <w:r w:rsidR="00F34514">
        <w:t>(</w:t>
      </w:r>
      <w:r>
        <w:t xml:space="preserve">3) </w:t>
      </w:r>
      <w:r w:rsidR="00F34514">
        <w:t>Riadiaci orgán vykonáva kontrolu podľa odseku 2 ako finančnú</w:t>
      </w:r>
      <w:r w:rsidR="00750CA9">
        <w:t xml:space="preserve"> kontrolu.</w:t>
      </w:r>
      <w:r w:rsidR="00F34514" w:rsidRPr="0052342F">
        <w:rPr>
          <w:vertAlign w:val="superscript"/>
        </w:rPr>
        <w:t>15</w:t>
      </w:r>
      <w:r w:rsidR="00F34514">
        <w:t>)</w:t>
      </w:r>
      <w:r w:rsidR="00750CA9">
        <w:t xml:space="preserve"> </w:t>
      </w:r>
      <w:r w:rsidR="00383BCF">
        <w:t>Ak</w:t>
      </w:r>
      <w:r w:rsidR="0046764F">
        <w:t> </w:t>
      </w:r>
      <w:r w:rsidR="00383BCF">
        <w:t xml:space="preserve">riadiaci orgán vykonáva </w:t>
      </w:r>
      <w:r w:rsidR="00A76F96">
        <w:t xml:space="preserve">kontrolu </w:t>
      </w:r>
      <w:r w:rsidR="00383BCF">
        <w:t>podľa prvej vety ako administratívnu f</w:t>
      </w:r>
      <w:r w:rsidR="008A3965">
        <w:t>inančn</w:t>
      </w:r>
      <w:r w:rsidR="00383BCF">
        <w:t>ú</w:t>
      </w:r>
      <w:r w:rsidR="008A3965">
        <w:t xml:space="preserve"> k</w:t>
      </w:r>
      <w:r w:rsidR="00B444EF">
        <w:t>ontrolu</w:t>
      </w:r>
      <w:r w:rsidR="00383BCF">
        <w:t>,</w:t>
      </w:r>
      <w:r w:rsidR="008A3965" w:rsidRPr="0052342F">
        <w:rPr>
          <w:vertAlign w:val="superscript"/>
        </w:rPr>
        <w:t>15aa</w:t>
      </w:r>
      <w:r w:rsidR="002A7F01" w:rsidRPr="002A7F01">
        <w:t>)</w:t>
      </w:r>
      <w:r w:rsidRPr="009533B9">
        <w:t xml:space="preserve"> </w:t>
      </w:r>
      <w:r w:rsidR="00CD0DF6" w:rsidRPr="00132769">
        <w:t>overuje</w:t>
      </w:r>
      <w:r w:rsidRPr="009533B9">
        <w:t xml:space="preserve"> súlad </w:t>
      </w:r>
      <w:r w:rsidR="00132769">
        <w:t xml:space="preserve">operácie </w:t>
      </w:r>
      <w:r w:rsidRPr="009533B9">
        <w:t xml:space="preserve">len s tými skutočnosťami podľa </w:t>
      </w:r>
      <w:r>
        <w:t>osobitného predpisu</w:t>
      </w:r>
      <w:r w:rsidR="00710FD1">
        <w:t>,</w:t>
      </w:r>
      <w:r w:rsidR="00750CA9" w:rsidRPr="0052342F">
        <w:rPr>
          <w:vertAlign w:val="superscript"/>
        </w:rPr>
        <w:t>15a</w:t>
      </w:r>
      <w:r w:rsidR="00DB7B8D">
        <w:rPr>
          <w:vertAlign w:val="superscript"/>
        </w:rPr>
        <w:t>b</w:t>
      </w:r>
      <w:r w:rsidR="00710FD1">
        <w:t>)</w:t>
      </w:r>
      <w:r w:rsidRPr="009533B9">
        <w:t xml:space="preserve"> ktoré so zohľadnením </w:t>
      </w:r>
      <w:r w:rsidR="00226154">
        <w:t xml:space="preserve">písomnej analýzy </w:t>
      </w:r>
      <w:r w:rsidRPr="009533B9">
        <w:t>rizík určí tak, aby boli naplnené ciele</w:t>
      </w:r>
      <w:r>
        <w:t xml:space="preserve"> </w:t>
      </w:r>
      <w:r w:rsidR="00CD0DF6">
        <w:t>finančnej kontroly.</w:t>
      </w:r>
      <w:r>
        <w:t>“.</w:t>
      </w:r>
    </w:p>
    <w:p w14:paraId="5DBD6D8F" w14:textId="77777777" w:rsidR="00132769" w:rsidRDefault="00132769" w:rsidP="001F2D09">
      <w:pPr>
        <w:spacing w:after="0"/>
        <w:rPr>
          <w:rFonts w:ascii="Times New Roman" w:hAnsi="Times New Roman" w:cs="Times New Roman"/>
          <w:sz w:val="24"/>
          <w:szCs w:val="24"/>
        </w:rPr>
      </w:pPr>
    </w:p>
    <w:p w14:paraId="4720E9DB" w14:textId="77777777" w:rsidR="00E26CD0" w:rsidRDefault="00E26CD0" w:rsidP="002A1880">
      <w:pPr>
        <w:pStyle w:val="Odsekzoznamu"/>
        <w:ind w:left="567"/>
      </w:pPr>
      <w:r>
        <w:t>Doterajš</w:t>
      </w:r>
      <w:r w:rsidR="00B444EF">
        <w:t>í odsek 3</w:t>
      </w:r>
      <w:r>
        <w:t xml:space="preserve"> sa označuj</w:t>
      </w:r>
      <w:r w:rsidR="00B444EF">
        <w:t>e ako odsek 4.</w:t>
      </w:r>
    </w:p>
    <w:p w14:paraId="54B84768" w14:textId="77777777" w:rsidR="002A1880" w:rsidRDefault="002A1880" w:rsidP="002A1880">
      <w:pPr>
        <w:pStyle w:val="Odsekzoznamu"/>
        <w:ind w:left="567"/>
      </w:pPr>
    </w:p>
    <w:p w14:paraId="3C983A3F" w14:textId="01DDA1B9" w:rsidR="00DA153F" w:rsidRDefault="00750CA9" w:rsidP="00C27D0C">
      <w:pPr>
        <w:pStyle w:val="Odsekzoznamu"/>
        <w:ind w:left="426" w:firstLine="141"/>
      </w:pPr>
      <w:r>
        <w:t xml:space="preserve">Poznámky </w:t>
      </w:r>
      <w:r w:rsidR="00710FD1">
        <w:t>pod čiarou k </w:t>
      </w:r>
      <w:r>
        <w:t>odkazom 15 a</w:t>
      </w:r>
      <w:r w:rsidR="00BF2B4F">
        <w:t>ž</w:t>
      </w:r>
      <w:r>
        <w:t xml:space="preserve"> </w:t>
      </w:r>
      <w:r w:rsidR="002C2A39">
        <w:t xml:space="preserve">15ab </w:t>
      </w:r>
      <w:r>
        <w:t>znejú</w:t>
      </w:r>
      <w:r w:rsidR="00710FD1">
        <w:t>:</w:t>
      </w:r>
    </w:p>
    <w:p w14:paraId="36FF5815" w14:textId="77777777" w:rsidR="002D70C9" w:rsidRDefault="002D70C9" w:rsidP="002A1880">
      <w:pPr>
        <w:pStyle w:val="Odsekzoznamu"/>
        <w:ind w:left="567"/>
      </w:pPr>
    </w:p>
    <w:p w14:paraId="7CE2E542" w14:textId="77777777" w:rsidR="00750CA9" w:rsidRDefault="00710FD1" w:rsidP="003734C2">
      <w:pPr>
        <w:pStyle w:val="Odsekzoznamu"/>
        <w:ind w:left="426"/>
        <w:jc w:val="both"/>
      </w:pPr>
      <w:r>
        <w:t>„</w:t>
      </w:r>
      <w:r w:rsidR="00750CA9" w:rsidRPr="0052342F">
        <w:rPr>
          <w:vertAlign w:val="superscript"/>
        </w:rPr>
        <w:t>15</w:t>
      </w:r>
      <w:r w:rsidR="00750CA9">
        <w:t xml:space="preserve">) </w:t>
      </w:r>
      <w:r w:rsidR="00672529">
        <w:t>Z</w:t>
      </w:r>
      <w:r w:rsidR="00750CA9">
        <w:t>ákon č. 357/2015 Z. z. o finančnej kontrole a audite a o zmene a doplnení niektorých zákonov</w:t>
      </w:r>
      <w:r w:rsidR="0033563F">
        <w:t xml:space="preserve"> v znení neskorších predpisov</w:t>
      </w:r>
      <w:r w:rsidR="00750CA9">
        <w:t>.</w:t>
      </w:r>
    </w:p>
    <w:p w14:paraId="278207B2" w14:textId="1988B68F" w:rsidR="008A3965" w:rsidRPr="00750CA9" w:rsidRDefault="008A3965" w:rsidP="0052342F">
      <w:pPr>
        <w:pStyle w:val="Odsekzoznamu"/>
        <w:ind w:left="567"/>
        <w:jc w:val="both"/>
      </w:pPr>
      <w:r w:rsidRPr="0052342F">
        <w:rPr>
          <w:vertAlign w:val="superscript"/>
        </w:rPr>
        <w:t>15aa</w:t>
      </w:r>
      <w:r>
        <w:t>) § 8 zákona č. 357/2015 Z. z.</w:t>
      </w:r>
      <w:r w:rsidR="00383BCF" w:rsidRPr="00383BCF">
        <w:t xml:space="preserve"> </w:t>
      </w:r>
      <w:r w:rsidR="00383BCF">
        <w:t>v znení zákona č. .../2021 Z. z.</w:t>
      </w:r>
    </w:p>
    <w:p w14:paraId="426DEEBD" w14:textId="2C8869BA" w:rsidR="00E26CD0" w:rsidRDefault="00750CA9" w:rsidP="00C27D0C">
      <w:pPr>
        <w:pStyle w:val="Odsekzoznamu"/>
        <w:ind w:left="426" w:firstLine="141"/>
        <w:jc w:val="both"/>
      </w:pPr>
      <w:r w:rsidRPr="0052342F">
        <w:rPr>
          <w:vertAlign w:val="superscript"/>
        </w:rPr>
        <w:t>15a</w:t>
      </w:r>
      <w:r w:rsidR="00DB7B8D">
        <w:rPr>
          <w:vertAlign w:val="superscript"/>
        </w:rPr>
        <w:t>b</w:t>
      </w:r>
      <w:r w:rsidR="00710FD1">
        <w:t>) § 6 ods. 4 zákona č. 357/2015 Z. z.</w:t>
      </w:r>
      <w:r w:rsidR="00383BCF">
        <w:t xml:space="preserve"> v znení zákona č. .../2021 Z. z.</w:t>
      </w:r>
      <w:r w:rsidR="00710FD1">
        <w:t>“.</w:t>
      </w:r>
    </w:p>
    <w:p w14:paraId="084CD4D2" w14:textId="77777777" w:rsidR="00A536C1" w:rsidRDefault="00A536C1" w:rsidP="0052342F">
      <w:pPr>
        <w:pStyle w:val="Odsekzoznamu"/>
        <w:ind w:left="567"/>
        <w:jc w:val="both"/>
      </w:pPr>
    </w:p>
    <w:p w14:paraId="75CB9AE3" w14:textId="77777777" w:rsidR="00B34413" w:rsidRPr="003F0C79" w:rsidRDefault="00B34413" w:rsidP="003F0C79">
      <w:pPr>
        <w:spacing w:after="0"/>
        <w:rPr>
          <w:rFonts w:ascii="Times New Roman" w:hAnsi="Times New Roman" w:cs="Times New Roman"/>
          <w:sz w:val="24"/>
          <w:szCs w:val="24"/>
        </w:rPr>
      </w:pPr>
    </w:p>
    <w:p w14:paraId="1F01FD0A" w14:textId="77777777" w:rsidR="005F14AA" w:rsidRDefault="005F14AA" w:rsidP="005F14AA">
      <w:pPr>
        <w:pStyle w:val="Nadpis3"/>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 IV</w:t>
      </w:r>
    </w:p>
    <w:p w14:paraId="2A5524CD" w14:textId="77777777" w:rsidR="00F8274D" w:rsidRDefault="00F8274D" w:rsidP="00F8274D">
      <w:pPr>
        <w:spacing w:after="0"/>
        <w:ind w:firstLine="708"/>
        <w:rPr>
          <w:rFonts w:ascii="Times New Roman" w:hAnsi="Times New Roman" w:cs="Times New Roman"/>
          <w:sz w:val="24"/>
          <w:szCs w:val="24"/>
        </w:rPr>
      </w:pPr>
    </w:p>
    <w:p w14:paraId="1F71A0D8" w14:textId="3DDB2E54" w:rsidR="00D85DC0" w:rsidRDefault="00D85DC0" w:rsidP="002D70C9">
      <w:pPr>
        <w:spacing w:after="0" w:line="240" w:lineRule="auto"/>
        <w:ind w:firstLine="708"/>
        <w:rPr>
          <w:rFonts w:ascii="Times New Roman" w:hAnsi="Times New Roman"/>
          <w:sz w:val="24"/>
          <w:szCs w:val="24"/>
        </w:rPr>
      </w:pPr>
      <w:r>
        <w:rPr>
          <w:rFonts w:ascii="Times New Roman" w:hAnsi="Times New Roman"/>
          <w:sz w:val="24"/>
          <w:szCs w:val="24"/>
        </w:rPr>
        <w:t xml:space="preserve">Zákon č. </w:t>
      </w:r>
      <w:r w:rsidR="000A1808">
        <w:rPr>
          <w:rFonts w:ascii="Times New Roman" w:hAnsi="Times New Roman"/>
          <w:sz w:val="24"/>
          <w:szCs w:val="24"/>
        </w:rPr>
        <w:t>368/</w:t>
      </w:r>
      <w:r>
        <w:rPr>
          <w:rFonts w:ascii="Times New Roman" w:hAnsi="Times New Roman"/>
          <w:sz w:val="24"/>
          <w:szCs w:val="24"/>
        </w:rPr>
        <w:t xml:space="preserve">2021 Z. z. </w:t>
      </w:r>
      <w:r w:rsidRPr="00E26CD0">
        <w:rPr>
          <w:rFonts w:ascii="Times New Roman" w:hAnsi="Times New Roman"/>
          <w:sz w:val="24"/>
          <w:szCs w:val="24"/>
        </w:rPr>
        <w:t xml:space="preserve">o </w:t>
      </w:r>
      <w:r w:rsidRPr="00D85DC0">
        <w:rPr>
          <w:rFonts w:ascii="Times New Roman" w:hAnsi="Times New Roman"/>
          <w:sz w:val="24"/>
          <w:szCs w:val="24"/>
        </w:rPr>
        <w:t>mechanizme na podporu obnovy a odolnosti a o zmene a</w:t>
      </w:r>
      <w:r w:rsidR="003F0C79">
        <w:rPr>
          <w:rFonts w:ascii="Times New Roman" w:hAnsi="Times New Roman"/>
          <w:sz w:val="24"/>
          <w:szCs w:val="24"/>
        </w:rPr>
        <w:t> </w:t>
      </w:r>
      <w:r w:rsidRPr="00D85DC0">
        <w:rPr>
          <w:rFonts w:ascii="Times New Roman" w:hAnsi="Times New Roman"/>
          <w:sz w:val="24"/>
          <w:szCs w:val="24"/>
        </w:rPr>
        <w:t xml:space="preserve">doplnení niektorých zákonov </w:t>
      </w:r>
      <w:r>
        <w:rPr>
          <w:rFonts w:ascii="Times New Roman" w:hAnsi="Times New Roman"/>
          <w:sz w:val="24"/>
          <w:szCs w:val="24"/>
        </w:rPr>
        <w:t xml:space="preserve">sa </w:t>
      </w:r>
      <w:r w:rsidR="00B34413">
        <w:rPr>
          <w:rFonts w:ascii="Times New Roman" w:hAnsi="Times New Roman"/>
          <w:sz w:val="24"/>
          <w:szCs w:val="24"/>
        </w:rPr>
        <w:t xml:space="preserve">mení a </w:t>
      </w:r>
      <w:r>
        <w:rPr>
          <w:rFonts w:ascii="Times New Roman" w:hAnsi="Times New Roman"/>
          <w:sz w:val="24"/>
          <w:szCs w:val="24"/>
        </w:rPr>
        <w:t>dopĺňa takto:</w:t>
      </w:r>
    </w:p>
    <w:p w14:paraId="6534462C" w14:textId="77777777" w:rsidR="00785263" w:rsidRPr="00365204" w:rsidRDefault="00785263" w:rsidP="003F0C79">
      <w:pPr>
        <w:spacing w:after="0" w:line="264" w:lineRule="auto"/>
        <w:rPr>
          <w:rFonts w:ascii="Times New Roman" w:hAnsi="Times New Roman" w:cs="Times New Roman"/>
          <w:sz w:val="24"/>
          <w:szCs w:val="24"/>
        </w:rPr>
      </w:pPr>
    </w:p>
    <w:p w14:paraId="2174FFAC" w14:textId="1BDD4DA0" w:rsidR="00365204" w:rsidRPr="00365204" w:rsidRDefault="00365204" w:rsidP="00013806">
      <w:pPr>
        <w:pStyle w:val="Odsekzoznamu"/>
        <w:numPr>
          <w:ilvl w:val="0"/>
          <w:numId w:val="30"/>
        </w:numPr>
        <w:jc w:val="both"/>
      </w:pPr>
      <w:r w:rsidRPr="00365204">
        <w:t xml:space="preserve">V § </w:t>
      </w:r>
      <w:r>
        <w:t>5</w:t>
      </w:r>
      <w:r w:rsidRPr="00365204">
        <w:t xml:space="preserve"> sa za odsek </w:t>
      </w:r>
      <w:r w:rsidR="003C4654">
        <w:t>5</w:t>
      </w:r>
      <w:r w:rsidR="00791839" w:rsidRPr="00365204">
        <w:t xml:space="preserve"> </w:t>
      </w:r>
      <w:r w:rsidRPr="00365204">
        <w:t xml:space="preserve">vkladá nový odsek </w:t>
      </w:r>
      <w:r w:rsidR="003C4654">
        <w:t>6</w:t>
      </w:r>
      <w:r w:rsidR="00781B0A">
        <w:t>, ktorý znie:</w:t>
      </w:r>
    </w:p>
    <w:p w14:paraId="20811C5D" w14:textId="288B11E9" w:rsidR="00365204" w:rsidRDefault="00C27D0C" w:rsidP="00C27D0C">
      <w:pPr>
        <w:pStyle w:val="Odsekzoznamu"/>
        <w:ind w:left="426"/>
        <w:jc w:val="both"/>
      </w:pPr>
      <w:r>
        <w:lastRenderedPageBreak/>
        <w:t xml:space="preserve"> </w:t>
      </w:r>
      <w:r w:rsidR="00365204">
        <w:t>„</w:t>
      </w:r>
      <w:r w:rsidR="00E76802">
        <w:t>(</w:t>
      </w:r>
      <w:r w:rsidR="00663CFB">
        <w:t>6</w:t>
      </w:r>
      <w:r w:rsidR="00365204">
        <w:t xml:space="preserve">) </w:t>
      </w:r>
      <w:r w:rsidR="003C4654">
        <w:t>Ak vykonávateľ vykonáva k</w:t>
      </w:r>
      <w:r w:rsidR="00365204">
        <w:t>ontrolu podľa ods</w:t>
      </w:r>
      <w:r w:rsidR="00947A31">
        <w:t>eku</w:t>
      </w:r>
      <w:r w:rsidR="00365204">
        <w:t xml:space="preserve"> </w:t>
      </w:r>
      <w:r w:rsidR="00791839">
        <w:t xml:space="preserve">2 </w:t>
      </w:r>
      <w:r w:rsidR="00365204">
        <w:t xml:space="preserve">písm. </w:t>
      </w:r>
      <w:r w:rsidR="00791839">
        <w:t>d</w:t>
      </w:r>
      <w:r w:rsidR="00365204">
        <w:t>)</w:t>
      </w:r>
      <w:r w:rsidR="003C4654">
        <w:t xml:space="preserve"> ako administratívnu finančnú kontrolu</w:t>
      </w:r>
      <w:r w:rsidR="00AF7D3B" w:rsidRPr="000A4861">
        <w:rPr>
          <w:vertAlign w:val="superscript"/>
        </w:rPr>
        <w:t>12a</w:t>
      </w:r>
      <w:r w:rsidR="00D619D8">
        <w:t>)</w:t>
      </w:r>
      <w:r w:rsidR="00947A31">
        <w:t>,</w:t>
      </w:r>
      <w:r w:rsidR="009C2682">
        <w:t xml:space="preserve"> </w:t>
      </w:r>
      <w:r w:rsidR="00303A92">
        <w:t>môže overiť</w:t>
      </w:r>
      <w:r w:rsidR="00303A92" w:rsidRPr="009533B9">
        <w:t xml:space="preserve"> </w:t>
      </w:r>
      <w:r w:rsidR="003C4654">
        <w:t xml:space="preserve">len tie </w:t>
      </w:r>
      <w:r w:rsidR="00365204" w:rsidRPr="009533B9">
        <w:t>skutočnos</w:t>
      </w:r>
      <w:r w:rsidR="003C4654">
        <w:t xml:space="preserve">ti </w:t>
      </w:r>
      <w:r w:rsidR="00365204" w:rsidRPr="009533B9">
        <w:t xml:space="preserve">podľa </w:t>
      </w:r>
      <w:r w:rsidR="00365204">
        <w:t>osobitného predpisu</w:t>
      </w:r>
      <w:r w:rsidR="00947A31">
        <w:t>,</w:t>
      </w:r>
      <w:r w:rsidR="00F617F3" w:rsidRPr="0052342F">
        <w:rPr>
          <w:vertAlign w:val="superscript"/>
        </w:rPr>
        <w:t>12</w:t>
      </w:r>
      <w:r w:rsidR="00AF7D3B">
        <w:rPr>
          <w:vertAlign w:val="superscript"/>
        </w:rPr>
        <w:t>b</w:t>
      </w:r>
      <w:r w:rsidR="00947A31">
        <w:t>)</w:t>
      </w:r>
      <w:r w:rsidR="00365204" w:rsidRPr="009533B9">
        <w:t xml:space="preserve"> ktoré so zohľadnením </w:t>
      </w:r>
      <w:r w:rsidR="00226154">
        <w:t xml:space="preserve">písomnej analýzy </w:t>
      </w:r>
      <w:r w:rsidR="00365204" w:rsidRPr="009533B9">
        <w:t>rizík určí tak, aby boli naplnené ciele</w:t>
      </w:r>
      <w:r w:rsidR="00365204">
        <w:t xml:space="preserve"> </w:t>
      </w:r>
      <w:r w:rsidR="003C4654">
        <w:t xml:space="preserve">tejto </w:t>
      </w:r>
      <w:r w:rsidR="005E3F8F">
        <w:t>kontroly.</w:t>
      </w:r>
      <w:r w:rsidR="00365204">
        <w:t>“.</w:t>
      </w:r>
    </w:p>
    <w:p w14:paraId="1429DC14" w14:textId="77777777" w:rsidR="003F0C79" w:rsidRDefault="003F0C79" w:rsidP="003F0C79">
      <w:pPr>
        <w:spacing w:after="0"/>
        <w:rPr>
          <w:rFonts w:ascii="Times New Roman" w:hAnsi="Times New Roman" w:cs="Times New Roman"/>
          <w:sz w:val="24"/>
          <w:szCs w:val="24"/>
        </w:rPr>
      </w:pPr>
    </w:p>
    <w:p w14:paraId="24EC98E6" w14:textId="71A5037D" w:rsidR="00365204" w:rsidRDefault="00365204" w:rsidP="00C27D0C">
      <w:pPr>
        <w:pStyle w:val="Odsekzoznamu"/>
        <w:ind w:left="567"/>
        <w:jc w:val="both"/>
      </w:pPr>
      <w:r>
        <w:t xml:space="preserve">Doterajšie odseky </w:t>
      </w:r>
      <w:r w:rsidR="003C4654">
        <w:t>6</w:t>
      </w:r>
      <w:r w:rsidR="00791839">
        <w:t xml:space="preserve"> </w:t>
      </w:r>
      <w:r>
        <w:t xml:space="preserve">a </w:t>
      </w:r>
      <w:r w:rsidR="00791839">
        <w:t xml:space="preserve">7 </w:t>
      </w:r>
      <w:r>
        <w:t xml:space="preserve">sa označujú ako odseky </w:t>
      </w:r>
      <w:r w:rsidR="003C4654">
        <w:t>7</w:t>
      </w:r>
      <w:r w:rsidR="00791839">
        <w:t xml:space="preserve"> </w:t>
      </w:r>
      <w:r>
        <w:t xml:space="preserve">a </w:t>
      </w:r>
      <w:r w:rsidR="00791839">
        <w:t>8</w:t>
      </w:r>
      <w:r>
        <w:t>.</w:t>
      </w:r>
    </w:p>
    <w:p w14:paraId="23B27AC9" w14:textId="77777777" w:rsidR="002A1880" w:rsidRDefault="002A1880" w:rsidP="002A1880">
      <w:pPr>
        <w:pStyle w:val="Odsekzoznamu"/>
        <w:ind w:left="567"/>
      </w:pPr>
    </w:p>
    <w:p w14:paraId="111D3296" w14:textId="1DAEDBE2" w:rsidR="00DA153F" w:rsidRDefault="00947A31" w:rsidP="00C27D0C">
      <w:pPr>
        <w:pStyle w:val="Odsekzoznamu"/>
        <w:ind w:left="567"/>
        <w:jc w:val="both"/>
      </w:pPr>
      <w:r>
        <w:t>Poznámk</w:t>
      </w:r>
      <w:r w:rsidR="00EC0D57">
        <w:t>y</w:t>
      </w:r>
      <w:r>
        <w:t xml:space="preserve"> pod čiarou k odkaz</w:t>
      </w:r>
      <w:r w:rsidR="00EC0D57">
        <w:t>om</w:t>
      </w:r>
      <w:r>
        <w:t xml:space="preserve"> </w:t>
      </w:r>
      <w:r w:rsidR="00F617F3">
        <w:t>12a</w:t>
      </w:r>
      <w:r>
        <w:t xml:space="preserve"> </w:t>
      </w:r>
      <w:r w:rsidR="00AF7D3B">
        <w:t xml:space="preserve">a 12b </w:t>
      </w:r>
      <w:r>
        <w:t>zn</w:t>
      </w:r>
      <w:r w:rsidR="00EC0D57">
        <w:t>ejú</w:t>
      </w:r>
      <w:r>
        <w:t>:</w:t>
      </w:r>
    </w:p>
    <w:p w14:paraId="487447CD" w14:textId="01CF9843" w:rsidR="00AF7D3B" w:rsidRDefault="00947A31" w:rsidP="00C27D0C">
      <w:pPr>
        <w:pStyle w:val="Odsekzoznamu"/>
        <w:ind w:left="0" w:firstLine="567"/>
      </w:pPr>
      <w:r>
        <w:t>„</w:t>
      </w:r>
      <w:r w:rsidR="00AF7D3B" w:rsidRPr="0052342F">
        <w:rPr>
          <w:vertAlign w:val="superscript"/>
        </w:rPr>
        <w:t>12a</w:t>
      </w:r>
      <w:r w:rsidR="00AF7D3B">
        <w:t>) § 8 zákona č. 357/2015 Z. z</w:t>
      </w:r>
      <w:r w:rsidR="00D619D8">
        <w:t> v znení zákona č. .../2021 Z. z</w:t>
      </w:r>
      <w:r w:rsidR="00AF7D3B">
        <w:t xml:space="preserve">. </w:t>
      </w:r>
    </w:p>
    <w:p w14:paraId="282A557F" w14:textId="6283C619" w:rsidR="00365204" w:rsidRDefault="00F617F3" w:rsidP="00C27D0C">
      <w:pPr>
        <w:pStyle w:val="Odsekzoznamu"/>
        <w:ind w:left="0" w:firstLine="709"/>
      </w:pPr>
      <w:r w:rsidRPr="0052342F">
        <w:rPr>
          <w:vertAlign w:val="superscript"/>
        </w:rPr>
        <w:t>12</w:t>
      </w:r>
      <w:r w:rsidR="00AF7D3B">
        <w:rPr>
          <w:vertAlign w:val="superscript"/>
        </w:rPr>
        <w:t>b</w:t>
      </w:r>
      <w:r w:rsidR="00365204">
        <w:t>) § 6 ods. 4 zákona č. 357/2015 Z. z.</w:t>
      </w:r>
      <w:r w:rsidR="00383BCF">
        <w:t xml:space="preserve"> v znení zákona č. .../2021 Z. z.</w:t>
      </w:r>
      <w:r w:rsidR="00947A31">
        <w:t xml:space="preserve">“. </w:t>
      </w:r>
    </w:p>
    <w:p w14:paraId="2853006A" w14:textId="45817C5B" w:rsidR="00013806" w:rsidRPr="00013806" w:rsidRDefault="00013806" w:rsidP="00013806">
      <w:pPr>
        <w:pStyle w:val="Odsekzoznamu"/>
        <w:jc w:val="both"/>
      </w:pPr>
    </w:p>
    <w:p w14:paraId="27F5A422" w14:textId="343A5D4E" w:rsidR="00013806" w:rsidRDefault="00BE4560" w:rsidP="00517B63">
      <w:pPr>
        <w:pStyle w:val="Odsekzoznamu"/>
        <w:numPr>
          <w:ilvl w:val="0"/>
          <w:numId w:val="30"/>
        </w:numPr>
        <w:jc w:val="both"/>
      </w:pPr>
      <w:r>
        <w:t>V poznámke pod čiarou k odkazu 19 sa na konci pripája táto citácia:</w:t>
      </w:r>
      <w:r w:rsidR="00663CFB">
        <w:t xml:space="preserve"> </w:t>
      </w:r>
      <w:r>
        <w:t>„</w:t>
      </w:r>
      <w:r w:rsidR="00013806">
        <w:t>§ 3 zákona č.</w:t>
      </w:r>
      <w:r w:rsidR="00B5230C">
        <w:t> </w:t>
      </w:r>
      <w:r w:rsidR="00013806">
        <w:t>91/2016 Z. z. o trestnej zodpovednosti právnických osôb a o zmene a doplnení niektorých zákonov v znení neskorších predpisov.</w:t>
      </w:r>
      <w:r w:rsidR="00281A72">
        <w:t>“.</w:t>
      </w:r>
    </w:p>
    <w:p w14:paraId="305BA3C0" w14:textId="77777777" w:rsidR="00663CFB" w:rsidRDefault="00663CFB" w:rsidP="00013806">
      <w:pPr>
        <w:pStyle w:val="Odsekzoznamu"/>
        <w:jc w:val="both"/>
      </w:pPr>
    </w:p>
    <w:p w14:paraId="73C28827" w14:textId="0DA5CFA6" w:rsidR="00281A72" w:rsidRDefault="00281A72" w:rsidP="00044E30">
      <w:pPr>
        <w:pStyle w:val="Odsekzoznamu"/>
        <w:numPr>
          <w:ilvl w:val="0"/>
          <w:numId w:val="30"/>
        </w:numPr>
        <w:jc w:val="both"/>
      </w:pPr>
      <w:r>
        <w:t>V poznámke pod čiaro</w:t>
      </w:r>
      <w:r w:rsidR="0076580C">
        <w:t>u</w:t>
      </w:r>
      <w:r>
        <w:t xml:space="preserve"> k odkazu 20 sa vypúšťa citácia</w:t>
      </w:r>
      <w:r w:rsidR="00663CFB">
        <w:t xml:space="preserve"> </w:t>
      </w:r>
      <w:r>
        <w:t>„§ 3 zákona č. 91/2016 Z. z. o</w:t>
      </w:r>
      <w:r w:rsidR="00B5230C">
        <w:t> </w:t>
      </w:r>
      <w:r>
        <w:t>trestnej zodpovednosti právnických osôb a o zmene a doplnení niektorých zákonov v</w:t>
      </w:r>
      <w:r w:rsidR="00B5230C">
        <w:t> </w:t>
      </w:r>
      <w:r>
        <w:t>znení neskorších predpisov.“.</w:t>
      </w:r>
    </w:p>
    <w:p w14:paraId="7B1EBB08" w14:textId="77777777" w:rsidR="00785263" w:rsidRDefault="00785263" w:rsidP="00947A31">
      <w:pPr>
        <w:spacing w:after="0" w:line="264" w:lineRule="auto"/>
        <w:rPr>
          <w:rFonts w:ascii="Times New Roman" w:hAnsi="Times New Roman"/>
          <w:sz w:val="24"/>
          <w:szCs w:val="24"/>
        </w:rPr>
      </w:pPr>
    </w:p>
    <w:p w14:paraId="64FA1033" w14:textId="77777777" w:rsidR="00A00672" w:rsidRPr="00972B77" w:rsidRDefault="00A00672" w:rsidP="00972B77">
      <w:pPr>
        <w:pStyle w:val="Nadpis3"/>
        <w:spacing w:before="0" w:line="240" w:lineRule="auto"/>
        <w:jc w:val="center"/>
        <w:rPr>
          <w:rFonts w:ascii="Times New Roman" w:hAnsi="Times New Roman" w:cs="Times New Roman"/>
          <w:color w:val="auto"/>
          <w:sz w:val="24"/>
          <w:szCs w:val="24"/>
        </w:rPr>
      </w:pPr>
      <w:r w:rsidRPr="00972B77">
        <w:rPr>
          <w:rFonts w:ascii="Times New Roman" w:hAnsi="Times New Roman" w:cs="Times New Roman"/>
          <w:color w:val="auto"/>
          <w:sz w:val="24"/>
          <w:szCs w:val="24"/>
        </w:rPr>
        <w:t>Čl.</w:t>
      </w:r>
      <w:r w:rsidR="00503845">
        <w:rPr>
          <w:rFonts w:ascii="Times New Roman" w:hAnsi="Times New Roman" w:cs="Times New Roman"/>
          <w:color w:val="auto"/>
          <w:sz w:val="24"/>
          <w:szCs w:val="24"/>
        </w:rPr>
        <w:t xml:space="preserve"> </w:t>
      </w:r>
      <w:r w:rsidR="00D85DC0">
        <w:rPr>
          <w:rFonts w:ascii="Times New Roman" w:hAnsi="Times New Roman" w:cs="Times New Roman"/>
          <w:color w:val="auto"/>
          <w:sz w:val="24"/>
          <w:szCs w:val="24"/>
        </w:rPr>
        <w:t>V</w:t>
      </w:r>
    </w:p>
    <w:p w14:paraId="684C5CC0" w14:textId="77777777" w:rsidR="00A00672" w:rsidRPr="0087175E" w:rsidRDefault="00A00672" w:rsidP="0087175E">
      <w:pPr>
        <w:spacing w:after="0" w:line="240" w:lineRule="auto"/>
        <w:rPr>
          <w:rFonts w:ascii="Times New Roman" w:hAnsi="Times New Roman" w:cs="Times New Roman"/>
          <w:sz w:val="24"/>
          <w:szCs w:val="24"/>
        </w:rPr>
      </w:pPr>
    </w:p>
    <w:p w14:paraId="548F24FD" w14:textId="3118C0F2" w:rsidR="0023574D" w:rsidRDefault="00A00672" w:rsidP="00B50781">
      <w:pPr>
        <w:spacing w:after="0" w:line="240" w:lineRule="auto"/>
        <w:ind w:left="142"/>
        <w:rPr>
          <w:rFonts w:ascii="Times New Roman" w:hAnsi="Times New Roman"/>
          <w:sz w:val="24"/>
          <w:szCs w:val="24"/>
        </w:rPr>
      </w:pPr>
      <w:r w:rsidRPr="00972B77">
        <w:rPr>
          <w:rFonts w:ascii="Times New Roman" w:hAnsi="Times New Roman"/>
          <w:sz w:val="24"/>
          <w:szCs w:val="24"/>
        </w:rPr>
        <w:t>Tento</w:t>
      </w:r>
      <w:r w:rsidR="00503845">
        <w:rPr>
          <w:rFonts w:ascii="Times New Roman" w:hAnsi="Times New Roman"/>
          <w:sz w:val="24"/>
          <w:szCs w:val="24"/>
        </w:rPr>
        <w:t xml:space="preserve"> </w:t>
      </w:r>
      <w:r w:rsidRPr="00B50781">
        <w:rPr>
          <w:rFonts w:ascii="Times New Roman" w:hAnsi="Times New Roman" w:cs="Times New Roman"/>
          <w:sz w:val="24"/>
          <w:szCs w:val="24"/>
        </w:rPr>
        <w:t>zákon</w:t>
      </w:r>
      <w:r w:rsidR="00503845">
        <w:rPr>
          <w:rFonts w:ascii="Times New Roman" w:hAnsi="Times New Roman"/>
          <w:sz w:val="24"/>
          <w:szCs w:val="24"/>
        </w:rPr>
        <w:t xml:space="preserve"> </w:t>
      </w:r>
      <w:r w:rsidRPr="00972B77">
        <w:rPr>
          <w:rFonts w:ascii="Times New Roman" w:hAnsi="Times New Roman"/>
          <w:sz w:val="24"/>
          <w:szCs w:val="24"/>
        </w:rPr>
        <w:t>nadobúda</w:t>
      </w:r>
      <w:r w:rsidR="00503845">
        <w:rPr>
          <w:rFonts w:ascii="Times New Roman" w:hAnsi="Times New Roman"/>
          <w:sz w:val="24"/>
          <w:szCs w:val="24"/>
        </w:rPr>
        <w:t xml:space="preserve"> </w:t>
      </w:r>
      <w:r w:rsidRPr="00972B77">
        <w:rPr>
          <w:rFonts w:ascii="Times New Roman" w:hAnsi="Times New Roman"/>
          <w:sz w:val="24"/>
          <w:szCs w:val="24"/>
        </w:rPr>
        <w:t>účinnosť</w:t>
      </w:r>
      <w:r w:rsidR="00503845">
        <w:rPr>
          <w:rFonts w:ascii="Times New Roman" w:hAnsi="Times New Roman"/>
          <w:sz w:val="24"/>
          <w:szCs w:val="24"/>
        </w:rPr>
        <w:t xml:space="preserve"> </w:t>
      </w:r>
      <w:r w:rsidRPr="00972B77">
        <w:rPr>
          <w:rFonts w:ascii="Times New Roman" w:hAnsi="Times New Roman"/>
          <w:sz w:val="24"/>
          <w:szCs w:val="24"/>
        </w:rPr>
        <w:t>1.</w:t>
      </w:r>
      <w:r w:rsidR="00503845">
        <w:rPr>
          <w:rFonts w:ascii="Times New Roman" w:hAnsi="Times New Roman"/>
          <w:sz w:val="24"/>
          <w:szCs w:val="24"/>
        </w:rPr>
        <w:t xml:space="preserve"> </w:t>
      </w:r>
      <w:r w:rsidR="0084644A">
        <w:rPr>
          <w:rFonts w:ascii="Times New Roman" w:hAnsi="Times New Roman"/>
          <w:sz w:val="24"/>
          <w:szCs w:val="24"/>
        </w:rPr>
        <w:t xml:space="preserve">marca </w:t>
      </w:r>
      <w:r w:rsidRPr="00972B77">
        <w:rPr>
          <w:rFonts w:ascii="Times New Roman" w:hAnsi="Times New Roman"/>
          <w:sz w:val="24"/>
          <w:szCs w:val="24"/>
        </w:rPr>
        <w:t>202</w:t>
      </w:r>
      <w:r w:rsidR="0038163F">
        <w:rPr>
          <w:rFonts w:ascii="Times New Roman" w:hAnsi="Times New Roman"/>
          <w:sz w:val="24"/>
          <w:szCs w:val="24"/>
        </w:rPr>
        <w:t>2</w:t>
      </w:r>
      <w:r w:rsidRPr="00972B77">
        <w:rPr>
          <w:rFonts w:ascii="Times New Roman" w:hAnsi="Times New Roman"/>
          <w:sz w:val="24"/>
          <w:szCs w:val="24"/>
        </w:rPr>
        <w:t>.</w:t>
      </w:r>
    </w:p>
    <w:p w14:paraId="128AE5B0" w14:textId="77777777" w:rsidR="00A70C31" w:rsidRDefault="00A70C31" w:rsidP="00B50781">
      <w:pPr>
        <w:spacing w:after="0" w:line="240" w:lineRule="auto"/>
        <w:ind w:left="142"/>
        <w:rPr>
          <w:rFonts w:ascii="Times New Roman" w:hAnsi="Times New Roman"/>
          <w:sz w:val="24"/>
          <w:szCs w:val="24"/>
          <w:highlight w:val="green"/>
        </w:rPr>
      </w:pPr>
    </w:p>
    <w:sectPr w:rsidR="00A70C31">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A841" w16cex:dateUtc="2021-02-12T06:09:00Z"/>
  <w16cex:commentExtensible w16cex:durableId="23D0AF2F" w16cex:dateUtc="2021-02-12T06:39:00Z"/>
  <w16cex:commentExtensible w16cex:durableId="23D0B13B" w16cex:dateUtc="2021-02-12T06:48:00Z"/>
  <w16cex:commentExtensible w16cex:durableId="23D0B325" w16cex:dateUtc="2021-02-12T06:56:00Z"/>
  <w16cex:commentExtensible w16cex:durableId="23D0B3C6" w16cex:dateUtc="2021-02-12T06:59:00Z"/>
  <w16cex:commentExtensible w16cex:durableId="23D0B05C" w16cex:dateUtc="2021-02-12T06:44:00Z"/>
  <w16cex:commentExtensible w16cex:durableId="23D0A033" w16cex:dateUtc="2021-02-12T05:35:00Z"/>
  <w16cex:commentExtensible w16cex:durableId="23D097AC" w16cex:dateUtc="2021-02-12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52BCBB" w16cid:durableId="23D0873D"/>
  <w16cid:commentId w16cid:paraId="588CD2C1" w16cid:durableId="23D0873E"/>
  <w16cid:commentId w16cid:paraId="1DF3BC9F" w16cid:durableId="23D0873F"/>
  <w16cid:commentId w16cid:paraId="79C5A35E" w16cid:durableId="23C5699D"/>
  <w16cid:commentId w16cid:paraId="5BA391A4" w16cid:durableId="23C5699E"/>
  <w16cid:commentId w16cid:paraId="60C99FFD" w16cid:durableId="23C5699F"/>
  <w16cid:commentId w16cid:paraId="4FB4D6B8" w16cid:durableId="23D0A841"/>
  <w16cid:commentId w16cid:paraId="0499B0FF" w16cid:durableId="23D0AF2F"/>
  <w16cid:commentId w16cid:paraId="372B1A6D" w16cid:durableId="23D0B13B"/>
  <w16cid:commentId w16cid:paraId="5ED52056" w16cid:durableId="23D0B325"/>
  <w16cid:commentId w16cid:paraId="2912549D" w16cid:durableId="23D0B3C6"/>
  <w16cid:commentId w16cid:paraId="3FF3CC5D" w16cid:durableId="23D0B05C"/>
  <w16cid:commentId w16cid:paraId="2FED350F" w16cid:durableId="23D0A033"/>
  <w16cid:commentId w16cid:paraId="641CF7EF" w16cid:durableId="23D097AC"/>
  <w16cid:commentId w16cid:paraId="7FD5C349" w16cid:durableId="23C569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19167" w14:textId="77777777" w:rsidR="009155E4" w:rsidRDefault="009155E4" w:rsidP="00E20FE1">
      <w:pPr>
        <w:spacing w:after="0" w:line="240" w:lineRule="auto"/>
      </w:pPr>
      <w:r>
        <w:separator/>
      </w:r>
    </w:p>
  </w:endnote>
  <w:endnote w:type="continuationSeparator" w:id="0">
    <w:p w14:paraId="7EC7E90E" w14:textId="77777777" w:rsidR="009155E4" w:rsidRDefault="009155E4" w:rsidP="00E2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43587479"/>
      <w:docPartObj>
        <w:docPartGallery w:val="Page Numbers (Bottom of Page)"/>
        <w:docPartUnique/>
      </w:docPartObj>
    </w:sdtPr>
    <w:sdtEndPr/>
    <w:sdtContent>
      <w:p w14:paraId="284D3726" w14:textId="2080A098" w:rsidR="000F53B5" w:rsidRPr="00697BA3" w:rsidRDefault="000F53B5">
        <w:pPr>
          <w:pStyle w:val="Pta"/>
          <w:jc w:val="center"/>
          <w:rPr>
            <w:rFonts w:ascii="Times New Roman" w:hAnsi="Times New Roman" w:cs="Times New Roman"/>
          </w:rPr>
        </w:pPr>
        <w:r w:rsidRPr="00697BA3">
          <w:rPr>
            <w:rFonts w:ascii="Times New Roman" w:hAnsi="Times New Roman" w:cs="Times New Roman"/>
          </w:rPr>
          <w:fldChar w:fldCharType="begin"/>
        </w:r>
        <w:r w:rsidRPr="00697BA3">
          <w:rPr>
            <w:rFonts w:ascii="Times New Roman" w:hAnsi="Times New Roman" w:cs="Times New Roman"/>
          </w:rPr>
          <w:instrText>PAGE   \* MERGEFORMAT</w:instrText>
        </w:r>
        <w:r w:rsidRPr="00697BA3">
          <w:rPr>
            <w:rFonts w:ascii="Times New Roman" w:hAnsi="Times New Roman" w:cs="Times New Roman"/>
          </w:rPr>
          <w:fldChar w:fldCharType="separate"/>
        </w:r>
        <w:r w:rsidR="00C0169F">
          <w:rPr>
            <w:rFonts w:ascii="Times New Roman" w:hAnsi="Times New Roman" w:cs="Times New Roman"/>
            <w:noProof/>
          </w:rPr>
          <w:t>9</w:t>
        </w:r>
        <w:r w:rsidRPr="00697BA3">
          <w:rPr>
            <w:rFonts w:ascii="Times New Roman" w:hAnsi="Times New Roman" w:cs="Times New Roman"/>
          </w:rPr>
          <w:fldChar w:fldCharType="end"/>
        </w:r>
      </w:p>
    </w:sdtContent>
  </w:sdt>
  <w:p w14:paraId="35497530" w14:textId="77777777" w:rsidR="000F53B5" w:rsidRDefault="000F53B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D3E4C" w14:textId="77777777" w:rsidR="009155E4" w:rsidRDefault="009155E4" w:rsidP="00E20FE1">
      <w:pPr>
        <w:spacing w:after="0" w:line="240" w:lineRule="auto"/>
      </w:pPr>
      <w:r>
        <w:separator/>
      </w:r>
    </w:p>
  </w:footnote>
  <w:footnote w:type="continuationSeparator" w:id="0">
    <w:p w14:paraId="72C506A5" w14:textId="77777777" w:rsidR="009155E4" w:rsidRDefault="009155E4" w:rsidP="00E20F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33D7"/>
    <w:multiLevelType w:val="hybridMultilevel"/>
    <w:tmpl w:val="BBC06576"/>
    <w:lvl w:ilvl="0" w:tplc="2E7CCF10">
      <w:start w:val="1"/>
      <w:numFmt w:val="decimal"/>
      <w:lvlText w:val="%1."/>
      <w:lvlJc w:val="left"/>
      <w:pPr>
        <w:ind w:left="502" w:hanging="360"/>
      </w:pPr>
      <w:rPr>
        <w:rFonts w:ascii="Times New Roman" w:hAnsi="Times New Roman" w:cs="Times New Roman" w:hint="default"/>
        <w:strike w:val="0"/>
        <w:dstrike w:val="0"/>
        <w:color w:val="auto"/>
        <w:u w:val="none"/>
        <w:effect w:val="none"/>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 w15:restartNumberingAfterBreak="0">
    <w:nsid w:val="07BE3863"/>
    <w:multiLevelType w:val="hybridMultilevel"/>
    <w:tmpl w:val="E7CC3C8E"/>
    <w:lvl w:ilvl="0" w:tplc="83D036A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C6FDA"/>
    <w:multiLevelType w:val="hybridMultilevel"/>
    <w:tmpl w:val="22BA813C"/>
    <w:lvl w:ilvl="0" w:tplc="AF12CAD6">
      <w:start w:val="13"/>
      <w:numFmt w:val="decimal"/>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A73D2E"/>
    <w:multiLevelType w:val="hybridMultilevel"/>
    <w:tmpl w:val="F244B478"/>
    <w:lvl w:ilvl="0" w:tplc="B08EEA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E13513"/>
    <w:multiLevelType w:val="hybridMultilevel"/>
    <w:tmpl w:val="A02C2564"/>
    <w:lvl w:ilvl="0" w:tplc="DA24152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1A927C6"/>
    <w:multiLevelType w:val="multilevel"/>
    <w:tmpl w:val="89842138"/>
    <w:lvl w:ilvl="0">
      <w:start w:val="1"/>
      <w:numFmt w:val="decimal"/>
      <w:pStyle w:val="tlkam1"/>
      <w:lvlText w:val="%1."/>
      <w:lvlJc w:val="left"/>
      <w:pPr>
        <w:tabs>
          <w:tab w:val="num" w:pos="785"/>
        </w:tabs>
        <w:ind w:left="785" w:hanging="360"/>
      </w:pPr>
      <w:rPr>
        <w:rFonts w:cs="Times New Roman" w:hint="default"/>
        <w:b/>
        <w:sz w:val="22"/>
        <w:szCs w:val="22"/>
      </w:rPr>
    </w:lvl>
    <w:lvl w:ilvl="1">
      <w:start w:val="7"/>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3F72165"/>
    <w:multiLevelType w:val="hybridMultilevel"/>
    <w:tmpl w:val="7C2299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C75CE0"/>
    <w:multiLevelType w:val="hybridMultilevel"/>
    <w:tmpl w:val="CD048E00"/>
    <w:lvl w:ilvl="0" w:tplc="9C9A3BE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5A26334"/>
    <w:multiLevelType w:val="hybridMultilevel"/>
    <w:tmpl w:val="E28A8A28"/>
    <w:lvl w:ilvl="0" w:tplc="D80A7E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6CDA"/>
    <w:multiLevelType w:val="hybridMultilevel"/>
    <w:tmpl w:val="A5726FF6"/>
    <w:lvl w:ilvl="0" w:tplc="E9D057C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2B3B32DF"/>
    <w:multiLevelType w:val="hybridMultilevel"/>
    <w:tmpl w:val="2FA061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3045F68"/>
    <w:multiLevelType w:val="hybridMultilevel"/>
    <w:tmpl w:val="A1F24252"/>
    <w:lvl w:ilvl="0" w:tplc="2E7CCF10">
      <w:start w:val="1"/>
      <w:numFmt w:val="decimal"/>
      <w:lvlText w:val="%1."/>
      <w:lvlJc w:val="left"/>
      <w:pPr>
        <w:ind w:left="502" w:hanging="360"/>
      </w:pPr>
      <w:rPr>
        <w:rFonts w:ascii="Times New Roman" w:hAnsi="Times New Roman" w:cs="Times New Roman" w:hint="default"/>
        <w:strike w:val="0"/>
        <w:dstrike w:val="0"/>
        <w:color w:val="auto"/>
        <w:u w:val="none"/>
        <w:effect w:val="none"/>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2" w15:restartNumberingAfterBreak="0">
    <w:nsid w:val="33742B10"/>
    <w:multiLevelType w:val="hybridMultilevel"/>
    <w:tmpl w:val="CEE843AA"/>
    <w:lvl w:ilvl="0" w:tplc="2E7CCF10">
      <w:start w:val="1"/>
      <w:numFmt w:val="decimal"/>
      <w:lvlText w:val="%1."/>
      <w:lvlJc w:val="left"/>
      <w:pPr>
        <w:ind w:left="502" w:hanging="360"/>
      </w:pPr>
      <w:rPr>
        <w:rFonts w:ascii="Times New Roman" w:hAnsi="Times New Roman" w:cs="Times New Roman" w:hint="default"/>
        <w:strike w:val="0"/>
        <w:dstrike w:val="0"/>
        <w:color w:val="auto"/>
        <w:u w:val="none"/>
        <w:effect w:val="none"/>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3" w15:restartNumberingAfterBreak="0">
    <w:nsid w:val="37AF72E7"/>
    <w:multiLevelType w:val="hybridMultilevel"/>
    <w:tmpl w:val="8C4A54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0D1F6A"/>
    <w:multiLevelType w:val="hybridMultilevel"/>
    <w:tmpl w:val="67A6A39E"/>
    <w:lvl w:ilvl="0" w:tplc="D1704520">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5" w15:restartNumberingAfterBreak="0">
    <w:nsid w:val="4B7053D4"/>
    <w:multiLevelType w:val="hybridMultilevel"/>
    <w:tmpl w:val="AF920A12"/>
    <w:lvl w:ilvl="0" w:tplc="E7BCCCC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4F844D4F"/>
    <w:multiLevelType w:val="hybridMultilevel"/>
    <w:tmpl w:val="67A6A39E"/>
    <w:lvl w:ilvl="0" w:tplc="D1704520">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7" w15:restartNumberingAfterBreak="0">
    <w:nsid w:val="511B4278"/>
    <w:multiLevelType w:val="hybridMultilevel"/>
    <w:tmpl w:val="9270430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B32347"/>
    <w:multiLevelType w:val="hybridMultilevel"/>
    <w:tmpl w:val="62DADEE8"/>
    <w:lvl w:ilvl="0" w:tplc="31CA737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526D92"/>
    <w:multiLevelType w:val="hybridMultilevel"/>
    <w:tmpl w:val="3B42C476"/>
    <w:lvl w:ilvl="0" w:tplc="119CCD1C">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5DD87C74"/>
    <w:multiLevelType w:val="hybridMultilevel"/>
    <w:tmpl w:val="16B6B7A2"/>
    <w:lvl w:ilvl="0" w:tplc="202A6B20">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65DE4A15"/>
    <w:multiLevelType w:val="hybridMultilevel"/>
    <w:tmpl w:val="488C97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C725E2"/>
    <w:multiLevelType w:val="hybridMultilevel"/>
    <w:tmpl w:val="326015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6A3489"/>
    <w:multiLevelType w:val="hybridMultilevel"/>
    <w:tmpl w:val="67A6A39E"/>
    <w:lvl w:ilvl="0" w:tplc="D1704520">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4" w15:restartNumberingAfterBreak="0">
    <w:nsid w:val="727409C1"/>
    <w:multiLevelType w:val="hybridMultilevel"/>
    <w:tmpl w:val="49D62CA6"/>
    <w:lvl w:ilvl="0" w:tplc="BE2C3750">
      <w:start w:val="18"/>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72A325B4"/>
    <w:multiLevelType w:val="hybridMultilevel"/>
    <w:tmpl w:val="53F07F82"/>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6" w15:restartNumberingAfterBreak="0">
    <w:nsid w:val="765618FB"/>
    <w:multiLevelType w:val="hybridMultilevel"/>
    <w:tmpl w:val="F67EE9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01062B"/>
    <w:multiLevelType w:val="hybridMultilevel"/>
    <w:tmpl w:val="793446E4"/>
    <w:lvl w:ilvl="0" w:tplc="C4D0D59C">
      <w:start w:val="4"/>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8" w15:restartNumberingAfterBreak="0">
    <w:nsid w:val="7C261D54"/>
    <w:multiLevelType w:val="hybridMultilevel"/>
    <w:tmpl w:val="5D3C4E76"/>
    <w:lvl w:ilvl="0" w:tplc="041B0011">
      <w:start w:val="1"/>
      <w:numFmt w:val="decimal"/>
      <w:lvlText w:val="%1)"/>
      <w:lvlJc w:val="left"/>
      <w:pPr>
        <w:ind w:left="720" w:hanging="360"/>
      </w:pPr>
      <w:rPr>
        <w:b w:val="0"/>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D5D2021"/>
    <w:multiLevelType w:val="hybridMultilevel"/>
    <w:tmpl w:val="B626408C"/>
    <w:lvl w:ilvl="0" w:tplc="7230334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7FE54157"/>
    <w:multiLevelType w:val="hybridMultilevel"/>
    <w:tmpl w:val="5D0ADCBA"/>
    <w:lvl w:ilvl="0" w:tplc="4D5A06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2"/>
  </w:num>
  <w:num w:numId="2">
    <w:abstractNumId w:val="15"/>
  </w:num>
  <w:num w:numId="3">
    <w:abstractNumId w:val="19"/>
  </w:num>
  <w:num w:numId="4">
    <w:abstractNumId w:val="20"/>
  </w:num>
  <w:num w:numId="5">
    <w:abstractNumId w:val="4"/>
  </w:num>
  <w:num w:numId="6">
    <w:abstractNumId w:val="8"/>
  </w:num>
  <w:num w:numId="7">
    <w:abstractNumId w:val="12"/>
  </w:num>
  <w:num w:numId="8">
    <w:abstractNumId w:val="3"/>
  </w:num>
  <w:num w:numId="9">
    <w:abstractNumId w:val="18"/>
  </w:num>
  <w:num w:numId="10">
    <w:abstractNumId w:val="11"/>
  </w:num>
  <w:num w:numId="11">
    <w:abstractNumId w:val="13"/>
  </w:num>
  <w:num w:numId="12">
    <w:abstractNumId w:val="0"/>
  </w:num>
  <w:num w:numId="13">
    <w:abstractNumId w:val="27"/>
  </w:num>
  <w:num w:numId="14">
    <w:abstractNumId w:val="9"/>
  </w:num>
  <w:num w:numId="15">
    <w:abstractNumId w:val="5"/>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7"/>
  </w:num>
  <w:num w:numId="20">
    <w:abstractNumId w:val="14"/>
  </w:num>
  <w:num w:numId="21">
    <w:abstractNumId w:val="16"/>
  </w:num>
  <w:num w:numId="22">
    <w:abstractNumId w:val="23"/>
  </w:num>
  <w:num w:numId="23">
    <w:abstractNumId w:val="26"/>
  </w:num>
  <w:num w:numId="24">
    <w:abstractNumId w:val="21"/>
  </w:num>
  <w:num w:numId="25">
    <w:abstractNumId w:val="1"/>
  </w:num>
  <w:num w:numId="26">
    <w:abstractNumId w:val="30"/>
  </w:num>
  <w:num w:numId="27">
    <w:abstractNumId w:val="25"/>
  </w:num>
  <w:num w:numId="28">
    <w:abstractNumId w:val="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04"/>
    <w:rsid w:val="0000226E"/>
    <w:rsid w:val="0000315B"/>
    <w:rsid w:val="00003C21"/>
    <w:rsid w:val="00005626"/>
    <w:rsid w:val="000061A4"/>
    <w:rsid w:val="0000641A"/>
    <w:rsid w:val="00007638"/>
    <w:rsid w:val="00007E6D"/>
    <w:rsid w:val="00011355"/>
    <w:rsid w:val="000113A7"/>
    <w:rsid w:val="0001293B"/>
    <w:rsid w:val="00013806"/>
    <w:rsid w:val="00014BCF"/>
    <w:rsid w:val="000161AA"/>
    <w:rsid w:val="00016514"/>
    <w:rsid w:val="00016CBA"/>
    <w:rsid w:val="000177B2"/>
    <w:rsid w:val="00017BCA"/>
    <w:rsid w:val="00017CCB"/>
    <w:rsid w:val="000202E8"/>
    <w:rsid w:val="00020867"/>
    <w:rsid w:val="00020B99"/>
    <w:rsid w:val="000216E0"/>
    <w:rsid w:val="0002314F"/>
    <w:rsid w:val="000247C9"/>
    <w:rsid w:val="00027012"/>
    <w:rsid w:val="00027F8A"/>
    <w:rsid w:val="00027FA5"/>
    <w:rsid w:val="000315F3"/>
    <w:rsid w:val="0003174C"/>
    <w:rsid w:val="00033ABE"/>
    <w:rsid w:val="00033E19"/>
    <w:rsid w:val="000348B9"/>
    <w:rsid w:val="000413EC"/>
    <w:rsid w:val="000435B5"/>
    <w:rsid w:val="00044A8D"/>
    <w:rsid w:val="00046167"/>
    <w:rsid w:val="000475BD"/>
    <w:rsid w:val="00050242"/>
    <w:rsid w:val="000507B5"/>
    <w:rsid w:val="000520C6"/>
    <w:rsid w:val="00052D15"/>
    <w:rsid w:val="00053201"/>
    <w:rsid w:val="00053549"/>
    <w:rsid w:val="00053906"/>
    <w:rsid w:val="00054DBC"/>
    <w:rsid w:val="00055D44"/>
    <w:rsid w:val="00056390"/>
    <w:rsid w:val="00061CCA"/>
    <w:rsid w:val="00061F54"/>
    <w:rsid w:val="000628FE"/>
    <w:rsid w:val="00062D16"/>
    <w:rsid w:val="000665AD"/>
    <w:rsid w:val="0007036D"/>
    <w:rsid w:val="0007040D"/>
    <w:rsid w:val="0007097B"/>
    <w:rsid w:val="0007204D"/>
    <w:rsid w:val="000720DB"/>
    <w:rsid w:val="00072638"/>
    <w:rsid w:val="000738A3"/>
    <w:rsid w:val="00074039"/>
    <w:rsid w:val="000766B6"/>
    <w:rsid w:val="000770FE"/>
    <w:rsid w:val="00080BB7"/>
    <w:rsid w:val="00083BA8"/>
    <w:rsid w:val="00083E2F"/>
    <w:rsid w:val="00084630"/>
    <w:rsid w:val="00087F83"/>
    <w:rsid w:val="0009114E"/>
    <w:rsid w:val="00096342"/>
    <w:rsid w:val="00096C67"/>
    <w:rsid w:val="00096D86"/>
    <w:rsid w:val="0009775C"/>
    <w:rsid w:val="000A1808"/>
    <w:rsid w:val="000A357F"/>
    <w:rsid w:val="000A4861"/>
    <w:rsid w:val="000A4919"/>
    <w:rsid w:val="000B00DE"/>
    <w:rsid w:val="000B4D04"/>
    <w:rsid w:val="000B73AC"/>
    <w:rsid w:val="000C0ABF"/>
    <w:rsid w:val="000C30A3"/>
    <w:rsid w:val="000C34D0"/>
    <w:rsid w:val="000C3C68"/>
    <w:rsid w:val="000C45D6"/>
    <w:rsid w:val="000C47A1"/>
    <w:rsid w:val="000C4EE5"/>
    <w:rsid w:val="000D17A7"/>
    <w:rsid w:val="000D553C"/>
    <w:rsid w:val="000D5CE0"/>
    <w:rsid w:val="000D5DF9"/>
    <w:rsid w:val="000D7399"/>
    <w:rsid w:val="000D76A1"/>
    <w:rsid w:val="000D7DCF"/>
    <w:rsid w:val="000E23E8"/>
    <w:rsid w:val="000E735D"/>
    <w:rsid w:val="000E779F"/>
    <w:rsid w:val="000F0FD0"/>
    <w:rsid w:val="000F15C5"/>
    <w:rsid w:val="000F3879"/>
    <w:rsid w:val="000F428A"/>
    <w:rsid w:val="000F53B5"/>
    <w:rsid w:val="00100055"/>
    <w:rsid w:val="00100730"/>
    <w:rsid w:val="001008C3"/>
    <w:rsid w:val="0010228D"/>
    <w:rsid w:val="00102C73"/>
    <w:rsid w:val="00110892"/>
    <w:rsid w:val="0011128E"/>
    <w:rsid w:val="001134F3"/>
    <w:rsid w:val="00113E77"/>
    <w:rsid w:val="00114F0C"/>
    <w:rsid w:val="001152A5"/>
    <w:rsid w:val="0011631A"/>
    <w:rsid w:val="00116EB3"/>
    <w:rsid w:val="0012142E"/>
    <w:rsid w:val="001224F3"/>
    <w:rsid w:val="00124041"/>
    <w:rsid w:val="001241DB"/>
    <w:rsid w:val="00124DED"/>
    <w:rsid w:val="00126FB3"/>
    <w:rsid w:val="001276FA"/>
    <w:rsid w:val="001302BC"/>
    <w:rsid w:val="0013067C"/>
    <w:rsid w:val="00130F8A"/>
    <w:rsid w:val="00131305"/>
    <w:rsid w:val="0013196A"/>
    <w:rsid w:val="00132307"/>
    <w:rsid w:val="00132769"/>
    <w:rsid w:val="001345B2"/>
    <w:rsid w:val="00134786"/>
    <w:rsid w:val="00134DA7"/>
    <w:rsid w:val="00136C1F"/>
    <w:rsid w:val="00137BDB"/>
    <w:rsid w:val="001410C8"/>
    <w:rsid w:val="00147F48"/>
    <w:rsid w:val="00150985"/>
    <w:rsid w:val="00150F0E"/>
    <w:rsid w:val="001510AC"/>
    <w:rsid w:val="00151191"/>
    <w:rsid w:val="001529DA"/>
    <w:rsid w:val="00153651"/>
    <w:rsid w:val="00153973"/>
    <w:rsid w:val="00155075"/>
    <w:rsid w:val="00155394"/>
    <w:rsid w:val="0015671D"/>
    <w:rsid w:val="001567A3"/>
    <w:rsid w:val="00157A74"/>
    <w:rsid w:val="001639E4"/>
    <w:rsid w:val="001649DC"/>
    <w:rsid w:val="001675A9"/>
    <w:rsid w:val="00167D5B"/>
    <w:rsid w:val="00171DF1"/>
    <w:rsid w:val="00173804"/>
    <w:rsid w:val="001749FB"/>
    <w:rsid w:val="00175F49"/>
    <w:rsid w:val="0017619D"/>
    <w:rsid w:val="0017686B"/>
    <w:rsid w:val="001772E7"/>
    <w:rsid w:val="00177CEB"/>
    <w:rsid w:val="001806C3"/>
    <w:rsid w:val="00180FB7"/>
    <w:rsid w:val="0018108B"/>
    <w:rsid w:val="0018299C"/>
    <w:rsid w:val="00182C95"/>
    <w:rsid w:val="00184905"/>
    <w:rsid w:val="0018669D"/>
    <w:rsid w:val="0018699B"/>
    <w:rsid w:val="001905E5"/>
    <w:rsid w:val="00192610"/>
    <w:rsid w:val="001966B1"/>
    <w:rsid w:val="001A2465"/>
    <w:rsid w:val="001A2D04"/>
    <w:rsid w:val="001A51D1"/>
    <w:rsid w:val="001A53BD"/>
    <w:rsid w:val="001A59BD"/>
    <w:rsid w:val="001A711A"/>
    <w:rsid w:val="001A75B0"/>
    <w:rsid w:val="001B2C5B"/>
    <w:rsid w:val="001B54DF"/>
    <w:rsid w:val="001B6B49"/>
    <w:rsid w:val="001C05E6"/>
    <w:rsid w:val="001C075B"/>
    <w:rsid w:val="001C1163"/>
    <w:rsid w:val="001C1F45"/>
    <w:rsid w:val="001C36AF"/>
    <w:rsid w:val="001C4CE6"/>
    <w:rsid w:val="001C580A"/>
    <w:rsid w:val="001C71AC"/>
    <w:rsid w:val="001D25EF"/>
    <w:rsid w:val="001D41AB"/>
    <w:rsid w:val="001D4C56"/>
    <w:rsid w:val="001D64BD"/>
    <w:rsid w:val="001E209B"/>
    <w:rsid w:val="001E34A1"/>
    <w:rsid w:val="001E3795"/>
    <w:rsid w:val="001E3B89"/>
    <w:rsid w:val="001E4F21"/>
    <w:rsid w:val="001E6521"/>
    <w:rsid w:val="001F2D09"/>
    <w:rsid w:val="001F3F1D"/>
    <w:rsid w:val="001F614F"/>
    <w:rsid w:val="001F7B64"/>
    <w:rsid w:val="00204C33"/>
    <w:rsid w:val="00204C63"/>
    <w:rsid w:val="00204CD3"/>
    <w:rsid w:val="00206A1F"/>
    <w:rsid w:val="00206BBC"/>
    <w:rsid w:val="00207257"/>
    <w:rsid w:val="00211E72"/>
    <w:rsid w:val="002124B8"/>
    <w:rsid w:val="00214637"/>
    <w:rsid w:val="002151F4"/>
    <w:rsid w:val="002156D7"/>
    <w:rsid w:val="002201B8"/>
    <w:rsid w:val="0022203B"/>
    <w:rsid w:val="00222EB8"/>
    <w:rsid w:val="00223117"/>
    <w:rsid w:val="00223310"/>
    <w:rsid w:val="0022411B"/>
    <w:rsid w:val="00224DD8"/>
    <w:rsid w:val="00225D46"/>
    <w:rsid w:val="00225F18"/>
    <w:rsid w:val="00226154"/>
    <w:rsid w:val="00226874"/>
    <w:rsid w:val="00226E4D"/>
    <w:rsid w:val="002277F6"/>
    <w:rsid w:val="00232852"/>
    <w:rsid w:val="00232F3F"/>
    <w:rsid w:val="002335F8"/>
    <w:rsid w:val="0023574D"/>
    <w:rsid w:val="00235802"/>
    <w:rsid w:val="002375A5"/>
    <w:rsid w:val="0024103D"/>
    <w:rsid w:val="00242E19"/>
    <w:rsid w:val="00243B17"/>
    <w:rsid w:val="00244207"/>
    <w:rsid w:val="00244D28"/>
    <w:rsid w:val="002459F8"/>
    <w:rsid w:val="002502A2"/>
    <w:rsid w:val="0025206C"/>
    <w:rsid w:val="00254018"/>
    <w:rsid w:val="00254818"/>
    <w:rsid w:val="002550E7"/>
    <w:rsid w:val="00255846"/>
    <w:rsid w:val="00256BFB"/>
    <w:rsid w:val="00257699"/>
    <w:rsid w:val="00264CEF"/>
    <w:rsid w:val="00264FE6"/>
    <w:rsid w:val="002671D1"/>
    <w:rsid w:val="00267930"/>
    <w:rsid w:val="00267CBB"/>
    <w:rsid w:val="00267ED0"/>
    <w:rsid w:val="00272136"/>
    <w:rsid w:val="002742FE"/>
    <w:rsid w:val="0027529F"/>
    <w:rsid w:val="002757AD"/>
    <w:rsid w:val="00280423"/>
    <w:rsid w:val="0028062A"/>
    <w:rsid w:val="00281A72"/>
    <w:rsid w:val="00282288"/>
    <w:rsid w:val="002867CF"/>
    <w:rsid w:val="00291DCD"/>
    <w:rsid w:val="00293BE6"/>
    <w:rsid w:val="00293CAE"/>
    <w:rsid w:val="00294526"/>
    <w:rsid w:val="00295A3E"/>
    <w:rsid w:val="00296685"/>
    <w:rsid w:val="002A1036"/>
    <w:rsid w:val="002A1880"/>
    <w:rsid w:val="002A26E8"/>
    <w:rsid w:val="002A2FBA"/>
    <w:rsid w:val="002A5039"/>
    <w:rsid w:val="002A575D"/>
    <w:rsid w:val="002A7981"/>
    <w:rsid w:val="002A7DEC"/>
    <w:rsid w:val="002A7F01"/>
    <w:rsid w:val="002B01AF"/>
    <w:rsid w:val="002B0EDA"/>
    <w:rsid w:val="002B3AC1"/>
    <w:rsid w:val="002B40CF"/>
    <w:rsid w:val="002B6C0D"/>
    <w:rsid w:val="002B6E11"/>
    <w:rsid w:val="002B7355"/>
    <w:rsid w:val="002C2A39"/>
    <w:rsid w:val="002C454F"/>
    <w:rsid w:val="002C7504"/>
    <w:rsid w:val="002C7A91"/>
    <w:rsid w:val="002D06E2"/>
    <w:rsid w:val="002D1EBF"/>
    <w:rsid w:val="002D26E9"/>
    <w:rsid w:val="002D2953"/>
    <w:rsid w:val="002D2961"/>
    <w:rsid w:val="002D70C9"/>
    <w:rsid w:val="002D7101"/>
    <w:rsid w:val="002D74EC"/>
    <w:rsid w:val="002D7A6B"/>
    <w:rsid w:val="002E18B0"/>
    <w:rsid w:val="002E4EE7"/>
    <w:rsid w:val="002E5715"/>
    <w:rsid w:val="002E5CD0"/>
    <w:rsid w:val="002E64AB"/>
    <w:rsid w:val="002E684D"/>
    <w:rsid w:val="002E71A8"/>
    <w:rsid w:val="002E7EA7"/>
    <w:rsid w:val="002F0593"/>
    <w:rsid w:val="002F2636"/>
    <w:rsid w:val="002F3BB1"/>
    <w:rsid w:val="002F53E4"/>
    <w:rsid w:val="002F5AF1"/>
    <w:rsid w:val="002F7571"/>
    <w:rsid w:val="00303480"/>
    <w:rsid w:val="00303596"/>
    <w:rsid w:val="00303A15"/>
    <w:rsid w:val="00303A92"/>
    <w:rsid w:val="00305554"/>
    <w:rsid w:val="00307516"/>
    <w:rsid w:val="00312324"/>
    <w:rsid w:val="00313353"/>
    <w:rsid w:val="0031344B"/>
    <w:rsid w:val="003139D1"/>
    <w:rsid w:val="003141D1"/>
    <w:rsid w:val="003158D6"/>
    <w:rsid w:val="00323E9D"/>
    <w:rsid w:val="00325580"/>
    <w:rsid w:val="00333B6B"/>
    <w:rsid w:val="00333EFD"/>
    <w:rsid w:val="0033427E"/>
    <w:rsid w:val="0033563F"/>
    <w:rsid w:val="00340CA4"/>
    <w:rsid w:val="00341B86"/>
    <w:rsid w:val="00342D12"/>
    <w:rsid w:val="00343206"/>
    <w:rsid w:val="00344C5C"/>
    <w:rsid w:val="003454EF"/>
    <w:rsid w:val="00347437"/>
    <w:rsid w:val="00351713"/>
    <w:rsid w:val="003539D6"/>
    <w:rsid w:val="00353E85"/>
    <w:rsid w:val="00362AF6"/>
    <w:rsid w:val="00364257"/>
    <w:rsid w:val="00365204"/>
    <w:rsid w:val="00366071"/>
    <w:rsid w:val="003663ED"/>
    <w:rsid w:val="00367100"/>
    <w:rsid w:val="003734C2"/>
    <w:rsid w:val="0037420C"/>
    <w:rsid w:val="00374243"/>
    <w:rsid w:val="003774EF"/>
    <w:rsid w:val="00377906"/>
    <w:rsid w:val="00377A2F"/>
    <w:rsid w:val="00380487"/>
    <w:rsid w:val="003805B4"/>
    <w:rsid w:val="0038163F"/>
    <w:rsid w:val="00381D8F"/>
    <w:rsid w:val="003824C1"/>
    <w:rsid w:val="00382A2B"/>
    <w:rsid w:val="00382BC7"/>
    <w:rsid w:val="00383BCF"/>
    <w:rsid w:val="00385203"/>
    <w:rsid w:val="003868D8"/>
    <w:rsid w:val="00387456"/>
    <w:rsid w:val="00387CC2"/>
    <w:rsid w:val="00392D1E"/>
    <w:rsid w:val="0039399F"/>
    <w:rsid w:val="00393ED8"/>
    <w:rsid w:val="00394182"/>
    <w:rsid w:val="0039429E"/>
    <w:rsid w:val="0039571C"/>
    <w:rsid w:val="003966BA"/>
    <w:rsid w:val="00397963"/>
    <w:rsid w:val="00397F06"/>
    <w:rsid w:val="003A3D87"/>
    <w:rsid w:val="003A5573"/>
    <w:rsid w:val="003A60CD"/>
    <w:rsid w:val="003A7B9F"/>
    <w:rsid w:val="003A7C1C"/>
    <w:rsid w:val="003B064F"/>
    <w:rsid w:val="003B1984"/>
    <w:rsid w:val="003B1B6C"/>
    <w:rsid w:val="003B2042"/>
    <w:rsid w:val="003B250A"/>
    <w:rsid w:val="003B2DFA"/>
    <w:rsid w:val="003B5D18"/>
    <w:rsid w:val="003B5EF4"/>
    <w:rsid w:val="003B5FA5"/>
    <w:rsid w:val="003B646A"/>
    <w:rsid w:val="003B7354"/>
    <w:rsid w:val="003C1CC3"/>
    <w:rsid w:val="003C26D5"/>
    <w:rsid w:val="003C335B"/>
    <w:rsid w:val="003C4654"/>
    <w:rsid w:val="003C511A"/>
    <w:rsid w:val="003C5366"/>
    <w:rsid w:val="003C7140"/>
    <w:rsid w:val="003D12A0"/>
    <w:rsid w:val="003D2D84"/>
    <w:rsid w:val="003D3124"/>
    <w:rsid w:val="003D53BF"/>
    <w:rsid w:val="003D6450"/>
    <w:rsid w:val="003D7360"/>
    <w:rsid w:val="003D7686"/>
    <w:rsid w:val="003E031B"/>
    <w:rsid w:val="003E37E9"/>
    <w:rsid w:val="003E40A8"/>
    <w:rsid w:val="003E5FCC"/>
    <w:rsid w:val="003F0C79"/>
    <w:rsid w:val="003F146A"/>
    <w:rsid w:val="003F17E6"/>
    <w:rsid w:val="003F1874"/>
    <w:rsid w:val="003F18A3"/>
    <w:rsid w:val="003F329D"/>
    <w:rsid w:val="003F69E8"/>
    <w:rsid w:val="003F6D73"/>
    <w:rsid w:val="003F7991"/>
    <w:rsid w:val="00400A48"/>
    <w:rsid w:val="00400DA0"/>
    <w:rsid w:val="0040107F"/>
    <w:rsid w:val="0040333A"/>
    <w:rsid w:val="00404BDC"/>
    <w:rsid w:val="0040723B"/>
    <w:rsid w:val="00407777"/>
    <w:rsid w:val="0040799D"/>
    <w:rsid w:val="00412390"/>
    <w:rsid w:val="00413095"/>
    <w:rsid w:val="0041368D"/>
    <w:rsid w:val="00413B39"/>
    <w:rsid w:val="004146A8"/>
    <w:rsid w:val="00416DC7"/>
    <w:rsid w:val="004215DB"/>
    <w:rsid w:val="00423EB2"/>
    <w:rsid w:val="00424039"/>
    <w:rsid w:val="00424436"/>
    <w:rsid w:val="0042553E"/>
    <w:rsid w:val="0042680C"/>
    <w:rsid w:val="00427C4B"/>
    <w:rsid w:val="0043163B"/>
    <w:rsid w:val="0043185D"/>
    <w:rsid w:val="00432AA9"/>
    <w:rsid w:val="00432CD0"/>
    <w:rsid w:val="00432CE1"/>
    <w:rsid w:val="0043331E"/>
    <w:rsid w:val="004426B6"/>
    <w:rsid w:val="004459B4"/>
    <w:rsid w:val="0044610D"/>
    <w:rsid w:val="00450CAA"/>
    <w:rsid w:val="00451DB5"/>
    <w:rsid w:val="00452AFD"/>
    <w:rsid w:val="00454222"/>
    <w:rsid w:val="00456316"/>
    <w:rsid w:val="00456DA6"/>
    <w:rsid w:val="00461615"/>
    <w:rsid w:val="00462099"/>
    <w:rsid w:val="0046365A"/>
    <w:rsid w:val="00465823"/>
    <w:rsid w:val="004661A7"/>
    <w:rsid w:val="0046764F"/>
    <w:rsid w:val="00470EE5"/>
    <w:rsid w:val="00471291"/>
    <w:rsid w:val="00471CF0"/>
    <w:rsid w:val="00472A80"/>
    <w:rsid w:val="0047306B"/>
    <w:rsid w:val="004744BB"/>
    <w:rsid w:val="004746E6"/>
    <w:rsid w:val="00475469"/>
    <w:rsid w:val="00476C41"/>
    <w:rsid w:val="0047772E"/>
    <w:rsid w:val="004820EF"/>
    <w:rsid w:val="004821A5"/>
    <w:rsid w:val="004857BD"/>
    <w:rsid w:val="004860DF"/>
    <w:rsid w:val="00487031"/>
    <w:rsid w:val="0048737B"/>
    <w:rsid w:val="00490084"/>
    <w:rsid w:val="004911B5"/>
    <w:rsid w:val="00492CFD"/>
    <w:rsid w:val="004A0B41"/>
    <w:rsid w:val="004A36DD"/>
    <w:rsid w:val="004A3CC7"/>
    <w:rsid w:val="004A3E93"/>
    <w:rsid w:val="004A75B7"/>
    <w:rsid w:val="004A77C8"/>
    <w:rsid w:val="004B342F"/>
    <w:rsid w:val="004B357B"/>
    <w:rsid w:val="004B654A"/>
    <w:rsid w:val="004C0230"/>
    <w:rsid w:val="004C05CC"/>
    <w:rsid w:val="004C0736"/>
    <w:rsid w:val="004C109C"/>
    <w:rsid w:val="004C39DB"/>
    <w:rsid w:val="004C50CA"/>
    <w:rsid w:val="004C5F24"/>
    <w:rsid w:val="004C693F"/>
    <w:rsid w:val="004D1921"/>
    <w:rsid w:val="004D5D03"/>
    <w:rsid w:val="004E0CFE"/>
    <w:rsid w:val="004E2D89"/>
    <w:rsid w:val="004E46EF"/>
    <w:rsid w:val="004E78BE"/>
    <w:rsid w:val="004F09C8"/>
    <w:rsid w:val="004F0B2D"/>
    <w:rsid w:val="004F17B5"/>
    <w:rsid w:val="004F323B"/>
    <w:rsid w:val="004F3DFA"/>
    <w:rsid w:val="004F6B08"/>
    <w:rsid w:val="0050182D"/>
    <w:rsid w:val="00502BBE"/>
    <w:rsid w:val="00503845"/>
    <w:rsid w:val="005063B2"/>
    <w:rsid w:val="0051071B"/>
    <w:rsid w:val="005116C6"/>
    <w:rsid w:val="00514DE0"/>
    <w:rsid w:val="005158B2"/>
    <w:rsid w:val="005173CE"/>
    <w:rsid w:val="005208F8"/>
    <w:rsid w:val="0052342F"/>
    <w:rsid w:val="00523A9C"/>
    <w:rsid w:val="005241B4"/>
    <w:rsid w:val="00526766"/>
    <w:rsid w:val="00531C7D"/>
    <w:rsid w:val="00531CCC"/>
    <w:rsid w:val="0053319F"/>
    <w:rsid w:val="00535158"/>
    <w:rsid w:val="00540C1D"/>
    <w:rsid w:val="00540F57"/>
    <w:rsid w:val="00540FE7"/>
    <w:rsid w:val="00541357"/>
    <w:rsid w:val="00541895"/>
    <w:rsid w:val="0054366A"/>
    <w:rsid w:val="00543805"/>
    <w:rsid w:val="00544AA0"/>
    <w:rsid w:val="005505BF"/>
    <w:rsid w:val="00550840"/>
    <w:rsid w:val="00550C4C"/>
    <w:rsid w:val="0055187D"/>
    <w:rsid w:val="00553138"/>
    <w:rsid w:val="00553915"/>
    <w:rsid w:val="0055428E"/>
    <w:rsid w:val="00561F22"/>
    <w:rsid w:val="00563922"/>
    <w:rsid w:val="00563B50"/>
    <w:rsid w:val="00571F24"/>
    <w:rsid w:val="005720D0"/>
    <w:rsid w:val="005735C3"/>
    <w:rsid w:val="0057371D"/>
    <w:rsid w:val="00574849"/>
    <w:rsid w:val="005769FB"/>
    <w:rsid w:val="005778BA"/>
    <w:rsid w:val="00582C9E"/>
    <w:rsid w:val="00583046"/>
    <w:rsid w:val="0059198D"/>
    <w:rsid w:val="005919C5"/>
    <w:rsid w:val="0059293D"/>
    <w:rsid w:val="00592EF8"/>
    <w:rsid w:val="00593704"/>
    <w:rsid w:val="00594B8E"/>
    <w:rsid w:val="00594D0C"/>
    <w:rsid w:val="00594F84"/>
    <w:rsid w:val="00596F55"/>
    <w:rsid w:val="00597B34"/>
    <w:rsid w:val="00597B3E"/>
    <w:rsid w:val="005A1410"/>
    <w:rsid w:val="005A1E71"/>
    <w:rsid w:val="005A26A5"/>
    <w:rsid w:val="005A2FAB"/>
    <w:rsid w:val="005A3B21"/>
    <w:rsid w:val="005A4539"/>
    <w:rsid w:val="005A465B"/>
    <w:rsid w:val="005A5049"/>
    <w:rsid w:val="005A5BB6"/>
    <w:rsid w:val="005A6098"/>
    <w:rsid w:val="005A7E98"/>
    <w:rsid w:val="005B0FB2"/>
    <w:rsid w:val="005B5141"/>
    <w:rsid w:val="005B7CCD"/>
    <w:rsid w:val="005B7F64"/>
    <w:rsid w:val="005C0B12"/>
    <w:rsid w:val="005C0C50"/>
    <w:rsid w:val="005C12D8"/>
    <w:rsid w:val="005C398E"/>
    <w:rsid w:val="005C54E8"/>
    <w:rsid w:val="005C63BF"/>
    <w:rsid w:val="005C7176"/>
    <w:rsid w:val="005D1E14"/>
    <w:rsid w:val="005D270B"/>
    <w:rsid w:val="005D3DD6"/>
    <w:rsid w:val="005D49D8"/>
    <w:rsid w:val="005D5BFD"/>
    <w:rsid w:val="005D73A8"/>
    <w:rsid w:val="005E04E6"/>
    <w:rsid w:val="005E2754"/>
    <w:rsid w:val="005E3F8F"/>
    <w:rsid w:val="005E4F66"/>
    <w:rsid w:val="005E69C8"/>
    <w:rsid w:val="005F0EB6"/>
    <w:rsid w:val="005F0FAD"/>
    <w:rsid w:val="005F14AA"/>
    <w:rsid w:val="005F20B5"/>
    <w:rsid w:val="005F2717"/>
    <w:rsid w:val="005F44E3"/>
    <w:rsid w:val="005F49B7"/>
    <w:rsid w:val="005F59D0"/>
    <w:rsid w:val="005F5A14"/>
    <w:rsid w:val="005F5EFD"/>
    <w:rsid w:val="005F627E"/>
    <w:rsid w:val="005F7704"/>
    <w:rsid w:val="00600CFD"/>
    <w:rsid w:val="00601718"/>
    <w:rsid w:val="0060260F"/>
    <w:rsid w:val="006044C5"/>
    <w:rsid w:val="00604D09"/>
    <w:rsid w:val="00605BB8"/>
    <w:rsid w:val="00607842"/>
    <w:rsid w:val="00611D53"/>
    <w:rsid w:val="006120CB"/>
    <w:rsid w:val="00613131"/>
    <w:rsid w:val="00613709"/>
    <w:rsid w:val="00615D44"/>
    <w:rsid w:val="00620924"/>
    <w:rsid w:val="00621F50"/>
    <w:rsid w:val="006228B8"/>
    <w:rsid w:val="00622D4C"/>
    <w:rsid w:val="00626FB1"/>
    <w:rsid w:val="006311F3"/>
    <w:rsid w:val="0063225C"/>
    <w:rsid w:val="006322CA"/>
    <w:rsid w:val="00632868"/>
    <w:rsid w:val="00632992"/>
    <w:rsid w:val="00632EF5"/>
    <w:rsid w:val="006336E0"/>
    <w:rsid w:val="006336EE"/>
    <w:rsid w:val="00635709"/>
    <w:rsid w:val="0063628D"/>
    <w:rsid w:val="0063651C"/>
    <w:rsid w:val="006365B4"/>
    <w:rsid w:val="00636B30"/>
    <w:rsid w:val="006405B1"/>
    <w:rsid w:val="006415DC"/>
    <w:rsid w:val="00646B0D"/>
    <w:rsid w:val="0065060C"/>
    <w:rsid w:val="00651D89"/>
    <w:rsid w:val="00651F5E"/>
    <w:rsid w:val="0065332B"/>
    <w:rsid w:val="006623C8"/>
    <w:rsid w:val="00663CFB"/>
    <w:rsid w:val="006651D0"/>
    <w:rsid w:val="00667B1F"/>
    <w:rsid w:val="006722CF"/>
    <w:rsid w:val="00672529"/>
    <w:rsid w:val="00672670"/>
    <w:rsid w:val="0068220F"/>
    <w:rsid w:val="006825D1"/>
    <w:rsid w:val="006876BF"/>
    <w:rsid w:val="00687836"/>
    <w:rsid w:val="00690BE8"/>
    <w:rsid w:val="006934E4"/>
    <w:rsid w:val="00693C3D"/>
    <w:rsid w:val="00694663"/>
    <w:rsid w:val="006949CF"/>
    <w:rsid w:val="00695B4E"/>
    <w:rsid w:val="006967E2"/>
    <w:rsid w:val="00696A0E"/>
    <w:rsid w:val="006978AC"/>
    <w:rsid w:val="00697BA3"/>
    <w:rsid w:val="00697DFC"/>
    <w:rsid w:val="006A122C"/>
    <w:rsid w:val="006A29B4"/>
    <w:rsid w:val="006A63A9"/>
    <w:rsid w:val="006A7AA9"/>
    <w:rsid w:val="006B3451"/>
    <w:rsid w:val="006C1F2C"/>
    <w:rsid w:val="006C286C"/>
    <w:rsid w:val="006C4C04"/>
    <w:rsid w:val="006C5DBA"/>
    <w:rsid w:val="006D185D"/>
    <w:rsid w:val="006D3E82"/>
    <w:rsid w:val="006D59F4"/>
    <w:rsid w:val="006D5C86"/>
    <w:rsid w:val="006D5D26"/>
    <w:rsid w:val="006D6A5A"/>
    <w:rsid w:val="006D7CBF"/>
    <w:rsid w:val="006D7E40"/>
    <w:rsid w:val="006E038E"/>
    <w:rsid w:val="006E2AC3"/>
    <w:rsid w:val="006E7D92"/>
    <w:rsid w:val="006F02BD"/>
    <w:rsid w:val="006F055A"/>
    <w:rsid w:val="006F0CDA"/>
    <w:rsid w:val="006F38EE"/>
    <w:rsid w:val="006F3918"/>
    <w:rsid w:val="00702BD1"/>
    <w:rsid w:val="00702C2A"/>
    <w:rsid w:val="0070384D"/>
    <w:rsid w:val="0070480C"/>
    <w:rsid w:val="00710FD1"/>
    <w:rsid w:val="007221BF"/>
    <w:rsid w:val="007238B1"/>
    <w:rsid w:val="00727387"/>
    <w:rsid w:val="00727B90"/>
    <w:rsid w:val="00730FE9"/>
    <w:rsid w:val="00734F8F"/>
    <w:rsid w:val="0073720F"/>
    <w:rsid w:val="00741F87"/>
    <w:rsid w:val="00746F8C"/>
    <w:rsid w:val="007473FF"/>
    <w:rsid w:val="00747EC3"/>
    <w:rsid w:val="00750CA9"/>
    <w:rsid w:val="00752DB5"/>
    <w:rsid w:val="00753496"/>
    <w:rsid w:val="00753695"/>
    <w:rsid w:val="00753764"/>
    <w:rsid w:val="007556DB"/>
    <w:rsid w:val="00757142"/>
    <w:rsid w:val="0076097B"/>
    <w:rsid w:val="00761284"/>
    <w:rsid w:val="00762A28"/>
    <w:rsid w:val="007634A9"/>
    <w:rsid w:val="00763C5C"/>
    <w:rsid w:val="007649BC"/>
    <w:rsid w:val="00764AAD"/>
    <w:rsid w:val="00765611"/>
    <w:rsid w:val="0076580C"/>
    <w:rsid w:val="00770ABE"/>
    <w:rsid w:val="007714FA"/>
    <w:rsid w:val="00771D14"/>
    <w:rsid w:val="007728E8"/>
    <w:rsid w:val="00773DB4"/>
    <w:rsid w:val="0077580C"/>
    <w:rsid w:val="00775D7A"/>
    <w:rsid w:val="007760EA"/>
    <w:rsid w:val="007770B8"/>
    <w:rsid w:val="00777627"/>
    <w:rsid w:val="007806E6"/>
    <w:rsid w:val="00780E3A"/>
    <w:rsid w:val="00781B0A"/>
    <w:rsid w:val="00782C35"/>
    <w:rsid w:val="007833FB"/>
    <w:rsid w:val="007840BA"/>
    <w:rsid w:val="00785263"/>
    <w:rsid w:val="0078756A"/>
    <w:rsid w:val="00787CF8"/>
    <w:rsid w:val="00790927"/>
    <w:rsid w:val="00791839"/>
    <w:rsid w:val="00793167"/>
    <w:rsid w:val="0079473A"/>
    <w:rsid w:val="007953C2"/>
    <w:rsid w:val="007A3D87"/>
    <w:rsid w:val="007A53A5"/>
    <w:rsid w:val="007A67A0"/>
    <w:rsid w:val="007A6A26"/>
    <w:rsid w:val="007A7CA5"/>
    <w:rsid w:val="007B0177"/>
    <w:rsid w:val="007B1482"/>
    <w:rsid w:val="007B3A69"/>
    <w:rsid w:val="007B3CCE"/>
    <w:rsid w:val="007B409A"/>
    <w:rsid w:val="007B43C5"/>
    <w:rsid w:val="007B499A"/>
    <w:rsid w:val="007B642F"/>
    <w:rsid w:val="007B6B1F"/>
    <w:rsid w:val="007C0AC6"/>
    <w:rsid w:val="007C1288"/>
    <w:rsid w:val="007C1763"/>
    <w:rsid w:val="007C3A6B"/>
    <w:rsid w:val="007C51B3"/>
    <w:rsid w:val="007C5F57"/>
    <w:rsid w:val="007C6449"/>
    <w:rsid w:val="007C7E5F"/>
    <w:rsid w:val="007D03D9"/>
    <w:rsid w:val="007D0A45"/>
    <w:rsid w:val="007D0BE9"/>
    <w:rsid w:val="007D25A0"/>
    <w:rsid w:val="007D3F09"/>
    <w:rsid w:val="007D6640"/>
    <w:rsid w:val="007D7C91"/>
    <w:rsid w:val="007E31D3"/>
    <w:rsid w:val="007E3A96"/>
    <w:rsid w:val="007E495C"/>
    <w:rsid w:val="007F0954"/>
    <w:rsid w:val="007F0F2D"/>
    <w:rsid w:val="007F19B0"/>
    <w:rsid w:val="007F1A03"/>
    <w:rsid w:val="007F2234"/>
    <w:rsid w:val="007F2BF8"/>
    <w:rsid w:val="007F7883"/>
    <w:rsid w:val="008007CB"/>
    <w:rsid w:val="00802356"/>
    <w:rsid w:val="008076EE"/>
    <w:rsid w:val="00807F5B"/>
    <w:rsid w:val="00810E8A"/>
    <w:rsid w:val="0081136F"/>
    <w:rsid w:val="008117B1"/>
    <w:rsid w:val="00815EB9"/>
    <w:rsid w:val="008166C0"/>
    <w:rsid w:val="008173DF"/>
    <w:rsid w:val="0082089A"/>
    <w:rsid w:val="008212E0"/>
    <w:rsid w:val="00821B96"/>
    <w:rsid w:val="0083004C"/>
    <w:rsid w:val="00834CB4"/>
    <w:rsid w:val="00834FA7"/>
    <w:rsid w:val="00835B79"/>
    <w:rsid w:val="00836490"/>
    <w:rsid w:val="00836B7F"/>
    <w:rsid w:val="00837C44"/>
    <w:rsid w:val="00842DE8"/>
    <w:rsid w:val="0084305C"/>
    <w:rsid w:val="00843E6A"/>
    <w:rsid w:val="0084437C"/>
    <w:rsid w:val="0084487F"/>
    <w:rsid w:val="00844F91"/>
    <w:rsid w:val="0084644A"/>
    <w:rsid w:val="00850F1E"/>
    <w:rsid w:val="0085129E"/>
    <w:rsid w:val="00851C84"/>
    <w:rsid w:val="00851F10"/>
    <w:rsid w:val="0085265D"/>
    <w:rsid w:val="00853215"/>
    <w:rsid w:val="00854474"/>
    <w:rsid w:val="00854B69"/>
    <w:rsid w:val="00854D97"/>
    <w:rsid w:val="00861241"/>
    <w:rsid w:val="00861287"/>
    <w:rsid w:val="008612EB"/>
    <w:rsid w:val="00865A34"/>
    <w:rsid w:val="008664EB"/>
    <w:rsid w:val="00866B3E"/>
    <w:rsid w:val="00867688"/>
    <w:rsid w:val="008707E2"/>
    <w:rsid w:val="008712AB"/>
    <w:rsid w:val="0087175E"/>
    <w:rsid w:val="0087265B"/>
    <w:rsid w:val="00874211"/>
    <w:rsid w:val="008758BC"/>
    <w:rsid w:val="0087699A"/>
    <w:rsid w:val="008808F6"/>
    <w:rsid w:val="00882100"/>
    <w:rsid w:val="0088549C"/>
    <w:rsid w:val="00885BDE"/>
    <w:rsid w:val="00886E3B"/>
    <w:rsid w:val="00887BF0"/>
    <w:rsid w:val="00890C99"/>
    <w:rsid w:val="00891136"/>
    <w:rsid w:val="008934C9"/>
    <w:rsid w:val="00894598"/>
    <w:rsid w:val="00896E07"/>
    <w:rsid w:val="008A04A3"/>
    <w:rsid w:val="008A06B8"/>
    <w:rsid w:val="008A1183"/>
    <w:rsid w:val="008A27FE"/>
    <w:rsid w:val="008A2BED"/>
    <w:rsid w:val="008A3264"/>
    <w:rsid w:val="008A3965"/>
    <w:rsid w:val="008A3BE4"/>
    <w:rsid w:val="008A5084"/>
    <w:rsid w:val="008A5477"/>
    <w:rsid w:val="008A6493"/>
    <w:rsid w:val="008A7911"/>
    <w:rsid w:val="008B186B"/>
    <w:rsid w:val="008B1EB7"/>
    <w:rsid w:val="008B28D9"/>
    <w:rsid w:val="008B37D0"/>
    <w:rsid w:val="008B58F1"/>
    <w:rsid w:val="008C01AB"/>
    <w:rsid w:val="008C2DA7"/>
    <w:rsid w:val="008C3456"/>
    <w:rsid w:val="008C5AD9"/>
    <w:rsid w:val="008C6212"/>
    <w:rsid w:val="008C7622"/>
    <w:rsid w:val="008C782E"/>
    <w:rsid w:val="008C7E68"/>
    <w:rsid w:val="008D103E"/>
    <w:rsid w:val="008D26CB"/>
    <w:rsid w:val="008D2D5B"/>
    <w:rsid w:val="008D2E8C"/>
    <w:rsid w:val="008D4B55"/>
    <w:rsid w:val="008D5733"/>
    <w:rsid w:val="008E0C5B"/>
    <w:rsid w:val="008E343F"/>
    <w:rsid w:val="008E401A"/>
    <w:rsid w:val="008E4A61"/>
    <w:rsid w:val="008F0163"/>
    <w:rsid w:val="008F13E8"/>
    <w:rsid w:val="008F24EF"/>
    <w:rsid w:val="008F7F01"/>
    <w:rsid w:val="00901688"/>
    <w:rsid w:val="009019E1"/>
    <w:rsid w:val="00903585"/>
    <w:rsid w:val="00903B69"/>
    <w:rsid w:val="00905194"/>
    <w:rsid w:val="0090580D"/>
    <w:rsid w:val="009063BC"/>
    <w:rsid w:val="00907B00"/>
    <w:rsid w:val="0091153D"/>
    <w:rsid w:val="00914A18"/>
    <w:rsid w:val="00914D67"/>
    <w:rsid w:val="009155E4"/>
    <w:rsid w:val="0091692B"/>
    <w:rsid w:val="00917F62"/>
    <w:rsid w:val="009251F4"/>
    <w:rsid w:val="00925AD1"/>
    <w:rsid w:val="0092608F"/>
    <w:rsid w:val="00926369"/>
    <w:rsid w:val="0092682C"/>
    <w:rsid w:val="00931C76"/>
    <w:rsid w:val="00932441"/>
    <w:rsid w:val="009361F9"/>
    <w:rsid w:val="00936D91"/>
    <w:rsid w:val="00936F07"/>
    <w:rsid w:val="009404B5"/>
    <w:rsid w:val="0094080E"/>
    <w:rsid w:val="00942ABE"/>
    <w:rsid w:val="0094350A"/>
    <w:rsid w:val="009463A6"/>
    <w:rsid w:val="00946B5F"/>
    <w:rsid w:val="00947A31"/>
    <w:rsid w:val="009508EB"/>
    <w:rsid w:val="00951893"/>
    <w:rsid w:val="0095335A"/>
    <w:rsid w:val="009533B9"/>
    <w:rsid w:val="00953796"/>
    <w:rsid w:val="009544B0"/>
    <w:rsid w:val="00955444"/>
    <w:rsid w:val="00961EC6"/>
    <w:rsid w:val="009633AD"/>
    <w:rsid w:val="00964B55"/>
    <w:rsid w:val="00966A60"/>
    <w:rsid w:val="00970270"/>
    <w:rsid w:val="00970A4F"/>
    <w:rsid w:val="00971FAF"/>
    <w:rsid w:val="00972B77"/>
    <w:rsid w:val="00972C7E"/>
    <w:rsid w:val="00972D4E"/>
    <w:rsid w:val="009763DC"/>
    <w:rsid w:val="009765E2"/>
    <w:rsid w:val="00976BE0"/>
    <w:rsid w:val="00976E12"/>
    <w:rsid w:val="0097702E"/>
    <w:rsid w:val="00981ABB"/>
    <w:rsid w:val="0098255A"/>
    <w:rsid w:val="00982BA5"/>
    <w:rsid w:val="00983DCB"/>
    <w:rsid w:val="00986702"/>
    <w:rsid w:val="00986C77"/>
    <w:rsid w:val="0098709F"/>
    <w:rsid w:val="009872FA"/>
    <w:rsid w:val="00992417"/>
    <w:rsid w:val="009955E5"/>
    <w:rsid w:val="009963FB"/>
    <w:rsid w:val="00996619"/>
    <w:rsid w:val="009A0766"/>
    <w:rsid w:val="009A086B"/>
    <w:rsid w:val="009A1092"/>
    <w:rsid w:val="009A3B6D"/>
    <w:rsid w:val="009A430F"/>
    <w:rsid w:val="009A52AF"/>
    <w:rsid w:val="009A6190"/>
    <w:rsid w:val="009A6F44"/>
    <w:rsid w:val="009B039D"/>
    <w:rsid w:val="009B1CC5"/>
    <w:rsid w:val="009B3035"/>
    <w:rsid w:val="009B3C2A"/>
    <w:rsid w:val="009B5E98"/>
    <w:rsid w:val="009B6556"/>
    <w:rsid w:val="009B7813"/>
    <w:rsid w:val="009C2682"/>
    <w:rsid w:val="009C2F18"/>
    <w:rsid w:val="009C39DF"/>
    <w:rsid w:val="009C5242"/>
    <w:rsid w:val="009C5295"/>
    <w:rsid w:val="009C5BE8"/>
    <w:rsid w:val="009C602A"/>
    <w:rsid w:val="009D195A"/>
    <w:rsid w:val="009D54C9"/>
    <w:rsid w:val="009E093F"/>
    <w:rsid w:val="009E3E0B"/>
    <w:rsid w:val="009E60E2"/>
    <w:rsid w:val="009E6E65"/>
    <w:rsid w:val="009E71EE"/>
    <w:rsid w:val="009E7D38"/>
    <w:rsid w:val="009F083B"/>
    <w:rsid w:val="009F1FF8"/>
    <w:rsid w:val="009F241A"/>
    <w:rsid w:val="009F5B35"/>
    <w:rsid w:val="009F6DA8"/>
    <w:rsid w:val="00A00672"/>
    <w:rsid w:val="00A013EE"/>
    <w:rsid w:val="00A01408"/>
    <w:rsid w:val="00A01D89"/>
    <w:rsid w:val="00A0573A"/>
    <w:rsid w:val="00A05EF3"/>
    <w:rsid w:val="00A0689A"/>
    <w:rsid w:val="00A068D8"/>
    <w:rsid w:val="00A076C4"/>
    <w:rsid w:val="00A20C75"/>
    <w:rsid w:val="00A21C25"/>
    <w:rsid w:val="00A25040"/>
    <w:rsid w:val="00A339DF"/>
    <w:rsid w:val="00A347DA"/>
    <w:rsid w:val="00A35A2E"/>
    <w:rsid w:val="00A35F2D"/>
    <w:rsid w:val="00A370B4"/>
    <w:rsid w:val="00A37489"/>
    <w:rsid w:val="00A37AE4"/>
    <w:rsid w:val="00A415B1"/>
    <w:rsid w:val="00A4205A"/>
    <w:rsid w:val="00A43A04"/>
    <w:rsid w:val="00A46264"/>
    <w:rsid w:val="00A466FA"/>
    <w:rsid w:val="00A5063C"/>
    <w:rsid w:val="00A50785"/>
    <w:rsid w:val="00A536C1"/>
    <w:rsid w:val="00A549D0"/>
    <w:rsid w:val="00A54E41"/>
    <w:rsid w:val="00A571C0"/>
    <w:rsid w:val="00A60454"/>
    <w:rsid w:val="00A6112C"/>
    <w:rsid w:val="00A614F9"/>
    <w:rsid w:val="00A6205D"/>
    <w:rsid w:val="00A63A74"/>
    <w:rsid w:val="00A64332"/>
    <w:rsid w:val="00A66DD3"/>
    <w:rsid w:val="00A673C1"/>
    <w:rsid w:val="00A67797"/>
    <w:rsid w:val="00A70C31"/>
    <w:rsid w:val="00A719DE"/>
    <w:rsid w:val="00A72FBF"/>
    <w:rsid w:val="00A76F96"/>
    <w:rsid w:val="00A81CF6"/>
    <w:rsid w:val="00A827CB"/>
    <w:rsid w:val="00A8350B"/>
    <w:rsid w:val="00A85841"/>
    <w:rsid w:val="00A8593F"/>
    <w:rsid w:val="00A87070"/>
    <w:rsid w:val="00A928CA"/>
    <w:rsid w:val="00A9425A"/>
    <w:rsid w:val="00A94F86"/>
    <w:rsid w:val="00A95763"/>
    <w:rsid w:val="00A96510"/>
    <w:rsid w:val="00A969C6"/>
    <w:rsid w:val="00AA00D1"/>
    <w:rsid w:val="00AA3CBA"/>
    <w:rsid w:val="00AA4B1B"/>
    <w:rsid w:val="00AA68D9"/>
    <w:rsid w:val="00AA70A1"/>
    <w:rsid w:val="00AA717C"/>
    <w:rsid w:val="00AB2B6B"/>
    <w:rsid w:val="00AB2DB4"/>
    <w:rsid w:val="00AB5E04"/>
    <w:rsid w:val="00AC01EB"/>
    <w:rsid w:val="00AC1AD5"/>
    <w:rsid w:val="00AC297A"/>
    <w:rsid w:val="00AC2A0E"/>
    <w:rsid w:val="00AC2FF8"/>
    <w:rsid w:val="00AC3AE9"/>
    <w:rsid w:val="00AC54FF"/>
    <w:rsid w:val="00AC563F"/>
    <w:rsid w:val="00AC566A"/>
    <w:rsid w:val="00AD0715"/>
    <w:rsid w:val="00AD24F1"/>
    <w:rsid w:val="00AD2B0F"/>
    <w:rsid w:val="00AD3663"/>
    <w:rsid w:val="00AD41BA"/>
    <w:rsid w:val="00AD4362"/>
    <w:rsid w:val="00AD55E8"/>
    <w:rsid w:val="00AD5FF5"/>
    <w:rsid w:val="00AE1BD7"/>
    <w:rsid w:val="00AE2CB1"/>
    <w:rsid w:val="00AE45FD"/>
    <w:rsid w:val="00AE68CE"/>
    <w:rsid w:val="00AF04F5"/>
    <w:rsid w:val="00AF053F"/>
    <w:rsid w:val="00AF0CF0"/>
    <w:rsid w:val="00AF1D86"/>
    <w:rsid w:val="00AF24D1"/>
    <w:rsid w:val="00AF536F"/>
    <w:rsid w:val="00AF7D3B"/>
    <w:rsid w:val="00B0106F"/>
    <w:rsid w:val="00B0319D"/>
    <w:rsid w:val="00B051DA"/>
    <w:rsid w:val="00B07D80"/>
    <w:rsid w:val="00B14547"/>
    <w:rsid w:val="00B16180"/>
    <w:rsid w:val="00B17B3A"/>
    <w:rsid w:val="00B218FE"/>
    <w:rsid w:val="00B22CDE"/>
    <w:rsid w:val="00B234E4"/>
    <w:rsid w:val="00B23CF6"/>
    <w:rsid w:val="00B23D6A"/>
    <w:rsid w:val="00B26BB8"/>
    <w:rsid w:val="00B2787A"/>
    <w:rsid w:val="00B31CCF"/>
    <w:rsid w:val="00B33913"/>
    <w:rsid w:val="00B34413"/>
    <w:rsid w:val="00B34560"/>
    <w:rsid w:val="00B34946"/>
    <w:rsid w:val="00B35195"/>
    <w:rsid w:val="00B361C0"/>
    <w:rsid w:val="00B444EF"/>
    <w:rsid w:val="00B45FA5"/>
    <w:rsid w:val="00B4674B"/>
    <w:rsid w:val="00B47529"/>
    <w:rsid w:val="00B50781"/>
    <w:rsid w:val="00B5088C"/>
    <w:rsid w:val="00B5230C"/>
    <w:rsid w:val="00B54D37"/>
    <w:rsid w:val="00B61350"/>
    <w:rsid w:val="00B61C5C"/>
    <w:rsid w:val="00B629C1"/>
    <w:rsid w:val="00B667D9"/>
    <w:rsid w:val="00B70180"/>
    <w:rsid w:val="00B738A7"/>
    <w:rsid w:val="00B8133A"/>
    <w:rsid w:val="00B826C1"/>
    <w:rsid w:val="00B841A0"/>
    <w:rsid w:val="00B84992"/>
    <w:rsid w:val="00B8605F"/>
    <w:rsid w:val="00B87571"/>
    <w:rsid w:val="00B87970"/>
    <w:rsid w:val="00B87BD7"/>
    <w:rsid w:val="00B94F03"/>
    <w:rsid w:val="00B95EBE"/>
    <w:rsid w:val="00B97EE3"/>
    <w:rsid w:val="00BA26BE"/>
    <w:rsid w:val="00BA4FD8"/>
    <w:rsid w:val="00BA5227"/>
    <w:rsid w:val="00BA5E6D"/>
    <w:rsid w:val="00BA7AD8"/>
    <w:rsid w:val="00BB0544"/>
    <w:rsid w:val="00BB2AFE"/>
    <w:rsid w:val="00BB3315"/>
    <w:rsid w:val="00BB3549"/>
    <w:rsid w:val="00BB3603"/>
    <w:rsid w:val="00BB4688"/>
    <w:rsid w:val="00BB522F"/>
    <w:rsid w:val="00BB73ED"/>
    <w:rsid w:val="00BC15A5"/>
    <w:rsid w:val="00BC2108"/>
    <w:rsid w:val="00BC22AE"/>
    <w:rsid w:val="00BC3FAD"/>
    <w:rsid w:val="00BC7A06"/>
    <w:rsid w:val="00BC7F5D"/>
    <w:rsid w:val="00BD2585"/>
    <w:rsid w:val="00BD2E32"/>
    <w:rsid w:val="00BE22EE"/>
    <w:rsid w:val="00BE231F"/>
    <w:rsid w:val="00BE4560"/>
    <w:rsid w:val="00BE4DAD"/>
    <w:rsid w:val="00BE7095"/>
    <w:rsid w:val="00BF054C"/>
    <w:rsid w:val="00BF1B84"/>
    <w:rsid w:val="00BF2B4F"/>
    <w:rsid w:val="00BF4123"/>
    <w:rsid w:val="00BF5C62"/>
    <w:rsid w:val="00C007B9"/>
    <w:rsid w:val="00C014F9"/>
    <w:rsid w:val="00C0169F"/>
    <w:rsid w:val="00C016C4"/>
    <w:rsid w:val="00C024F8"/>
    <w:rsid w:val="00C0315A"/>
    <w:rsid w:val="00C04B7E"/>
    <w:rsid w:val="00C05646"/>
    <w:rsid w:val="00C0762B"/>
    <w:rsid w:val="00C10268"/>
    <w:rsid w:val="00C11751"/>
    <w:rsid w:val="00C11780"/>
    <w:rsid w:val="00C1199E"/>
    <w:rsid w:val="00C123D4"/>
    <w:rsid w:val="00C131AB"/>
    <w:rsid w:val="00C158FB"/>
    <w:rsid w:val="00C170CB"/>
    <w:rsid w:val="00C17D8D"/>
    <w:rsid w:val="00C20980"/>
    <w:rsid w:val="00C20FD4"/>
    <w:rsid w:val="00C21AE2"/>
    <w:rsid w:val="00C21FA7"/>
    <w:rsid w:val="00C23785"/>
    <w:rsid w:val="00C27D0C"/>
    <w:rsid w:val="00C30B6F"/>
    <w:rsid w:val="00C318CF"/>
    <w:rsid w:val="00C34B73"/>
    <w:rsid w:val="00C35A7E"/>
    <w:rsid w:val="00C37DAD"/>
    <w:rsid w:val="00C42A00"/>
    <w:rsid w:val="00C42BC0"/>
    <w:rsid w:val="00C4366C"/>
    <w:rsid w:val="00C46745"/>
    <w:rsid w:val="00C47B40"/>
    <w:rsid w:val="00C52D0D"/>
    <w:rsid w:val="00C57090"/>
    <w:rsid w:val="00C60241"/>
    <w:rsid w:val="00C60DB4"/>
    <w:rsid w:val="00C610B2"/>
    <w:rsid w:val="00C61AD9"/>
    <w:rsid w:val="00C62A68"/>
    <w:rsid w:val="00C6434B"/>
    <w:rsid w:val="00C66AE3"/>
    <w:rsid w:val="00C67784"/>
    <w:rsid w:val="00C70F97"/>
    <w:rsid w:val="00C7112B"/>
    <w:rsid w:val="00C71C49"/>
    <w:rsid w:val="00C73CDF"/>
    <w:rsid w:val="00C7498B"/>
    <w:rsid w:val="00C74B92"/>
    <w:rsid w:val="00C76F08"/>
    <w:rsid w:val="00C77C65"/>
    <w:rsid w:val="00C82B70"/>
    <w:rsid w:val="00C82B8F"/>
    <w:rsid w:val="00C84C6B"/>
    <w:rsid w:val="00C8700F"/>
    <w:rsid w:val="00C87046"/>
    <w:rsid w:val="00C90A83"/>
    <w:rsid w:val="00C92279"/>
    <w:rsid w:val="00C9572B"/>
    <w:rsid w:val="00CA16ED"/>
    <w:rsid w:val="00CA34C8"/>
    <w:rsid w:val="00CA4BEC"/>
    <w:rsid w:val="00CA4D0C"/>
    <w:rsid w:val="00CA5570"/>
    <w:rsid w:val="00CA7DB2"/>
    <w:rsid w:val="00CB0207"/>
    <w:rsid w:val="00CB1288"/>
    <w:rsid w:val="00CB1BD7"/>
    <w:rsid w:val="00CB2300"/>
    <w:rsid w:val="00CB4919"/>
    <w:rsid w:val="00CB5388"/>
    <w:rsid w:val="00CB6818"/>
    <w:rsid w:val="00CB6ECC"/>
    <w:rsid w:val="00CB76A4"/>
    <w:rsid w:val="00CC0925"/>
    <w:rsid w:val="00CC11F8"/>
    <w:rsid w:val="00CC1891"/>
    <w:rsid w:val="00CC1B2C"/>
    <w:rsid w:val="00CC2144"/>
    <w:rsid w:val="00CC2E1C"/>
    <w:rsid w:val="00CC2F0E"/>
    <w:rsid w:val="00CC3207"/>
    <w:rsid w:val="00CC3A3A"/>
    <w:rsid w:val="00CC40C5"/>
    <w:rsid w:val="00CC5317"/>
    <w:rsid w:val="00CD00D5"/>
    <w:rsid w:val="00CD0DF6"/>
    <w:rsid w:val="00CD1870"/>
    <w:rsid w:val="00CD2F3F"/>
    <w:rsid w:val="00CE0381"/>
    <w:rsid w:val="00CE2B18"/>
    <w:rsid w:val="00CE39C3"/>
    <w:rsid w:val="00CE4212"/>
    <w:rsid w:val="00CE5525"/>
    <w:rsid w:val="00CE6AD8"/>
    <w:rsid w:val="00CE7536"/>
    <w:rsid w:val="00CF0D9D"/>
    <w:rsid w:val="00CF157C"/>
    <w:rsid w:val="00CF3196"/>
    <w:rsid w:val="00CF355E"/>
    <w:rsid w:val="00CF41BB"/>
    <w:rsid w:val="00CF45D9"/>
    <w:rsid w:val="00CF65FB"/>
    <w:rsid w:val="00CF6D6F"/>
    <w:rsid w:val="00CF6F05"/>
    <w:rsid w:val="00CF79A1"/>
    <w:rsid w:val="00D02418"/>
    <w:rsid w:val="00D0392D"/>
    <w:rsid w:val="00D05C59"/>
    <w:rsid w:val="00D06F41"/>
    <w:rsid w:val="00D07176"/>
    <w:rsid w:val="00D0737E"/>
    <w:rsid w:val="00D1078E"/>
    <w:rsid w:val="00D13DF6"/>
    <w:rsid w:val="00D147D7"/>
    <w:rsid w:val="00D15A1A"/>
    <w:rsid w:val="00D168ED"/>
    <w:rsid w:val="00D16C77"/>
    <w:rsid w:val="00D2156D"/>
    <w:rsid w:val="00D2244E"/>
    <w:rsid w:val="00D228EC"/>
    <w:rsid w:val="00D22DBC"/>
    <w:rsid w:val="00D26C3A"/>
    <w:rsid w:val="00D30045"/>
    <w:rsid w:val="00D304C5"/>
    <w:rsid w:val="00D32B96"/>
    <w:rsid w:val="00D33F44"/>
    <w:rsid w:val="00D35721"/>
    <w:rsid w:val="00D35A0C"/>
    <w:rsid w:val="00D35ABC"/>
    <w:rsid w:val="00D361CC"/>
    <w:rsid w:val="00D371A3"/>
    <w:rsid w:val="00D4403C"/>
    <w:rsid w:val="00D4475C"/>
    <w:rsid w:val="00D5066F"/>
    <w:rsid w:val="00D508B3"/>
    <w:rsid w:val="00D50F3F"/>
    <w:rsid w:val="00D514FA"/>
    <w:rsid w:val="00D54042"/>
    <w:rsid w:val="00D55760"/>
    <w:rsid w:val="00D5642A"/>
    <w:rsid w:val="00D57262"/>
    <w:rsid w:val="00D5736A"/>
    <w:rsid w:val="00D57952"/>
    <w:rsid w:val="00D619D8"/>
    <w:rsid w:val="00D626F7"/>
    <w:rsid w:val="00D6278A"/>
    <w:rsid w:val="00D62B7D"/>
    <w:rsid w:val="00D65AB8"/>
    <w:rsid w:val="00D6692F"/>
    <w:rsid w:val="00D66930"/>
    <w:rsid w:val="00D67BE0"/>
    <w:rsid w:val="00D67DD8"/>
    <w:rsid w:val="00D739A8"/>
    <w:rsid w:val="00D75DFF"/>
    <w:rsid w:val="00D772CC"/>
    <w:rsid w:val="00D77B74"/>
    <w:rsid w:val="00D80AD9"/>
    <w:rsid w:val="00D80BC2"/>
    <w:rsid w:val="00D81423"/>
    <w:rsid w:val="00D815D7"/>
    <w:rsid w:val="00D829A5"/>
    <w:rsid w:val="00D83887"/>
    <w:rsid w:val="00D84363"/>
    <w:rsid w:val="00D85B05"/>
    <w:rsid w:val="00D85DC0"/>
    <w:rsid w:val="00D873C3"/>
    <w:rsid w:val="00D916A7"/>
    <w:rsid w:val="00D91942"/>
    <w:rsid w:val="00D91C32"/>
    <w:rsid w:val="00D92126"/>
    <w:rsid w:val="00D92793"/>
    <w:rsid w:val="00D94717"/>
    <w:rsid w:val="00D96067"/>
    <w:rsid w:val="00D96338"/>
    <w:rsid w:val="00DA06C0"/>
    <w:rsid w:val="00DA153F"/>
    <w:rsid w:val="00DA1DC0"/>
    <w:rsid w:val="00DA2805"/>
    <w:rsid w:val="00DA49AD"/>
    <w:rsid w:val="00DA5FB9"/>
    <w:rsid w:val="00DA6D13"/>
    <w:rsid w:val="00DA778F"/>
    <w:rsid w:val="00DB0743"/>
    <w:rsid w:val="00DB0CBE"/>
    <w:rsid w:val="00DB38F3"/>
    <w:rsid w:val="00DB5D9C"/>
    <w:rsid w:val="00DB61D8"/>
    <w:rsid w:val="00DB7B8D"/>
    <w:rsid w:val="00DC3E6C"/>
    <w:rsid w:val="00DC49A5"/>
    <w:rsid w:val="00DC5BD0"/>
    <w:rsid w:val="00DD0DF3"/>
    <w:rsid w:val="00DD0E95"/>
    <w:rsid w:val="00DD179F"/>
    <w:rsid w:val="00DD1BE1"/>
    <w:rsid w:val="00DD25E8"/>
    <w:rsid w:val="00DD413D"/>
    <w:rsid w:val="00DD46E1"/>
    <w:rsid w:val="00DD4A8A"/>
    <w:rsid w:val="00DD51E0"/>
    <w:rsid w:val="00DD6380"/>
    <w:rsid w:val="00DD7BB2"/>
    <w:rsid w:val="00DE22C5"/>
    <w:rsid w:val="00DE2D9B"/>
    <w:rsid w:val="00DE31E8"/>
    <w:rsid w:val="00DE4947"/>
    <w:rsid w:val="00DE66FB"/>
    <w:rsid w:val="00DE6A31"/>
    <w:rsid w:val="00DF05CB"/>
    <w:rsid w:val="00DF0E66"/>
    <w:rsid w:val="00DF5B11"/>
    <w:rsid w:val="00E00D48"/>
    <w:rsid w:val="00E03F85"/>
    <w:rsid w:val="00E05ECE"/>
    <w:rsid w:val="00E107AC"/>
    <w:rsid w:val="00E1110E"/>
    <w:rsid w:val="00E119F2"/>
    <w:rsid w:val="00E12DC8"/>
    <w:rsid w:val="00E13E62"/>
    <w:rsid w:val="00E14A2B"/>
    <w:rsid w:val="00E158C0"/>
    <w:rsid w:val="00E16A2A"/>
    <w:rsid w:val="00E16E1D"/>
    <w:rsid w:val="00E204CB"/>
    <w:rsid w:val="00E20861"/>
    <w:rsid w:val="00E20FE1"/>
    <w:rsid w:val="00E23344"/>
    <w:rsid w:val="00E26CD0"/>
    <w:rsid w:val="00E27C5E"/>
    <w:rsid w:val="00E30758"/>
    <w:rsid w:val="00E30C7B"/>
    <w:rsid w:val="00E32E0D"/>
    <w:rsid w:val="00E33B76"/>
    <w:rsid w:val="00E34D7B"/>
    <w:rsid w:val="00E3666C"/>
    <w:rsid w:val="00E36BB8"/>
    <w:rsid w:val="00E42468"/>
    <w:rsid w:val="00E42894"/>
    <w:rsid w:val="00E449F9"/>
    <w:rsid w:val="00E44B8C"/>
    <w:rsid w:val="00E47ABB"/>
    <w:rsid w:val="00E47B94"/>
    <w:rsid w:val="00E50618"/>
    <w:rsid w:val="00E5090B"/>
    <w:rsid w:val="00E5179E"/>
    <w:rsid w:val="00E533A3"/>
    <w:rsid w:val="00E53A62"/>
    <w:rsid w:val="00E568E1"/>
    <w:rsid w:val="00E60937"/>
    <w:rsid w:val="00E63FE8"/>
    <w:rsid w:val="00E64404"/>
    <w:rsid w:val="00E64856"/>
    <w:rsid w:val="00E71562"/>
    <w:rsid w:val="00E72179"/>
    <w:rsid w:val="00E7343A"/>
    <w:rsid w:val="00E748F8"/>
    <w:rsid w:val="00E7515A"/>
    <w:rsid w:val="00E75ADA"/>
    <w:rsid w:val="00E76802"/>
    <w:rsid w:val="00E80734"/>
    <w:rsid w:val="00E80844"/>
    <w:rsid w:val="00E81D95"/>
    <w:rsid w:val="00E826E6"/>
    <w:rsid w:val="00E83BCD"/>
    <w:rsid w:val="00E84854"/>
    <w:rsid w:val="00E850A7"/>
    <w:rsid w:val="00E85441"/>
    <w:rsid w:val="00E8661E"/>
    <w:rsid w:val="00E86D77"/>
    <w:rsid w:val="00E86D8B"/>
    <w:rsid w:val="00E90831"/>
    <w:rsid w:val="00E91B06"/>
    <w:rsid w:val="00E9351E"/>
    <w:rsid w:val="00E936A7"/>
    <w:rsid w:val="00E94326"/>
    <w:rsid w:val="00E9766F"/>
    <w:rsid w:val="00EA03C0"/>
    <w:rsid w:val="00EA049B"/>
    <w:rsid w:val="00EA0774"/>
    <w:rsid w:val="00EA13A7"/>
    <w:rsid w:val="00EA17D7"/>
    <w:rsid w:val="00EA1C71"/>
    <w:rsid w:val="00EA30D7"/>
    <w:rsid w:val="00EA4A41"/>
    <w:rsid w:val="00EA4CA2"/>
    <w:rsid w:val="00EA4F86"/>
    <w:rsid w:val="00EA55D6"/>
    <w:rsid w:val="00EA5AC6"/>
    <w:rsid w:val="00EA68EB"/>
    <w:rsid w:val="00EA6CE6"/>
    <w:rsid w:val="00EB1FB9"/>
    <w:rsid w:val="00EB35E8"/>
    <w:rsid w:val="00EB6378"/>
    <w:rsid w:val="00EC06DD"/>
    <w:rsid w:val="00EC0D57"/>
    <w:rsid w:val="00EC26CE"/>
    <w:rsid w:val="00EC32F9"/>
    <w:rsid w:val="00EC4E51"/>
    <w:rsid w:val="00EC5053"/>
    <w:rsid w:val="00EC72DF"/>
    <w:rsid w:val="00ED5CAC"/>
    <w:rsid w:val="00ED64D8"/>
    <w:rsid w:val="00EE3A29"/>
    <w:rsid w:val="00EE3F3C"/>
    <w:rsid w:val="00EE4741"/>
    <w:rsid w:val="00EE4B9C"/>
    <w:rsid w:val="00EE6FAC"/>
    <w:rsid w:val="00EF16EA"/>
    <w:rsid w:val="00EF3682"/>
    <w:rsid w:val="00EF4687"/>
    <w:rsid w:val="00F01265"/>
    <w:rsid w:val="00F01B66"/>
    <w:rsid w:val="00F01BA2"/>
    <w:rsid w:val="00F02617"/>
    <w:rsid w:val="00F02C46"/>
    <w:rsid w:val="00F043A3"/>
    <w:rsid w:val="00F045CE"/>
    <w:rsid w:val="00F059F0"/>
    <w:rsid w:val="00F05B9E"/>
    <w:rsid w:val="00F05C67"/>
    <w:rsid w:val="00F06749"/>
    <w:rsid w:val="00F06AE3"/>
    <w:rsid w:val="00F07D80"/>
    <w:rsid w:val="00F117AA"/>
    <w:rsid w:val="00F122CF"/>
    <w:rsid w:val="00F17060"/>
    <w:rsid w:val="00F17120"/>
    <w:rsid w:val="00F208D5"/>
    <w:rsid w:val="00F215CC"/>
    <w:rsid w:val="00F2160C"/>
    <w:rsid w:val="00F22078"/>
    <w:rsid w:val="00F22892"/>
    <w:rsid w:val="00F23516"/>
    <w:rsid w:val="00F235E4"/>
    <w:rsid w:val="00F23A09"/>
    <w:rsid w:val="00F23D31"/>
    <w:rsid w:val="00F24BA7"/>
    <w:rsid w:val="00F25A41"/>
    <w:rsid w:val="00F25B08"/>
    <w:rsid w:val="00F260DA"/>
    <w:rsid w:val="00F269F6"/>
    <w:rsid w:val="00F30E19"/>
    <w:rsid w:val="00F32C2E"/>
    <w:rsid w:val="00F34514"/>
    <w:rsid w:val="00F36A1D"/>
    <w:rsid w:val="00F37CFB"/>
    <w:rsid w:val="00F411CD"/>
    <w:rsid w:val="00F41BE1"/>
    <w:rsid w:val="00F41CB4"/>
    <w:rsid w:val="00F41FD5"/>
    <w:rsid w:val="00F434A0"/>
    <w:rsid w:val="00F45053"/>
    <w:rsid w:val="00F51D5E"/>
    <w:rsid w:val="00F53337"/>
    <w:rsid w:val="00F537B8"/>
    <w:rsid w:val="00F540DE"/>
    <w:rsid w:val="00F54108"/>
    <w:rsid w:val="00F55061"/>
    <w:rsid w:val="00F5517F"/>
    <w:rsid w:val="00F55857"/>
    <w:rsid w:val="00F572DD"/>
    <w:rsid w:val="00F574C2"/>
    <w:rsid w:val="00F617C1"/>
    <w:rsid w:val="00F617F3"/>
    <w:rsid w:val="00F6283A"/>
    <w:rsid w:val="00F62BA9"/>
    <w:rsid w:val="00F62BD3"/>
    <w:rsid w:val="00F62E2B"/>
    <w:rsid w:val="00F65432"/>
    <w:rsid w:val="00F705B8"/>
    <w:rsid w:val="00F711E3"/>
    <w:rsid w:val="00F71B10"/>
    <w:rsid w:val="00F71F84"/>
    <w:rsid w:val="00F73353"/>
    <w:rsid w:val="00F75DCC"/>
    <w:rsid w:val="00F760E5"/>
    <w:rsid w:val="00F771E3"/>
    <w:rsid w:val="00F77B5A"/>
    <w:rsid w:val="00F80380"/>
    <w:rsid w:val="00F80406"/>
    <w:rsid w:val="00F806B6"/>
    <w:rsid w:val="00F80F99"/>
    <w:rsid w:val="00F8274D"/>
    <w:rsid w:val="00F835C0"/>
    <w:rsid w:val="00F853E6"/>
    <w:rsid w:val="00F85823"/>
    <w:rsid w:val="00F87170"/>
    <w:rsid w:val="00F87CEB"/>
    <w:rsid w:val="00F905BB"/>
    <w:rsid w:val="00F91C56"/>
    <w:rsid w:val="00F91E19"/>
    <w:rsid w:val="00F924D6"/>
    <w:rsid w:val="00F97174"/>
    <w:rsid w:val="00F976B6"/>
    <w:rsid w:val="00FA00D4"/>
    <w:rsid w:val="00FA3396"/>
    <w:rsid w:val="00FA3D1F"/>
    <w:rsid w:val="00FA3FA5"/>
    <w:rsid w:val="00FA49C7"/>
    <w:rsid w:val="00FA4BDE"/>
    <w:rsid w:val="00FA62C4"/>
    <w:rsid w:val="00FA6CAF"/>
    <w:rsid w:val="00FA6F7A"/>
    <w:rsid w:val="00FA7018"/>
    <w:rsid w:val="00FA78A7"/>
    <w:rsid w:val="00FB1325"/>
    <w:rsid w:val="00FB1AC1"/>
    <w:rsid w:val="00FB29C8"/>
    <w:rsid w:val="00FB6C3E"/>
    <w:rsid w:val="00FC29A5"/>
    <w:rsid w:val="00FC432D"/>
    <w:rsid w:val="00FC6C7E"/>
    <w:rsid w:val="00FD1354"/>
    <w:rsid w:val="00FD2495"/>
    <w:rsid w:val="00FD3456"/>
    <w:rsid w:val="00FD3B23"/>
    <w:rsid w:val="00FD5627"/>
    <w:rsid w:val="00FE1668"/>
    <w:rsid w:val="00FE1C01"/>
    <w:rsid w:val="00FE1C88"/>
    <w:rsid w:val="00FE2DC6"/>
    <w:rsid w:val="00FE3C7C"/>
    <w:rsid w:val="00FE6C1C"/>
    <w:rsid w:val="00FF09A2"/>
    <w:rsid w:val="00FF0B13"/>
    <w:rsid w:val="00FF4205"/>
    <w:rsid w:val="00FF58B0"/>
    <w:rsid w:val="00FF7A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996E"/>
  <w15:chartTrackingRefBased/>
  <w15:docId w15:val="{0B112E90-5A76-481B-A666-3D9C2A13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4BDC"/>
    <w:pPr>
      <w:spacing w:after="200" w:line="276" w:lineRule="auto"/>
      <w:jc w:val="both"/>
    </w:pPr>
  </w:style>
  <w:style w:type="paragraph" w:styleId="Nadpis1">
    <w:name w:val="heading 1"/>
    <w:basedOn w:val="Normlny"/>
    <w:next w:val="Normlny"/>
    <w:link w:val="Nadpis1Char"/>
    <w:uiPriority w:val="9"/>
    <w:qFormat/>
    <w:rsid w:val="00007E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C7504"/>
    <w:pPr>
      <w:keepNext/>
      <w:keepLines/>
      <w:spacing w:before="200" w:after="0"/>
      <w:jc w:val="left"/>
      <w:outlineLvl w:val="2"/>
    </w:pPr>
    <w:rPr>
      <w:rFonts w:asciiTheme="majorHAnsi" w:eastAsiaTheme="majorEastAsia" w:hAnsiTheme="majorHAnsi" w:cstheme="majorBid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2C7504"/>
    <w:rPr>
      <w:rFonts w:asciiTheme="majorHAnsi" w:eastAsiaTheme="majorEastAsia" w:hAnsiTheme="majorHAnsi" w:cstheme="majorBidi"/>
      <w:b/>
      <w:bCs/>
      <w:color w:val="5B9BD5" w:themeColor="accent1"/>
    </w:rPr>
  </w:style>
  <w:style w:type="paragraph" w:styleId="Normlnywebov">
    <w:name w:val="Normal (Web)"/>
    <w:basedOn w:val="Normlny"/>
    <w:uiPriority w:val="99"/>
    <w:semiHidden/>
    <w:unhideWhenUsed/>
    <w:rsid w:val="002C7504"/>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
    <w:link w:val="Odsekzoznamu"/>
    <w:uiPriority w:val="34"/>
    <w:locked/>
    <w:rsid w:val="002C7504"/>
    <w:rPr>
      <w:rFonts w:ascii="Times New Roman" w:eastAsia="Times New Roman" w:hAnsi="Times New Roman" w:cs="Times New Roman"/>
      <w:sz w:val="24"/>
      <w:szCs w:val="24"/>
      <w:lang w:eastAsia="sk-SK"/>
    </w:rPr>
  </w:style>
  <w:style w:type="paragraph" w:styleId="Odsekzoznamu">
    <w:name w:val="List Paragraph"/>
    <w:aliases w:val="body,Odsek zoznamu2,Odsek"/>
    <w:basedOn w:val="Normlny"/>
    <w:link w:val="OdsekzoznamuChar"/>
    <w:uiPriority w:val="34"/>
    <w:qFormat/>
    <w:rsid w:val="002C7504"/>
    <w:pPr>
      <w:spacing w:after="0" w:line="240" w:lineRule="auto"/>
      <w:ind w:left="720"/>
      <w:contextualSpacing/>
      <w:jc w:val="left"/>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2B3AC1"/>
    <w:rPr>
      <w:sz w:val="16"/>
      <w:szCs w:val="16"/>
    </w:rPr>
  </w:style>
  <w:style w:type="paragraph" w:styleId="Textkomentra">
    <w:name w:val="annotation text"/>
    <w:basedOn w:val="Normlny"/>
    <w:link w:val="TextkomentraChar"/>
    <w:uiPriority w:val="99"/>
    <w:unhideWhenUsed/>
    <w:rsid w:val="002B3AC1"/>
    <w:pPr>
      <w:spacing w:line="240" w:lineRule="auto"/>
    </w:pPr>
    <w:rPr>
      <w:sz w:val="20"/>
      <w:szCs w:val="20"/>
    </w:rPr>
  </w:style>
  <w:style w:type="character" w:customStyle="1" w:styleId="TextkomentraChar">
    <w:name w:val="Text komentára Char"/>
    <w:basedOn w:val="Predvolenpsmoodseku"/>
    <w:link w:val="Textkomentra"/>
    <w:uiPriority w:val="99"/>
    <w:rsid w:val="002B3AC1"/>
    <w:rPr>
      <w:sz w:val="20"/>
      <w:szCs w:val="20"/>
    </w:rPr>
  </w:style>
  <w:style w:type="paragraph" w:styleId="Predmetkomentra">
    <w:name w:val="annotation subject"/>
    <w:basedOn w:val="Textkomentra"/>
    <w:next w:val="Textkomentra"/>
    <w:link w:val="PredmetkomentraChar"/>
    <w:uiPriority w:val="99"/>
    <w:semiHidden/>
    <w:unhideWhenUsed/>
    <w:rsid w:val="002B3AC1"/>
    <w:rPr>
      <w:b/>
      <w:bCs/>
    </w:rPr>
  </w:style>
  <w:style w:type="character" w:customStyle="1" w:styleId="PredmetkomentraChar">
    <w:name w:val="Predmet komentára Char"/>
    <w:basedOn w:val="TextkomentraChar"/>
    <w:link w:val="Predmetkomentra"/>
    <w:uiPriority w:val="99"/>
    <w:semiHidden/>
    <w:rsid w:val="002B3AC1"/>
    <w:rPr>
      <w:b/>
      <w:bCs/>
      <w:sz w:val="20"/>
      <w:szCs w:val="20"/>
    </w:rPr>
  </w:style>
  <w:style w:type="paragraph" w:styleId="Textbubliny">
    <w:name w:val="Balloon Text"/>
    <w:basedOn w:val="Normlny"/>
    <w:link w:val="TextbublinyChar"/>
    <w:uiPriority w:val="99"/>
    <w:semiHidden/>
    <w:unhideWhenUsed/>
    <w:rsid w:val="002B3AC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AC1"/>
    <w:rPr>
      <w:rFonts w:ascii="Segoe UI" w:hAnsi="Segoe UI" w:cs="Segoe UI"/>
      <w:sz w:val="18"/>
      <w:szCs w:val="18"/>
    </w:rPr>
  </w:style>
  <w:style w:type="paragraph" w:styleId="Hlavika">
    <w:name w:val="header"/>
    <w:basedOn w:val="Normlny"/>
    <w:link w:val="HlavikaChar"/>
    <w:uiPriority w:val="99"/>
    <w:unhideWhenUsed/>
    <w:rsid w:val="00E20F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20FE1"/>
  </w:style>
  <w:style w:type="paragraph" w:styleId="Pta">
    <w:name w:val="footer"/>
    <w:basedOn w:val="Normlny"/>
    <w:link w:val="PtaChar"/>
    <w:uiPriority w:val="99"/>
    <w:unhideWhenUsed/>
    <w:rsid w:val="00E20FE1"/>
    <w:pPr>
      <w:tabs>
        <w:tab w:val="center" w:pos="4536"/>
        <w:tab w:val="right" w:pos="9072"/>
      </w:tabs>
      <w:spacing w:after="0" w:line="240" w:lineRule="auto"/>
    </w:pPr>
  </w:style>
  <w:style w:type="character" w:customStyle="1" w:styleId="PtaChar">
    <w:name w:val="Päta Char"/>
    <w:basedOn w:val="Predvolenpsmoodseku"/>
    <w:link w:val="Pta"/>
    <w:uiPriority w:val="99"/>
    <w:rsid w:val="00E20FE1"/>
  </w:style>
  <w:style w:type="paragraph" w:styleId="Revzia">
    <w:name w:val="Revision"/>
    <w:hidden/>
    <w:uiPriority w:val="99"/>
    <w:semiHidden/>
    <w:rsid w:val="00757142"/>
    <w:pPr>
      <w:spacing w:after="0" w:line="240" w:lineRule="auto"/>
    </w:pPr>
  </w:style>
  <w:style w:type="paragraph" w:customStyle="1" w:styleId="tlkam1">
    <w:name w:val="Štýlkam1"/>
    <w:basedOn w:val="Nadpis1"/>
    <w:link w:val="tlkam1Char"/>
    <w:autoRedefine/>
    <w:qFormat/>
    <w:rsid w:val="00007E6D"/>
    <w:pPr>
      <w:keepNext w:val="0"/>
      <w:keepLines w:val="0"/>
      <w:numPr>
        <w:numId w:val="15"/>
      </w:numPr>
      <w:spacing w:before="0" w:after="240" w:line="240" w:lineRule="auto"/>
      <w:contextualSpacing/>
    </w:pPr>
    <w:rPr>
      <w:rFonts w:ascii="Arial Narrow" w:eastAsia="Times New Roman" w:hAnsi="Arial Narrow" w:cs="Arial"/>
      <w:b/>
      <w:kern w:val="32"/>
      <w:lang w:eastAsia="sk-SK"/>
    </w:rPr>
  </w:style>
  <w:style w:type="character" w:customStyle="1" w:styleId="tlkam1Char">
    <w:name w:val="Štýlkam1 Char"/>
    <w:basedOn w:val="Nadpis1Char"/>
    <w:link w:val="tlkam1"/>
    <w:locked/>
    <w:rsid w:val="00007E6D"/>
    <w:rPr>
      <w:rFonts w:ascii="Arial Narrow" w:eastAsia="Times New Roman" w:hAnsi="Arial Narrow" w:cs="Arial"/>
      <w:b/>
      <w:color w:val="2E74B5" w:themeColor="accent1" w:themeShade="BF"/>
      <w:kern w:val="32"/>
      <w:sz w:val="32"/>
      <w:szCs w:val="32"/>
      <w:lang w:eastAsia="sk-SK"/>
    </w:rPr>
  </w:style>
  <w:style w:type="character" w:customStyle="1" w:styleId="Nadpis1Char">
    <w:name w:val="Nadpis 1 Char"/>
    <w:basedOn w:val="Predvolenpsmoodseku"/>
    <w:link w:val="Nadpis1"/>
    <w:uiPriority w:val="9"/>
    <w:rsid w:val="00007E6D"/>
    <w:rPr>
      <w:rFonts w:asciiTheme="majorHAnsi" w:eastAsiaTheme="majorEastAsia" w:hAnsiTheme="majorHAnsi" w:cstheme="majorBidi"/>
      <w:color w:val="2E74B5" w:themeColor="accent1" w:themeShade="BF"/>
      <w:sz w:val="32"/>
      <w:szCs w:val="32"/>
    </w:rPr>
  </w:style>
  <w:style w:type="character" w:styleId="Hypertextovprepojenie">
    <w:name w:val="Hyperlink"/>
    <w:basedOn w:val="Predvolenpsmoodseku"/>
    <w:uiPriority w:val="99"/>
    <w:unhideWhenUsed/>
    <w:rsid w:val="00014BCF"/>
    <w:rPr>
      <w:color w:val="0563C1" w:themeColor="hyperlink"/>
      <w:u w:val="single"/>
    </w:rPr>
  </w:style>
  <w:style w:type="character" w:customStyle="1" w:styleId="awspan1">
    <w:name w:val="awspan1"/>
    <w:rsid w:val="0078756A"/>
    <w:rPr>
      <w:color w:val="000000"/>
      <w:sz w:val="24"/>
    </w:rPr>
  </w:style>
  <w:style w:type="character" w:styleId="PremennHTML">
    <w:name w:val="HTML Variable"/>
    <w:basedOn w:val="Predvolenpsmoodseku"/>
    <w:uiPriority w:val="99"/>
    <w:semiHidden/>
    <w:unhideWhenUsed/>
    <w:rsid w:val="00F269F6"/>
    <w:rPr>
      <w:i/>
      <w:iCs/>
    </w:rPr>
  </w:style>
  <w:style w:type="paragraph" w:styleId="Textpoznmkypodiarou">
    <w:name w:val="footnote text"/>
    <w:basedOn w:val="Normlny"/>
    <w:link w:val="TextpoznmkypodiarouChar"/>
    <w:uiPriority w:val="99"/>
    <w:rsid w:val="00013806"/>
    <w:pPr>
      <w:spacing w:after="0" w:line="240" w:lineRule="auto"/>
      <w:jc w:val="left"/>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013806"/>
    <w:rPr>
      <w:rFonts w:ascii="Calibri" w:eastAsia="Times New Roman" w:hAnsi="Calibri" w:cs="Times New Roman"/>
      <w:sz w:val="20"/>
      <w:szCs w:val="20"/>
      <w:lang w:eastAsia="sk-SK"/>
    </w:rPr>
  </w:style>
  <w:style w:type="character" w:styleId="Odkaznapoznmkupodiarou">
    <w:name w:val="footnote reference"/>
    <w:basedOn w:val="Predvolenpsmoodseku"/>
    <w:uiPriority w:val="99"/>
    <w:rsid w:val="0001380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4608">
      <w:bodyDiv w:val="1"/>
      <w:marLeft w:val="0"/>
      <w:marRight w:val="0"/>
      <w:marTop w:val="0"/>
      <w:marBottom w:val="0"/>
      <w:divBdr>
        <w:top w:val="none" w:sz="0" w:space="0" w:color="auto"/>
        <w:left w:val="none" w:sz="0" w:space="0" w:color="auto"/>
        <w:bottom w:val="none" w:sz="0" w:space="0" w:color="auto"/>
        <w:right w:val="none" w:sz="0" w:space="0" w:color="auto"/>
      </w:divBdr>
    </w:div>
    <w:div w:id="447238865">
      <w:bodyDiv w:val="1"/>
      <w:marLeft w:val="0"/>
      <w:marRight w:val="0"/>
      <w:marTop w:val="0"/>
      <w:marBottom w:val="0"/>
      <w:divBdr>
        <w:top w:val="none" w:sz="0" w:space="0" w:color="auto"/>
        <w:left w:val="none" w:sz="0" w:space="0" w:color="auto"/>
        <w:bottom w:val="none" w:sz="0" w:space="0" w:color="auto"/>
        <w:right w:val="none" w:sz="0" w:space="0" w:color="auto"/>
      </w:divBdr>
    </w:div>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604658232">
      <w:bodyDiv w:val="1"/>
      <w:marLeft w:val="0"/>
      <w:marRight w:val="0"/>
      <w:marTop w:val="0"/>
      <w:marBottom w:val="0"/>
      <w:divBdr>
        <w:top w:val="none" w:sz="0" w:space="0" w:color="auto"/>
        <w:left w:val="none" w:sz="0" w:space="0" w:color="auto"/>
        <w:bottom w:val="none" w:sz="0" w:space="0" w:color="auto"/>
        <w:right w:val="none" w:sz="0" w:space="0" w:color="auto"/>
      </w:divBdr>
    </w:div>
    <w:div w:id="855146445">
      <w:bodyDiv w:val="1"/>
      <w:marLeft w:val="0"/>
      <w:marRight w:val="0"/>
      <w:marTop w:val="0"/>
      <w:marBottom w:val="0"/>
      <w:divBdr>
        <w:top w:val="none" w:sz="0" w:space="0" w:color="auto"/>
        <w:left w:val="none" w:sz="0" w:space="0" w:color="auto"/>
        <w:bottom w:val="none" w:sz="0" w:space="0" w:color="auto"/>
        <w:right w:val="none" w:sz="0" w:space="0" w:color="auto"/>
      </w:divBdr>
    </w:div>
    <w:div w:id="960647028">
      <w:bodyDiv w:val="1"/>
      <w:marLeft w:val="0"/>
      <w:marRight w:val="0"/>
      <w:marTop w:val="0"/>
      <w:marBottom w:val="0"/>
      <w:divBdr>
        <w:top w:val="none" w:sz="0" w:space="0" w:color="auto"/>
        <w:left w:val="none" w:sz="0" w:space="0" w:color="auto"/>
        <w:bottom w:val="none" w:sz="0" w:space="0" w:color="auto"/>
        <w:right w:val="none" w:sz="0" w:space="0" w:color="auto"/>
      </w:divBdr>
    </w:div>
    <w:div w:id="1137260711">
      <w:bodyDiv w:val="1"/>
      <w:marLeft w:val="0"/>
      <w:marRight w:val="0"/>
      <w:marTop w:val="0"/>
      <w:marBottom w:val="0"/>
      <w:divBdr>
        <w:top w:val="none" w:sz="0" w:space="0" w:color="auto"/>
        <w:left w:val="none" w:sz="0" w:space="0" w:color="auto"/>
        <w:bottom w:val="none" w:sz="0" w:space="0" w:color="auto"/>
        <w:right w:val="none" w:sz="0" w:space="0" w:color="auto"/>
      </w:divBdr>
    </w:div>
    <w:div w:id="1593902473">
      <w:bodyDiv w:val="1"/>
      <w:marLeft w:val="0"/>
      <w:marRight w:val="0"/>
      <w:marTop w:val="0"/>
      <w:marBottom w:val="0"/>
      <w:divBdr>
        <w:top w:val="none" w:sz="0" w:space="0" w:color="auto"/>
        <w:left w:val="none" w:sz="0" w:space="0" w:color="auto"/>
        <w:bottom w:val="none" w:sz="0" w:space="0" w:color="auto"/>
        <w:right w:val="none" w:sz="0" w:space="0" w:color="auto"/>
      </w:divBdr>
    </w:div>
    <w:div w:id="1746684685">
      <w:bodyDiv w:val="1"/>
      <w:marLeft w:val="0"/>
      <w:marRight w:val="0"/>
      <w:marTop w:val="0"/>
      <w:marBottom w:val="0"/>
      <w:divBdr>
        <w:top w:val="none" w:sz="0" w:space="0" w:color="auto"/>
        <w:left w:val="none" w:sz="0" w:space="0" w:color="auto"/>
        <w:bottom w:val="none" w:sz="0" w:space="0" w:color="auto"/>
        <w:right w:val="none" w:sz="0" w:space="0" w:color="auto"/>
      </w:divBdr>
    </w:div>
    <w:div w:id="1765147114">
      <w:bodyDiv w:val="1"/>
      <w:marLeft w:val="0"/>
      <w:marRight w:val="0"/>
      <w:marTop w:val="0"/>
      <w:marBottom w:val="0"/>
      <w:divBdr>
        <w:top w:val="none" w:sz="0" w:space="0" w:color="auto"/>
        <w:left w:val="none" w:sz="0" w:space="0" w:color="auto"/>
        <w:bottom w:val="none" w:sz="0" w:space="0" w:color="auto"/>
        <w:right w:val="none" w:sz="0" w:space="0" w:color="auto"/>
      </w:divBdr>
    </w:div>
    <w:div w:id="1906453640">
      <w:bodyDiv w:val="1"/>
      <w:marLeft w:val="0"/>
      <w:marRight w:val="0"/>
      <w:marTop w:val="0"/>
      <w:marBottom w:val="0"/>
      <w:divBdr>
        <w:top w:val="none" w:sz="0" w:space="0" w:color="auto"/>
        <w:left w:val="none" w:sz="0" w:space="0" w:color="auto"/>
        <w:bottom w:val="none" w:sz="0" w:space="0" w:color="auto"/>
        <w:right w:val="none" w:sz="0" w:space="0" w:color="auto"/>
      </w:divBdr>
    </w:div>
    <w:div w:id="21248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C263-7038-4D0D-A4EB-4609C88A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3055</Words>
  <Characters>17415</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20430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Motyckova Katarina</dc:creator>
  <cp:keywords/>
  <dc:description/>
  <cp:lastModifiedBy>Antalkova Klaudia</cp:lastModifiedBy>
  <cp:revision>3</cp:revision>
  <cp:lastPrinted>2021-10-20T05:44:00Z</cp:lastPrinted>
  <dcterms:created xsi:type="dcterms:W3CDTF">2021-10-27T13:38:00Z</dcterms:created>
  <dcterms:modified xsi:type="dcterms:W3CDTF">2021-10-27T13:43:00Z</dcterms:modified>
</cp:coreProperties>
</file>