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942990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1576</w:t>
      </w:r>
      <w:r w:rsidR="002D3431">
        <w:rPr>
          <w:szCs w:val="24"/>
          <w:lang w:val="cs-CZ" w:eastAsia="sk-SK"/>
        </w:rPr>
        <w:t>/2021</w:t>
      </w:r>
    </w:p>
    <w:p w:rsidR="00B94B07" w:rsidRDefault="00942990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664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942990" w:rsidP="00B94B07">
      <w:pPr>
        <w:spacing w:after="0" w:line="240" w:lineRule="auto"/>
        <w:jc w:val="both"/>
        <w:rPr>
          <w:bCs/>
          <w:szCs w:val="24"/>
          <w:lang w:eastAsia="sk-SK"/>
        </w:rPr>
      </w:pPr>
      <w:r w:rsidRPr="00942990">
        <w:rPr>
          <w:szCs w:val="24"/>
        </w:rPr>
        <w:t>výborov Národnej rady Slovenskej republiky o prerokovaní návrhu 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</w:t>
      </w:r>
      <w:r w:rsidR="001E535E">
        <w:rPr>
          <w:b/>
          <w:szCs w:val="24"/>
        </w:rPr>
        <w:t>tlač 664</w:t>
      </w:r>
      <w:r w:rsidRPr="00942990">
        <w:rPr>
          <w:szCs w:val="24"/>
        </w:rPr>
        <w:t>)</w:t>
      </w:r>
      <w:r>
        <w:rPr>
          <w:szCs w:val="24"/>
        </w:rPr>
        <w:t xml:space="preserve"> </w:t>
      </w:r>
      <w:r w:rsidR="00B94B07"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č. </w:t>
      </w:r>
      <w:r w:rsidR="00942990">
        <w:rPr>
          <w:b/>
          <w:szCs w:val="24"/>
          <w:lang w:eastAsia="sk-SK"/>
        </w:rPr>
        <w:t>954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942990">
        <w:rPr>
          <w:szCs w:val="24"/>
          <w:lang w:eastAsia="sk-SK"/>
        </w:rPr>
        <w:t>28</w:t>
      </w:r>
      <w:r w:rsidR="002770B1" w:rsidRPr="002770B1">
        <w:rPr>
          <w:szCs w:val="24"/>
          <w:lang w:eastAsia="sk-SK"/>
        </w:rPr>
        <w:t xml:space="preserve">. </w:t>
      </w:r>
      <w:r w:rsidR="003B2A0F">
        <w:rPr>
          <w:szCs w:val="24"/>
          <w:lang w:eastAsia="sk-SK"/>
        </w:rPr>
        <w:t>septembra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AD3BCC">
        <w:rPr>
          <w:szCs w:val="24"/>
          <w:lang w:eastAsia="sk-SK"/>
        </w:rPr>
        <w:t>1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942990" w:rsidRPr="00942990">
        <w:rPr>
          <w:szCs w:val="24"/>
        </w:rPr>
        <w:t>návrh 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</w:t>
      </w:r>
      <w:r w:rsidR="00942990" w:rsidRPr="00942990">
        <w:rPr>
          <w:b/>
          <w:szCs w:val="24"/>
        </w:rPr>
        <w:t>tlač 664</w:t>
      </w:r>
      <w:r w:rsidR="00942990">
        <w:rPr>
          <w:b/>
          <w:szCs w:val="24"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B2A0F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3B2A0F">
        <w:rPr>
          <w:szCs w:val="24"/>
          <w:lang w:eastAsia="sk-SK"/>
        </w:rPr>
        <w:t xml:space="preserve"> a</w:t>
      </w:r>
    </w:p>
    <w:p w:rsidR="00B94B07" w:rsidRDefault="003B2A0F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B94B07">
        <w:rPr>
          <w:szCs w:val="24"/>
          <w:lang w:eastAsia="sk-SK"/>
        </w:rPr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 w:rsidR="00B94B07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727407" w:rsidRPr="00727407">
        <w:rPr>
          <w:bCs/>
          <w:szCs w:val="24"/>
          <w:lang w:eastAsia="sk-SK"/>
        </w:rPr>
        <w:t>378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C57DDC">
        <w:rPr>
          <w:bCs/>
          <w:szCs w:val="24"/>
          <w:lang w:eastAsia="sk-SK"/>
        </w:rPr>
        <w:t>19</w:t>
      </w:r>
      <w:r w:rsidR="00CD3DC9">
        <w:rPr>
          <w:bCs/>
          <w:szCs w:val="24"/>
          <w:lang w:eastAsia="sk-SK"/>
        </w:rPr>
        <w:t xml:space="preserve">. </w:t>
      </w:r>
      <w:r w:rsidR="003B2A0F">
        <w:rPr>
          <w:bCs/>
          <w:szCs w:val="24"/>
          <w:lang w:eastAsia="sk-SK"/>
        </w:rPr>
        <w:t>októbra</w:t>
      </w:r>
      <w:r w:rsidR="00795054">
        <w:rPr>
          <w:bCs/>
          <w:szCs w:val="24"/>
          <w:lang w:eastAsia="sk-SK"/>
        </w:rPr>
        <w:t xml:space="preserve"> 2021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 a doplňujúcim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om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727407" w:rsidRPr="00727407">
        <w:rPr>
          <w:szCs w:val="24"/>
          <w:lang w:eastAsia="sk-SK"/>
        </w:rPr>
        <w:t>98</w:t>
      </w:r>
      <w:r w:rsidR="00795054">
        <w:rPr>
          <w:szCs w:val="24"/>
          <w:lang w:eastAsia="sk-SK"/>
        </w:rPr>
        <w:t xml:space="preserve"> z </w:t>
      </w:r>
      <w:r w:rsidR="003B2A0F">
        <w:rPr>
          <w:szCs w:val="24"/>
          <w:lang w:eastAsia="sk-SK"/>
        </w:rPr>
        <w:t>1</w:t>
      </w:r>
      <w:r w:rsidR="00795054">
        <w:rPr>
          <w:szCs w:val="24"/>
          <w:lang w:eastAsia="sk-SK"/>
        </w:rPr>
        <w:t>8</w:t>
      </w:r>
      <w:r w:rsidR="00CD3DC9">
        <w:rPr>
          <w:szCs w:val="24"/>
          <w:lang w:eastAsia="sk-SK"/>
        </w:rPr>
        <w:t xml:space="preserve">. </w:t>
      </w:r>
      <w:r w:rsidR="003B2A0F">
        <w:rPr>
          <w:szCs w:val="24"/>
          <w:lang w:eastAsia="sk-SK"/>
        </w:rPr>
        <w:t>októbra</w:t>
      </w:r>
      <w:r w:rsidR="00CD3DC9">
        <w:rPr>
          <w:szCs w:val="24"/>
          <w:lang w:eastAsia="sk-SK"/>
        </w:rPr>
        <w:t xml:space="preserve">  202</w:t>
      </w:r>
      <w:r w:rsidR="00795054">
        <w:rPr>
          <w:szCs w:val="24"/>
          <w:lang w:eastAsia="sk-SK"/>
        </w:rPr>
        <w:t>1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 a doplňujúcim návrhom</w:t>
      </w:r>
      <w:r w:rsidR="00CD3DC9">
        <w:rPr>
          <w:szCs w:val="24"/>
          <w:lang w:eastAsia="sk-SK"/>
        </w:rPr>
        <w:t>.</w:t>
      </w: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Pr="000A4F33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lastRenderedPageBreak/>
        <w:t>Z uznesení výborov Národnej rady Slovenskej republiky vyplýva te</w:t>
      </w:r>
      <w:r w:rsidR="00D11299">
        <w:rPr>
          <w:szCs w:val="24"/>
          <w:lang w:eastAsia="sk-SK"/>
        </w:rPr>
        <w:t>n</w:t>
      </w:r>
      <w:r w:rsidRPr="000A4F33">
        <w:rPr>
          <w:szCs w:val="24"/>
          <w:lang w:eastAsia="sk-SK"/>
        </w:rPr>
        <w:t>to pozmeňujúc</w:t>
      </w:r>
      <w:r w:rsidR="00D11299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a doplňujúc</w:t>
      </w:r>
      <w:r w:rsidR="00D11299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návrh:</w:t>
      </w:r>
    </w:p>
    <w:p w:rsidR="00942990" w:rsidRPr="00955088" w:rsidRDefault="00942990" w:rsidP="00942990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 w:rsidRPr="00955088">
        <w:rPr>
          <w:b/>
          <w:szCs w:val="24"/>
          <w:u w:val="single"/>
          <w:lang w:eastAsia="sk-SK"/>
        </w:rPr>
        <w:t>K čl. I</w:t>
      </w:r>
    </w:p>
    <w:p w:rsidR="00942990" w:rsidRPr="00955088" w:rsidRDefault="00942990" w:rsidP="00942990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942990" w:rsidRPr="00955088" w:rsidRDefault="00942990" w:rsidP="00942990">
      <w:pPr>
        <w:spacing w:line="256" w:lineRule="auto"/>
        <w:ind w:left="360"/>
        <w:jc w:val="both"/>
        <w:rPr>
          <w:szCs w:val="24"/>
          <w:lang w:eastAsia="sk-SK"/>
        </w:rPr>
      </w:pPr>
      <w:r w:rsidRPr="00955088">
        <w:rPr>
          <w:szCs w:val="24"/>
          <w:lang w:eastAsia="sk-SK"/>
        </w:rPr>
        <w:t>V čl. I 2. bod (§ 76 ods. 7) sa za slová „§ 75 ods. 5 písm. b)“ vkladajú slová „oprávňuje viesť“.</w:t>
      </w:r>
    </w:p>
    <w:p w:rsidR="00942990" w:rsidRPr="00955088" w:rsidRDefault="00942990" w:rsidP="00942990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955088">
        <w:rPr>
          <w:szCs w:val="24"/>
          <w:lang w:eastAsia="sk-SK"/>
        </w:rPr>
        <w:t>Ide o legislatívno-technickú úpravu, ktorou sa formulačne zjednocuje znenie navrhovaného ustanovenia so súčasným znením zákona (napr. s formuláciou § 76 ods. 5 zákona o cestnej premávke).</w:t>
      </w:r>
    </w:p>
    <w:p w:rsidR="003B2A0F" w:rsidRPr="003B2A0F" w:rsidRDefault="003B2A0F" w:rsidP="003B2A0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 w:rsidR="003B2A0F"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 w:rsidR="003B2A0F">
        <w:rPr>
          <w:b/>
          <w:szCs w:val="24"/>
          <w:lang w:eastAsia="sk-SK"/>
        </w:rPr>
        <w:t>.</w:t>
      </w:r>
    </w:p>
    <w:p w:rsidR="00DA0892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 w:rsidR="00942990" w:rsidRPr="00942990">
        <w:rPr>
          <w:szCs w:val="24"/>
        </w:rPr>
        <w:t>návrh</w:t>
      </w:r>
      <w:r w:rsidR="00942990">
        <w:rPr>
          <w:szCs w:val="24"/>
        </w:rPr>
        <w:t>u</w:t>
      </w:r>
      <w:r w:rsidR="00942990" w:rsidRPr="00942990">
        <w:rPr>
          <w:szCs w:val="24"/>
        </w:rPr>
        <w:t xml:space="preserve"> 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</w:t>
      </w:r>
      <w:r w:rsidR="00942990" w:rsidRPr="00942990">
        <w:rPr>
          <w:b/>
          <w:szCs w:val="24"/>
        </w:rPr>
        <w:t>tlač 664</w:t>
      </w:r>
      <w:r w:rsidR="00942990">
        <w:rPr>
          <w:b/>
          <w:szCs w:val="24"/>
        </w:rPr>
        <w:t xml:space="preserve">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1F164B" w:rsidRDefault="00B94B07" w:rsidP="001F164B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3B2A0F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pozmeňujúc</w:t>
      </w:r>
      <w:r w:rsidR="003B2A0F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a doplňujúc</w:t>
      </w:r>
      <w:r w:rsidR="003B2A0F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návrh</w:t>
      </w:r>
      <w:r w:rsidR="003B2A0F">
        <w:rPr>
          <w:szCs w:val="24"/>
          <w:lang w:eastAsia="sk-SK"/>
        </w:rPr>
        <w:t>u</w:t>
      </w:r>
      <w:r w:rsidR="00930ADF" w:rsidRPr="000A4F33">
        <w:rPr>
          <w:szCs w:val="24"/>
          <w:lang w:eastAsia="sk-SK"/>
        </w:rPr>
        <w:t xml:space="preserve"> uveden</w:t>
      </w:r>
      <w:r w:rsidR="003B2A0F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942990">
        <w:rPr>
          <w:b/>
          <w:sz w:val="28"/>
          <w:szCs w:val="28"/>
          <w:lang w:eastAsia="sk-SK"/>
        </w:rPr>
        <w:t>Lukáša Kyselicu</w:t>
      </w:r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Default="00B94B07" w:rsidP="003B2A0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942990" w:rsidRPr="00942990">
        <w:rPr>
          <w:szCs w:val="24"/>
        </w:rPr>
        <w:t>návrh</w:t>
      </w:r>
      <w:r w:rsidR="00942990">
        <w:rPr>
          <w:szCs w:val="24"/>
        </w:rPr>
        <w:t>u</w:t>
      </w:r>
      <w:r w:rsidR="00942990" w:rsidRPr="00942990">
        <w:rPr>
          <w:szCs w:val="24"/>
        </w:rPr>
        <w:t xml:space="preserve"> poslancov Národnej rady Slovenskej republiky Dominika DRDULA, Jozefa PROČKA, Marcela MIHALIKA, Romany TABÁK a Radovana SLOBODU na vydanie zákona, ktorým sa mení a dopĺňa zákon č. 8/2009 Z. z. o cestnej premávke a o zmene a doplnení niektorých zákonov v znení neskorších predpisov (</w:t>
      </w:r>
      <w:r w:rsidR="00942990" w:rsidRPr="00942990">
        <w:rPr>
          <w:b/>
          <w:szCs w:val="24"/>
        </w:rPr>
        <w:t>tlač 664</w:t>
      </w:r>
      <w:r w:rsidR="00942990">
        <w:rPr>
          <w:b/>
          <w:szCs w:val="24"/>
        </w:rPr>
        <w:t xml:space="preserve">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>
        <w:rPr>
          <w:b/>
          <w:szCs w:val="24"/>
          <w:lang w:eastAsia="sk-SK"/>
        </w:rPr>
        <w:t xml:space="preserve">č. </w:t>
      </w:r>
      <w:r w:rsidR="00727407" w:rsidRPr="00727407">
        <w:rPr>
          <w:b/>
          <w:szCs w:val="24"/>
          <w:lang w:eastAsia="sk-SK"/>
        </w:rPr>
        <w:t>100</w:t>
      </w:r>
      <w:r w:rsidRPr="00727407">
        <w:rPr>
          <w:b/>
          <w:szCs w:val="24"/>
          <w:lang w:eastAsia="sk-SK"/>
        </w:rPr>
        <w:t xml:space="preserve"> </w:t>
      </w:r>
      <w:r w:rsidRPr="00CD3DC9">
        <w:rPr>
          <w:b/>
          <w:szCs w:val="24"/>
          <w:lang w:eastAsia="sk-SK"/>
        </w:rPr>
        <w:t xml:space="preserve"> </w:t>
      </w:r>
      <w:r w:rsidRPr="00CD3DC9">
        <w:rPr>
          <w:szCs w:val="24"/>
          <w:lang w:eastAsia="sk-SK"/>
        </w:rPr>
        <w:t xml:space="preserve">na svojej </w:t>
      </w:r>
      <w:r w:rsidR="003B2A0F">
        <w:rPr>
          <w:b/>
          <w:szCs w:val="24"/>
          <w:lang w:eastAsia="sk-SK"/>
        </w:rPr>
        <w:t>43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B94B07" w:rsidRDefault="00727407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19</w:t>
      </w:r>
      <w:r w:rsidR="00B94B07">
        <w:rPr>
          <w:szCs w:val="24"/>
          <w:lang w:eastAsia="sk-SK"/>
        </w:rPr>
        <w:t xml:space="preserve">. </w:t>
      </w:r>
      <w:r w:rsidR="003B2A0F">
        <w:rPr>
          <w:szCs w:val="24"/>
          <w:lang w:eastAsia="sk-SK"/>
        </w:rPr>
        <w:t>októbra</w:t>
      </w:r>
      <w:r w:rsidR="00B94B07">
        <w:rPr>
          <w:szCs w:val="24"/>
          <w:lang w:eastAsia="sk-SK"/>
        </w:rPr>
        <w:t xml:space="preserve"> 202</w:t>
      </w:r>
      <w:r w:rsidR="001F164B">
        <w:rPr>
          <w:szCs w:val="24"/>
          <w:lang w:eastAsia="sk-SK"/>
        </w:rPr>
        <w:t>1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>, v.r.</w:t>
      </w:r>
      <w:bookmarkStart w:id="0" w:name="_GoBack"/>
      <w:bookmarkEnd w:id="0"/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E535E"/>
    <w:rsid w:val="001F164B"/>
    <w:rsid w:val="002770B1"/>
    <w:rsid w:val="002D3431"/>
    <w:rsid w:val="00342459"/>
    <w:rsid w:val="003B2A0F"/>
    <w:rsid w:val="004513BD"/>
    <w:rsid w:val="00486C2D"/>
    <w:rsid w:val="004B0C5E"/>
    <w:rsid w:val="004E23DC"/>
    <w:rsid w:val="006D0746"/>
    <w:rsid w:val="00727407"/>
    <w:rsid w:val="00736B91"/>
    <w:rsid w:val="00795054"/>
    <w:rsid w:val="007F51A4"/>
    <w:rsid w:val="00930ADF"/>
    <w:rsid w:val="00942990"/>
    <w:rsid w:val="00AC3B86"/>
    <w:rsid w:val="00AD3BCC"/>
    <w:rsid w:val="00B90F70"/>
    <w:rsid w:val="00B94B07"/>
    <w:rsid w:val="00B97E73"/>
    <w:rsid w:val="00BD1234"/>
    <w:rsid w:val="00C57DDC"/>
    <w:rsid w:val="00C668CA"/>
    <w:rsid w:val="00C920DC"/>
    <w:rsid w:val="00CD3DC9"/>
    <w:rsid w:val="00D11299"/>
    <w:rsid w:val="00DA0892"/>
    <w:rsid w:val="00EF28C7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DEA152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89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cp:lastPrinted>2021-10-19T10:19:00Z</cp:lastPrinted>
  <dcterms:created xsi:type="dcterms:W3CDTF">2021-10-19T09:06:00Z</dcterms:created>
  <dcterms:modified xsi:type="dcterms:W3CDTF">2021-10-19T11:12:00Z</dcterms:modified>
</cp:coreProperties>
</file>