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1811C4">
        <w:t xml:space="preserve">92.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1811C4">
        <w:t>1539</w:t>
      </w:r>
      <w:r w:rsidRPr="002C7346">
        <w:t>/20</w:t>
      </w:r>
      <w:r w:rsidR="00927EAB">
        <w:t>2</w:t>
      </w:r>
      <w:r w:rsidR="00EB44D1">
        <w:t>1</w:t>
      </w:r>
    </w:p>
    <w:p w:rsidR="00E755D4" w:rsidRDefault="00E755D4" w:rsidP="00E755D4">
      <w:pPr>
        <w:rPr>
          <w:sz w:val="36"/>
          <w:szCs w:val="36"/>
        </w:rPr>
      </w:pPr>
    </w:p>
    <w:p w:rsidR="0071176B" w:rsidRDefault="0071176B" w:rsidP="00E755D4">
      <w:pPr>
        <w:rPr>
          <w:sz w:val="36"/>
          <w:szCs w:val="36"/>
        </w:rPr>
      </w:pPr>
    </w:p>
    <w:p w:rsidR="00E755D4" w:rsidRPr="00066D2F" w:rsidRDefault="00C5344F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="00592D6D">
        <w:rPr>
          <w:sz w:val="36"/>
          <w:szCs w:val="36"/>
        </w:rPr>
        <w:t>77</w:t>
      </w:r>
      <w:bookmarkStart w:id="0" w:name="_GoBack"/>
      <w:bookmarkEnd w:id="0"/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BC729F">
        <w:rPr>
          <w:b/>
        </w:rPr>
        <w:t> 19. októbra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>
        <w:rPr>
          <w:b/>
        </w:rPr>
        <w:t>1</w:t>
      </w:r>
    </w:p>
    <w:p w:rsidR="00E755D4" w:rsidRPr="00237EFA" w:rsidRDefault="00E755D4" w:rsidP="00E755D4">
      <w:pPr>
        <w:pStyle w:val="Zkladntext"/>
      </w:pPr>
    </w:p>
    <w:p w:rsidR="00E229D3" w:rsidRPr="0087424E" w:rsidRDefault="00927EAB" w:rsidP="00190956">
      <w:pPr>
        <w:tabs>
          <w:tab w:val="left" w:pos="3969"/>
        </w:tabs>
        <w:jc w:val="both"/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vládneho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návrhu</w:t>
      </w:r>
      <w:proofErr w:type="spellEnd"/>
      <w:r w:rsidR="00EB44D1" w:rsidRPr="00237EFA">
        <w:rPr>
          <w:lang w:val="en-US"/>
        </w:rPr>
        <w:t xml:space="preserve"> </w:t>
      </w:r>
      <w:r w:rsidR="00EB44D1" w:rsidRPr="00E229D3">
        <w:rPr>
          <w:b/>
        </w:rPr>
        <w:t>zákona</w:t>
      </w:r>
      <w:r w:rsidR="00E229D3">
        <w:t xml:space="preserve"> </w:t>
      </w:r>
      <w:r w:rsidR="00E229D3" w:rsidRPr="0087424E">
        <w:rPr>
          <w:b/>
        </w:rPr>
        <w:t>o disciplinárnom poriadku Najvyššieho správneho súdu Slovenskej republiky</w:t>
      </w:r>
      <w:r w:rsidR="00E229D3" w:rsidRPr="0087424E">
        <w:t xml:space="preserve"> a  o  zmene a doplnení niektorých zákonov (disciplinárny súdny poriadok) </w:t>
      </w:r>
      <w:r w:rsidR="00E229D3" w:rsidRPr="00237EFA">
        <w:t xml:space="preserve">v druhom čítaní </w:t>
      </w:r>
      <w:r w:rsidR="00E229D3">
        <w:t>(</w:t>
      </w:r>
      <w:r w:rsidR="00E229D3" w:rsidRPr="0087424E">
        <w:t>tlač 636</w:t>
      </w:r>
      <w:r w:rsidR="00E229D3">
        <w:t>a)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E229D3" w:rsidRPr="00E229D3" w:rsidRDefault="00EB44D1" w:rsidP="00190956">
      <w:pPr>
        <w:tabs>
          <w:tab w:val="left" w:pos="1418"/>
        </w:tabs>
        <w:jc w:val="both"/>
        <w:rPr>
          <w:lang w:val="en-US"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E755D4" w:rsidRPr="00237EFA"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o  </w:t>
      </w:r>
      <w:proofErr w:type="spellStart"/>
      <w:r w:rsidRPr="00237EFA">
        <w:rPr>
          <w:lang w:val="en-US"/>
        </w:rPr>
        <w:t>prerokovaní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vládneho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návrhu</w:t>
      </w:r>
      <w:proofErr w:type="spellEnd"/>
      <w:r w:rsidR="00E229D3">
        <w:rPr>
          <w:lang w:val="en-US"/>
        </w:rPr>
        <w:t xml:space="preserve"> </w:t>
      </w:r>
      <w:r w:rsidR="00E229D3" w:rsidRPr="00E229D3">
        <w:t>zákona o disciplinárnom poriadku Najvyššieho správneho súdu Slovenskej republiky a  o  zmene a doplnení niektorých zákonov (disciplinárny súdny poriadok) v druhom čítaní (tlač 636a)</w:t>
      </w:r>
      <w:r w:rsidR="00E229D3">
        <w:t>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E229D3">
        <w:rPr>
          <w:b/>
        </w:rPr>
        <w:t xml:space="preserve">Dominika </w:t>
      </w:r>
      <w:proofErr w:type="spellStart"/>
      <w:r w:rsidR="00E229D3">
        <w:rPr>
          <w:b/>
        </w:rPr>
        <w:t>Drdula</w:t>
      </w:r>
      <w:proofErr w:type="spellEnd"/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5A19B3" w:rsidRPr="00237EFA" w:rsidRDefault="005A19B3" w:rsidP="005A19B3">
      <w:pPr>
        <w:tabs>
          <w:tab w:val="left" w:pos="7515"/>
        </w:tabs>
        <w:jc w:val="both"/>
      </w:pPr>
    </w:p>
    <w:p w:rsidR="005A19B3" w:rsidRPr="00237EFA" w:rsidRDefault="005A19B3" w:rsidP="005A19B3">
      <w:pPr>
        <w:tabs>
          <w:tab w:val="left" w:pos="7515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B44D1" w:rsidRDefault="00EB44D1" w:rsidP="00E755D4">
      <w:pPr>
        <w:tabs>
          <w:tab w:val="left" w:pos="1021"/>
        </w:tabs>
        <w:jc w:val="both"/>
        <w:rPr>
          <w:szCs w:val="20"/>
        </w:rPr>
      </w:pP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811C4"/>
    <w:rsid w:val="00190956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92D6D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814FB1"/>
    <w:rsid w:val="00821BE8"/>
    <w:rsid w:val="008548C9"/>
    <w:rsid w:val="00861FDB"/>
    <w:rsid w:val="008B638E"/>
    <w:rsid w:val="008D1802"/>
    <w:rsid w:val="00922D28"/>
    <w:rsid w:val="00927EAB"/>
    <w:rsid w:val="00937072"/>
    <w:rsid w:val="0095560D"/>
    <w:rsid w:val="009602E3"/>
    <w:rsid w:val="009853FF"/>
    <w:rsid w:val="009A1F6C"/>
    <w:rsid w:val="009A2E07"/>
    <w:rsid w:val="009A63BA"/>
    <w:rsid w:val="00A02112"/>
    <w:rsid w:val="00A10422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A1C86"/>
    <w:rsid w:val="00DB14B5"/>
    <w:rsid w:val="00E01779"/>
    <w:rsid w:val="00E229D3"/>
    <w:rsid w:val="00E755D4"/>
    <w:rsid w:val="00E97AF4"/>
    <w:rsid w:val="00EA1D62"/>
    <w:rsid w:val="00EB44D1"/>
    <w:rsid w:val="00EB666F"/>
    <w:rsid w:val="00EC6F7A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12CFB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68</cp:revision>
  <cp:lastPrinted>2021-10-19T07:45:00Z</cp:lastPrinted>
  <dcterms:created xsi:type="dcterms:W3CDTF">2019-04-10T08:00:00Z</dcterms:created>
  <dcterms:modified xsi:type="dcterms:W3CDTF">2021-10-19T07:45:00Z</dcterms:modified>
</cp:coreProperties>
</file>