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1" w:rsidRPr="00231FC5" w:rsidRDefault="006B2A01" w:rsidP="00460657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231FC5">
        <w:rPr>
          <w:rFonts w:ascii="Arial" w:hAnsi="Arial" w:cs="Arial"/>
          <w:bCs/>
          <w:sz w:val="28"/>
          <w:szCs w:val="28"/>
        </w:rPr>
        <w:t>Predkladacia správa</w:t>
      </w:r>
    </w:p>
    <w:p w:rsidR="00266336" w:rsidRPr="00231FC5" w:rsidRDefault="00266336" w:rsidP="00231FC5">
      <w:pPr>
        <w:jc w:val="both"/>
        <w:rPr>
          <w:rFonts w:ascii="Arial" w:hAnsi="Arial" w:cs="Arial"/>
          <w:bCs/>
          <w:sz w:val="22"/>
          <w:szCs w:val="28"/>
        </w:rPr>
      </w:pPr>
    </w:p>
    <w:p w:rsidR="006B2A01" w:rsidRPr="00C80894" w:rsidRDefault="006B2A01" w:rsidP="006B2A01">
      <w:pPr>
        <w:jc w:val="both"/>
        <w:rPr>
          <w:rFonts w:ascii="Arial" w:hAnsi="Arial" w:cs="Arial"/>
          <w:bCs/>
          <w:sz w:val="22"/>
          <w:szCs w:val="22"/>
        </w:rPr>
      </w:pPr>
    </w:p>
    <w:p w:rsidR="009427C1" w:rsidRDefault="00C80894" w:rsidP="00C808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A01" w:rsidRPr="006F0DC8">
        <w:rPr>
          <w:rFonts w:ascii="Arial" w:hAnsi="Arial" w:cs="Arial"/>
          <w:sz w:val="22"/>
          <w:szCs w:val="22"/>
        </w:rPr>
        <w:t>V súlade so zákonom č. 581/2004 Z.</w:t>
      </w:r>
      <w:r w:rsidR="007A7D44">
        <w:rPr>
          <w:rFonts w:ascii="Arial" w:hAnsi="Arial" w:cs="Arial"/>
          <w:sz w:val="22"/>
          <w:szCs w:val="22"/>
        </w:rPr>
        <w:t xml:space="preserve"> </w:t>
      </w:r>
      <w:r w:rsidR="006B2A01" w:rsidRPr="006F0DC8">
        <w:rPr>
          <w:rFonts w:ascii="Arial" w:hAnsi="Arial" w:cs="Arial"/>
          <w:sz w:val="22"/>
          <w:szCs w:val="22"/>
        </w:rPr>
        <w:t>z.</w:t>
      </w:r>
      <w:r w:rsidR="00FC3A11">
        <w:rPr>
          <w:rFonts w:ascii="Arial" w:hAnsi="Arial" w:cs="Arial"/>
          <w:sz w:val="22"/>
          <w:szCs w:val="22"/>
        </w:rPr>
        <w:t xml:space="preserve"> </w:t>
      </w:r>
      <w:r w:rsidR="006B2A01" w:rsidRPr="006F0DC8">
        <w:rPr>
          <w:rFonts w:ascii="Arial" w:hAnsi="Arial" w:cs="Arial"/>
          <w:sz w:val="22"/>
          <w:szCs w:val="22"/>
        </w:rPr>
        <w:t>o zdravotných poisťovniach, dohľade nad zdravotnou starostlivosťou a o zmene a doplnení niektorých zákonov (ďalej len „zákon</w:t>
      </w:r>
      <w:r w:rsidR="008C1C89">
        <w:rPr>
          <w:rFonts w:ascii="Arial" w:hAnsi="Arial" w:cs="Arial"/>
          <w:sz w:val="22"/>
          <w:szCs w:val="22"/>
        </w:rPr>
        <w:br/>
      </w:r>
      <w:r w:rsidR="006B2A01" w:rsidRPr="006F0DC8">
        <w:rPr>
          <w:rFonts w:ascii="Arial" w:hAnsi="Arial" w:cs="Arial"/>
          <w:sz w:val="22"/>
          <w:szCs w:val="22"/>
        </w:rPr>
        <w:t>č. 581/2004</w:t>
      </w:r>
      <w:r w:rsidR="00A43DE8">
        <w:rPr>
          <w:rFonts w:ascii="Arial" w:hAnsi="Arial" w:cs="Arial"/>
          <w:sz w:val="22"/>
          <w:szCs w:val="22"/>
        </w:rPr>
        <w:t xml:space="preserve"> </w:t>
      </w:r>
      <w:r w:rsidR="006B2A01" w:rsidRPr="006F0DC8">
        <w:rPr>
          <w:rFonts w:ascii="Arial" w:hAnsi="Arial" w:cs="Arial"/>
          <w:sz w:val="22"/>
          <w:szCs w:val="22"/>
        </w:rPr>
        <w:t>Z.</w:t>
      </w:r>
      <w:r w:rsidR="007A7D44">
        <w:rPr>
          <w:rFonts w:ascii="Arial" w:hAnsi="Arial" w:cs="Arial"/>
          <w:sz w:val="22"/>
          <w:szCs w:val="22"/>
        </w:rPr>
        <w:t xml:space="preserve"> </w:t>
      </w:r>
      <w:r w:rsidR="006B2A01" w:rsidRPr="006F0DC8">
        <w:rPr>
          <w:rFonts w:ascii="Arial" w:hAnsi="Arial" w:cs="Arial"/>
          <w:sz w:val="22"/>
          <w:szCs w:val="22"/>
        </w:rPr>
        <w:t>z.“)  je Úrad pre dohľad nad zdravotnou starostlivosťou (ďalej len „úrad“) povinný pripraviť návrh rozpočtu a predložiť ho vláde SR a Národnej rade SR (ďalej len</w:t>
      </w:r>
      <w:r w:rsidR="008C1C89">
        <w:rPr>
          <w:rFonts w:ascii="Arial" w:hAnsi="Arial" w:cs="Arial"/>
          <w:sz w:val="22"/>
          <w:szCs w:val="22"/>
        </w:rPr>
        <w:br/>
      </w:r>
      <w:r w:rsidR="006B2A01" w:rsidRPr="006F0DC8">
        <w:rPr>
          <w:rFonts w:ascii="Arial" w:hAnsi="Arial" w:cs="Arial"/>
          <w:sz w:val="22"/>
          <w:szCs w:val="22"/>
        </w:rPr>
        <w:t xml:space="preserve">„NR SR“) </w:t>
      </w:r>
      <w:r w:rsidR="00DA0EE8">
        <w:rPr>
          <w:rFonts w:ascii="Arial" w:hAnsi="Arial" w:cs="Arial"/>
          <w:sz w:val="22"/>
          <w:szCs w:val="22"/>
        </w:rPr>
        <w:t>na schválenie</w:t>
      </w:r>
      <w:r w:rsidR="006B2A01" w:rsidRPr="006F0DC8">
        <w:rPr>
          <w:rFonts w:ascii="Arial" w:hAnsi="Arial" w:cs="Arial"/>
          <w:sz w:val="22"/>
          <w:szCs w:val="22"/>
        </w:rPr>
        <w:t xml:space="preserve">. </w:t>
      </w:r>
      <w:r w:rsidR="003562EB" w:rsidRPr="003562EB">
        <w:rPr>
          <w:rFonts w:ascii="Arial" w:hAnsi="Arial" w:cs="Arial"/>
          <w:sz w:val="22"/>
          <w:szCs w:val="22"/>
        </w:rPr>
        <w:t xml:space="preserve">Predložený návrh rozpočtu úradu je zostavený na základe platných </w:t>
      </w:r>
      <w:r w:rsidR="003562EB" w:rsidRPr="00231FC5">
        <w:rPr>
          <w:rFonts w:ascii="Arial" w:hAnsi="Arial" w:cs="Arial"/>
          <w:sz w:val="22"/>
          <w:szCs w:val="22"/>
        </w:rPr>
        <w:t>podmienok zákona č. 581/2004 Z. z. a zohľadňuje makroekonomické ukazovatele</w:t>
      </w:r>
      <w:r w:rsidR="00231FC5">
        <w:rPr>
          <w:rFonts w:ascii="Arial" w:hAnsi="Arial" w:cs="Arial"/>
          <w:sz w:val="22"/>
          <w:szCs w:val="22"/>
        </w:rPr>
        <w:br/>
      </w:r>
      <w:r w:rsidR="003562EB" w:rsidRPr="00231FC5">
        <w:rPr>
          <w:rFonts w:ascii="Arial" w:hAnsi="Arial" w:cs="Arial"/>
          <w:sz w:val="22"/>
          <w:szCs w:val="22"/>
        </w:rPr>
        <w:t>a prognózou daňových príjmov zverejnených Inštitútom finančnej politiky Ministerstva financií SR v septembri 2021.</w:t>
      </w:r>
    </w:p>
    <w:p w:rsidR="003562EB" w:rsidRDefault="003562EB" w:rsidP="00C808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562EB" w:rsidRPr="006F0DC8" w:rsidRDefault="003562EB" w:rsidP="003562EB">
      <w:pPr>
        <w:tabs>
          <w:tab w:val="left" w:pos="284"/>
        </w:tabs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bol v súlade so zákonom</w:t>
      </w:r>
      <w:r w:rsidR="00231FC5">
        <w:rPr>
          <w:rFonts w:ascii="Arial" w:hAnsi="Arial" w:cs="Arial"/>
          <w:sz w:val="22"/>
          <w:szCs w:val="22"/>
        </w:rPr>
        <w:t xml:space="preserve"> č. 581/2004 Z. z. prerokovaný S</w:t>
      </w:r>
      <w:r>
        <w:rPr>
          <w:rFonts w:ascii="Arial" w:hAnsi="Arial" w:cs="Arial"/>
          <w:sz w:val="22"/>
          <w:szCs w:val="22"/>
        </w:rPr>
        <w:t xml:space="preserve">právnou radou </w:t>
      </w:r>
      <w:r w:rsidRPr="00231FC5">
        <w:rPr>
          <w:rFonts w:ascii="Arial" w:hAnsi="Arial" w:cs="Arial"/>
          <w:sz w:val="22"/>
          <w:szCs w:val="22"/>
        </w:rPr>
        <w:t xml:space="preserve">úradu a schválený </w:t>
      </w:r>
      <w:r w:rsidR="00231FC5" w:rsidRPr="00231FC5">
        <w:rPr>
          <w:rFonts w:ascii="Arial" w:hAnsi="Arial" w:cs="Arial"/>
          <w:sz w:val="22"/>
          <w:szCs w:val="22"/>
        </w:rPr>
        <w:t>D</w:t>
      </w:r>
      <w:r w:rsidRPr="00231FC5">
        <w:rPr>
          <w:rFonts w:ascii="Arial" w:hAnsi="Arial" w:cs="Arial"/>
          <w:sz w:val="22"/>
          <w:szCs w:val="22"/>
        </w:rPr>
        <w:t xml:space="preserve">ozornou radou úradu uznesením č. </w:t>
      </w:r>
      <w:r w:rsidR="00231FC5" w:rsidRPr="00231FC5">
        <w:rPr>
          <w:rFonts w:ascii="Arial" w:hAnsi="Arial" w:cs="Arial"/>
          <w:sz w:val="22"/>
          <w:szCs w:val="22"/>
        </w:rPr>
        <w:t>633/</w:t>
      </w:r>
      <w:r w:rsidRPr="00231FC5">
        <w:rPr>
          <w:rFonts w:ascii="Arial" w:hAnsi="Arial" w:cs="Arial"/>
          <w:sz w:val="22"/>
          <w:szCs w:val="22"/>
        </w:rPr>
        <w:t xml:space="preserve">2021 zo dňa </w:t>
      </w:r>
      <w:r w:rsidR="00231FC5">
        <w:rPr>
          <w:rFonts w:ascii="Arial" w:hAnsi="Arial" w:cs="Arial"/>
          <w:sz w:val="22"/>
          <w:szCs w:val="22"/>
        </w:rPr>
        <w:t>12</w:t>
      </w:r>
      <w:r w:rsidRPr="00231FC5">
        <w:rPr>
          <w:rFonts w:ascii="Arial" w:hAnsi="Arial" w:cs="Arial"/>
          <w:sz w:val="22"/>
          <w:szCs w:val="22"/>
        </w:rPr>
        <w:t>. októbra 2021.</w:t>
      </w:r>
    </w:p>
    <w:p w:rsidR="00CA1F18" w:rsidRDefault="00CA1F18" w:rsidP="00C80894">
      <w:pPr>
        <w:jc w:val="both"/>
        <w:rPr>
          <w:rFonts w:ascii="Arial" w:hAnsi="Arial" w:cs="Arial"/>
          <w:sz w:val="22"/>
          <w:szCs w:val="22"/>
        </w:rPr>
      </w:pPr>
    </w:p>
    <w:p w:rsidR="00BC07C0" w:rsidRPr="004B3704" w:rsidRDefault="00BC07C0" w:rsidP="00BC07C0">
      <w:pPr>
        <w:ind w:firstLine="284"/>
        <w:jc w:val="both"/>
        <w:rPr>
          <w:rFonts w:ascii="Arial" w:hAnsi="Arial" w:cs="Arial"/>
          <w:noProof w:val="0"/>
          <w:sz w:val="20"/>
          <w:szCs w:val="22"/>
        </w:rPr>
      </w:pPr>
      <w:r w:rsidRPr="004B3704">
        <w:rPr>
          <w:rFonts w:ascii="Arial" w:hAnsi="Arial" w:cs="Arial"/>
          <w:sz w:val="22"/>
        </w:rPr>
        <w:t xml:space="preserve">Vláda SR prerokovala návrh rozpočtu úradu dňa 14. októbra 2021 a prijala k nemu uznesenie č. </w:t>
      </w:r>
      <w:r w:rsidR="00440187">
        <w:rPr>
          <w:rFonts w:ascii="Arial" w:hAnsi="Arial" w:cs="Arial"/>
          <w:sz w:val="22"/>
        </w:rPr>
        <w:t>600</w:t>
      </w:r>
      <w:r w:rsidRPr="004B3704">
        <w:rPr>
          <w:rFonts w:ascii="Arial" w:hAnsi="Arial" w:cs="Arial"/>
          <w:sz w:val="22"/>
        </w:rPr>
        <w:t>/2021.</w:t>
      </w:r>
    </w:p>
    <w:p w:rsidR="00BC07C0" w:rsidRDefault="00BC07C0" w:rsidP="00C80894">
      <w:pPr>
        <w:jc w:val="both"/>
        <w:rPr>
          <w:rFonts w:ascii="Arial" w:hAnsi="Arial" w:cs="Arial"/>
          <w:sz w:val="22"/>
          <w:szCs w:val="22"/>
        </w:rPr>
      </w:pPr>
    </w:p>
    <w:p w:rsidR="00E91133" w:rsidRDefault="00C80894" w:rsidP="000C751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A01" w:rsidRPr="006F0DC8">
        <w:rPr>
          <w:rFonts w:ascii="Arial" w:hAnsi="Arial" w:cs="Arial"/>
          <w:sz w:val="22"/>
          <w:szCs w:val="22"/>
        </w:rPr>
        <w:t xml:space="preserve">Úrad dohliada nad </w:t>
      </w:r>
      <w:r w:rsidR="00EB288D">
        <w:rPr>
          <w:rFonts w:ascii="Arial" w:hAnsi="Arial" w:cs="Arial"/>
          <w:sz w:val="22"/>
          <w:szCs w:val="22"/>
        </w:rPr>
        <w:t>mnohými</w:t>
      </w:r>
      <w:r w:rsidR="006B2A01" w:rsidRPr="006F0DC8">
        <w:rPr>
          <w:rFonts w:ascii="Arial" w:hAnsi="Arial" w:cs="Arial"/>
          <w:sz w:val="22"/>
          <w:szCs w:val="22"/>
        </w:rPr>
        <w:t xml:space="preserve"> kľúčovými aspektmi systému zdravotníctva, s cieľom udržiavať finančnú stabilitu, výkonnosť a solidárnosť systému. </w:t>
      </w:r>
      <w:r w:rsidR="000C7519">
        <w:rPr>
          <w:rFonts w:ascii="Arial" w:hAnsi="Arial" w:cs="Arial"/>
          <w:sz w:val="22"/>
          <w:szCs w:val="22"/>
        </w:rPr>
        <w:t xml:space="preserve">V navrhovanom rozpočtovom období sa úrad bude zameriavať na </w:t>
      </w:r>
      <w:r w:rsidR="000C7519">
        <w:rPr>
          <w:rFonts w:ascii="Arial" w:hAnsi="Arial" w:cs="Arial"/>
          <w:sz w:val="22"/>
          <w:szCs w:val="22"/>
          <w:lang w:eastAsia="en-US"/>
        </w:rPr>
        <w:t>zabezpečenie optimálneho riešenia realizácie</w:t>
      </w:r>
      <w:r w:rsidR="000C7519" w:rsidRPr="00F90C8B">
        <w:rPr>
          <w:rFonts w:ascii="Arial" w:hAnsi="Arial" w:cs="Arial"/>
          <w:sz w:val="22"/>
          <w:szCs w:val="22"/>
          <w:lang w:eastAsia="en-US"/>
        </w:rPr>
        <w:t xml:space="preserve"> výkonu</w:t>
      </w:r>
      <w:r w:rsidR="000C7519">
        <w:rPr>
          <w:rFonts w:ascii="Arial" w:hAnsi="Arial" w:cs="Arial"/>
          <w:sz w:val="22"/>
          <w:szCs w:val="22"/>
          <w:lang w:eastAsia="en-US"/>
        </w:rPr>
        <w:t xml:space="preserve"> prehliadok mŕtvych tiel v aj mimo </w:t>
      </w:r>
      <w:r w:rsidR="000C7519" w:rsidRPr="00E80BCC">
        <w:rPr>
          <w:rFonts w:ascii="Arial" w:hAnsi="Arial" w:cs="Arial"/>
          <w:sz w:val="22"/>
          <w:szCs w:val="22"/>
        </w:rPr>
        <w:t>zdravotníckych zariadení ústavnej zdravotnej starostlivosti za primerané výdavky</w:t>
      </w:r>
      <w:r w:rsidR="000C7519">
        <w:rPr>
          <w:rFonts w:ascii="Arial" w:hAnsi="Arial" w:cs="Arial"/>
          <w:sz w:val="22"/>
          <w:szCs w:val="22"/>
        </w:rPr>
        <w:t>,</w:t>
      </w:r>
      <w:r w:rsidR="006E39C4">
        <w:rPr>
          <w:rFonts w:ascii="Arial" w:hAnsi="Arial" w:cs="Arial"/>
          <w:sz w:val="22"/>
          <w:szCs w:val="22"/>
        </w:rPr>
        <w:t xml:space="preserve"> na </w:t>
      </w:r>
      <w:r w:rsidR="007927F5">
        <w:rPr>
          <w:rFonts w:ascii="Arial" w:hAnsi="Arial" w:cs="Arial"/>
          <w:sz w:val="22"/>
          <w:szCs w:val="22"/>
        </w:rPr>
        <w:t>zavedenie medzištátnej elektronickej výmeny dát</w:t>
      </w:r>
      <w:r w:rsidR="006E39C4" w:rsidRPr="006E39C4">
        <w:rPr>
          <w:rFonts w:ascii="Arial" w:hAnsi="Arial" w:cs="Arial"/>
          <w:noProof w:val="0"/>
          <w:sz w:val="22"/>
          <w:szCs w:val="22"/>
        </w:rPr>
        <w:t xml:space="preserve"> </w:t>
      </w:r>
      <w:r w:rsidR="006E39C4">
        <w:rPr>
          <w:rFonts w:ascii="Arial" w:hAnsi="Arial" w:cs="Arial"/>
          <w:noProof w:val="0"/>
          <w:sz w:val="22"/>
          <w:szCs w:val="22"/>
        </w:rPr>
        <w:t>vyplývajúcej</w:t>
      </w:r>
      <w:r w:rsidR="00803659">
        <w:rPr>
          <w:rFonts w:ascii="Arial" w:hAnsi="Arial" w:cs="Arial"/>
          <w:noProof w:val="0"/>
          <w:sz w:val="22"/>
          <w:szCs w:val="22"/>
        </w:rPr>
        <w:br/>
      </w:r>
      <w:r w:rsidR="006E39C4" w:rsidRPr="00FE43A6">
        <w:rPr>
          <w:rFonts w:ascii="Arial" w:hAnsi="Arial" w:cs="Arial"/>
          <w:noProof w:val="0"/>
          <w:sz w:val="22"/>
          <w:szCs w:val="22"/>
        </w:rPr>
        <w:t>z činnosti úradu ako styčného orgánu pre poskytovanie zdravotnej starostlivosti uhrádzanej na základe verejného zdravotného poistenia vo vzťahu k styčným orgánom iných členských štátov EÚ</w:t>
      </w:r>
      <w:r w:rsidR="007927F5">
        <w:rPr>
          <w:rFonts w:ascii="Arial" w:hAnsi="Arial" w:cs="Arial"/>
          <w:sz w:val="22"/>
          <w:szCs w:val="22"/>
        </w:rPr>
        <w:t xml:space="preserve"> do plného používania,</w:t>
      </w:r>
      <w:r w:rsidR="000C7519">
        <w:rPr>
          <w:rFonts w:ascii="Arial" w:hAnsi="Arial" w:cs="Arial"/>
          <w:sz w:val="22"/>
          <w:szCs w:val="22"/>
        </w:rPr>
        <w:t xml:space="preserve"> </w:t>
      </w:r>
      <w:r w:rsidR="006E39C4">
        <w:rPr>
          <w:rFonts w:ascii="Arial" w:hAnsi="Arial" w:cs="Arial"/>
          <w:sz w:val="22"/>
          <w:szCs w:val="22"/>
        </w:rPr>
        <w:t xml:space="preserve">na </w:t>
      </w:r>
      <w:r w:rsidR="000C7519">
        <w:rPr>
          <w:rFonts w:ascii="Arial" w:hAnsi="Arial" w:cs="Arial"/>
          <w:sz w:val="22"/>
          <w:szCs w:val="22"/>
        </w:rPr>
        <w:t>elektronizáciu údajov</w:t>
      </w:r>
      <w:r w:rsidR="007927F5" w:rsidRPr="007927F5">
        <w:rPr>
          <w:rFonts w:ascii="Arial" w:hAnsi="Arial" w:cs="Arial"/>
          <w:bCs/>
          <w:sz w:val="22"/>
          <w:szCs w:val="22"/>
        </w:rPr>
        <w:t xml:space="preserve"> </w:t>
      </w:r>
      <w:r w:rsidR="007927F5">
        <w:rPr>
          <w:rFonts w:ascii="Arial" w:hAnsi="Arial" w:cs="Arial"/>
          <w:bCs/>
          <w:sz w:val="22"/>
          <w:szCs w:val="22"/>
        </w:rPr>
        <w:t>a realizáciu ďalších</w:t>
      </w:r>
      <w:r w:rsidR="007927F5" w:rsidRPr="00E80BCC">
        <w:rPr>
          <w:rFonts w:ascii="Arial" w:hAnsi="Arial" w:cs="Arial"/>
          <w:bCs/>
          <w:sz w:val="22"/>
          <w:szCs w:val="22"/>
        </w:rPr>
        <w:t xml:space="preserve"> cieľov Národnej koncepcie informatizácie verejnej správy za účelom zvýšeni</w:t>
      </w:r>
      <w:r w:rsidR="002C7BEC">
        <w:rPr>
          <w:rFonts w:ascii="Arial" w:hAnsi="Arial" w:cs="Arial"/>
          <w:bCs/>
          <w:sz w:val="22"/>
          <w:szCs w:val="22"/>
        </w:rPr>
        <w:t>a kvality informácií a zlepšenia</w:t>
      </w:r>
      <w:r w:rsidR="007927F5" w:rsidRPr="00E80BCC">
        <w:rPr>
          <w:rFonts w:ascii="Arial" w:hAnsi="Arial" w:cs="Arial"/>
          <w:bCs/>
          <w:sz w:val="22"/>
          <w:szCs w:val="22"/>
        </w:rPr>
        <w:t xml:space="preserve"> celkovej dostupnosti dát vo verejnej správe</w:t>
      </w:r>
      <w:r w:rsidR="006E39C4">
        <w:rPr>
          <w:rFonts w:ascii="Arial" w:hAnsi="Arial" w:cs="Arial"/>
          <w:bCs/>
          <w:sz w:val="22"/>
          <w:szCs w:val="22"/>
        </w:rPr>
        <w:t xml:space="preserve"> a </w:t>
      </w:r>
      <w:r w:rsidR="006E39C4" w:rsidRPr="00AB7789">
        <w:rPr>
          <w:rFonts w:ascii="Arial" w:hAnsi="Arial" w:cs="Arial"/>
          <w:bCs/>
          <w:sz w:val="22"/>
          <w:szCs w:val="22"/>
        </w:rPr>
        <w:t xml:space="preserve">pri správe informačných systémov </w:t>
      </w:r>
      <w:r w:rsidR="005F4EBA">
        <w:rPr>
          <w:rFonts w:ascii="Arial" w:hAnsi="Arial" w:cs="Arial"/>
          <w:bCs/>
          <w:sz w:val="22"/>
          <w:szCs w:val="22"/>
        </w:rPr>
        <w:t>na dodržiavanie</w:t>
      </w:r>
      <w:r w:rsidR="006E39C4" w:rsidRPr="00AB7789">
        <w:rPr>
          <w:rFonts w:ascii="Arial" w:hAnsi="Arial" w:cs="Arial"/>
          <w:bCs/>
          <w:sz w:val="22"/>
          <w:szCs w:val="22"/>
        </w:rPr>
        <w:t xml:space="preserve"> všeobecných bezpečnostných opatrení v</w:t>
      </w:r>
      <w:r w:rsidR="00803659">
        <w:rPr>
          <w:rFonts w:ascii="Arial" w:hAnsi="Arial" w:cs="Arial"/>
          <w:bCs/>
          <w:sz w:val="22"/>
          <w:szCs w:val="22"/>
        </w:rPr>
        <w:t xml:space="preserve"> zmysle zákona č. 69/2018 Z. z.</w:t>
      </w:r>
      <w:r w:rsidR="00803659">
        <w:rPr>
          <w:rFonts w:ascii="Arial" w:hAnsi="Arial" w:cs="Arial"/>
          <w:bCs/>
          <w:sz w:val="22"/>
          <w:szCs w:val="22"/>
        </w:rPr>
        <w:br/>
      </w:r>
      <w:r w:rsidR="006E39C4" w:rsidRPr="00AB7789">
        <w:rPr>
          <w:rFonts w:ascii="Arial" w:hAnsi="Arial" w:cs="Arial"/>
          <w:bCs/>
          <w:sz w:val="22"/>
          <w:szCs w:val="22"/>
        </w:rPr>
        <w:t>o kybernetickej bezpečnosti a</w:t>
      </w:r>
      <w:r w:rsidR="002C7BEC">
        <w:rPr>
          <w:rFonts w:ascii="Arial" w:hAnsi="Arial" w:cs="Arial"/>
          <w:bCs/>
          <w:sz w:val="22"/>
          <w:szCs w:val="22"/>
        </w:rPr>
        <w:t xml:space="preserve"> podmienok </w:t>
      </w:r>
      <w:r w:rsidR="006E39C4" w:rsidRPr="00AB7789">
        <w:rPr>
          <w:rFonts w:ascii="Arial" w:hAnsi="Arial" w:cs="Arial"/>
          <w:bCs/>
          <w:sz w:val="22"/>
          <w:szCs w:val="22"/>
        </w:rPr>
        <w:t>zákona č. 95/2019 Z. z. o informačných technológiách vo verejnej správe</w:t>
      </w:r>
      <w:r w:rsidR="006E39C4">
        <w:rPr>
          <w:rFonts w:ascii="Arial" w:hAnsi="Arial" w:cs="Arial"/>
          <w:bCs/>
          <w:sz w:val="22"/>
          <w:szCs w:val="22"/>
        </w:rPr>
        <w:t xml:space="preserve"> vrátane zabezpečenia podrobnej špecifikácie problematických oblastí a vykonávania pravidelného auditu.</w:t>
      </w:r>
    </w:p>
    <w:p w:rsidR="00340568" w:rsidRPr="00D25732" w:rsidRDefault="00340568" w:rsidP="00340568">
      <w:pPr>
        <w:jc w:val="both"/>
        <w:rPr>
          <w:rFonts w:ascii="Arial" w:hAnsi="Arial" w:cs="Arial"/>
          <w:bCs/>
          <w:sz w:val="22"/>
          <w:szCs w:val="22"/>
        </w:rPr>
      </w:pPr>
    </w:p>
    <w:p w:rsidR="00340568" w:rsidRDefault="00340568" w:rsidP="005F4EBA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Realizácia uvedenej stratégie</w:t>
      </w:r>
      <w:r w:rsidRPr="00D25732">
        <w:rPr>
          <w:rFonts w:ascii="Arial" w:hAnsi="Arial" w:cs="Arial"/>
          <w:bCs/>
          <w:sz w:val="22"/>
          <w:szCs w:val="22"/>
        </w:rPr>
        <w:t xml:space="preserve"> bude v</w:t>
      </w:r>
      <w:r w:rsidR="005F4EBA">
        <w:rPr>
          <w:rFonts w:ascii="Arial" w:hAnsi="Arial" w:cs="Arial"/>
          <w:bCs/>
          <w:sz w:val="22"/>
          <w:szCs w:val="22"/>
        </w:rPr>
        <w:t xml:space="preserve"> nasledujúcich rokoch vyžadovať komplexnú </w:t>
      </w:r>
      <w:r w:rsidRPr="00E343D8">
        <w:rPr>
          <w:rFonts w:ascii="Arial" w:hAnsi="Arial" w:cs="Arial"/>
          <w:bCs/>
          <w:sz w:val="22"/>
          <w:szCs w:val="22"/>
        </w:rPr>
        <w:t xml:space="preserve">inováciu </w:t>
      </w:r>
      <w:r>
        <w:rPr>
          <w:rFonts w:ascii="Arial" w:hAnsi="Arial" w:cs="Arial"/>
          <w:bCs/>
          <w:sz w:val="22"/>
          <w:szCs w:val="22"/>
        </w:rPr>
        <w:t xml:space="preserve">súčasného </w:t>
      </w:r>
      <w:r w:rsidRPr="00E343D8">
        <w:rPr>
          <w:rFonts w:ascii="Arial" w:hAnsi="Arial" w:cs="Arial"/>
          <w:bCs/>
          <w:sz w:val="22"/>
          <w:szCs w:val="22"/>
        </w:rPr>
        <w:t>informačného systému</w:t>
      </w:r>
      <w:r>
        <w:rPr>
          <w:rFonts w:ascii="Arial" w:hAnsi="Arial" w:cs="Arial"/>
          <w:bCs/>
          <w:sz w:val="22"/>
          <w:szCs w:val="22"/>
        </w:rPr>
        <w:t xml:space="preserve"> a vybudovanie nových informačných systémov v súlade so stratégiou </w:t>
      </w:r>
      <w:r w:rsidR="005F4EBA" w:rsidRPr="00E80BCC">
        <w:rPr>
          <w:rFonts w:ascii="Arial" w:hAnsi="Arial" w:cs="Arial"/>
          <w:bCs/>
          <w:sz w:val="22"/>
          <w:szCs w:val="22"/>
        </w:rPr>
        <w:t>Národnej koncepcie informatizácie verejnej správy</w:t>
      </w:r>
      <w:r w:rsidR="005F4EBA">
        <w:rPr>
          <w:rFonts w:ascii="Arial" w:hAnsi="Arial" w:cs="Arial"/>
          <w:bCs/>
          <w:sz w:val="22"/>
          <w:szCs w:val="22"/>
        </w:rPr>
        <w:t xml:space="preserve"> pri zabezpečení podmienok stanovených pre informačné technológie vo verejnej správe a </w:t>
      </w:r>
      <w:r w:rsidR="005F4EBA" w:rsidRPr="00AB7789">
        <w:rPr>
          <w:rFonts w:ascii="Arial" w:hAnsi="Arial" w:cs="Arial"/>
          <w:bCs/>
          <w:sz w:val="22"/>
          <w:szCs w:val="22"/>
        </w:rPr>
        <w:t>všeobecných bezpečnostných opatrení</w:t>
      </w:r>
      <w:r w:rsidR="003B0026">
        <w:rPr>
          <w:rFonts w:ascii="Arial" w:hAnsi="Arial" w:cs="Arial"/>
          <w:bCs/>
          <w:sz w:val="22"/>
          <w:szCs w:val="22"/>
        </w:rPr>
        <w:t>.</w:t>
      </w:r>
    </w:p>
    <w:p w:rsidR="00E93DAA" w:rsidRDefault="00E93DAA" w:rsidP="00C80894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C01C91" w:rsidRDefault="00C80894" w:rsidP="00C80894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16C28">
        <w:rPr>
          <w:rFonts w:ascii="Arial" w:hAnsi="Arial" w:cs="Arial"/>
          <w:bCs/>
          <w:sz w:val="22"/>
          <w:szCs w:val="22"/>
        </w:rPr>
        <w:t>Zo zdrojov úradu</w:t>
      </w:r>
      <w:r w:rsidR="00C01C91" w:rsidRPr="00FC28B7">
        <w:rPr>
          <w:rFonts w:ascii="Arial" w:hAnsi="Arial" w:cs="Arial"/>
          <w:bCs/>
          <w:sz w:val="22"/>
          <w:szCs w:val="22"/>
        </w:rPr>
        <w:t xml:space="preserve"> je popri zabezpečení štandardných činností nutné pokryť výdavky potrebné na realizáciu úloh vyplývajúcich zo stratégie na najbližšie roky, ako </w:t>
      </w:r>
      <w:r w:rsidR="00616C28">
        <w:rPr>
          <w:rFonts w:ascii="Arial" w:hAnsi="Arial" w:cs="Arial"/>
          <w:bCs/>
          <w:sz w:val="22"/>
          <w:szCs w:val="22"/>
        </w:rPr>
        <w:t>aj</w:t>
      </w:r>
      <w:r w:rsidR="00C01C91" w:rsidRPr="00FC28B7">
        <w:rPr>
          <w:rFonts w:ascii="Arial" w:hAnsi="Arial" w:cs="Arial"/>
          <w:bCs/>
          <w:sz w:val="22"/>
          <w:szCs w:val="22"/>
        </w:rPr>
        <w:t> výdavky na</w:t>
      </w:r>
      <w:r w:rsidR="00E93DAA">
        <w:rPr>
          <w:rFonts w:ascii="Arial" w:hAnsi="Arial" w:cs="Arial"/>
          <w:bCs/>
          <w:sz w:val="22"/>
          <w:szCs w:val="22"/>
        </w:rPr>
        <w:t xml:space="preserve"> modernizáciu a </w:t>
      </w:r>
      <w:r w:rsidR="00C01C91" w:rsidRPr="00FC28B7">
        <w:rPr>
          <w:rFonts w:ascii="Arial" w:hAnsi="Arial" w:cs="Arial"/>
          <w:bCs/>
          <w:sz w:val="22"/>
          <w:szCs w:val="22"/>
        </w:rPr>
        <w:t>obnovu materiálno-te</w:t>
      </w:r>
      <w:r w:rsidR="009F6AC6">
        <w:rPr>
          <w:rFonts w:ascii="Arial" w:hAnsi="Arial" w:cs="Arial"/>
          <w:bCs/>
          <w:sz w:val="22"/>
          <w:szCs w:val="22"/>
        </w:rPr>
        <w:t xml:space="preserve">chnického zabezpečenia </w:t>
      </w:r>
      <w:r w:rsidR="00803659">
        <w:rPr>
          <w:rFonts w:ascii="Arial" w:hAnsi="Arial" w:cs="Arial"/>
          <w:bCs/>
          <w:sz w:val="22"/>
          <w:szCs w:val="22"/>
        </w:rPr>
        <w:t>súdnolekárskych a patologicko</w:t>
      </w:r>
      <w:r w:rsidR="00E93DAA">
        <w:rPr>
          <w:rFonts w:ascii="Arial" w:hAnsi="Arial" w:cs="Arial"/>
          <w:bCs/>
          <w:sz w:val="22"/>
          <w:szCs w:val="22"/>
        </w:rPr>
        <w:t xml:space="preserve">anatomických </w:t>
      </w:r>
      <w:r w:rsidR="00E93DAA" w:rsidRPr="006F0DC8">
        <w:rPr>
          <w:rFonts w:ascii="Arial" w:hAnsi="Arial" w:cs="Arial"/>
          <w:sz w:val="22"/>
          <w:szCs w:val="22"/>
        </w:rPr>
        <w:t>(ďalej len „</w:t>
      </w:r>
      <w:r w:rsidR="00E93DAA">
        <w:rPr>
          <w:rFonts w:ascii="Arial" w:hAnsi="Arial" w:cs="Arial"/>
          <w:sz w:val="22"/>
          <w:szCs w:val="22"/>
        </w:rPr>
        <w:t>SLaPA</w:t>
      </w:r>
      <w:r w:rsidR="00E93DAA" w:rsidRPr="006F0DC8">
        <w:rPr>
          <w:rFonts w:ascii="Arial" w:hAnsi="Arial" w:cs="Arial"/>
          <w:sz w:val="22"/>
          <w:szCs w:val="22"/>
        </w:rPr>
        <w:t xml:space="preserve">“) </w:t>
      </w:r>
      <w:r w:rsidR="009F6AC6">
        <w:rPr>
          <w:rFonts w:ascii="Arial" w:hAnsi="Arial" w:cs="Arial"/>
          <w:bCs/>
          <w:sz w:val="22"/>
          <w:szCs w:val="22"/>
        </w:rPr>
        <w:t>pracovísk</w:t>
      </w:r>
      <w:r w:rsidR="00C01C91" w:rsidRPr="00FC28B7">
        <w:rPr>
          <w:rFonts w:ascii="Arial" w:hAnsi="Arial" w:cs="Arial"/>
          <w:bCs/>
          <w:sz w:val="22"/>
          <w:szCs w:val="22"/>
        </w:rPr>
        <w:t xml:space="preserve"> úradu</w:t>
      </w:r>
      <w:r w:rsidR="00EB288D" w:rsidRPr="00FC28B7">
        <w:rPr>
          <w:rFonts w:ascii="Arial" w:hAnsi="Arial" w:cs="Arial"/>
          <w:bCs/>
          <w:sz w:val="22"/>
          <w:szCs w:val="22"/>
        </w:rPr>
        <w:t>.</w:t>
      </w:r>
    </w:p>
    <w:p w:rsidR="00536089" w:rsidRDefault="00536089" w:rsidP="00C80894">
      <w:pPr>
        <w:jc w:val="both"/>
        <w:rPr>
          <w:rFonts w:ascii="Arial" w:hAnsi="Arial" w:cs="Arial"/>
          <w:bCs/>
          <w:sz w:val="22"/>
          <w:szCs w:val="22"/>
        </w:rPr>
      </w:pPr>
    </w:p>
    <w:p w:rsidR="006F0DC8" w:rsidRPr="006F0DC8" w:rsidRDefault="00C80894" w:rsidP="00340568">
      <w:pPr>
        <w:tabs>
          <w:tab w:val="left" w:pos="284"/>
        </w:tabs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F0DC8" w:rsidRPr="006F0DC8">
        <w:rPr>
          <w:rFonts w:ascii="Arial" w:hAnsi="Arial" w:cs="Arial"/>
          <w:b/>
          <w:bCs/>
          <w:sz w:val="22"/>
          <w:szCs w:val="22"/>
        </w:rPr>
        <w:t>Základné</w:t>
      </w:r>
      <w:r w:rsidR="00012C13">
        <w:rPr>
          <w:rFonts w:ascii="Arial" w:hAnsi="Arial" w:cs="Arial"/>
          <w:b/>
          <w:bCs/>
          <w:sz w:val="22"/>
          <w:szCs w:val="22"/>
        </w:rPr>
        <w:t xml:space="preserve"> parametre </w:t>
      </w:r>
      <w:r w:rsidR="008B68AE">
        <w:rPr>
          <w:rFonts w:ascii="Arial" w:hAnsi="Arial" w:cs="Arial"/>
          <w:b/>
          <w:bCs/>
          <w:sz w:val="22"/>
          <w:szCs w:val="22"/>
        </w:rPr>
        <w:t xml:space="preserve">návrhu </w:t>
      </w:r>
      <w:r w:rsidR="00012C13">
        <w:rPr>
          <w:rFonts w:ascii="Arial" w:hAnsi="Arial" w:cs="Arial"/>
          <w:b/>
          <w:bCs/>
          <w:sz w:val="22"/>
          <w:szCs w:val="22"/>
        </w:rPr>
        <w:t xml:space="preserve">rozpočtu </w:t>
      </w:r>
      <w:r w:rsidR="001A2B92">
        <w:rPr>
          <w:rFonts w:ascii="Arial" w:hAnsi="Arial" w:cs="Arial"/>
          <w:b/>
          <w:bCs/>
          <w:sz w:val="22"/>
          <w:szCs w:val="22"/>
        </w:rPr>
        <w:t xml:space="preserve">úradu </w:t>
      </w:r>
      <w:r w:rsidR="00E402C6">
        <w:rPr>
          <w:rFonts w:ascii="Arial" w:hAnsi="Arial" w:cs="Arial"/>
          <w:b/>
          <w:bCs/>
          <w:sz w:val="22"/>
          <w:szCs w:val="22"/>
        </w:rPr>
        <w:t>na roky 2022</w:t>
      </w:r>
      <w:r w:rsidR="00A7663E">
        <w:rPr>
          <w:rFonts w:ascii="Arial" w:hAnsi="Arial" w:cs="Arial"/>
          <w:b/>
          <w:bCs/>
          <w:sz w:val="22"/>
          <w:szCs w:val="22"/>
        </w:rPr>
        <w:t xml:space="preserve"> až 202</w:t>
      </w:r>
      <w:r w:rsidR="00E402C6">
        <w:rPr>
          <w:rFonts w:ascii="Arial" w:hAnsi="Arial" w:cs="Arial"/>
          <w:b/>
          <w:bCs/>
          <w:sz w:val="22"/>
          <w:szCs w:val="22"/>
        </w:rPr>
        <w:t>4</w:t>
      </w:r>
      <w:r w:rsidR="006F0DC8" w:rsidRPr="006F0DC8">
        <w:rPr>
          <w:rFonts w:ascii="Arial" w:hAnsi="Arial" w:cs="Arial"/>
          <w:b/>
          <w:bCs/>
          <w:sz w:val="22"/>
          <w:szCs w:val="22"/>
        </w:rPr>
        <w:t>:</w:t>
      </w:r>
      <w:r w:rsidR="006F0DC8" w:rsidRPr="006F0DC8">
        <w:rPr>
          <w:rFonts w:ascii="Arial" w:hAnsi="Arial" w:cs="Arial"/>
          <w:sz w:val="22"/>
          <w:szCs w:val="22"/>
        </w:rPr>
        <w:fldChar w:fldCharType="begin"/>
      </w:r>
      <w:r w:rsidR="006F0DC8" w:rsidRPr="006F0DC8">
        <w:rPr>
          <w:rFonts w:ascii="Arial" w:hAnsi="Arial" w:cs="Arial"/>
          <w:sz w:val="22"/>
          <w:szCs w:val="22"/>
        </w:rPr>
        <w:instrText xml:space="preserve"> LINK Excel.Sheet.12 C:\\Users\\trajcikova\\Desktop\\Zošit1.xlsx Hárok1!R8C5:R13C8 \a \f 4 \h  \* MERGEFORMAT </w:instrText>
      </w:r>
      <w:r w:rsidR="006F0DC8" w:rsidRPr="006F0DC8">
        <w:rPr>
          <w:rFonts w:ascii="Arial" w:hAnsi="Arial" w:cs="Arial"/>
          <w:sz w:val="22"/>
          <w:szCs w:val="22"/>
        </w:rPr>
        <w:fldChar w:fldCharType="separate"/>
      </w:r>
    </w:p>
    <w:p w:rsidR="006F0DC8" w:rsidRDefault="006F0DC8" w:rsidP="00C80894">
      <w:pPr>
        <w:jc w:val="both"/>
        <w:rPr>
          <w:rFonts w:ascii="Arial" w:hAnsi="Arial" w:cs="Arial"/>
          <w:sz w:val="22"/>
          <w:szCs w:val="22"/>
        </w:rPr>
      </w:pPr>
      <w:r w:rsidRPr="006F0DC8">
        <w:rPr>
          <w:rFonts w:ascii="Arial" w:hAnsi="Arial" w:cs="Arial"/>
          <w:sz w:val="22"/>
          <w:szCs w:val="22"/>
        </w:rPr>
        <w:fldChar w:fldCharType="end"/>
      </w:r>
    </w:p>
    <w:p w:rsidR="00012C13" w:rsidRPr="00EB6DC9" w:rsidRDefault="00012C13" w:rsidP="00012C13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B6DC9">
        <w:rPr>
          <w:rFonts w:ascii="Arial" w:hAnsi="Arial" w:cs="Arial"/>
          <w:sz w:val="16"/>
          <w:szCs w:val="16"/>
        </w:rPr>
        <w:t>v eurách</w:t>
      </w:r>
    </w:p>
    <w:tbl>
      <w:tblPr>
        <w:tblW w:w="9153" w:type="dxa"/>
        <w:tblInd w:w="108" w:type="dxa"/>
        <w:tblLook w:val="04A0" w:firstRow="1" w:lastRow="0" w:firstColumn="1" w:lastColumn="0" w:noHBand="0" w:noVBand="1"/>
      </w:tblPr>
      <w:tblGrid>
        <w:gridCol w:w="3206"/>
        <w:gridCol w:w="2078"/>
        <w:gridCol w:w="1737"/>
        <w:gridCol w:w="2132"/>
      </w:tblGrid>
      <w:tr w:rsidR="006F0DC8" w:rsidRPr="00803659" w:rsidTr="00E7595B">
        <w:trPr>
          <w:trHeight w:val="391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6F0DC8" w:rsidP="00E7595B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E402C6" w:rsidP="00E7595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340568" w:rsidP="00E402C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202</w:t>
            </w:r>
            <w:r w:rsidR="00E402C6"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F0DC8" w:rsidRPr="00803659" w:rsidRDefault="00A7663E" w:rsidP="006F7417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202</w:t>
            </w:r>
            <w:r w:rsidR="00E402C6"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F0DC8" w:rsidRPr="00803659" w:rsidTr="00E7595B">
        <w:trPr>
          <w:trHeight w:val="379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6F0DC8" w:rsidP="00E7595B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Príjmy spolu</w:t>
            </w:r>
            <w:r w:rsidR="00012C13" w:rsidRPr="00803659">
              <w:rPr>
                <w:rFonts w:ascii="Arial" w:hAnsi="Arial" w:cs="Arial"/>
                <w:bCs/>
                <w:noProof w:val="0"/>
                <w:color w:val="000000"/>
                <w:sz w:val="22"/>
                <w:szCs w:val="22"/>
                <w:lang w:eastAsia="en-US"/>
              </w:rPr>
              <w:t>,</w:t>
            </w:r>
            <w:r w:rsidR="00012C13"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12C13" w:rsidRPr="00803659">
              <w:rPr>
                <w:rFonts w:ascii="Arial" w:hAnsi="Arial" w:cs="Arial"/>
                <w:bCs/>
                <w:noProof w:val="0"/>
                <w:color w:val="000000"/>
                <w:sz w:val="22"/>
                <w:szCs w:val="22"/>
                <w:lang w:eastAsia="en-US"/>
              </w:rPr>
              <w:t>z toho: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E402C6" w:rsidP="003562EB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  <w:r w:rsidR="003562EB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4 517 646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3562EB" w:rsidP="00FC3A1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65 980 819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0DC8" w:rsidRPr="00803659" w:rsidRDefault="003562EB" w:rsidP="00FC3A1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67 373 641</w:t>
            </w:r>
          </w:p>
        </w:tc>
      </w:tr>
      <w:tr w:rsidR="006F0DC8" w:rsidRPr="00803659" w:rsidTr="00A7663E">
        <w:trPr>
          <w:trHeight w:val="379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012C13" w:rsidP="00E7595B">
            <w:pPr>
              <w:ind w:left="318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t</w:t>
            </w:r>
            <w:r w:rsidR="00536089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ransfer zo zdravotných </w:t>
            </w:r>
            <w:r w:rsidR="006F0DC8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poisťovní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3562EB" w:rsidP="00A7663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23 473 416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DC8" w:rsidRPr="00803659" w:rsidRDefault="003562EB" w:rsidP="0064476A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24 596 589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0DC8" w:rsidRPr="00803659" w:rsidRDefault="003562EB" w:rsidP="0064476A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25 649 411</w:t>
            </w:r>
          </w:p>
        </w:tc>
      </w:tr>
      <w:tr w:rsidR="006F0DC8" w:rsidRPr="00803659" w:rsidTr="00A7663E">
        <w:trPr>
          <w:trHeight w:val="379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6F0DC8" w:rsidP="00E7595B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Výdavky spolu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3562EB" w:rsidP="003562EB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23 888 416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DC8" w:rsidRPr="00803659" w:rsidRDefault="00E402C6" w:rsidP="003562EB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</w:t>
            </w:r>
            <w:r w:rsidR="003562EB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 011 589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0DC8" w:rsidRPr="00803659" w:rsidRDefault="003562EB" w:rsidP="003562EB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26 064 411</w:t>
            </w:r>
          </w:p>
        </w:tc>
      </w:tr>
      <w:tr w:rsidR="006F0DC8" w:rsidRPr="006F0DC8" w:rsidTr="00E7595B">
        <w:trPr>
          <w:trHeight w:val="391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2C13" w:rsidRPr="00803659" w:rsidRDefault="006F0DC8" w:rsidP="00E7595B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Prebytok (+)</w:t>
            </w:r>
            <w:r w:rsidR="00012C13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/</w:t>
            </w:r>
            <w:r w:rsidR="00C80894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schodok (-)</w:t>
            </w:r>
          </w:p>
          <w:p w:rsidR="006F0DC8" w:rsidRPr="00803659" w:rsidRDefault="00012C13" w:rsidP="00E7595B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ESA 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6F7417" w:rsidP="0064476A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</w:t>
            </w:r>
            <w:r w:rsidR="00A7663E"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F0DC8" w:rsidRPr="00803659" w:rsidRDefault="00A7663E" w:rsidP="00A7663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490 000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0DC8" w:rsidRPr="00C0190B" w:rsidRDefault="00A7663E" w:rsidP="00B53D31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803659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490 000</w:t>
            </w:r>
          </w:p>
        </w:tc>
      </w:tr>
    </w:tbl>
    <w:p w:rsidR="00664A6C" w:rsidRDefault="00664A6C" w:rsidP="006F0DC8">
      <w:pPr>
        <w:jc w:val="both"/>
        <w:rPr>
          <w:rFonts w:ascii="Arial" w:hAnsi="Arial" w:cs="Arial"/>
          <w:sz w:val="22"/>
          <w:szCs w:val="22"/>
        </w:rPr>
      </w:pPr>
    </w:p>
    <w:p w:rsidR="006F0DC8" w:rsidRPr="006F0DC8" w:rsidRDefault="006F0DC8" w:rsidP="006F0DC8">
      <w:pPr>
        <w:jc w:val="both"/>
        <w:rPr>
          <w:rFonts w:ascii="Arial" w:hAnsi="Arial" w:cs="Arial"/>
          <w:sz w:val="22"/>
          <w:szCs w:val="22"/>
        </w:rPr>
      </w:pPr>
      <w:r w:rsidRPr="006F0DC8">
        <w:rPr>
          <w:rFonts w:ascii="Arial" w:hAnsi="Arial" w:cs="Arial"/>
          <w:sz w:val="22"/>
          <w:szCs w:val="22"/>
        </w:rPr>
        <w:t>Návrh rozpočtu bol vypracovaný v súlad</w:t>
      </w:r>
      <w:r w:rsidR="00C01C91">
        <w:rPr>
          <w:rFonts w:ascii="Arial" w:hAnsi="Arial" w:cs="Arial"/>
          <w:sz w:val="22"/>
          <w:szCs w:val="22"/>
        </w:rPr>
        <w:t>e so štruktúrou a metodikou ESA</w:t>
      </w:r>
      <w:r w:rsidR="00E7595B">
        <w:rPr>
          <w:rFonts w:ascii="Arial" w:hAnsi="Arial" w:cs="Arial"/>
          <w:sz w:val="22"/>
          <w:szCs w:val="22"/>
        </w:rPr>
        <w:t xml:space="preserve"> 2010</w:t>
      </w:r>
      <w:r w:rsidR="00C80894">
        <w:rPr>
          <w:rFonts w:ascii="Arial" w:hAnsi="Arial" w:cs="Arial"/>
          <w:sz w:val="22"/>
          <w:szCs w:val="22"/>
        </w:rPr>
        <w:t>.</w:t>
      </w:r>
    </w:p>
    <w:sectPr w:rsidR="006F0DC8" w:rsidRPr="006F0DC8" w:rsidSect="00BC07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F5"/>
    <w:multiLevelType w:val="hybridMultilevel"/>
    <w:tmpl w:val="B30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A77"/>
    <w:multiLevelType w:val="hybridMultilevel"/>
    <w:tmpl w:val="966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01"/>
    <w:rsid w:val="00012C13"/>
    <w:rsid w:val="000774B7"/>
    <w:rsid w:val="00083358"/>
    <w:rsid w:val="0009482E"/>
    <w:rsid w:val="000C106F"/>
    <w:rsid w:val="000C142C"/>
    <w:rsid w:val="000C7519"/>
    <w:rsid w:val="000E36E8"/>
    <w:rsid w:val="0011537D"/>
    <w:rsid w:val="00127AD0"/>
    <w:rsid w:val="00170CC2"/>
    <w:rsid w:val="00186F51"/>
    <w:rsid w:val="001A2B92"/>
    <w:rsid w:val="001A7944"/>
    <w:rsid w:val="001D7553"/>
    <w:rsid w:val="00231FC5"/>
    <w:rsid w:val="00266336"/>
    <w:rsid w:val="0027225B"/>
    <w:rsid w:val="00274110"/>
    <w:rsid w:val="002835C2"/>
    <w:rsid w:val="002838AC"/>
    <w:rsid w:val="002A1072"/>
    <w:rsid w:val="002B0EB5"/>
    <w:rsid w:val="002C452D"/>
    <w:rsid w:val="002C7BEC"/>
    <w:rsid w:val="002D4134"/>
    <w:rsid w:val="003224CB"/>
    <w:rsid w:val="00340568"/>
    <w:rsid w:val="0034118F"/>
    <w:rsid w:val="0034150A"/>
    <w:rsid w:val="00343299"/>
    <w:rsid w:val="003562EB"/>
    <w:rsid w:val="00356DB7"/>
    <w:rsid w:val="00370BB4"/>
    <w:rsid w:val="003728B5"/>
    <w:rsid w:val="003A5BED"/>
    <w:rsid w:val="003B0026"/>
    <w:rsid w:val="003C43F5"/>
    <w:rsid w:val="003F4FDE"/>
    <w:rsid w:val="00422DB7"/>
    <w:rsid w:val="00440187"/>
    <w:rsid w:val="00453186"/>
    <w:rsid w:val="00455CF1"/>
    <w:rsid w:val="00455E92"/>
    <w:rsid w:val="00460657"/>
    <w:rsid w:val="00474069"/>
    <w:rsid w:val="00490BAD"/>
    <w:rsid w:val="004A1E65"/>
    <w:rsid w:val="004B3704"/>
    <w:rsid w:val="00517545"/>
    <w:rsid w:val="00525808"/>
    <w:rsid w:val="00536089"/>
    <w:rsid w:val="005430E1"/>
    <w:rsid w:val="00563EC9"/>
    <w:rsid w:val="00592545"/>
    <w:rsid w:val="005B00DA"/>
    <w:rsid w:val="005C51DA"/>
    <w:rsid w:val="005F4EBA"/>
    <w:rsid w:val="006162DD"/>
    <w:rsid w:val="00616C28"/>
    <w:rsid w:val="006213DA"/>
    <w:rsid w:val="00635367"/>
    <w:rsid w:val="0064476A"/>
    <w:rsid w:val="00647654"/>
    <w:rsid w:val="00664A6C"/>
    <w:rsid w:val="0069140E"/>
    <w:rsid w:val="006B2A01"/>
    <w:rsid w:val="006B6479"/>
    <w:rsid w:val="006D7F93"/>
    <w:rsid w:val="006E39C4"/>
    <w:rsid w:val="006F0DC8"/>
    <w:rsid w:val="006F7417"/>
    <w:rsid w:val="00724ACD"/>
    <w:rsid w:val="00730C3C"/>
    <w:rsid w:val="00732C63"/>
    <w:rsid w:val="00767E79"/>
    <w:rsid w:val="00775E30"/>
    <w:rsid w:val="007927F5"/>
    <w:rsid w:val="007A7D44"/>
    <w:rsid w:val="00803659"/>
    <w:rsid w:val="00804CE0"/>
    <w:rsid w:val="0082172A"/>
    <w:rsid w:val="00837CCF"/>
    <w:rsid w:val="00840B93"/>
    <w:rsid w:val="00871F5B"/>
    <w:rsid w:val="008B68AE"/>
    <w:rsid w:val="008C1C89"/>
    <w:rsid w:val="008E07EB"/>
    <w:rsid w:val="008F6619"/>
    <w:rsid w:val="00930FF1"/>
    <w:rsid w:val="009324EF"/>
    <w:rsid w:val="009427C1"/>
    <w:rsid w:val="009550AA"/>
    <w:rsid w:val="0099674C"/>
    <w:rsid w:val="009C5315"/>
    <w:rsid w:val="009F6AC6"/>
    <w:rsid w:val="00A0236E"/>
    <w:rsid w:val="00A43DE8"/>
    <w:rsid w:val="00A7663E"/>
    <w:rsid w:val="00A8141F"/>
    <w:rsid w:val="00A828C0"/>
    <w:rsid w:val="00AB7789"/>
    <w:rsid w:val="00AE7271"/>
    <w:rsid w:val="00B22F67"/>
    <w:rsid w:val="00B36120"/>
    <w:rsid w:val="00B50D43"/>
    <w:rsid w:val="00B53D31"/>
    <w:rsid w:val="00B6353E"/>
    <w:rsid w:val="00B805F3"/>
    <w:rsid w:val="00BB1608"/>
    <w:rsid w:val="00BC07C0"/>
    <w:rsid w:val="00BD153B"/>
    <w:rsid w:val="00C0190B"/>
    <w:rsid w:val="00C01C91"/>
    <w:rsid w:val="00C6283F"/>
    <w:rsid w:val="00C80894"/>
    <w:rsid w:val="00CA1F18"/>
    <w:rsid w:val="00D17EAC"/>
    <w:rsid w:val="00D25732"/>
    <w:rsid w:val="00D35D0E"/>
    <w:rsid w:val="00D434D4"/>
    <w:rsid w:val="00DA0EE8"/>
    <w:rsid w:val="00E343D8"/>
    <w:rsid w:val="00E402C6"/>
    <w:rsid w:val="00E7595B"/>
    <w:rsid w:val="00E80BCC"/>
    <w:rsid w:val="00E91133"/>
    <w:rsid w:val="00E93DAA"/>
    <w:rsid w:val="00EB288D"/>
    <w:rsid w:val="00EB6DC9"/>
    <w:rsid w:val="00ED5661"/>
    <w:rsid w:val="00F02EF2"/>
    <w:rsid w:val="00F071E8"/>
    <w:rsid w:val="00F126F0"/>
    <w:rsid w:val="00F313C3"/>
    <w:rsid w:val="00F32503"/>
    <w:rsid w:val="00F374CC"/>
    <w:rsid w:val="00F616B5"/>
    <w:rsid w:val="00F6226C"/>
    <w:rsid w:val="00F630BB"/>
    <w:rsid w:val="00F70283"/>
    <w:rsid w:val="00F90C8B"/>
    <w:rsid w:val="00FC03AA"/>
    <w:rsid w:val="00FC28B7"/>
    <w:rsid w:val="00FC3A11"/>
    <w:rsid w:val="00FD16CD"/>
    <w:rsid w:val="00FD17D6"/>
    <w:rsid w:val="00FD5D0D"/>
    <w:rsid w:val="00FE43A6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AB04D12-687D-4B39-94F3-575C620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A01"/>
    <w:rPr>
      <w:rFonts w:ascii="Times New Roman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A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ÚDZS</dc:creator>
  <cp:keywords/>
  <dc:description/>
  <cp:lastModifiedBy>Novosadkova Miriam Mgr.</cp:lastModifiedBy>
  <cp:revision>2</cp:revision>
  <cp:lastPrinted>2021-09-29T11:13:00Z</cp:lastPrinted>
  <dcterms:created xsi:type="dcterms:W3CDTF">2021-10-15T06:23:00Z</dcterms:created>
  <dcterms:modified xsi:type="dcterms:W3CDTF">2021-10-15T06:23:00Z</dcterms:modified>
</cp:coreProperties>
</file>