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2B7DF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B7DF8" w:rsidRDefault="002B7DF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3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04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22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9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3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04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22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3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04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22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  <w:sz w:val="16"/>
              </w:rPr>
              <w:t>k zákonu č. .../2021 Z. z.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2022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B7DF8" w:rsidRDefault="002B7DF8">
            <w:pPr>
              <w:jc w:val="center"/>
            </w:pP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3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8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604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22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900" w:type="dxa"/>
          </w:tcPr>
          <w:p w:rsidR="002B7DF8" w:rsidRDefault="002B7DF8">
            <w:pPr>
              <w:pStyle w:val="EMPTYCELLSTYLE"/>
            </w:pP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2B7DF8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2B7DF8" w:rsidRDefault="002B7DF8">
            <w:pPr>
              <w:jc w:val="center"/>
            </w:pP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19 974 241 885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14 348 197 000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3 478 014 000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20 880 000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3 166 684 000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290 450 000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10 830 175 000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8 129 729 000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2 480 984 000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138 472 000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80 990 000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25 967 000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25 967 000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14 041 000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1 134 817 636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4 491 227 249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41 253 903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Zahraničné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4 449 973 346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v tom:  prostriedky z 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3 148 001 277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color w:val="000000"/>
              </w:rPr>
              <w:t>prostriedky z Plánu obnovy a odolnosti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1 301 972 069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25 447 760 137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  <w:tr w:rsidR="002B7DF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7DF8" w:rsidRDefault="002B7DF8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B7DF8" w:rsidRDefault="004D2377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B7DF8" w:rsidRDefault="004D2377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-5 473 518 252</w:t>
            </w:r>
          </w:p>
        </w:tc>
        <w:tc>
          <w:tcPr>
            <w:tcW w:w="1" w:type="dxa"/>
          </w:tcPr>
          <w:p w:rsidR="002B7DF8" w:rsidRDefault="002B7DF8">
            <w:pPr>
              <w:pStyle w:val="EMPTYCELLSTYLE"/>
            </w:pPr>
          </w:p>
        </w:tc>
      </w:tr>
    </w:tbl>
    <w:p w:rsidR="00000000" w:rsidRDefault="004D2377"/>
    <w:sectPr w:rsidR="00000000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F8"/>
    <w:rsid w:val="002B7DF8"/>
    <w:rsid w:val="004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FFEC-BAC1-495E-828A-46A2A4F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2021-10-08T08:30:00Z</dcterms:created>
  <dcterms:modified xsi:type="dcterms:W3CDTF">2021-10-08T08:30:00Z</dcterms:modified>
</cp:coreProperties>
</file>