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7E6F" w14:textId="77777777" w:rsidR="00C47527" w:rsidRPr="001A6FD1" w:rsidRDefault="00C47527" w:rsidP="00C47527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54E3858" w14:textId="342A9A67" w:rsidR="00C47527" w:rsidRDefault="00C47527" w:rsidP="00C47527">
      <w:pPr>
        <w:rPr>
          <w:b/>
        </w:rPr>
      </w:pPr>
      <w:r w:rsidRPr="001A6FD1">
        <w:rPr>
          <w:b/>
        </w:rPr>
        <w:t>NÁRODNEJ RADY SLOVENSKEJ REPUBLIKY</w:t>
      </w:r>
    </w:p>
    <w:p w14:paraId="617237CF" w14:textId="77777777" w:rsidR="00C47527" w:rsidRPr="001A6FD1" w:rsidRDefault="00C47527" w:rsidP="00C47527">
      <w:pPr>
        <w:rPr>
          <w:b/>
        </w:rPr>
      </w:pPr>
    </w:p>
    <w:p w14:paraId="04D487E0" w14:textId="77777777" w:rsidR="00C47527" w:rsidRPr="001A6FD1" w:rsidRDefault="00C47527" w:rsidP="00C47527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>
        <w:t>91</w:t>
      </w:r>
      <w:r w:rsidRPr="001A6FD1">
        <w:t>. schôdza</w:t>
      </w:r>
    </w:p>
    <w:p w14:paraId="686D522C" w14:textId="77777777" w:rsidR="00C47527" w:rsidRPr="001A6FD1" w:rsidRDefault="00C47527" w:rsidP="00C47527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CRD-1</w:t>
      </w:r>
      <w:r>
        <w:t>541</w:t>
      </w:r>
      <w:r w:rsidRPr="001A6FD1">
        <w:t>/2021</w:t>
      </w:r>
    </w:p>
    <w:p w14:paraId="44F64BDC" w14:textId="77777777" w:rsidR="00C47527" w:rsidRPr="001A6FD1" w:rsidRDefault="00C47527" w:rsidP="00C47527">
      <w:pPr>
        <w:pStyle w:val="Bezriadkovania"/>
      </w:pPr>
    </w:p>
    <w:p w14:paraId="37C903A6" w14:textId="77777777" w:rsidR="00C47527" w:rsidRPr="001A6FD1" w:rsidRDefault="00C47527" w:rsidP="00C47527">
      <w:pPr>
        <w:jc w:val="center"/>
        <w:rPr>
          <w:sz w:val="36"/>
          <w:szCs w:val="36"/>
        </w:rPr>
      </w:pPr>
      <w:r>
        <w:rPr>
          <w:sz w:val="36"/>
          <w:szCs w:val="36"/>
        </w:rPr>
        <w:t>353</w:t>
      </w:r>
    </w:p>
    <w:p w14:paraId="359DD125" w14:textId="77777777" w:rsidR="00C47527" w:rsidRPr="001A6FD1" w:rsidRDefault="00C47527" w:rsidP="00C47527">
      <w:pPr>
        <w:jc w:val="center"/>
        <w:rPr>
          <w:b/>
        </w:rPr>
      </w:pPr>
      <w:r w:rsidRPr="001A6FD1">
        <w:rPr>
          <w:b/>
        </w:rPr>
        <w:t>U z n e s e n i e</w:t>
      </w:r>
    </w:p>
    <w:p w14:paraId="026D4A1E" w14:textId="77777777" w:rsidR="00C47527" w:rsidRPr="001A6FD1" w:rsidRDefault="00C47527" w:rsidP="00C47527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35C113ED" w14:textId="77777777" w:rsidR="00C47527" w:rsidRPr="001A6FD1" w:rsidRDefault="00C47527" w:rsidP="00C47527">
      <w:pPr>
        <w:jc w:val="center"/>
        <w:rPr>
          <w:b/>
        </w:rPr>
      </w:pPr>
      <w:r w:rsidRPr="001A6FD1">
        <w:rPr>
          <w:b/>
        </w:rPr>
        <w:t xml:space="preserve">zo 14. </w:t>
      </w:r>
      <w:r>
        <w:rPr>
          <w:b/>
        </w:rPr>
        <w:t>októbra</w:t>
      </w:r>
      <w:r w:rsidRPr="001A6FD1">
        <w:rPr>
          <w:b/>
        </w:rPr>
        <w:t xml:space="preserve"> 2021</w:t>
      </w:r>
    </w:p>
    <w:p w14:paraId="4B263953" w14:textId="77777777" w:rsidR="00C47527" w:rsidRPr="007D2BE9" w:rsidRDefault="00C47527" w:rsidP="00C4752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47207E9" w14:textId="77777777" w:rsidR="00C47527" w:rsidRPr="00CB37D3" w:rsidRDefault="00C47527" w:rsidP="00C47527">
      <w:pPr>
        <w:tabs>
          <w:tab w:val="left" w:pos="426"/>
        </w:tabs>
        <w:jc w:val="both"/>
      </w:pPr>
      <w:r w:rsidRPr="007D2BE9">
        <w:t xml:space="preserve">k vládnemu návrhu zákona, ktorým sa mení a dopĺňa </w:t>
      </w:r>
      <w:r w:rsidRPr="007D2BE9">
        <w:rPr>
          <w:b/>
        </w:rPr>
        <w:t>zákon č. 570/2005 Z. z. o brannej povinnosti</w:t>
      </w:r>
      <w:r w:rsidRPr="007D2BE9">
        <w:t xml:space="preserve"> a o zmene a doplnení niektorých zákonov v znení neskorších predpisov a  ktorým sa dopĺňa </w:t>
      </w:r>
      <w:r w:rsidRPr="007D2BE9">
        <w:rPr>
          <w:b/>
        </w:rPr>
        <w:t>zákon č. 463/2003 Z. z. o vojnových veteránoch</w:t>
      </w:r>
      <w:r w:rsidRPr="007D2BE9">
        <w:t xml:space="preserve"> a o doplnení </w:t>
      </w:r>
      <w:r w:rsidRPr="007D2BE9">
        <w:rPr>
          <w:b/>
        </w:rPr>
        <w:t>zákona č. 328/2002 Z. z. o sociálnom zabezpečení policajtov a  vojakov</w:t>
      </w:r>
      <w:r w:rsidRPr="007D2BE9">
        <w:t xml:space="preserve"> a o zmene a doplnení niektorých zákonov v znení neskorších predpisov v znení neskorších predpisov (tlač 643)</w:t>
      </w:r>
    </w:p>
    <w:p w14:paraId="75A6388D" w14:textId="1E3E1427" w:rsidR="00C47527" w:rsidRDefault="00C47527" w:rsidP="00C47527">
      <w:pPr>
        <w:jc w:val="both"/>
      </w:pPr>
    </w:p>
    <w:p w14:paraId="4E97E4A0" w14:textId="77777777" w:rsidR="00C47527" w:rsidRPr="001A6FD1" w:rsidRDefault="00C47527" w:rsidP="00C47527">
      <w:pPr>
        <w:jc w:val="both"/>
      </w:pPr>
    </w:p>
    <w:p w14:paraId="04D4814C" w14:textId="77777777" w:rsidR="00C47527" w:rsidRPr="001A6FD1" w:rsidRDefault="00C47527" w:rsidP="00C47527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6770EEB0" w14:textId="77777777" w:rsidR="00C47527" w:rsidRPr="001A6FD1" w:rsidRDefault="00C47527" w:rsidP="00C47527">
      <w:pPr>
        <w:tabs>
          <w:tab w:val="left" w:pos="851"/>
          <w:tab w:val="left" w:pos="993"/>
        </w:tabs>
        <w:jc w:val="both"/>
        <w:rPr>
          <w:b/>
        </w:rPr>
      </w:pPr>
    </w:p>
    <w:p w14:paraId="7281CAF9" w14:textId="77777777" w:rsidR="00C47527" w:rsidRPr="001A6FD1" w:rsidRDefault="00C47527" w:rsidP="00C4752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7854A804" w14:textId="77777777" w:rsidR="00C47527" w:rsidRPr="001A6FD1" w:rsidRDefault="00C47527" w:rsidP="00C47527">
      <w:pPr>
        <w:tabs>
          <w:tab w:val="left" w:pos="284"/>
          <w:tab w:val="left" w:pos="851"/>
          <w:tab w:val="left" w:pos="1276"/>
        </w:tabs>
        <w:jc w:val="both"/>
      </w:pPr>
    </w:p>
    <w:p w14:paraId="62BEA181" w14:textId="77777777" w:rsidR="00C47527" w:rsidRPr="007D2BE9" w:rsidRDefault="00C47527" w:rsidP="00C47527">
      <w:pPr>
        <w:tabs>
          <w:tab w:val="left" w:pos="426"/>
          <w:tab w:val="left" w:pos="1276"/>
        </w:tabs>
        <w:jc w:val="both"/>
      </w:pPr>
      <w:r w:rsidRPr="007D2BE9">
        <w:tab/>
      </w:r>
      <w:r w:rsidRPr="007D2BE9">
        <w:tab/>
        <w:t>s</w:t>
      </w:r>
      <w:r w:rsidRPr="007D2BE9">
        <w:rPr>
          <w:bCs/>
        </w:rPr>
        <w:t xml:space="preserve"> vládnym návrhom </w:t>
      </w:r>
      <w:r w:rsidRPr="007D2BE9">
        <w:t xml:space="preserve">zákona, ktorým sa mení a dopĺňa </w:t>
      </w:r>
      <w:r>
        <w:t xml:space="preserve">zákon č. 570/2005 Z. z. </w:t>
      </w:r>
      <w:r w:rsidRPr="007D2BE9">
        <w:t xml:space="preserve">o </w:t>
      </w:r>
      <w:r>
        <w:t> </w:t>
      </w:r>
      <w:r w:rsidRPr="007D2BE9">
        <w:t xml:space="preserve">brannej povinnosti a o zmene a doplnení niektorých zákonov v znení neskorších predpisov a  ktorým sa dopĺňa zákon č. 463/2003 Z. z. o vojnových veteránoch a o doplnení </w:t>
      </w:r>
      <w:r>
        <w:t xml:space="preserve">zákona </w:t>
      </w:r>
      <w:r w:rsidRPr="007D2BE9">
        <w:t xml:space="preserve">č. </w:t>
      </w:r>
      <w:r>
        <w:t> </w:t>
      </w:r>
      <w:r w:rsidRPr="007D2BE9">
        <w:t>328/2002 Z. z. o sociálnom zabezpečení policajtov a  vojakov a o zmene a doplnení niektorých zákonov v znení neskorších predpisov v znení neskorších predpisov (tlač 643);</w:t>
      </w:r>
    </w:p>
    <w:p w14:paraId="4646BC09" w14:textId="77777777" w:rsidR="00C47527" w:rsidRPr="00F77F33" w:rsidRDefault="00C47527" w:rsidP="00C47527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22A88DDF" w14:textId="77777777" w:rsidR="00C47527" w:rsidRPr="001A6FD1" w:rsidRDefault="00C47527" w:rsidP="00C4752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37576D5E" w14:textId="77777777" w:rsidR="00C47527" w:rsidRPr="001A6FD1" w:rsidRDefault="00C47527" w:rsidP="00C4752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00B8252" w14:textId="77777777" w:rsidR="00C47527" w:rsidRPr="001A6FD1" w:rsidRDefault="00C47527" w:rsidP="00C4752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44934F18" w14:textId="77777777" w:rsidR="00C47527" w:rsidRPr="00E84F94" w:rsidRDefault="00C47527" w:rsidP="00C4752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4D76DF2" w14:textId="77777777" w:rsidR="00C47527" w:rsidRDefault="00C47527" w:rsidP="00C47527">
      <w:pPr>
        <w:tabs>
          <w:tab w:val="left" w:pos="426"/>
          <w:tab w:val="left" w:pos="1276"/>
        </w:tabs>
        <w:jc w:val="both"/>
        <w:rPr>
          <w:bCs/>
        </w:rPr>
      </w:pPr>
      <w:r w:rsidRPr="00E84F94">
        <w:rPr>
          <w:rFonts w:cs="Arial"/>
          <w:noProof/>
        </w:rPr>
        <w:tab/>
      </w:r>
      <w:r>
        <w:rPr>
          <w:rFonts w:cs="Arial"/>
          <w:noProof/>
        </w:rPr>
        <w:tab/>
      </w:r>
      <w:r w:rsidRPr="007D2BE9">
        <w:rPr>
          <w:rFonts w:cs="Arial"/>
          <w:noProof/>
        </w:rPr>
        <w:t xml:space="preserve">vládny </w:t>
      </w:r>
      <w:r w:rsidRPr="007D2BE9">
        <w:rPr>
          <w:bCs/>
        </w:rPr>
        <w:t xml:space="preserve">návrh </w:t>
      </w:r>
      <w:r w:rsidRPr="007D2BE9">
        <w:t>zákona, ktorým sa mení a dopĺňa zákon č. 570/2005 Z. z. o brannej povinnosti a o zmene a doplnení niektorých zákonov v znení neskorších predpisov a  ktorým sa dopĺňa zákon č. 463/2003 Z. z. o vojnových veteránoch a o doplnení zákona č. 328/200</w:t>
      </w:r>
      <w:r>
        <w:t xml:space="preserve">2 </w:t>
      </w:r>
      <w:r w:rsidRPr="007D2BE9">
        <w:t xml:space="preserve">Z. </w:t>
      </w:r>
      <w:r>
        <w:t> </w:t>
      </w:r>
      <w:r w:rsidRPr="007D2BE9">
        <w:t>z. o sociálnom zabezpečení policajtov a  vojakov a o zmen</w:t>
      </w:r>
      <w:r>
        <w:t xml:space="preserve">e a doplnení niektorých zákonov </w:t>
      </w:r>
      <w:r w:rsidRPr="007D2BE9">
        <w:t xml:space="preserve">v </w:t>
      </w:r>
      <w:r>
        <w:t> </w:t>
      </w:r>
      <w:r w:rsidRPr="007D2BE9">
        <w:t>znení neskorších predpisov v znení neskorších predpisov (tlač 643)</w:t>
      </w:r>
      <w:r>
        <w:t xml:space="preserve"> </w:t>
      </w:r>
      <w:r w:rsidRPr="001A6FD1">
        <w:rPr>
          <w:b/>
          <w:bCs/>
        </w:rPr>
        <w:t>schváliť</w:t>
      </w:r>
      <w:r w:rsidRPr="001A6FD1">
        <w:rPr>
          <w:bCs/>
        </w:rPr>
        <w:t xml:space="preserve"> s</w:t>
      </w:r>
      <w:r>
        <w:rPr>
          <w:bCs/>
        </w:rPr>
        <w:t> touto zmenou:</w:t>
      </w:r>
    </w:p>
    <w:p w14:paraId="14C494AF" w14:textId="1ADAD7FF" w:rsidR="00C47527" w:rsidRDefault="00C47527" w:rsidP="00C47527">
      <w:pPr>
        <w:spacing w:before="120"/>
        <w:jc w:val="both"/>
        <w:rPr>
          <w:b/>
          <w:u w:val="single"/>
        </w:rPr>
      </w:pPr>
      <w:r w:rsidRPr="000972C9">
        <w:rPr>
          <w:b/>
          <w:u w:val="single"/>
        </w:rPr>
        <w:t>K čl. I</w:t>
      </w:r>
    </w:p>
    <w:p w14:paraId="589D1BBD" w14:textId="77777777" w:rsidR="00C47527" w:rsidRPr="000972C9" w:rsidRDefault="00C47527" w:rsidP="00C47527">
      <w:pPr>
        <w:spacing w:before="120"/>
        <w:jc w:val="both"/>
        <w:rPr>
          <w:b/>
          <w:u w:val="single"/>
        </w:rPr>
      </w:pPr>
    </w:p>
    <w:p w14:paraId="19F1BD6D" w14:textId="77777777" w:rsidR="00C47527" w:rsidRPr="000972C9" w:rsidRDefault="00C47527" w:rsidP="00C47527">
      <w:pPr>
        <w:spacing w:line="360" w:lineRule="auto"/>
        <w:ind w:left="357"/>
        <w:jc w:val="both"/>
      </w:pPr>
      <w:r>
        <w:t xml:space="preserve">V čl. I 1. bod § 14ca v nadpise  sa slovo „Povyšovanie“ nahrádza slovom „Povýšenie“. </w:t>
      </w:r>
    </w:p>
    <w:p w14:paraId="69FCB13F" w14:textId="77777777" w:rsidR="00C47527" w:rsidRPr="000972C9" w:rsidRDefault="00C47527" w:rsidP="00C47527">
      <w:pPr>
        <w:spacing w:before="100" w:beforeAutospacing="1"/>
        <w:ind w:left="4247"/>
        <w:contextualSpacing/>
        <w:jc w:val="both"/>
      </w:pPr>
      <w:r w:rsidRPr="000972C9">
        <w:t xml:space="preserve">Ide o legislatívno-technickú úpravu, ktorou sa </w:t>
      </w:r>
      <w:r>
        <w:t>precizuje navrhovaná terminológia s ohľadom na v súčasnosti zaužívanú terminológiu v zákone o brannej povinnosti.</w:t>
      </w:r>
    </w:p>
    <w:p w14:paraId="1E28B600" w14:textId="77777777" w:rsidR="00C47527" w:rsidRPr="001A6FD1" w:rsidRDefault="00C47527" w:rsidP="00C47527"/>
    <w:p w14:paraId="693EDFC0" w14:textId="77777777" w:rsidR="00C47527" w:rsidRDefault="00C47527" w:rsidP="00C47527">
      <w:pPr>
        <w:tabs>
          <w:tab w:val="left" w:pos="426"/>
          <w:tab w:val="left" w:pos="1276"/>
        </w:tabs>
        <w:jc w:val="both"/>
        <w:rPr>
          <w:bCs/>
        </w:rPr>
      </w:pPr>
    </w:p>
    <w:p w14:paraId="624E143F" w14:textId="57A17CD5" w:rsidR="00C47527" w:rsidRPr="007D2BE9" w:rsidRDefault="00C47527" w:rsidP="00C47527">
      <w:pPr>
        <w:tabs>
          <w:tab w:val="left" w:pos="426"/>
          <w:tab w:val="left" w:pos="1276"/>
        </w:tabs>
        <w:jc w:val="both"/>
      </w:pPr>
      <w:r w:rsidRPr="001A6FD1">
        <w:rPr>
          <w:bCs/>
        </w:rPr>
        <w:t xml:space="preserve"> </w:t>
      </w:r>
    </w:p>
    <w:p w14:paraId="686BAE7E" w14:textId="77777777" w:rsidR="00C47527" w:rsidRPr="001A6FD1" w:rsidRDefault="00C47527" w:rsidP="00C4752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6121069" w14:textId="77777777" w:rsidR="00C47527" w:rsidRPr="001A6FD1" w:rsidRDefault="00C47527" w:rsidP="00C47527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14:paraId="7E0C508D" w14:textId="77777777" w:rsidR="00C47527" w:rsidRPr="001A6FD1" w:rsidRDefault="00C47527" w:rsidP="00C47527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397B2B35" w14:textId="77777777" w:rsidR="00C47527" w:rsidRPr="001A6FD1" w:rsidRDefault="00C47527" w:rsidP="00C47527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predsedu výboru </w:t>
      </w:r>
    </w:p>
    <w:p w14:paraId="45355F01" w14:textId="77777777" w:rsidR="00C47527" w:rsidRPr="001A6FD1" w:rsidRDefault="00C47527" w:rsidP="00C47527">
      <w:pPr>
        <w:pStyle w:val="Zkladntext"/>
        <w:tabs>
          <w:tab w:val="left" w:pos="1134"/>
          <w:tab w:val="left" w:pos="1276"/>
        </w:tabs>
      </w:pPr>
    </w:p>
    <w:p w14:paraId="2B8A7F88" w14:textId="77777777" w:rsidR="00C47527" w:rsidRPr="001A6FD1" w:rsidRDefault="00C47527" w:rsidP="00C47527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Výboru Národnej rady Slovenskej republiky pre </w:t>
      </w:r>
      <w:r>
        <w:t xml:space="preserve">obranu a bezpečnosť. </w:t>
      </w:r>
    </w:p>
    <w:p w14:paraId="7B4B59E5" w14:textId="75D3EA98" w:rsidR="00C47527" w:rsidRDefault="00C47527" w:rsidP="00C47527">
      <w:pPr>
        <w:pStyle w:val="Zkladntext"/>
        <w:tabs>
          <w:tab w:val="left" w:pos="1134"/>
          <w:tab w:val="left" w:pos="1276"/>
        </w:tabs>
      </w:pPr>
    </w:p>
    <w:p w14:paraId="5DDBC6B9" w14:textId="53638AA3" w:rsidR="00C47527" w:rsidRDefault="00C47527" w:rsidP="00C47527">
      <w:pPr>
        <w:pStyle w:val="Zkladntext"/>
        <w:tabs>
          <w:tab w:val="left" w:pos="1134"/>
          <w:tab w:val="left" w:pos="1276"/>
        </w:tabs>
      </w:pPr>
    </w:p>
    <w:p w14:paraId="2CCA6A7B" w14:textId="6C63AD4C" w:rsidR="00C47527" w:rsidRDefault="00C47527" w:rsidP="00C47527">
      <w:pPr>
        <w:pStyle w:val="Zkladntext"/>
        <w:tabs>
          <w:tab w:val="left" w:pos="1134"/>
          <w:tab w:val="left" w:pos="1276"/>
        </w:tabs>
      </w:pPr>
    </w:p>
    <w:p w14:paraId="46FC3ACA" w14:textId="77777777" w:rsidR="00C47527" w:rsidRDefault="00C47527" w:rsidP="00C47527">
      <w:pPr>
        <w:pStyle w:val="Zkladntext"/>
        <w:tabs>
          <w:tab w:val="left" w:pos="1134"/>
          <w:tab w:val="left" w:pos="1276"/>
        </w:tabs>
      </w:pPr>
    </w:p>
    <w:p w14:paraId="14C4B010" w14:textId="77777777" w:rsidR="00C47527" w:rsidRPr="001A6FD1" w:rsidRDefault="00C47527" w:rsidP="00C47527">
      <w:pPr>
        <w:pStyle w:val="Zkladntext"/>
        <w:tabs>
          <w:tab w:val="left" w:pos="1134"/>
          <w:tab w:val="left" w:pos="1276"/>
        </w:tabs>
      </w:pPr>
    </w:p>
    <w:p w14:paraId="58A311AE" w14:textId="77777777" w:rsidR="00C47527" w:rsidRPr="001A6FD1" w:rsidRDefault="00C47527" w:rsidP="00C47527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02EA1F13" w14:textId="77777777" w:rsidR="00C47527" w:rsidRPr="001A6FD1" w:rsidRDefault="00C47527" w:rsidP="00C47527">
      <w:pPr>
        <w:ind w:left="5664" w:firstLine="708"/>
        <w:jc w:val="both"/>
      </w:pPr>
      <w:r w:rsidRPr="001A6FD1">
        <w:t xml:space="preserve">         predseda výboru</w:t>
      </w:r>
    </w:p>
    <w:p w14:paraId="6AB6CDBA" w14:textId="77777777" w:rsidR="00C47527" w:rsidRPr="001A6FD1" w:rsidRDefault="00C47527" w:rsidP="00C47527">
      <w:pPr>
        <w:tabs>
          <w:tab w:val="left" w:pos="1021"/>
        </w:tabs>
        <w:jc w:val="both"/>
      </w:pPr>
      <w:r w:rsidRPr="001A6FD1">
        <w:t>overovatelia výboru:</w:t>
      </w:r>
    </w:p>
    <w:p w14:paraId="01FF50C3" w14:textId="77777777" w:rsidR="00C47527" w:rsidRPr="001A6FD1" w:rsidRDefault="00C47527" w:rsidP="00C47527">
      <w:pPr>
        <w:tabs>
          <w:tab w:val="left" w:pos="1021"/>
        </w:tabs>
        <w:jc w:val="both"/>
      </w:pPr>
      <w:r w:rsidRPr="001A6FD1">
        <w:t xml:space="preserve">Ondrej Dostál </w:t>
      </w:r>
    </w:p>
    <w:p w14:paraId="3AC9FA71" w14:textId="77777777" w:rsidR="00C47527" w:rsidRPr="001A6FD1" w:rsidRDefault="00C47527" w:rsidP="00C47527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68BDB463" w14:textId="17E4D4CE" w:rsidR="00C47527" w:rsidRDefault="00C47527" w:rsidP="001D7A2B">
      <w:pPr>
        <w:pStyle w:val="Nadpis2"/>
        <w:ind w:hanging="3649"/>
        <w:jc w:val="left"/>
      </w:pPr>
    </w:p>
    <w:p w14:paraId="40C49BB5" w14:textId="77777777" w:rsidR="00C47527" w:rsidRPr="00C47527" w:rsidRDefault="00C47527" w:rsidP="00C47527">
      <w:pPr>
        <w:rPr>
          <w:lang w:eastAsia="en-US"/>
        </w:rPr>
      </w:pPr>
    </w:p>
    <w:p w14:paraId="288046B2" w14:textId="77777777" w:rsidR="00C47527" w:rsidRDefault="00C47527" w:rsidP="001D7A2B">
      <w:pPr>
        <w:pStyle w:val="Nadpis2"/>
        <w:ind w:hanging="3649"/>
        <w:jc w:val="left"/>
      </w:pPr>
    </w:p>
    <w:p w14:paraId="10E748FD" w14:textId="77777777" w:rsidR="00C47527" w:rsidRDefault="00C47527" w:rsidP="001D7A2B">
      <w:pPr>
        <w:pStyle w:val="Nadpis2"/>
        <w:ind w:hanging="3649"/>
        <w:jc w:val="left"/>
      </w:pPr>
    </w:p>
    <w:p w14:paraId="3BD18C8E" w14:textId="77777777" w:rsidR="00C47527" w:rsidRDefault="00C47527" w:rsidP="001D7A2B">
      <w:pPr>
        <w:pStyle w:val="Nadpis2"/>
        <w:ind w:hanging="3649"/>
        <w:jc w:val="left"/>
      </w:pPr>
    </w:p>
    <w:p w14:paraId="249A2F4F" w14:textId="77777777" w:rsidR="00C47527" w:rsidRDefault="00C47527" w:rsidP="001D7A2B">
      <w:pPr>
        <w:pStyle w:val="Nadpis2"/>
        <w:ind w:hanging="3649"/>
        <w:jc w:val="left"/>
      </w:pPr>
    </w:p>
    <w:p w14:paraId="3EADE5CF" w14:textId="77777777" w:rsidR="00C47527" w:rsidRDefault="00C47527" w:rsidP="001D7A2B">
      <w:pPr>
        <w:pStyle w:val="Nadpis2"/>
        <w:ind w:hanging="3649"/>
        <w:jc w:val="left"/>
      </w:pPr>
    </w:p>
    <w:p w14:paraId="6D8785C6" w14:textId="77777777" w:rsidR="00C47527" w:rsidRDefault="00C47527" w:rsidP="001D7A2B">
      <w:pPr>
        <w:pStyle w:val="Nadpis2"/>
        <w:ind w:hanging="3649"/>
        <w:jc w:val="left"/>
      </w:pPr>
    </w:p>
    <w:p w14:paraId="129102B1" w14:textId="77777777" w:rsidR="00C47527" w:rsidRDefault="00C47527" w:rsidP="001D7A2B">
      <w:pPr>
        <w:pStyle w:val="Nadpis2"/>
        <w:ind w:hanging="3649"/>
        <w:jc w:val="left"/>
      </w:pPr>
    </w:p>
    <w:p w14:paraId="6F3CF38A" w14:textId="77777777" w:rsidR="00C47527" w:rsidRDefault="00C47527" w:rsidP="001D7A2B">
      <w:pPr>
        <w:pStyle w:val="Nadpis2"/>
        <w:ind w:hanging="3649"/>
        <w:jc w:val="left"/>
      </w:pPr>
    </w:p>
    <w:p w14:paraId="14BFEBCB" w14:textId="77777777" w:rsidR="00C47527" w:rsidRDefault="00C47527" w:rsidP="001D7A2B">
      <w:pPr>
        <w:pStyle w:val="Nadpis2"/>
        <w:ind w:hanging="3649"/>
        <w:jc w:val="left"/>
      </w:pPr>
    </w:p>
    <w:p w14:paraId="2FB64BD2" w14:textId="77777777" w:rsidR="00C47527" w:rsidRDefault="00C47527" w:rsidP="001D7A2B">
      <w:pPr>
        <w:pStyle w:val="Nadpis2"/>
        <w:ind w:hanging="3649"/>
        <w:jc w:val="left"/>
      </w:pPr>
    </w:p>
    <w:p w14:paraId="0DDD5BEA" w14:textId="77777777" w:rsidR="00C47527" w:rsidRDefault="00C47527" w:rsidP="001D7A2B">
      <w:pPr>
        <w:pStyle w:val="Nadpis2"/>
        <w:ind w:hanging="3649"/>
        <w:jc w:val="left"/>
      </w:pPr>
    </w:p>
    <w:p w14:paraId="487B7779" w14:textId="77777777" w:rsidR="00C47527" w:rsidRDefault="00C47527" w:rsidP="001D7A2B">
      <w:pPr>
        <w:pStyle w:val="Nadpis2"/>
        <w:ind w:hanging="3649"/>
        <w:jc w:val="left"/>
      </w:pPr>
    </w:p>
    <w:p w14:paraId="6A6B2E48" w14:textId="77777777" w:rsidR="00C47527" w:rsidRDefault="00C47527" w:rsidP="001D7A2B">
      <w:pPr>
        <w:pStyle w:val="Nadpis2"/>
        <w:ind w:hanging="3649"/>
        <w:jc w:val="left"/>
      </w:pPr>
    </w:p>
    <w:p w14:paraId="7A3A2DB7" w14:textId="77777777" w:rsidR="00C47527" w:rsidRDefault="00C47527" w:rsidP="001D7A2B">
      <w:pPr>
        <w:pStyle w:val="Nadpis2"/>
        <w:ind w:hanging="3649"/>
        <w:jc w:val="left"/>
      </w:pPr>
    </w:p>
    <w:p w14:paraId="73A58045" w14:textId="77777777" w:rsidR="00C47527" w:rsidRDefault="00C47527" w:rsidP="001D7A2B">
      <w:pPr>
        <w:pStyle w:val="Nadpis2"/>
        <w:ind w:hanging="3649"/>
        <w:jc w:val="left"/>
      </w:pPr>
    </w:p>
    <w:p w14:paraId="661E218A" w14:textId="77777777" w:rsidR="00C47527" w:rsidRDefault="00C47527" w:rsidP="001D7A2B">
      <w:pPr>
        <w:pStyle w:val="Nadpis2"/>
        <w:ind w:hanging="3649"/>
        <w:jc w:val="left"/>
      </w:pPr>
    </w:p>
    <w:p w14:paraId="7C5DAB64" w14:textId="77777777" w:rsidR="00C47527" w:rsidRDefault="00C47527" w:rsidP="001D7A2B">
      <w:pPr>
        <w:pStyle w:val="Nadpis2"/>
        <w:ind w:hanging="3649"/>
        <w:jc w:val="left"/>
      </w:pPr>
    </w:p>
    <w:p w14:paraId="7DE85D4A" w14:textId="77777777" w:rsidR="00C47527" w:rsidRDefault="00C47527" w:rsidP="001D7A2B">
      <w:pPr>
        <w:pStyle w:val="Nadpis2"/>
        <w:ind w:hanging="3649"/>
        <w:jc w:val="left"/>
      </w:pPr>
    </w:p>
    <w:p w14:paraId="51689CE8" w14:textId="77777777" w:rsidR="00C47527" w:rsidRDefault="00C47527" w:rsidP="001D7A2B">
      <w:pPr>
        <w:pStyle w:val="Nadpis2"/>
        <w:ind w:hanging="3649"/>
        <w:jc w:val="left"/>
      </w:pPr>
    </w:p>
    <w:p w14:paraId="1A92D13C" w14:textId="77777777" w:rsidR="00C47527" w:rsidRDefault="00C47527" w:rsidP="001D7A2B">
      <w:pPr>
        <w:pStyle w:val="Nadpis2"/>
        <w:ind w:hanging="3649"/>
        <w:jc w:val="left"/>
      </w:pPr>
    </w:p>
    <w:p w14:paraId="5AE01474" w14:textId="77777777" w:rsidR="00C47527" w:rsidRDefault="00C47527" w:rsidP="001D7A2B">
      <w:pPr>
        <w:pStyle w:val="Nadpis2"/>
        <w:ind w:hanging="3649"/>
        <w:jc w:val="left"/>
      </w:pPr>
    </w:p>
    <w:p w14:paraId="293B93FC" w14:textId="77777777" w:rsidR="00C47527" w:rsidRDefault="00C47527" w:rsidP="001D7A2B">
      <w:pPr>
        <w:pStyle w:val="Nadpis2"/>
        <w:ind w:hanging="3649"/>
        <w:jc w:val="left"/>
      </w:pPr>
    </w:p>
    <w:p w14:paraId="035A3258" w14:textId="77777777" w:rsidR="00C47527" w:rsidRDefault="00C47527" w:rsidP="001D7A2B">
      <w:pPr>
        <w:pStyle w:val="Nadpis2"/>
        <w:ind w:hanging="3649"/>
        <w:jc w:val="left"/>
      </w:pPr>
    </w:p>
    <w:p w14:paraId="546B03A2" w14:textId="77777777" w:rsidR="00C47527" w:rsidRDefault="00C47527" w:rsidP="001D7A2B">
      <w:pPr>
        <w:pStyle w:val="Nadpis2"/>
        <w:ind w:hanging="3649"/>
        <w:jc w:val="left"/>
      </w:pPr>
    </w:p>
    <w:p w14:paraId="02AB7B70" w14:textId="77777777" w:rsidR="00C47527" w:rsidRDefault="00C47527" w:rsidP="001D7A2B">
      <w:pPr>
        <w:pStyle w:val="Nadpis2"/>
        <w:ind w:hanging="3649"/>
        <w:jc w:val="left"/>
      </w:pPr>
    </w:p>
    <w:p w14:paraId="4F279EF6" w14:textId="5196436C" w:rsidR="00C47527" w:rsidRDefault="00C47527" w:rsidP="001D7A2B">
      <w:pPr>
        <w:pStyle w:val="Nadpis2"/>
        <w:ind w:hanging="3649"/>
        <w:jc w:val="left"/>
      </w:pPr>
    </w:p>
    <w:p w14:paraId="0CA569D1" w14:textId="77777777" w:rsidR="00C47527" w:rsidRPr="00C47527" w:rsidRDefault="00C47527" w:rsidP="00C47527">
      <w:pPr>
        <w:rPr>
          <w:lang w:eastAsia="en-US"/>
        </w:rPr>
      </w:pPr>
    </w:p>
    <w:p w14:paraId="1F36E466" w14:textId="40D939C3" w:rsidR="00C47527" w:rsidRDefault="00C47527" w:rsidP="001D7A2B">
      <w:pPr>
        <w:pStyle w:val="Nadpis2"/>
        <w:ind w:hanging="3649"/>
        <w:jc w:val="left"/>
      </w:pPr>
    </w:p>
    <w:p w14:paraId="6889C893" w14:textId="08E0AE56" w:rsidR="00C47527" w:rsidRDefault="00C47527" w:rsidP="00C47527">
      <w:pPr>
        <w:rPr>
          <w:lang w:eastAsia="en-US"/>
        </w:rPr>
      </w:pPr>
    </w:p>
    <w:p w14:paraId="2E8CC12E" w14:textId="68DBD46E" w:rsidR="00C47527" w:rsidRDefault="00C47527" w:rsidP="00C47527">
      <w:pPr>
        <w:rPr>
          <w:lang w:eastAsia="en-US"/>
        </w:rPr>
      </w:pPr>
    </w:p>
    <w:p w14:paraId="54716E2E" w14:textId="77777777" w:rsidR="00C47527" w:rsidRPr="00C47527" w:rsidRDefault="00C47527" w:rsidP="00C47527">
      <w:pPr>
        <w:rPr>
          <w:lang w:eastAsia="en-US"/>
        </w:rPr>
      </w:pPr>
      <w:bookmarkStart w:id="1" w:name="_GoBack"/>
      <w:bookmarkEnd w:id="0"/>
      <w:bookmarkEnd w:id="1"/>
    </w:p>
    <w:sectPr w:rsidR="00C47527" w:rsidRPr="00C4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1208BB"/>
    <w:rsid w:val="00124DE6"/>
    <w:rsid w:val="00194D0C"/>
    <w:rsid w:val="001A6FD1"/>
    <w:rsid w:val="001D7A2B"/>
    <w:rsid w:val="00222CF3"/>
    <w:rsid w:val="0024454D"/>
    <w:rsid w:val="00426966"/>
    <w:rsid w:val="004E6345"/>
    <w:rsid w:val="00522BC4"/>
    <w:rsid w:val="005512EC"/>
    <w:rsid w:val="00551A91"/>
    <w:rsid w:val="00601F04"/>
    <w:rsid w:val="00611225"/>
    <w:rsid w:val="00647C69"/>
    <w:rsid w:val="006678BC"/>
    <w:rsid w:val="007262C0"/>
    <w:rsid w:val="00747312"/>
    <w:rsid w:val="007C23A2"/>
    <w:rsid w:val="007D2BE9"/>
    <w:rsid w:val="007E610C"/>
    <w:rsid w:val="009B3855"/>
    <w:rsid w:val="009F4003"/>
    <w:rsid w:val="00AB6969"/>
    <w:rsid w:val="00AC68F7"/>
    <w:rsid w:val="00AD59C6"/>
    <w:rsid w:val="00BD5E48"/>
    <w:rsid w:val="00C4621B"/>
    <w:rsid w:val="00C47527"/>
    <w:rsid w:val="00CB37D3"/>
    <w:rsid w:val="00CF53B8"/>
    <w:rsid w:val="00D65C26"/>
    <w:rsid w:val="00DB3702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40</cp:revision>
  <dcterms:created xsi:type="dcterms:W3CDTF">2021-04-02T09:54:00Z</dcterms:created>
  <dcterms:modified xsi:type="dcterms:W3CDTF">2021-10-15T08:00:00Z</dcterms:modified>
</cp:coreProperties>
</file>