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91" w:rsidRDefault="00781F91" w:rsidP="00781F91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781F91" w:rsidRDefault="00781F91" w:rsidP="00781F91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781F91" w:rsidRDefault="00781F91" w:rsidP="00781F91">
      <w:pPr>
        <w:spacing w:after="0" w:line="240" w:lineRule="auto"/>
        <w:rPr>
          <w:rFonts w:ascii="Arial" w:hAnsi="Arial" w:cs="Arial"/>
          <w:i/>
          <w:iCs/>
        </w:rPr>
      </w:pPr>
    </w:p>
    <w:p w:rsidR="00781F91" w:rsidRDefault="00781F91" w:rsidP="00781F91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36.  schôdza výboru                                                                                                           </w:t>
      </w:r>
    </w:p>
    <w:p w:rsidR="00781F91" w:rsidRDefault="00781F91" w:rsidP="00781F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1560/2021</w:t>
      </w:r>
    </w:p>
    <w:p w:rsidR="00781F91" w:rsidRDefault="00781F91" w:rsidP="00781F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A4C5B" w:rsidRDefault="00CA4C5B" w:rsidP="00781F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81F91" w:rsidRDefault="00781F91" w:rsidP="00781F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109</w:t>
      </w:r>
    </w:p>
    <w:p w:rsidR="00781F91" w:rsidRDefault="00781F91" w:rsidP="00781F9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781F91" w:rsidRDefault="00781F91" w:rsidP="00781F91">
      <w:pPr>
        <w:spacing w:after="0" w:line="240" w:lineRule="auto"/>
        <w:jc w:val="center"/>
        <w:rPr>
          <w:rFonts w:ascii="Arial" w:hAnsi="Arial" w:cs="Arial"/>
          <w:b/>
        </w:rPr>
      </w:pPr>
    </w:p>
    <w:p w:rsidR="00781F91" w:rsidRDefault="00781F91" w:rsidP="00781F9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81F91" w:rsidRDefault="00781F91" w:rsidP="00781F9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781F91" w:rsidRDefault="00781F91" w:rsidP="00781F91">
      <w:pPr>
        <w:spacing w:after="0" w:line="240" w:lineRule="auto"/>
        <w:rPr>
          <w:rFonts w:ascii="Arial" w:hAnsi="Arial" w:cs="Arial"/>
          <w:b/>
        </w:rPr>
      </w:pPr>
    </w:p>
    <w:p w:rsidR="00781F91" w:rsidRDefault="00781F91" w:rsidP="00781F9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13. októbra 2021</w:t>
      </w:r>
    </w:p>
    <w:p w:rsidR="00781F91" w:rsidRDefault="00781F91" w:rsidP="00781F91">
      <w:pPr>
        <w:spacing w:after="0" w:line="240" w:lineRule="auto"/>
        <w:jc w:val="center"/>
        <w:rPr>
          <w:rFonts w:ascii="Arial" w:hAnsi="Arial" w:cs="Arial"/>
          <w:b/>
        </w:rPr>
      </w:pPr>
    </w:p>
    <w:p w:rsidR="00781F91" w:rsidRDefault="00781F91" w:rsidP="00781F91">
      <w:pPr>
        <w:pStyle w:val="Odsekzoznamu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</w:t>
      </w:r>
      <w:r w:rsidRPr="00881FB9">
        <w:rPr>
          <w:rFonts w:ascii="Arial" w:hAnsi="Arial" w:cs="Arial"/>
          <w:bCs/>
        </w:rPr>
        <w:t>n</w:t>
      </w:r>
      <w:r w:rsidRPr="00881FB9">
        <w:rPr>
          <w:rFonts w:ascii="Arial" w:hAnsi="Arial" w:cs="Arial"/>
        </w:rPr>
        <w:t>ávrh poslankýň Národnej rady Slovenskej republiky Jany ŽITŇANSKEJ, Zuzany ŠEBOVEJ, Márie ŠOFRANKO a Jany BITTÓ CIGÁNIKOVEJ na vydanie zákona, ktorým sa dopĺňa zákon č. 245/2008 Z. z. o výchove a vzdelávaní (školský zákon) a o zmene a doplnení niektorých zákonov v znení neskorších predpisov</w:t>
      </w:r>
      <w:r w:rsidRPr="00881FB9">
        <w:rPr>
          <w:rFonts w:ascii="Arial" w:hAnsi="Arial" w:cs="Arial"/>
          <w:b/>
          <w:color w:val="333333"/>
        </w:rPr>
        <w:t xml:space="preserve"> (tlač 658) - </w:t>
      </w:r>
      <w:r>
        <w:rPr>
          <w:rFonts w:ascii="Arial" w:hAnsi="Arial" w:cs="Arial"/>
          <w:b/>
          <w:color w:val="333333"/>
        </w:rPr>
        <w:t>druhé čítanie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</w:t>
      </w:r>
    </w:p>
    <w:p w:rsidR="00781F91" w:rsidRDefault="00781F91" w:rsidP="00781F91">
      <w:pPr>
        <w:spacing w:after="0"/>
        <w:ind w:firstLine="708"/>
        <w:jc w:val="both"/>
        <w:rPr>
          <w:rFonts w:ascii="Arial" w:hAnsi="Arial" w:cs="Arial"/>
        </w:rPr>
      </w:pPr>
    </w:p>
    <w:p w:rsidR="00781F91" w:rsidRDefault="00781F91" w:rsidP="00781F91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781F91" w:rsidRDefault="00781F91" w:rsidP="00781F91">
      <w:pPr>
        <w:spacing w:after="0" w:line="240" w:lineRule="auto"/>
      </w:pPr>
    </w:p>
    <w:p w:rsidR="00781F91" w:rsidRDefault="00781F91" w:rsidP="00781F91">
      <w:pPr>
        <w:pStyle w:val="Odsekzoznamu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</w:rPr>
        <w:t>s </w:t>
      </w:r>
      <w:r>
        <w:rPr>
          <w:rFonts w:ascii="Arial" w:hAnsi="Arial" w:cs="Arial"/>
          <w:bCs/>
        </w:rPr>
        <w:t>n</w:t>
      </w:r>
      <w:r>
        <w:rPr>
          <w:rFonts w:ascii="Arial" w:hAnsi="Arial" w:cs="Arial"/>
        </w:rPr>
        <w:t xml:space="preserve">ávrhom </w:t>
      </w:r>
      <w:r w:rsidRPr="00881FB9">
        <w:rPr>
          <w:rFonts w:ascii="Arial" w:hAnsi="Arial" w:cs="Arial"/>
        </w:rPr>
        <w:t>poslankýň Národnej rady Slovenskej republiky Jany ŽITŇANSKEJ, Zuzany ŠEBOVEJ, Márie ŠOFRANKO a Jany BITTÓ CIGÁNIKOVEJ na vydanie zákona, ktorým sa dopĺňa zákon č. 245/2008 Z. z. o výchove a vzdelávaní (školský zákon) a o zmene a doplnení niektorých zákonov v znení neskorších predpisov</w:t>
      </w:r>
      <w:r w:rsidRPr="00881FB9">
        <w:rPr>
          <w:rFonts w:ascii="Arial" w:hAnsi="Arial" w:cs="Arial"/>
          <w:b/>
          <w:color w:val="333333"/>
        </w:rPr>
        <w:t xml:space="preserve"> (tlač 658)</w:t>
      </w:r>
      <w:r>
        <w:rPr>
          <w:rFonts w:ascii="Arial" w:hAnsi="Arial" w:cs="Arial"/>
          <w:color w:val="333333"/>
        </w:rPr>
        <w:t>;</w:t>
      </w:r>
    </w:p>
    <w:p w:rsidR="00781F91" w:rsidRDefault="00781F91" w:rsidP="00781F91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781F91" w:rsidRDefault="00781F91" w:rsidP="00781F91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781F91" w:rsidRDefault="00781F91" w:rsidP="00781F91">
      <w:pPr>
        <w:spacing w:after="0" w:line="240" w:lineRule="auto"/>
        <w:rPr>
          <w:rFonts w:ascii="Arial" w:hAnsi="Arial" w:cs="Arial"/>
          <w:b/>
          <w:bCs/>
        </w:rPr>
      </w:pPr>
    </w:p>
    <w:p w:rsidR="00781F91" w:rsidRDefault="00781F91" w:rsidP="00781F91">
      <w:pPr>
        <w:pStyle w:val="Odsekzoznamu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>
        <w:rPr>
          <w:rFonts w:ascii="Arial" w:hAnsi="Arial" w:cs="Arial"/>
        </w:rPr>
        <w:t xml:space="preserve">ávrh </w:t>
      </w:r>
      <w:r w:rsidRPr="00881FB9">
        <w:rPr>
          <w:rFonts w:ascii="Arial" w:hAnsi="Arial" w:cs="Arial"/>
        </w:rPr>
        <w:t>poslankýň Národnej rady Slovenskej republiky Jany ŽITŇANSKEJ, Zuzany ŠEBOVEJ, Márie ŠOFRANKO a Jany BITTÓ CIGÁNIKOVEJ na vydanie zákona, ktorým sa dopĺňa zákon č. 245/2008 Z. z. o výchove a vzdelávaní (školský zákon) a o zmene a doplnení niektorých zákonov v znení neskorších predpisov</w:t>
      </w:r>
      <w:r w:rsidRPr="00881FB9">
        <w:rPr>
          <w:rFonts w:ascii="Arial" w:hAnsi="Arial" w:cs="Arial"/>
          <w:b/>
          <w:color w:val="333333"/>
        </w:rPr>
        <w:t xml:space="preserve"> (tlač 658)</w:t>
      </w:r>
      <w:r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>s pozmeňujúcim návrh</w:t>
      </w:r>
      <w:r w:rsidR="00CA4C5B">
        <w:rPr>
          <w:rFonts w:ascii="Arial" w:hAnsi="Arial" w:cs="Arial"/>
          <w:b/>
          <w:bCs/>
        </w:rPr>
        <w:t>om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</w:t>
      </w:r>
      <w:r w:rsidR="00CA4C5B">
        <w:rPr>
          <w:rFonts w:ascii="Arial" w:hAnsi="Arial" w:cs="Arial"/>
          <w:bCs/>
        </w:rPr>
        <w:t>ý</w:t>
      </w:r>
      <w:r>
        <w:rPr>
          <w:rFonts w:ascii="Arial" w:hAnsi="Arial" w:cs="Arial"/>
          <w:bCs/>
        </w:rPr>
        <w:t xml:space="preserve"> </w:t>
      </w:r>
      <w:r w:rsidR="00CA4C5B">
        <w:rPr>
          <w:rFonts w:ascii="Arial" w:hAnsi="Arial" w:cs="Arial"/>
          <w:bCs/>
        </w:rPr>
        <w:t>je</w:t>
      </w:r>
      <w:r>
        <w:rPr>
          <w:rFonts w:ascii="Arial" w:hAnsi="Arial" w:cs="Arial"/>
          <w:bCs/>
        </w:rPr>
        <w:t xml:space="preserve"> uveden</w:t>
      </w:r>
      <w:r w:rsidR="00CA4C5B">
        <w:rPr>
          <w:rFonts w:ascii="Arial" w:hAnsi="Arial" w:cs="Arial"/>
          <w:bCs/>
        </w:rPr>
        <w:t>ý</w:t>
      </w:r>
      <w:r>
        <w:rPr>
          <w:rFonts w:ascii="Arial" w:hAnsi="Arial" w:cs="Arial"/>
          <w:bCs/>
        </w:rPr>
        <w:t xml:space="preserve"> v prílohe tohto uznesenia;</w:t>
      </w:r>
    </w:p>
    <w:p w:rsidR="00781F91" w:rsidRDefault="00781F91" w:rsidP="00781F91">
      <w:pPr>
        <w:spacing w:after="0" w:line="240" w:lineRule="auto"/>
        <w:rPr>
          <w:rFonts w:ascii="Arial" w:hAnsi="Arial" w:cs="Arial"/>
        </w:rPr>
      </w:pPr>
    </w:p>
    <w:p w:rsidR="00781F91" w:rsidRDefault="00781F91" w:rsidP="00781F91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781F91" w:rsidRDefault="00781F91" w:rsidP="00781F91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781F91" w:rsidRDefault="00781F91" w:rsidP="00781F91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781F91" w:rsidRDefault="00781F91" w:rsidP="00781F91">
      <w:pPr>
        <w:spacing w:after="0" w:line="240" w:lineRule="auto"/>
        <w:jc w:val="both"/>
        <w:rPr>
          <w:rFonts w:ascii="Arial" w:hAnsi="Arial" w:cs="Arial"/>
        </w:rPr>
      </w:pPr>
    </w:p>
    <w:p w:rsidR="00781F91" w:rsidRDefault="00781F91" w:rsidP="00781F91">
      <w:pPr>
        <w:spacing w:after="0" w:line="240" w:lineRule="auto"/>
        <w:jc w:val="both"/>
        <w:rPr>
          <w:rFonts w:ascii="Arial" w:hAnsi="Arial" w:cs="Arial"/>
        </w:rPr>
      </w:pPr>
    </w:p>
    <w:p w:rsidR="00781F91" w:rsidRDefault="00781F91" w:rsidP="00781F91">
      <w:pPr>
        <w:spacing w:after="0" w:line="240" w:lineRule="auto"/>
        <w:jc w:val="both"/>
        <w:rPr>
          <w:rFonts w:ascii="Arial" w:hAnsi="Arial" w:cs="Arial"/>
        </w:rPr>
      </w:pPr>
    </w:p>
    <w:p w:rsidR="00CC1802" w:rsidRDefault="00CC1802" w:rsidP="00CC18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        Richard </w:t>
      </w:r>
      <w:r>
        <w:rPr>
          <w:rFonts w:ascii="Arial" w:hAnsi="Arial" w:cs="Arial"/>
          <w:b/>
          <w:spacing w:val="40"/>
        </w:rPr>
        <w:t xml:space="preserve">Vašečka </w:t>
      </w:r>
      <w:r>
        <w:rPr>
          <w:rFonts w:ascii="Arial" w:hAnsi="Arial" w:cs="Arial"/>
        </w:rPr>
        <w:t>v. r.</w:t>
      </w:r>
    </w:p>
    <w:p w:rsidR="00CC1802" w:rsidRDefault="00CC1802" w:rsidP="00CC18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predseda výboru</w:t>
      </w:r>
    </w:p>
    <w:p w:rsidR="00781F91" w:rsidRDefault="00781F91" w:rsidP="00781F91">
      <w:bookmarkStart w:id="0" w:name="_GoBack"/>
      <w:bookmarkEnd w:id="0"/>
    </w:p>
    <w:p w:rsidR="00781F91" w:rsidRDefault="00781F91" w:rsidP="00781F91">
      <w:pPr>
        <w:jc w:val="right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Príloha k uzneseniu č. 109</w:t>
      </w:r>
    </w:p>
    <w:p w:rsidR="00781F91" w:rsidRDefault="00781F91" w:rsidP="00781F91">
      <w:pPr>
        <w:pStyle w:val="Nadpis2"/>
        <w:jc w:val="center"/>
        <w:rPr>
          <w:rFonts w:ascii="Arial" w:hAnsi="Arial" w:cs="Arial"/>
          <w:sz w:val="24"/>
          <w:szCs w:val="24"/>
        </w:rPr>
      </w:pPr>
    </w:p>
    <w:p w:rsidR="00781F91" w:rsidRDefault="00781F91" w:rsidP="00781F91">
      <w:pPr>
        <w:pStyle w:val="Nadpis2"/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Pozmeňujúc</w:t>
      </w:r>
      <w:r w:rsidR="00CA4C5B">
        <w:rPr>
          <w:rFonts w:ascii="Arial" w:hAnsi="Arial" w:cs="Arial"/>
          <w:b/>
          <w:color w:val="auto"/>
          <w:sz w:val="24"/>
          <w:szCs w:val="24"/>
        </w:rPr>
        <w:t>i</w:t>
      </w:r>
      <w:r>
        <w:rPr>
          <w:rFonts w:ascii="Arial" w:hAnsi="Arial" w:cs="Arial"/>
          <w:b/>
          <w:color w:val="auto"/>
          <w:sz w:val="24"/>
          <w:szCs w:val="24"/>
        </w:rPr>
        <w:t xml:space="preserve"> návrh</w:t>
      </w:r>
    </w:p>
    <w:p w:rsidR="00781F91" w:rsidRDefault="00781F91" w:rsidP="00781F91">
      <w:pPr>
        <w:tabs>
          <w:tab w:val="left" w:pos="1021"/>
        </w:tabs>
        <w:spacing w:line="240" w:lineRule="auto"/>
        <w:jc w:val="both"/>
        <w:rPr>
          <w:rFonts w:ascii="Arial" w:hAnsi="Arial" w:cs="Arial"/>
          <w:b/>
        </w:rPr>
      </w:pPr>
    </w:p>
    <w:p w:rsidR="00520B15" w:rsidRDefault="00520B15" w:rsidP="00520B15">
      <w:pPr>
        <w:spacing w:after="0" w:line="240" w:lineRule="auto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Cs/>
        </w:rPr>
        <w:t xml:space="preserve">k </w:t>
      </w:r>
      <w:r w:rsidR="00781F91" w:rsidRPr="00881FB9">
        <w:rPr>
          <w:rFonts w:ascii="Arial" w:hAnsi="Arial" w:cs="Arial"/>
          <w:bCs/>
        </w:rPr>
        <w:t>n</w:t>
      </w:r>
      <w:r w:rsidR="00781F91" w:rsidRPr="00881FB9">
        <w:rPr>
          <w:rFonts w:ascii="Arial" w:hAnsi="Arial" w:cs="Arial"/>
        </w:rPr>
        <w:t>ávrh</w:t>
      </w:r>
      <w:r>
        <w:rPr>
          <w:rFonts w:ascii="Arial" w:hAnsi="Arial" w:cs="Arial"/>
        </w:rPr>
        <w:t>u</w:t>
      </w:r>
      <w:r w:rsidR="00781F91" w:rsidRPr="00881FB9">
        <w:rPr>
          <w:rFonts w:ascii="Arial" w:hAnsi="Arial" w:cs="Arial"/>
        </w:rPr>
        <w:t xml:space="preserve"> poslankýň Národnej rady Slovenskej republiky Jany ŽITŇANSKEJ, Zuzany ŠEBOVEJ, Márie ŠOFRANKO a Jany BITTÓ CIGÁNIKOVEJ na vydanie zákona, ktorým sa dopĺňa zákon č. 245/2008 Z. z. o výchove a vzdelávaní (školský zákon) a o zmene a doplnení niektorých zákonov v znení neskorších predpisov</w:t>
      </w:r>
      <w:r w:rsidR="00781F91" w:rsidRPr="00881FB9">
        <w:rPr>
          <w:rFonts w:ascii="Arial" w:hAnsi="Arial" w:cs="Arial"/>
          <w:b/>
          <w:color w:val="333333"/>
        </w:rPr>
        <w:t xml:space="preserve"> (tlač 658) - </w:t>
      </w:r>
      <w:r w:rsidR="00781F91">
        <w:rPr>
          <w:rFonts w:ascii="Arial" w:hAnsi="Arial" w:cs="Arial"/>
          <w:b/>
          <w:color w:val="333333"/>
        </w:rPr>
        <w:t>druhé čítanie</w:t>
      </w:r>
    </w:p>
    <w:p w:rsidR="00520B15" w:rsidRPr="00520B15" w:rsidRDefault="00520B15" w:rsidP="00520B15">
      <w:pPr>
        <w:spacing w:after="0" w:line="240" w:lineRule="auto"/>
        <w:jc w:val="both"/>
        <w:rPr>
          <w:rFonts w:ascii="Arial" w:hAnsi="Arial" w:cs="Arial"/>
          <w:color w:val="333333"/>
        </w:rPr>
      </w:pPr>
      <w:r w:rsidRPr="00520B15">
        <w:rPr>
          <w:rFonts w:ascii="Arial" w:hAnsi="Arial" w:cs="Arial"/>
          <w:color w:val="333333"/>
        </w:rPr>
        <w:t>___________________________________________________________________</w:t>
      </w:r>
    </w:p>
    <w:p w:rsidR="00520B15" w:rsidRDefault="00520B15" w:rsidP="00781F91">
      <w:pPr>
        <w:jc w:val="both"/>
      </w:pPr>
    </w:p>
    <w:p w:rsidR="00CA4C5B" w:rsidRDefault="00CA4C5B" w:rsidP="00781F91">
      <w:pPr>
        <w:jc w:val="both"/>
      </w:pPr>
    </w:p>
    <w:p w:rsidR="00CA4C5B" w:rsidRPr="00CA4C5B" w:rsidRDefault="00CA4C5B" w:rsidP="00CA4C5B">
      <w:pPr>
        <w:spacing w:after="0" w:line="360" w:lineRule="auto"/>
        <w:jc w:val="both"/>
        <w:rPr>
          <w:rFonts w:ascii="Arial" w:hAnsi="Arial" w:cs="Arial"/>
        </w:rPr>
      </w:pPr>
      <w:r w:rsidRPr="00CA4C5B">
        <w:rPr>
          <w:rFonts w:ascii="Arial" w:hAnsi="Arial" w:cs="Arial"/>
          <w:iCs/>
        </w:rPr>
        <w:t>V čl. II sa slová „15. novembra 2021“ nahrádzajú slovami „1. januára 2022“.</w:t>
      </w:r>
    </w:p>
    <w:p w:rsidR="00CA4C5B" w:rsidRPr="00CA4C5B" w:rsidRDefault="00CA4C5B" w:rsidP="00CA4C5B">
      <w:pPr>
        <w:spacing w:after="0" w:line="240" w:lineRule="auto"/>
        <w:ind w:left="4253"/>
        <w:contextualSpacing/>
        <w:jc w:val="both"/>
        <w:rPr>
          <w:rFonts w:ascii="Arial" w:eastAsia="Calibri" w:hAnsi="Arial" w:cs="Arial"/>
          <w:iCs/>
        </w:rPr>
      </w:pPr>
    </w:p>
    <w:p w:rsidR="00CA4C5B" w:rsidRPr="00CA4C5B" w:rsidRDefault="00CA4C5B" w:rsidP="00CA4C5B">
      <w:pPr>
        <w:pStyle w:val="Default"/>
        <w:ind w:left="3540"/>
        <w:jc w:val="both"/>
        <w:rPr>
          <w:rFonts w:ascii="Arial" w:hAnsi="Arial" w:cs="Arial"/>
          <w:bCs/>
        </w:rPr>
      </w:pPr>
      <w:r w:rsidRPr="00CA4C5B">
        <w:rPr>
          <w:rFonts w:ascii="Arial" w:hAnsi="Arial" w:cs="Arial"/>
        </w:rPr>
        <w:t xml:space="preserve">Zmena účinnosti sa navrhuje z dôvodu trvania legislatívneho procesu, ako aj z dôvodu vytvorenia časového priestoru na prijatie vykonávacieho predpisu, ktorý je nevyhnutný pri aplikácií zákona v praxi. Z tohto dôvodu je potrebné zmeniť účinnosť zákona tak, aby boli  dodržané požiadavky a lehoty stanovené Ústavou Slovenskej republiky [čl. 87 ods. 2 až 4 a čl. 102 ods. 1 písm. o)], ako aj potrebná </w:t>
      </w:r>
      <w:proofErr w:type="spellStart"/>
      <w:r w:rsidRPr="00CA4C5B">
        <w:rPr>
          <w:rFonts w:ascii="Arial" w:hAnsi="Arial" w:cs="Arial"/>
        </w:rPr>
        <w:t>legisvakancia</w:t>
      </w:r>
      <w:proofErr w:type="spellEnd"/>
      <w:r w:rsidRPr="00CA4C5B">
        <w:rPr>
          <w:rFonts w:ascii="Arial" w:hAnsi="Arial" w:cs="Arial"/>
        </w:rPr>
        <w:t>.</w:t>
      </w:r>
    </w:p>
    <w:p w:rsidR="00CA4C5B" w:rsidRPr="00CA4C5B" w:rsidRDefault="00CA4C5B" w:rsidP="00781F91">
      <w:pPr>
        <w:jc w:val="both"/>
        <w:rPr>
          <w:rFonts w:ascii="Arial" w:hAnsi="Arial" w:cs="Arial"/>
        </w:rPr>
      </w:pPr>
    </w:p>
    <w:sectPr w:rsidR="00CA4C5B" w:rsidRPr="00CA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91"/>
    <w:rsid w:val="004F798E"/>
    <w:rsid w:val="00520B15"/>
    <w:rsid w:val="00781F91"/>
    <w:rsid w:val="00CA4C5B"/>
    <w:rsid w:val="00CC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197A"/>
  <w15:chartTrackingRefBased/>
  <w15:docId w15:val="{E9756767-723D-4D16-A594-DDAD27B7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F91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1F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1F9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781F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1F91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81F9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81F9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781F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781F91"/>
    <w:pPr>
      <w:ind w:left="720"/>
      <w:contextualSpacing/>
      <w:jc w:val="both"/>
    </w:pPr>
  </w:style>
  <w:style w:type="paragraph" w:customStyle="1" w:styleId="Default">
    <w:name w:val="Default"/>
    <w:rsid w:val="00CA4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4C5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2021-10-13T10:42:00Z</cp:lastPrinted>
  <dcterms:created xsi:type="dcterms:W3CDTF">2021-10-08T08:15:00Z</dcterms:created>
  <dcterms:modified xsi:type="dcterms:W3CDTF">2021-10-15T08:53:00Z</dcterms:modified>
</cp:coreProperties>
</file>