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</w:t>
      </w:r>
      <w:r w:rsidR="006601D3">
        <w:rPr>
          <w:sz w:val="20"/>
        </w:rPr>
        <w:t>2</w:t>
      </w:r>
      <w:r w:rsidR="000E5224">
        <w:rPr>
          <w:sz w:val="20"/>
        </w:rPr>
        <w:t>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7167F">
        <w:t>983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7167F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7167F">
        <w:rPr>
          <w:spacing w:val="0"/>
          <w:szCs w:val="22"/>
        </w:rPr>
        <w:t>6.</w:t>
      </w:r>
      <w:r w:rsidR="00D16260">
        <w:rPr>
          <w:spacing w:val="0"/>
          <w:szCs w:val="22"/>
        </w:rPr>
        <w:t xml:space="preserve"> </w:t>
      </w:r>
      <w:r w:rsidR="0017167F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0E5224" w:rsidP="00A15C08">
      <w:pPr>
        <w:jc w:val="both"/>
      </w:pPr>
      <w:r w:rsidRPr="000E5224" w:rsidR="008835B5">
        <w:rPr>
          <w:rFonts w:cs="Arial"/>
          <w:bCs/>
          <w:szCs w:val="22"/>
        </w:rPr>
        <w:t>k</w:t>
      </w:r>
      <w:r w:rsidRPr="000E5224" w:rsidR="000E5224">
        <w:rPr>
          <w:rFonts w:cs="Arial"/>
          <w:bCs/>
          <w:szCs w:val="22"/>
        </w:rPr>
        <w:t xml:space="preserve"> n</w:t>
      </w:r>
      <w:r w:rsidRPr="000E5224" w:rsidR="000E5224">
        <w:t>ávrhu skupiny poslancov Národnej rady Slovenskej republiky na vydanie zákona, ktorým sa dopĺňa zákon č. 49/2002 Z. z. o ochrane pamiatkového fondu v znení neskorších predpisov a o doplnení zákona č. 326/2005 Z. z. o lesoch v znení neskorších predpisov</w:t>
      </w:r>
      <w:r w:rsidR="000E5224">
        <w:br/>
      </w:r>
      <w:r w:rsidRPr="000E5224" w:rsidR="000E5224">
        <w:t>(tlač 593)</w:t>
      </w:r>
    </w:p>
    <w:p w:rsidR="00303588" w:rsidRPr="00627599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2F0E86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D5B50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0E5224">
        <w:rPr>
          <w:rFonts w:cs="Arial"/>
          <w:szCs w:val="22"/>
        </w:rPr>
        <w:tab/>
      </w:r>
      <w:r w:rsidR="000E5224">
        <w:t>n</w:t>
      </w:r>
      <w:r w:rsidRPr="000E5224" w:rsidR="000E5224">
        <w:t>ávrh skupiny poslancov Národnej rady Slovenskej republiky na vydanie zákona, ktorým sa dopĺňa zákon č. 49/2002 Z. z. o ochrane p</w:t>
      </w:r>
      <w:r w:rsidRPr="000E5224" w:rsidR="000E5224">
        <w:t>amiatkového fondu v znení neskorších predpisov a o doplnení zákona č. 326/2005 Z. z. o lesoch v znení neskorších predpisov</w:t>
      </w:r>
      <w:r w:rsidRPr="006601D3">
        <w:rPr>
          <w:szCs w:val="22"/>
        </w:rPr>
        <w:t xml:space="preserve">, v znení schválených </w:t>
      </w:r>
      <w:r w:rsidRPr="00FD5B50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7167F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001A"/>
    <w:rsid w:val="00155578"/>
    <w:rsid w:val="001578C6"/>
    <w:rsid w:val="00157C10"/>
    <w:rsid w:val="00157E8D"/>
    <w:rsid w:val="00160D5B"/>
    <w:rsid w:val="001678FC"/>
    <w:rsid w:val="00171000"/>
    <w:rsid w:val="0017167F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D628A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B01"/>
    <w:rsid w:val="00263E44"/>
    <w:rsid w:val="00264C7E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849AF"/>
    <w:rsid w:val="00D91CD3"/>
    <w:rsid w:val="00D92237"/>
    <w:rsid w:val="00D924AE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2021-09-10T08:00:00Z</cp:lastPrinted>
  <dcterms:created xsi:type="dcterms:W3CDTF">2021-09-10T08:01:00Z</dcterms:created>
  <dcterms:modified xsi:type="dcterms:W3CDTF">2021-10-07T07:57:00Z</dcterms:modified>
</cp:coreProperties>
</file>