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</w:t>
      </w:r>
      <w:r w:rsidR="00B85F1A">
        <w:rPr>
          <w:sz w:val="20"/>
        </w:rPr>
        <w:t>27</w:t>
      </w:r>
      <w:r w:rsidR="00990BC9">
        <w:rPr>
          <w:sz w:val="20"/>
        </w:rPr>
        <w:t>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82088">
        <w:t>938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82088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817BE" w:rsidP="00A15C08">
      <w:pPr>
        <w:jc w:val="both"/>
      </w:pPr>
      <w:r w:rsidRPr="00990BC9" w:rsidR="008835B5">
        <w:rPr>
          <w:rFonts w:cs="Arial"/>
          <w:bCs/>
          <w:szCs w:val="22"/>
        </w:rPr>
        <w:t>k</w:t>
      </w:r>
      <w:r w:rsidRPr="00990BC9" w:rsidR="00601820">
        <w:t> </w:t>
      </w:r>
      <w:r w:rsidRPr="00990BC9" w:rsidR="00990BC9">
        <w:t>návrhu poslanca Národnej rady Slovenskej republiky Miroslava Urbana na vydanie zákona, ktorým sa mení a dopĺňa zákon č. 305/2005 Z. z. o sociálnoprávnej ochrane detí a o sociálnej kuratele a o zmene a doplnení niektorých zákonov v znení neskorších predpisov a o zmene a doplnení niektorých zákonov (tlač 618) – prvé čítanie</w:t>
      </w:r>
    </w:p>
    <w:p w:rsidR="00990BC9" w:rsidP="00A15C08">
      <w:pPr>
        <w:jc w:val="both"/>
      </w:pPr>
    </w:p>
    <w:p w:rsidR="00990BC9" w:rsidRPr="00990BC9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383BED" w:rsidP="00383BED">
      <w:pPr>
        <w:widowControl w:val="0"/>
        <w:jc w:val="both"/>
        <w:rPr>
          <w:szCs w:val="22"/>
        </w:rPr>
      </w:pPr>
    </w:p>
    <w:p w:rsidR="00383BED" w:rsidP="00383BED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383BED" w:rsidP="00383BED">
      <w:pPr>
        <w:widowControl w:val="0"/>
        <w:jc w:val="both"/>
        <w:rPr>
          <w:b/>
          <w:sz w:val="18"/>
          <w:szCs w:val="18"/>
        </w:rPr>
      </w:pPr>
    </w:p>
    <w:p w:rsidR="00383BED" w:rsidRPr="00383BED" w:rsidP="00383BED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383BED">
        <w:rPr>
          <w:rFonts w:ascii="Arial" w:hAnsi="Arial" w:cs="Arial"/>
          <w:color w:val="000000"/>
        </w:rPr>
        <w:t>r o z h o d l a,  ž e</w:t>
      </w:r>
    </w:p>
    <w:p w:rsidR="00383BED" w:rsidP="00383BED">
      <w:pPr>
        <w:widowControl w:val="0"/>
        <w:jc w:val="both"/>
        <w:rPr>
          <w:b/>
          <w:sz w:val="18"/>
          <w:szCs w:val="18"/>
        </w:rPr>
      </w:pPr>
    </w:p>
    <w:p w:rsidR="00383BED" w:rsidP="00383BED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 xml:space="preserve">podľa § 73 ods. </w:t>
      </w:r>
      <w:r w:rsidR="00282088">
        <w:rPr>
          <w:szCs w:val="22"/>
        </w:rPr>
        <w:t>3 pís</w:t>
      </w:r>
      <w:r w:rsidR="00F014F3">
        <w:rPr>
          <w:szCs w:val="22"/>
        </w:rPr>
        <w:t>m</w:t>
      </w:r>
      <w:r w:rsidR="00282088">
        <w:rPr>
          <w:szCs w:val="22"/>
        </w:rPr>
        <w:t xml:space="preserve">. a) </w:t>
      </w:r>
      <w:r>
        <w:rPr>
          <w:szCs w:val="22"/>
        </w:rPr>
        <w:t xml:space="preserve"> zákona Národnej rady Slovenskej republiky č. 350/1996 Z. z. o rokovacom poriadku Národnej rady Slovenskej republiky v znení neskorších predpisov</w:t>
      </w:r>
    </w:p>
    <w:p w:rsidR="00383BED" w:rsidP="00383BED">
      <w:pPr>
        <w:widowControl w:val="0"/>
        <w:outlineLvl w:val="0"/>
        <w:rPr>
          <w:szCs w:val="22"/>
        </w:rPr>
      </w:pPr>
    </w:p>
    <w:p w:rsidR="00383BED" w:rsidP="00383BED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</w:r>
      <w:r w:rsidR="00282088">
        <w:rPr>
          <w:b/>
          <w:szCs w:val="22"/>
        </w:rPr>
        <w:t xml:space="preserve">vráti tento návrh zákona jeho </w:t>
      </w:r>
      <w:r w:rsidR="00F014F3">
        <w:rPr>
          <w:b/>
          <w:szCs w:val="22"/>
        </w:rPr>
        <w:t>navrhovateľovi</w:t>
      </w:r>
      <w:r w:rsidR="00282088">
        <w:rPr>
          <w:b/>
          <w:szCs w:val="22"/>
        </w:rPr>
        <w:t xml:space="preserve"> na dopracovanie</w:t>
      </w:r>
      <w:r>
        <w:rPr>
          <w:b/>
          <w:szCs w:val="22"/>
        </w:rPr>
        <w:t>.</w:t>
      </w:r>
    </w:p>
    <w:p w:rsidR="00383BED" w:rsidP="00383BED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2050C5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7642D"/>
    <w:rsid w:val="00191F77"/>
    <w:rsid w:val="001A7D4E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F14C3"/>
    <w:rsid w:val="002050C5"/>
    <w:rsid w:val="0020515B"/>
    <w:rsid w:val="00206850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6593"/>
    <w:rsid w:val="00257C78"/>
    <w:rsid w:val="00257E15"/>
    <w:rsid w:val="00263E44"/>
    <w:rsid w:val="00277712"/>
    <w:rsid w:val="00281A27"/>
    <w:rsid w:val="00282088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54BF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83BED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3C3E"/>
    <w:rsid w:val="004A11E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327D2"/>
    <w:rsid w:val="00634A98"/>
    <w:rsid w:val="0063528A"/>
    <w:rsid w:val="006455A2"/>
    <w:rsid w:val="00646818"/>
    <w:rsid w:val="0064717D"/>
    <w:rsid w:val="00650966"/>
    <w:rsid w:val="00651C1A"/>
    <w:rsid w:val="00662542"/>
    <w:rsid w:val="006637DB"/>
    <w:rsid w:val="0066526D"/>
    <w:rsid w:val="00673573"/>
    <w:rsid w:val="00673D18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B682E"/>
    <w:rsid w:val="007C787B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3F5A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144"/>
    <w:rsid w:val="00967672"/>
    <w:rsid w:val="00967F01"/>
    <w:rsid w:val="009750C8"/>
    <w:rsid w:val="00975579"/>
    <w:rsid w:val="00976FF2"/>
    <w:rsid w:val="009812C2"/>
    <w:rsid w:val="00981B6C"/>
    <w:rsid w:val="0098545F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967FB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25F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20F"/>
    <w:rsid w:val="00C13309"/>
    <w:rsid w:val="00C13798"/>
    <w:rsid w:val="00C241F4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8199B"/>
    <w:rsid w:val="00C81C26"/>
    <w:rsid w:val="00C84687"/>
    <w:rsid w:val="00C856FC"/>
    <w:rsid w:val="00C924E5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B0471"/>
    <w:rsid w:val="00EB37FF"/>
    <w:rsid w:val="00EB43D6"/>
    <w:rsid w:val="00EB6D47"/>
    <w:rsid w:val="00EC13F7"/>
    <w:rsid w:val="00EC309C"/>
    <w:rsid w:val="00EC4C0A"/>
    <w:rsid w:val="00ED4F9F"/>
    <w:rsid w:val="00ED60EF"/>
    <w:rsid w:val="00ED66A3"/>
    <w:rsid w:val="00EE5076"/>
    <w:rsid w:val="00EF1379"/>
    <w:rsid w:val="00EF4454"/>
    <w:rsid w:val="00F014F3"/>
    <w:rsid w:val="00F05F17"/>
    <w:rsid w:val="00F116B6"/>
    <w:rsid w:val="00F13A27"/>
    <w:rsid w:val="00F13A5F"/>
    <w:rsid w:val="00F17C37"/>
    <w:rsid w:val="00F21EC4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78A4"/>
    <w:rsid w:val="00FB53BD"/>
    <w:rsid w:val="00FD2652"/>
    <w:rsid w:val="00FD31FB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2021-09-09T10:15:00Z</cp:lastPrinted>
  <dcterms:created xsi:type="dcterms:W3CDTF">2021-09-09T10:15:00Z</dcterms:created>
  <dcterms:modified xsi:type="dcterms:W3CDTF">2021-10-11T08:56:00Z</dcterms:modified>
</cp:coreProperties>
</file>