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2952" w:rsidRDefault="007762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14:paraId="00000002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Všeobecná časť</w:t>
      </w:r>
    </w:p>
    <w:p w14:paraId="00000003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Poslanec Národnej rady Slovenskej republiky Tomáš Valášek predkladá na rokovanie Národnej rady Slovenskej republiky návrh na vydanie zákona, ktorým sa mení a dopĺňa zákon č. 461/2003 Z. z. o sociálnom poistení v znení neskorších predpisov a ktorým sa mení </w:t>
      </w:r>
      <w:r>
        <w:rPr>
          <w:rFonts w:ascii="Times New Roman" w:eastAsia="Times New Roman" w:hAnsi="Times New Roman" w:cs="Times New Roman"/>
          <w:sz w:val="24"/>
          <w:szCs w:val="24"/>
        </w:rPr>
        <w:t>a dopĺňa zákon č. 417/2013 Z. z. o pomoci v hmotnej núdzi a o zmene a doplnení niektorých zákonov v znení neskorších predpisov v znení neskorších predpisov.</w:t>
      </w:r>
    </w:p>
    <w:p w14:paraId="00000004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Cieľom predkladaného návrhu je zlepšiť ekonomickú situáciu mladých ľudí, a zároveň poskytnúť ich za</w:t>
      </w:r>
      <w:r>
        <w:rPr>
          <w:rFonts w:ascii="Times New Roman" w:eastAsia="Times New Roman" w:hAnsi="Times New Roman" w:cs="Times New Roman"/>
          <w:sz w:val="24"/>
          <w:szCs w:val="24"/>
        </w:rPr>
        <w:t>mestnávateľom impulz k legálnemu zamestnávaniu. Návrh je opodstatnený pre vplyv pandémie ochorenia COVID-19 na ekonomickú situáciu mladých ľudí, ako aj negatívnym vplyvom nelegálneho zamestnávania na štátny rozpočet. Vhodným spôsobom na naplnenie týchto ci</w:t>
      </w:r>
      <w:r>
        <w:rPr>
          <w:rFonts w:ascii="Times New Roman" w:eastAsia="Times New Roman" w:hAnsi="Times New Roman" w:cs="Times New Roman"/>
          <w:sz w:val="24"/>
          <w:szCs w:val="24"/>
        </w:rPr>
        <w:t>eľov je zvýšenie odvodovej úľavy pre ľudí pracujúcich formou dohody o brigádnickej práci študenta.</w:t>
      </w:r>
    </w:p>
    <w:p w14:paraId="00000005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Ekonomická kríza spôsobená pandémiou ochorenia COVID-19 mala špecifický dosah na mladých ľudí, ktorí majú nestabilné pracovné pozície. Vzhľadom na povahu 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pracovno-právnych vzťahov a fakt, že často pracujú v sektoroch najviac zasiahnutých pandémiou, boli medzi prvými, kto prichádzal o prácu. Dve tretiny vysokoškolákov a vysokoškoláčok za posledný rok pred pandémiou pracovali. Až 62 % pracujúcich študentov a</w:t>
      </w:r>
      <w:r>
        <w:rPr>
          <w:rFonts w:ascii="Times New Roman" w:eastAsia="Times New Roman" w:hAnsi="Times New Roman" w:cs="Times New Roman"/>
          <w:sz w:val="24"/>
          <w:szCs w:val="24"/>
        </w:rPr>
        <w:t> študentiek pocítilo vplyvom pandémie znížený príjem. Tento výpadok je možné aspoň čiastočne kompenzovať zvýšením čistého príjmu pracujúcich formou dohody o brigádnickej práci študenta, čo bude dosiahnuté schválením tohto návrhu zákona. Toto opatrenie zvýš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čistý príjem takto pracujúcej osoby o </w:t>
      </w:r>
      <w:r>
        <w:rPr>
          <w:rFonts w:ascii="Times New Roman" w:eastAsia="Times New Roman" w:hAnsi="Times New Roman" w:cs="Times New Roman"/>
          <w:color w:val="3C4043"/>
          <w:sz w:val="24"/>
          <w:szCs w:val="24"/>
          <w:highlight w:val="white"/>
        </w:rPr>
        <w:t xml:space="preserve">27,33 </w:t>
      </w:r>
      <w:r>
        <w:rPr>
          <w:rFonts w:ascii="Times New Roman" w:eastAsia="Times New Roman" w:hAnsi="Times New Roman" w:cs="Times New Roman"/>
          <w:sz w:val="24"/>
          <w:szCs w:val="24"/>
        </w:rPr>
        <w:t>eura (napríklad z 372,67 eura na 400 eur). Táto suma sa bude navyšovať v závislosti od rastu minimálnej mzdy.</w:t>
      </w:r>
    </w:p>
    <w:p w14:paraId="00000006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zároveň adresuje dlhodobý problém slovenskej ekonomiky, ktorým je nelegálne zamestnávan</w:t>
      </w:r>
      <w:r>
        <w:rPr>
          <w:rFonts w:ascii="Times New Roman" w:eastAsia="Times New Roman" w:hAnsi="Times New Roman" w:cs="Times New Roman"/>
          <w:sz w:val="24"/>
          <w:szCs w:val="24"/>
        </w:rPr>
        <w:t>ie. Kontroly inšpektorátu práce v rokoch 2016 až 2020 zistili pri vyše 124-tisíc vykonaných kontrolách nelegálnu prácu až u 4,99 % kontrolovaných subjektov. Vzhľadom na hroziacu priamu pokutu za nelegálne zamestnávanie vo výške od 2000 eur do 200 000 eur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zrejmé, že časť zamestnávateľov má záujem svoju činnosť zlegalizovať. Zvýšením odvodovej úľavy pre ľudí pracujúcich na dohodu o brigádnickej práci študenta, ktorú obsahuje tento návrh zákona, by sa motivácia legálne zamestnávať výrazne posilnila.  </w:t>
      </w:r>
    </w:p>
    <w:p w14:paraId="00000007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Výška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odvodovej úľavy bola navyše naposledy upravená k 1. januáru 2015, čo znamená, že sa nemenila 6 rokov. Za dané obdobie stúpla priemerná mzda o 28 % a minimálna mzda o 64 % (porovnávané s priemernou mzdou v roku 2020 a minimálnou mzdou v roku 2021). Návrh z</w:t>
      </w:r>
      <w:r>
        <w:rPr>
          <w:rFonts w:ascii="Times New Roman" w:eastAsia="Times New Roman" w:hAnsi="Times New Roman" w:cs="Times New Roman"/>
          <w:sz w:val="24"/>
          <w:szCs w:val="24"/>
        </w:rPr>
        <w:t>ákona obsahuje naviazanie odvodovej úľavy na minimálnu mzdu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čím zamedzuje devalvácii hodnoty odvodovej úľavy.</w:t>
      </w:r>
    </w:p>
    <w:p w14:paraId="00000008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Vzhľadom na znenie § 227a ods. 1 zákona o sociálnom poistení bude mať okrem mladých ľudí pracujúcich formou dohody o brigádnickej práci študenta </w:t>
      </w:r>
      <w:r>
        <w:rPr>
          <w:rFonts w:ascii="Times New Roman" w:eastAsia="Times New Roman" w:hAnsi="Times New Roman" w:cs="Times New Roman"/>
          <w:sz w:val="24"/>
          <w:szCs w:val="24"/>
        </w:rPr>
        <w:t>prijatie návrhu zákona rovnaký vplyv aj na výšku čistého príjmu a legálne zamestnávanie seniorov a senioriek pracujúcich formou dohody o vykonaní práce alebo dohody o pracovnej činnosti. Konkrétne sa týka osôb, ktoré majú priznaný starobný dôchodok, predča</w:t>
      </w:r>
      <w:r>
        <w:rPr>
          <w:rFonts w:ascii="Times New Roman" w:eastAsia="Times New Roman" w:hAnsi="Times New Roman" w:cs="Times New Roman"/>
          <w:sz w:val="24"/>
          <w:szCs w:val="24"/>
        </w:rPr>
        <w:t>sný starobný dôchodok, výsluhový dôchodok a invalidný dôchodok. Keďže výška odvodovej úľavy sa pre seniorov a seniorky taktiež nemenila od 1. januára 2015 a taktiež nie je naviazaná na minimálnu mzdu, je toto zvýšenie želané aj pre túto skupinu obyvateľstv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pričom predovšetkým seniorom a seniorkám v ťažkej sociálnej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situácii či poberateľom invalidného dôchodku môže výrazne pomôcť pri vyrovnávaní sa s pokračujúcim rastom cien.</w:t>
      </w:r>
    </w:p>
    <w:p w14:paraId="00000009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Cieľom predkladaného návrhu je zároveň minimalizovať negatívny dopad príjmov mlad</w:t>
      </w:r>
      <w:r>
        <w:rPr>
          <w:rFonts w:ascii="Times New Roman" w:eastAsia="Times New Roman" w:hAnsi="Times New Roman" w:cs="Times New Roman"/>
          <w:sz w:val="24"/>
          <w:szCs w:val="24"/>
        </w:rPr>
        <w:t>ých ľudí na domácnosti, ktoré spĺňajú podmienky na pomoc v hmotnej núdzi. V súčasnosti sa ich príjem zo závislej činnosti môže prejaviť neadekvátnym znížením pomoci v hmotnej núdzi pre ich rodinu. To zároveň znižuje motiváciu mladých ľudí z týchto domácnos</w:t>
      </w:r>
      <w:r>
        <w:rPr>
          <w:rFonts w:ascii="Times New Roman" w:eastAsia="Times New Roman" w:hAnsi="Times New Roman" w:cs="Times New Roman"/>
          <w:sz w:val="24"/>
          <w:szCs w:val="24"/>
        </w:rPr>
        <w:t>tí legálne pracovať. Preto návrh zákona upravuje spôsob výpočtu pomoci v hmotnej núdzi a vo výsledku aj výšku legálneho príjmu, ktorý môžu dostávať mladí ľudia bez negatívnych následkov pre ich rodinu.</w:t>
      </w:r>
    </w:p>
    <w:p w14:paraId="0000000A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 súčasnom stave môže príjem žiakov a žiačok stredný</w:t>
      </w:r>
      <w:r>
        <w:rPr>
          <w:rFonts w:ascii="Times New Roman" w:eastAsia="Times New Roman" w:hAnsi="Times New Roman" w:cs="Times New Roman"/>
          <w:sz w:val="24"/>
          <w:szCs w:val="24"/>
        </w:rPr>
        <w:t>ch škôl, ako aj študentov a študentiek vysokých škôl, získaný za 12 mesiacov a prevyšujúci trojnásobok hodnoty životného minima, v praxi znamenať zníženie pomoci v hmotnej núdzi pre členov jeho/jej domácnosti. Od 1.7.2021 do 30.6.2022 je výška životného mi</w:t>
      </w:r>
      <w:r>
        <w:rPr>
          <w:rFonts w:ascii="Times New Roman" w:eastAsia="Times New Roman" w:hAnsi="Times New Roman" w:cs="Times New Roman"/>
          <w:sz w:val="24"/>
          <w:szCs w:val="24"/>
        </w:rPr>
        <w:t>nima 218,06 eura pre plnoletú osobu. Jej trojnásobok je 654,18 eura. Každý študent/ka by pri mesačnom príjme zo závislej činnosti prevyšujúcom 54,52 eura znižoval pomoc v hmotnej núdzi pre domácnosť, ktorej je členom/kou. Pri hodinovej mzde vo výške 4 eurá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takýto študent/ka nemohol/a bez negatívneho vplyvu na rodinné financie pracovať viac ako 13 hodín mesačne.</w:t>
      </w:r>
    </w:p>
    <w:p w14:paraId="0000000B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Súčasné znenie zákona nezohľadňuje realitu týchto domácností, ktorým napríklad začiatkom štúdia na vysokej škole vznikajú dodatočné náklady spoje</w:t>
      </w:r>
      <w:r>
        <w:rPr>
          <w:rFonts w:ascii="Times New Roman" w:eastAsia="Times New Roman" w:hAnsi="Times New Roman" w:cs="Times New Roman"/>
          <w:sz w:val="24"/>
          <w:szCs w:val="24"/>
        </w:rPr>
        <w:t>né so štúdiom, bývaním, stravovaním, či cestovaním. Možnými následkami sú odradenie študenta/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začiatku štúdia kvôli nepriaznivému vplyvu na rodinné financie, či príjem mimo legálneho rámca (práca „načierno“). Tieto následky sú neželané nielen z pohľa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samotnej domácnosti, ale aj z pohľadu ich vplyvu na štátny rozpočet. </w:t>
      </w:r>
    </w:p>
    <w:p w14:paraId="0000000C" w14:textId="77777777" w:rsidR="00B52952" w:rsidRDefault="0077626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Prijatím návrhu zákona by sa upravil súčasný stav, ktorý poškodzuje konkrétne domácnosti aj štát. Do príjmu domácností uchádzajúcich sa o pomoc v hmotnej núdzi navrhuje nezarátavať 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mesačného príjmu žiakov a žiačok stredných škôl, ako aj študentov a študentiek vysokých škôl. Takáto výnimka by mala zvýšiť motiváciu študovať a legálne pracovať, pričom zákon o pomoci v hmotnej núdzi podobným spôsobom poskytuje výnimku na aktivačnú čin</w:t>
      </w:r>
      <w:r>
        <w:rPr>
          <w:rFonts w:ascii="Times New Roman" w:eastAsia="Times New Roman" w:hAnsi="Times New Roman" w:cs="Times New Roman"/>
          <w:sz w:val="24"/>
          <w:szCs w:val="24"/>
        </w:rPr>
        <w:t>nosť v podobe dobrovoľníckej služby či príjmu zo závislej činnosti v cudzine. Zároveň výrazne zjednodušuje posudzovanie nároku na pomoc v hmotnej núdzi.</w:t>
      </w:r>
    </w:p>
    <w:p w14:paraId="0000000D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je v súlade s Ústavou Slovenskej republiky, ústavnými zákonmi a inými zákonmi, medzinárodn</w:t>
      </w:r>
      <w:r>
        <w:rPr>
          <w:rFonts w:ascii="Times New Roman" w:eastAsia="Times New Roman" w:hAnsi="Times New Roman" w:cs="Times New Roman"/>
          <w:sz w:val="24"/>
          <w:szCs w:val="24"/>
        </w:rPr>
        <w:t>ými zmluvami a inými medzinárodnými dokumentmi, ktorými je Slovenská republika viazaná.</w:t>
      </w:r>
    </w:p>
    <w:p w14:paraId="0000000E" w14:textId="77777777" w:rsidR="00B52952" w:rsidRDefault="00B5295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Osobitná časť</w:t>
      </w:r>
    </w:p>
    <w:p w14:paraId="00000010" w14:textId="77777777" w:rsidR="00B52952" w:rsidRDefault="0077626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 Čl. I</w:t>
      </w:r>
    </w:p>
    <w:p w14:paraId="00000011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Navrhuje sa z</w:t>
      </w:r>
      <w:r>
        <w:rPr>
          <w:rFonts w:ascii="Times New Roman" w:eastAsia="Times New Roman" w:hAnsi="Times New Roman" w:cs="Times New Roman"/>
          <w:sz w:val="24"/>
          <w:szCs w:val="24"/>
        </w:rPr>
        <w:t>výšenie odvodovej úľavy pre ľudí pracujúcich na dohodu o brigádnickej práci študenta a osôb, ktoré majú priznaný starobný dôchodok, predčasný starobný dôchodok, výsluhový dôchodok a invalidný dôchodok, ktorí pracujú formou dohody o vykonaní práce alebo doh</w:t>
      </w:r>
      <w:r>
        <w:rPr>
          <w:rFonts w:ascii="Times New Roman" w:eastAsia="Times New Roman" w:hAnsi="Times New Roman" w:cs="Times New Roman"/>
          <w:sz w:val="24"/>
          <w:szCs w:val="24"/>
        </w:rPr>
        <w:t>ody o pracovnej činnosti. V dôsledku navrhovanej zmeny sa nielen zvýši príjem dotknutých skupín obyvateľstva, ale aj znížia náklady pre zamestnávateľa pri platení povinných odvodov.</w:t>
      </w:r>
    </w:p>
    <w:p w14:paraId="00000012" w14:textId="77777777" w:rsidR="00B52952" w:rsidRDefault="00B529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B52952" w:rsidRDefault="0077626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 Čl. II </w:t>
      </w:r>
    </w:p>
    <w:p w14:paraId="00000014" w14:textId="77777777" w:rsidR="00B52952" w:rsidRDefault="007762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Navrhuje sa zmena výšky zníženia pomoci v hmotnej núdzi vo vzťa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 k príjmu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žiakov a žiačok stredných škôl, ako aj študentov a študentiek vysokých škôl. Dôsledkom navrhovanej zmeny môže dôjsť k zvýšeniu motivácie mladých ľudí z dotknutých domácnosti legálne pracovať. Navrhuje sa zmena spôsobu posudzovania príjmu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žiakov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čiek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 študentov/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čiek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na účely výpočtu pomoci v hmotnej núdzu z aktuálneho trojnásobku životného minima a úhrnného ročného príjmu na jednoduchší výpočet polovice mesačného príjmu žiakov/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čiek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 študentov/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tiek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14:paraId="00000015" w14:textId="77777777" w:rsidR="00B52952" w:rsidRDefault="00B5295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6" w14:textId="77777777" w:rsidR="00B52952" w:rsidRDefault="007762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 Čl. III</w:t>
      </w:r>
    </w:p>
    <w:p w14:paraId="00000017" w14:textId="77777777" w:rsidR="00B52952" w:rsidRDefault="00776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ohľadom na predpokladaný priebeh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legislatívneho procesu sa navrhuje nadobudnutie účinnosti od 1. januára 2022.</w:t>
      </w:r>
    </w:p>
    <w:p w14:paraId="00000018" w14:textId="77777777" w:rsidR="00B52952" w:rsidRDefault="00B529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5295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52"/>
    <w:rsid w:val="0077626B"/>
    <w:rsid w:val="00B5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9A06C-2383-4922-905D-42E00458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9C455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B3E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3E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3E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3E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3E5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335"/>
    <w:rPr>
      <w:rFonts w:ascii="Segoe UI" w:hAnsi="Segoe UI" w:cs="Segoe UI"/>
      <w:sz w:val="18"/>
      <w:szCs w:val="18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tTMlbV/LlXGq2TlZr3Or2Rd/ew==">AMUW2mUDs+jNqc2bhHj27Oj1T9DST1/SpdyfrOBeg+iaqQEExu8fYk/LaVbk/KmwC+mz7QuL3AGPuEDXNgQNMqWoaA3Boyimpbet3qiKI2/TUXYUk1DQeZpMlgJShKU7gkR2x/z8PPH3RiyTZ5XSoxuO5qyrcHdsyiQdyNxoNR3yGvOiIBZd2KqlgEziHkFYBB85Z3mx7qWTrxaCh9I0A2GuShkcVICS1KivFUMOi7kqcoTgjc/XK7671lDAUwUpj00IWaBv20d7uL8kGNsyExgT5gpdDfCjcb996esyIop8EOc3MJjCkQaBFFL8xa6KRx0qmPwCJrbwbpIq/X0gmNLWi83bRwlW5cbcK6iNe/klrD79vtlRfgcymBux6TzzpTppeXC2pkt/Nasij13GnrH5VM5bXiPkvGtSgvYEsy2zM4jHpJwQYQ6j2ITfeT0Ycy4udi4q11LysfNpgYJ/n8iU6GoMLY4Ypb+S5fAcggID0bb8oWkUHMLLR+331qixN2I2SpQkTBSyoV1KJJ06RUpuid3nL1R9iBfaD+p98t4I0u5GzkMxvnMmrwDErLZBgAcfTwAoP7yYXHNaztzwAJxV2G9BGOoPuGSpXohuI8dr/y4VnBKlzZWusV1T51O3gmbhwa9P4e/ss5H8n1mALjGzcMrWsqhXW5z3EoDmZUG6PPQl8G7veqPpqX8TF47cqvp7Jkki5gaejtGn86DfjwmHObJ9+QEOb/1eJ3IC31UH/4f3XQgdxGYhwWYCYecfnONENY9g236tAXRUCvTeYtzrt7DYrCNTPMDkyqsHB3xjynXNWDYsugK/bYCRS6W1CFK+9gZlHyu+haK8PC2+6MTBd+2Xwp/kCHousT6alzA/DEdp86fUazyMUT5GPU86eIXmy4xUboRhqg1i8p3xZ1RBik+81dZgmLJwvZHsCcdJc20Xs5I8Bucf7iSfQ2xu0EC/efipytIcOKB9kXz9q0GAJ64ngrxnEsIPTh6satq+5PMM/XrRONojJVJGqVp+ok8QyAKsrZ9gBqBXjlHx1VLrzSRw5qlLl34lSbIo3rEraTnVeOKpprLlcBR0EMFw2ZvigWzuvwqxVl0s7eBw4+h6xrcnWJZ6WKK+v/UZztF/0tycVjLtseNu/JtAjbo7Qyo19KCaiSc2HY2FZYVwG8cqwaFkkD+5nqsOr8Q9tjhelkpCS0lc5gCuwYrD45F5l15T1wNjAHftd6P2m3J4SPplkK6XKhtd/+CaKD62pa9MHjg607e2pozdBn4mCN+25/+icvSmyj85791wbHZ7B6blG+/cJBoij2bLpk+QhLB0qrDsi/jnGkFbgOF89Y9bMaE1s2UML7OlOQ90E84E3TE+EQSx2uaW+JxEu6qGZvQSUsTZIthwpTXV5I2hP5Ll5eQZxJFlpH5WOvxycdFPWDAxHcRc5g2GmvxR48A+Fxu3+uN6/B9kebe5TmzxRGGv8BsAzyuv5WAe1Yl6wO8fK+RB70mSYm0Y4uvxifD6IIGJ03LX9GMuaV/1uLhj43zCjhJCNnaN7aLIStDf2uDIlEzSWg+xbOhon3S4sVyRBIP5BWyqXhhMZIlrd09UnLR0qMt5SLJnUaDT6w0n5lIRPk884aLXKCu65Rd7urBjaULKXW7B/4MutR+C1wdxoPYpidqa88GTvYUrrB4DwjQe6rAbmG0h46+j/+JNPnf54r7muBstlMzOlpu5sx+iUqCgYP1Dm4NSOW1iAv8qIvJkhySU3U2hdKHWI11YkDFcSBlSHI0nIQsNI6K9UVsUx0f2b5/kQu8WJStb1BWdx+i25JG5xfHtAwIuI/DVHqAPOP5AAhCYmvMWycgEW4LgGe8MvXmFMYQTGAUkoj6n7Hjkd4G/ZpW+6VytjjRVBtJjVVBfOBNMpIifCMgFSOfmbjoEcNpueDP5dJrWlc5c2Jk6yzAoraRMQFB134Nr6xfzPQFXlXjQxh+j8DscLbg/KTukQw/CrriXbtw+uXFwE0kXBBtdE6+qDIaGuuNUAIteUplFrmdPZ4th2y1h8jJzHxFVqqueFPBz6gDbNpe5ZfEw3xXk2wXz5iL7hn+7FHda28ozDNiPS+xwHq48vS5fWRnecGhRSTzs2R+PDLNH2Yl67fAgP0BQZ0ppc0KnFdoyULQljTjr63Lm9jGCaD842L6f5n1g0dC50uoXd+hw97VwmprDSvbZ/r6NqO2F5Pi33mqoXFGXx47PwrVT92D4oREmgKLcThp8cYP0w8d06kcyVrjaZg5mjLMnHgWJs6yUdVL5Rd4Wnb5Nt+kvumY7+J+M91XQABheYe+NrRzPS88+M8mXna/YM7Uqay2J1X9R8McuV1KEq8jYl/0NwTakQUJSRIU/PFyii8GcI9UDcFsdC6PRyGEs2NBu1WCehPISHg4vn38W+LMiuhB3VghxaK0vkP6tbNCgEuFuoWpn0HmC7N/ZZhEtN5kR/P75bdMZIYc8ZYJ1Z/0M3+MNHudVykUStZwVq319H0uKbs4sqfV3oxtcyDWUOgxvZ13imEXsO+AFzVNvR4TvEAKFBa0ZAIr86LJii0uJtnC4YtcGZTi1pJk9fwPIak/1IF/oalKNGeVd5dQGCUKK7V8NhJolh0NeLgSHVPZX2ywGO6C1aeztH3X/kUijGEwG0KCthw8KI6Of371u9Cf+L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Chrťan</dc:creator>
  <cp:lastModifiedBy>Nora Benakova</cp:lastModifiedBy>
  <cp:revision>2</cp:revision>
  <dcterms:created xsi:type="dcterms:W3CDTF">2021-10-01T06:02:00Z</dcterms:created>
  <dcterms:modified xsi:type="dcterms:W3CDTF">2021-10-01T06:02:00Z</dcterms:modified>
</cp:coreProperties>
</file>