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5ABE" w14:textId="23011FCE" w:rsidR="00886D62" w:rsidRPr="009278F2" w:rsidRDefault="00886D62" w:rsidP="00886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278F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278F2" w:rsidRPr="009278F2">
        <w:rPr>
          <w:rFonts w:ascii="Times New Roman" w:hAnsi="Times New Roman" w:cs="Times New Roman"/>
          <w:b/>
          <w:bCs/>
          <w:sz w:val="24"/>
          <w:szCs w:val="24"/>
        </w:rPr>
        <w:t>ézy</w:t>
      </w:r>
    </w:p>
    <w:p w14:paraId="7D2DF2FB" w14:textId="60B94BA3" w:rsidR="009278F2" w:rsidRDefault="009278F2" w:rsidP="00886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návrhu vyhlášky Ministerstva životného prostredia Slovenskej republiky, ktorou sa mení a dopĺňa vyhláška Ministerstva životného prostredia Slovenskej republiky č.</w:t>
      </w:r>
      <w:r w:rsidR="00573BE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262/2010 Z. z., ktorou sa ustanovuje obsah plánu obnovy verejného vodovodu, plánu obnovy verejnej kanalizácie a postup pri ich vypracúvaní</w:t>
      </w:r>
    </w:p>
    <w:p w14:paraId="3F979FE8" w14:textId="77777777" w:rsidR="00400854" w:rsidRDefault="00400854" w:rsidP="00886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5B35F" w14:textId="36DE4C24" w:rsidR="009278F2" w:rsidRDefault="009278F2" w:rsidP="0092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Navrhovanú vyhlášku vydá Ministerstvo životného prostredia Slovenskej republiky na základe § 15 ods. 8 a § 16 ods. 9 zákona č. 442/2002 Z. z. o verejných vodovodoch a verejných kanalizáciách a o zmene a doplnení zákona č. 276/2001 Z. z. o regulácii v sieťových odvetviach v znení neskorších predpisov v znení predkladaného návrhu zákona.</w:t>
      </w:r>
    </w:p>
    <w:p w14:paraId="091BD826" w14:textId="77777777" w:rsidR="00400854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73CE7" w14:textId="5CBBF908" w:rsidR="009278F2" w:rsidRDefault="009278F2" w:rsidP="00927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Predmet a rozsah úpravy</w:t>
      </w:r>
    </w:p>
    <w:p w14:paraId="324D857E" w14:textId="02B84E2C" w:rsidR="00554A06" w:rsidRDefault="00554A06" w:rsidP="0092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Vyhláška upraví podrobnosti o</w:t>
      </w:r>
    </w:p>
    <w:p w14:paraId="739BB011" w14:textId="14018333" w:rsidR="00554A06" w:rsidRDefault="00554A06" w:rsidP="0092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minimálnej výške finančných prostriedkov účelovej finančnej rezervy, ktorá sa použije na obnovu verejného vodovodu,</w:t>
      </w:r>
    </w:p>
    <w:p w14:paraId="1912FDFE" w14:textId="16AB012B" w:rsidR="00554A06" w:rsidRDefault="00554A06" w:rsidP="0092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spôsobe použitia finančných prostriedkov účelovej finančnej rezervy na obnovu verejného vodovodu,</w:t>
      </w:r>
    </w:p>
    <w:p w14:paraId="39588B64" w14:textId="2419DFFE" w:rsidR="00554A06" w:rsidRDefault="00554A06" w:rsidP="0092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minimálnej výške finančných prostriedkov účelovej finančnej rezervy, ktorá sa použije na obnovu verejnej kanalizácie,</w:t>
      </w:r>
    </w:p>
    <w:p w14:paraId="0FB2EA1E" w14:textId="0422FBE7" w:rsidR="00554A06" w:rsidRDefault="00554A06" w:rsidP="0092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spôsobe použitia </w:t>
      </w:r>
      <w:r w:rsidR="00A547EC">
        <w:rPr>
          <w:rFonts w:ascii="Times New Roman" w:hAnsi="Times New Roman" w:cs="Times New Roman"/>
          <w:sz w:val="24"/>
          <w:szCs w:val="24"/>
        </w:rPr>
        <w:t>finančných prostriedkov účelovej finančnej rezervy na obnovu verejnej kanalizácie,</w:t>
      </w:r>
    </w:p>
    <w:p w14:paraId="62F190EF" w14:textId="24992B3B" w:rsidR="00554A06" w:rsidRPr="00554A06" w:rsidRDefault="00554A06" w:rsidP="0092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formát poskytovania informácií o účelovej finančnej rezerve</w:t>
      </w:r>
      <w:r w:rsidR="00A547EC">
        <w:rPr>
          <w:rFonts w:ascii="Times New Roman" w:hAnsi="Times New Roman" w:cs="Times New Roman"/>
          <w:sz w:val="24"/>
          <w:szCs w:val="24"/>
        </w:rPr>
        <w:t xml:space="preserve"> ministerstvu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EAF9F" w14:textId="2F46E087" w:rsidR="00953017" w:rsidRDefault="00953017" w:rsidP="00927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Príloha č. </w:t>
      </w:r>
      <w:r w:rsidR="00573B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73BE6" w:rsidRPr="00573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BE6">
        <w:rPr>
          <w:rFonts w:ascii="Times New Roman" w:hAnsi="Times New Roman" w:cs="Times New Roman"/>
          <w:b/>
          <w:bCs/>
          <w:sz w:val="24"/>
          <w:szCs w:val="24"/>
        </w:rPr>
        <w:t>k vyhláške</w:t>
      </w:r>
    </w:p>
    <w:p w14:paraId="0310FDF4" w14:textId="0C3FDFD5" w:rsidR="00573BE6" w:rsidRDefault="00573BE6" w:rsidP="0092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Obsah informácie o tvorbe a spôsobe použitia účelovej finančnej rezervy, ktorá sa poskytuje každoročne do 31. júla ministerstvu.</w:t>
      </w:r>
    </w:p>
    <w:p w14:paraId="097AA06F" w14:textId="406982B0" w:rsidR="00400854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774E7" w14:textId="40DC8906" w:rsidR="00400854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1937A" w14:textId="7103A987" w:rsidR="00400854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B83B3" w14:textId="674833FB" w:rsidR="00400854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F08BC" w14:textId="6DFF0B5B" w:rsidR="00400854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393F2" w14:textId="432FAEB7" w:rsidR="00400854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E6971" w14:textId="77777777" w:rsidR="00400854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5B42E" w14:textId="7A0E4829" w:rsidR="00400854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34C0D" w14:textId="77777777" w:rsidR="00400854" w:rsidRPr="00573BE6" w:rsidRDefault="00400854" w:rsidP="00927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8BF9F" w14:textId="596F9FBD" w:rsidR="00B62D9A" w:rsidRDefault="00886D62" w:rsidP="00886D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VYHLÁŠKA</w:t>
      </w:r>
    </w:p>
    <w:p w14:paraId="2A4FF8DE" w14:textId="2EBEF513" w:rsidR="00886D62" w:rsidRDefault="00886D62" w:rsidP="00886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Ministerstva životného prostredia Slovenskej republiky</w:t>
      </w:r>
    </w:p>
    <w:p w14:paraId="6ECCB6D0" w14:textId="444957BD" w:rsidR="00886D62" w:rsidRDefault="00886D62" w:rsidP="00886D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.............. 2021,</w:t>
      </w:r>
    </w:p>
    <w:p w14:paraId="4CB7C9AC" w14:textId="4F5232F5" w:rsidR="00886D62" w:rsidRDefault="00886D62" w:rsidP="00886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ktorou sa mení a dopĺňa vyhláška Ministerstva životného prostredia Slovenskej republiky č. 262/2010 Z. z., ktorou sa ustanovuje obsah plánu obnovy verejného vodovodu, plánu obnovy verejnej kanalizácie a postup pri ich vypracúvaní</w:t>
      </w:r>
    </w:p>
    <w:p w14:paraId="1F79CF60" w14:textId="28A86B2E" w:rsidR="00886D62" w:rsidRDefault="00886D62" w:rsidP="00886D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životného prostredia Slovenskej republiky podľa § 15 ods. 8 a § 16 ods. 9 zákona č. 442/2002 Z. z. o verejných vodovodoch a verejných kanalizáciách a o zmene a doplnení zákona č. 276/2001 Z. z. o regulácii v sieťových odvetviach v znení zákona č. 394/2009 Z. z. a zákona č. .../2021 Z. z. ustanovuje:</w:t>
      </w:r>
    </w:p>
    <w:p w14:paraId="60248FE9" w14:textId="1FF95636" w:rsidR="00B42760" w:rsidRDefault="00B42760" w:rsidP="00B427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</w:t>
      </w:r>
    </w:p>
    <w:p w14:paraId="3B6D0AE4" w14:textId="0F2692E6" w:rsidR="00B42760" w:rsidRDefault="00B42760" w:rsidP="00B4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Vyhláška Ministerstva životného prostredia Slovenskej republiky č. 262/2010 Z. z., ktorou sa ustanovuje obsah plánu obnovy verejného vodovodu, plánu obnovy verejnej kanalizácie a postup pri ich vypracúvaní sa mení a dopĺňa takto:</w:t>
      </w:r>
    </w:p>
    <w:p w14:paraId="7DC4AE98" w14:textId="362FC80D" w:rsidR="00C02768" w:rsidRDefault="00DC04F6" w:rsidP="00DC0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04F6">
        <w:rPr>
          <w:rFonts w:ascii="Times New Roman" w:hAnsi="Times New Roman" w:cs="Times New Roman"/>
          <w:sz w:val="24"/>
          <w:szCs w:val="24"/>
        </w:rPr>
        <w:t>V § 1 sa slová „kapacity a environmentálneho vplyvu“ nahrádzajú slovami „kapacity, environmentálneho vplyvu a</w:t>
      </w:r>
      <w:r w:rsidR="00C02768">
        <w:rPr>
          <w:rFonts w:ascii="Times New Roman" w:hAnsi="Times New Roman" w:cs="Times New Roman"/>
          <w:sz w:val="24"/>
          <w:szCs w:val="24"/>
        </w:rPr>
        <w:t> výšky účelovej finančnej rezervy určenej spôsobom podľa § 4a ods. 1“.</w:t>
      </w:r>
    </w:p>
    <w:p w14:paraId="621A76CF" w14:textId="77777777" w:rsidR="00400854" w:rsidRDefault="00400854" w:rsidP="00DC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DA85F" w14:textId="2C7BC2A4" w:rsidR="00DC04F6" w:rsidRPr="00DC04F6" w:rsidRDefault="00DC04F6" w:rsidP="00DC04F6">
      <w:pPr>
        <w:jc w:val="both"/>
        <w:rPr>
          <w:rFonts w:ascii="Times New Roman" w:hAnsi="Times New Roman" w:cs="Times New Roman"/>
          <w:sz w:val="24"/>
          <w:szCs w:val="24"/>
        </w:rPr>
      </w:pPr>
      <w:r w:rsidRPr="00DC04F6">
        <w:rPr>
          <w:rFonts w:ascii="Times New Roman" w:hAnsi="Times New Roman" w:cs="Times New Roman"/>
          <w:sz w:val="24"/>
          <w:szCs w:val="24"/>
        </w:rPr>
        <w:t>2. Za § 4 sa</w:t>
      </w:r>
      <w:r w:rsidR="006D7245">
        <w:rPr>
          <w:rFonts w:ascii="Times New Roman" w:hAnsi="Times New Roman" w:cs="Times New Roman"/>
          <w:sz w:val="24"/>
          <w:szCs w:val="24"/>
        </w:rPr>
        <w:t xml:space="preserve"> vkladá</w:t>
      </w:r>
      <w:r w:rsidRPr="00DC04F6">
        <w:rPr>
          <w:rFonts w:ascii="Times New Roman" w:hAnsi="Times New Roman" w:cs="Times New Roman"/>
          <w:sz w:val="24"/>
          <w:szCs w:val="24"/>
        </w:rPr>
        <w:t xml:space="preserve"> nový § 4a, ktorý znie:</w:t>
      </w:r>
    </w:p>
    <w:p w14:paraId="70013042" w14:textId="77777777" w:rsidR="00DC04F6" w:rsidRPr="00DC04F6" w:rsidRDefault="00DC04F6" w:rsidP="00DC0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4F6">
        <w:rPr>
          <w:rFonts w:ascii="Times New Roman" w:hAnsi="Times New Roman" w:cs="Times New Roman"/>
          <w:sz w:val="24"/>
          <w:szCs w:val="24"/>
        </w:rPr>
        <w:t>„§ 4a</w:t>
      </w:r>
    </w:p>
    <w:p w14:paraId="4FEDCE63" w14:textId="76474798" w:rsidR="00C02768" w:rsidRDefault="00C02768" w:rsidP="0061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C04F6" w:rsidRPr="00DC04F6">
        <w:rPr>
          <w:rFonts w:ascii="Times New Roman" w:hAnsi="Times New Roman" w:cs="Times New Roman"/>
          <w:sz w:val="24"/>
          <w:szCs w:val="24"/>
        </w:rPr>
        <w:t xml:space="preserve">Výška vytvárania účelovej finančnej rezervy sa ustanovuje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C04F6" w:rsidRPr="00DC04F6">
        <w:rPr>
          <w:rFonts w:ascii="Times New Roman" w:hAnsi="Times New Roman" w:cs="Times New Roman"/>
          <w:sz w:val="24"/>
          <w:szCs w:val="24"/>
        </w:rPr>
        <w:t xml:space="preserve"> 40 % </w:t>
      </w:r>
      <w:r>
        <w:rPr>
          <w:rFonts w:ascii="Times New Roman" w:hAnsi="Times New Roman" w:cs="Times New Roman"/>
          <w:sz w:val="24"/>
          <w:szCs w:val="24"/>
        </w:rPr>
        <w:t>z odpisov alebo z</w:t>
      </w:r>
      <w:r w:rsidR="00603B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nájomného</w:t>
      </w:r>
      <w:r w:rsidR="00603BBF">
        <w:rPr>
          <w:rFonts w:ascii="Times New Roman" w:hAnsi="Times New Roman" w:cs="Times New Roman"/>
          <w:sz w:val="24"/>
          <w:szCs w:val="24"/>
        </w:rPr>
        <w:t>, ktoré sú ustanovené osobitnými predpismi ako ekonomicky oprávnený náklad, ak sú odpisy alebo nájomné zahrnuté v cene za dodávku pitnej vody schválenej alebo určenej podľa osobitných predpisov, alebo za odvádzanie a čistenie odpadovej vody schválenej alebo určenej podľa osobitných predpisov,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603BBF">
        <w:rPr>
          <w:rFonts w:ascii="Times New Roman" w:hAnsi="Times New Roman" w:cs="Times New Roman"/>
          <w:sz w:val="24"/>
          <w:szCs w:val="24"/>
        </w:rPr>
        <w:t xml:space="preserve">každý </w:t>
      </w:r>
      <w:r>
        <w:rPr>
          <w:rFonts w:ascii="Times New Roman" w:hAnsi="Times New Roman" w:cs="Times New Roman"/>
          <w:sz w:val="24"/>
          <w:szCs w:val="24"/>
        </w:rPr>
        <w:t xml:space="preserve">verejný vodovod </w:t>
      </w:r>
      <w:r w:rsidR="00603BBF">
        <w:rPr>
          <w:rFonts w:ascii="Times New Roman" w:hAnsi="Times New Roman" w:cs="Times New Roman"/>
          <w:sz w:val="24"/>
          <w:szCs w:val="24"/>
        </w:rPr>
        <w:t>a za každú verejnú kanalizáciu osobitne.</w:t>
      </w:r>
      <w:r w:rsidR="00DC04F6" w:rsidRPr="00DC0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53575" w14:textId="2C4CC61B" w:rsidR="00DC04F6" w:rsidRDefault="00C02768" w:rsidP="0061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DC04F6" w:rsidRPr="00DC04F6">
        <w:rPr>
          <w:rFonts w:ascii="Times New Roman" w:hAnsi="Times New Roman" w:cs="Times New Roman"/>
          <w:sz w:val="24"/>
          <w:szCs w:val="24"/>
        </w:rPr>
        <w:t>Formát poskytovania informácií o účelovej finančnej rezerve podľa § 15 ods. 8 a § 16 ods. 9 zákona</w:t>
      </w:r>
      <w:r w:rsidR="00573BE6">
        <w:rPr>
          <w:rFonts w:ascii="Times New Roman" w:hAnsi="Times New Roman" w:cs="Times New Roman"/>
          <w:sz w:val="24"/>
          <w:szCs w:val="24"/>
        </w:rPr>
        <w:t xml:space="preserve"> o tvorbe a spôsobe použitia účelovej finančnej rezervy</w:t>
      </w:r>
      <w:r w:rsidR="00DC04F6" w:rsidRPr="00DC04F6">
        <w:rPr>
          <w:rFonts w:ascii="Times New Roman" w:hAnsi="Times New Roman" w:cs="Times New Roman"/>
          <w:sz w:val="24"/>
          <w:szCs w:val="24"/>
        </w:rPr>
        <w:t xml:space="preserve"> tvorí </w:t>
      </w:r>
      <w:r w:rsidR="00DC04F6" w:rsidRPr="00573BE6">
        <w:rPr>
          <w:rFonts w:ascii="Times New Roman" w:hAnsi="Times New Roman" w:cs="Times New Roman"/>
          <w:sz w:val="24"/>
          <w:szCs w:val="24"/>
        </w:rPr>
        <w:t xml:space="preserve">prílohu č. </w:t>
      </w:r>
      <w:r w:rsidR="00573BE6">
        <w:rPr>
          <w:rFonts w:ascii="Times New Roman" w:hAnsi="Times New Roman" w:cs="Times New Roman"/>
          <w:sz w:val="24"/>
          <w:szCs w:val="24"/>
        </w:rPr>
        <w:t>3</w:t>
      </w:r>
      <w:r w:rsidR="00DC04F6" w:rsidRPr="00DC04F6">
        <w:rPr>
          <w:rFonts w:ascii="Times New Roman" w:hAnsi="Times New Roman" w:cs="Times New Roman"/>
          <w:sz w:val="24"/>
          <w:szCs w:val="24"/>
        </w:rPr>
        <w:t>.</w:t>
      </w:r>
      <w:r w:rsidR="006D7245">
        <w:rPr>
          <w:rFonts w:ascii="Times New Roman" w:hAnsi="Times New Roman" w:cs="Times New Roman"/>
          <w:sz w:val="24"/>
          <w:szCs w:val="24"/>
        </w:rPr>
        <w:t>“.</w:t>
      </w:r>
    </w:p>
    <w:p w14:paraId="1858CAA9" w14:textId="77777777" w:rsidR="00400854" w:rsidRPr="00DC04F6" w:rsidRDefault="00400854" w:rsidP="00611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0AF7A" w14:textId="13518850" w:rsidR="00DC04F6" w:rsidRPr="00DC04F6" w:rsidRDefault="00DC04F6" w:rsidP="00DC04F6">
      <w:pPr>
        <w:jc w:val="both"/>
        <w:rPr>
          <w:rFonts w:ascii="Times New Roman" w:hAnsi="Times New Roman" w:cs="Times New Roman"/>
          <w:sz w:val="24"/>
          <w:szCs w:val="24"/>
        </w:rPr>
      </w:pPr>
      <w:r w:rsidRPr="00DC04F6">
        <w:rPr>
          <w:rFonts w:ascii="Times New Roman" w:hAnsi="Times New Roman" w:cs="Times New Roman"/>
          <w:sz w:val="24"/>
          <w:szCs w:val="24"/>
        </w:rPr>
        <w:t xml:space="preserve">3. </w:t>
      </w:r>
      <w:r w:rsidR="00400854">
        <w:rPr>
          <w:rFonts w:ascii="Times New Roman" w:hAnsi="Times New Roman" w:cs="Times New Roman"/>
          <w:sz w:val="24"/>
          <w:szCs w:val="24"/>
        </w:rPr>
        <w:t>Za prílohu č. 2 sa vkladá p</w:t>
      </w:r>
      <w:r w:rsidRPr="00DC04F6">
        <w:rPr>
          <w:rFonts w:ascii="Times New Roman" w:hAnsi="Times New Roman" w:cs="Times New Roman"/>
          <w:sz w:val="24"/>
          <w:szCs w:val="24"/>
        </w:rPr>
        <w:t xml:space="preserve">ríloha č. </w:t>
      </w:r>
      <w:r w:rsidR="00573BE6">
        <w:rPr>
          <w:rFonts w:ascii="Times New Roman" w:hAnsi="Times New Roman" w:cs="Times New Roman"/>
          <w:sz w:val="24"/>
          <w:szCs w:val="24"/>
        </w:rPr>
        <w:t>3</w:t>
      </w:r>
      <w:r w:rsidR="00400854">
        <w:rPr>
          <w:rFonts w:ascii="Times New Roman" w:hAnsi="Times New Roman" w:cs="Times New Roman"/>
          <w:sz w:val="24"/>
          <w:szCs w:val="24"/>
        </w:rPr>
        <w:t xml:space="preserve">, ktorá </w:t>
      </w:r>
      <w:r w:rsidRPr="00DC04F6">
        <w:rPr>
          <w:rFonts w:ascii="Times New Roman" w:hAnsi="Times New Roman" w:cs="Times New Roman"/>
          <w:sz w:val="24"/>
          <w:szCs w:val="24"/>
        </w:rPr>
        <w:t>znie:</w:t>
      </w:r>
    </w:p>
    <w:p w14:paraId="4316C16D" w14:textId="4645E7CB" w:rsidR="00573BE6" w:rsidRPr="00400854" w:rsidRDefault="00DC04F6" w:rsidP="00DC04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4F6">
        <w:rPr>
          <w:rFonts w:ascii="Times New Roman" w:hAnsi="Times New Roman" w:cs="Times New Roman"/>
          <w:sz w:val="24"/>
          <w:szCs w:val="24"/>
        </w:rPr>
        <w:t>„</w:t>
      </w:r>
      <w:r w:rsidRPr="00400854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573BE6" w:rsidRPr="00400854">
        <w:rPr>
          <w:rFonts w:ascii="Times New Roman" w:hAnsi="Times New Roman" w:cs="Times New Roman"/>
          <w:b/>
          <w:bCs/>
          <w:sz w:val="24"/>
          <w:szCs w:val="24"/>
        </w:rPr>
        <w:t>3 k vyhláške č. 262/2010 Z. z.</w:t>
      </w:r>
    </w:p>
    <w:p w14:paraId="010126E2" w14:textId="3B0248FE" w:rsidR="00573BE6" w:rsidRDefault="00573BE6" w:rsidP="00DC04F6">
      <w:pPr>
        <w:jc w:val="both"/>
        <w:rPr>
          <w:rFonts w:ascii="Times New Roman" w:hAnsi="Times New Roman" w:cs="Times New Roman"/>
          <w:sz w:val="24"/>
          <w:szCs w:val="24"/>
        </w:rPr>
      </w:pPr>
      <w:r w:rsidRPr="00400854">
        <w:rPr>
          <w:rFonts w:ascii="Times New Roman" w:hAnsi="Times New Roman" w:cs="Times New Roman"/>
          <w:b/>
          <w:bCs/>
          <w:sz w:val="24"/>
          <w:szCs w:val="24"/>
        </w:rPr>
        <w:t>Informácie o tvorbe a spôsobe použitia účelovej finančnej rezervy</w:t>
      </w:r>
    </w:p>
    <w:p w14:paraId="55DE39C0" w14:textId="2163687F" w:rsidR="00DC04F6" w:rsidRDefault="00573BE6" w:rsidP="00DC0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-Tabuľka- </w:t>
      </w:r>
      <w:r w:rsidR="00DC04F6" w:rsidRPr="00DC04F6">
        <w:rPr>
          <w:rFonts w:ascii="Times New Roman" w:hAnsi="Times New Roman" w:cs="Times New Roman"/>
          <w:sz w:val="24"/>
          <w:szCs w:val="24"/>
        </w:rPr>
        <w:t>.“.</w:t>
      </w:r>
    </w:p>
    <w:p w14:paraId="7DACA554" w14:textId="77777777" w:rsidR="00400854" w:rsidRDefault="00400854" w:rsidP="00DC04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3A64F" w14:textId="2F9ADC64" w:rsidR="005E28C9" w:rsidRDefault="005E28C9" w:rsidP="005E2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 w14:paraId="6305BF2B" w14:textId="3D222F45" w:rsidR="005E28C9" w:rsidRPr="00886D62" w:rsidRDefault="005E28C9" w:rsidP="005E2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vyhláška nadobúda účinnosť 1. januára 2022.</w:t>
      </w:r>
    </w:p>
    <w:sectPr w:rsidR="005E28C9" w:rsidRPr="00886D6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EA476" w14:textId="77777777" w:rsidR="00130105" w:rsidRDefault="00130105" w:rsidP="002229AA">
      <w:pPr>
        <w:spacing w:after="0" w:line="240" w:lineRule="auto"/>
      </w:pPr>
      <w:r>
        <w:separator/>
      </w:r>
    </w:p>
  </w:endnote>
  <w:endnote w:type="continuationSeparator" w:id="0">
    <w:p w14:paraId="25943634" w14:textId="77777777" w:rsidR="00130105" w:rsidRDefault="00130105" w:rsidP="0022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47937" w14:textId="77777777" w:rsidR="00130105" w:rsidRDefault="00130105" w:rsidP="002229AA">
      <w:pPr>
        <w:spacing w:after="0" w:line="240" w:lineRule="auto"/>
      </w:pPr>
      <w:r>
        <w:separator/>
      </w:r>
    </w:p>
  </w:footnote>
  <w:footnote w:type="continuationSeparator" w:id="0">
    <w:p w14:paraId="227E7EBB" w14:textId="77777777" w:rsidR="00130105" w:rsidRDefault="00130105" w:rsidP="0022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71E9" w14:textId="534BB245" w:rsidR="002229AA" w:rsidRPr="002229AA" w:rsidRDefault="002229AA" w:rsidP="002229AA">
    <w:pPr>
      <w:pStyle w:val="Hlavika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2229AA">
      <w:rPr>
        <w:rFonts w:ascii="Times New Roman" w:hAnsi="Times New Roman" w:cs="Times New Roman"/>
        <w:i/>
        <w:iCs/>
        <w:sz w:val="24"/>
        <w:szCs w:val="24"/>
      </w:rPr>
      <w:t>Návrh</w:t>
    </w:r>
  </w:p>
  <w:p w14:paraId="0EDEB458" w14:textId="77777777" w:rsidR="002229AA" w:rsidRDefault="002229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AA"/>
    <w:rsid w:val="00130105"/>
    <w:rsid w:val="002229AA"/>
    <w:rsid w:val="00355032"/>
    <w:rsid w:val="00400854"/>
    <w:rsid w:val="00554A06"/>
    <w:rsid w:val="0056509E"/>
    <w:rsid w:val="00573BE6"/>
    <w:rsid w:val="005B6051"/>
    <w:rsid w:val="005E28C9"/>
    <w:rsid w:val="00603BBF"/>
    <w:rsid w:val="00611809"/>
    <w:rsid w:val="006D7245"/>
    <w:rsid w:val="00886D62"/>
    <w:rsid w:val="009278F2"/>
    <w:rsid w:val="00953017"/>
    <w:rsid w:val="00A5092B"/>
    <w:rsid w:val="00A547EC"/>
    <w:rsid w:val="00B42760"/>
    <w:rsid w:val="00B54D01"/>
    <w:rsid w:val="00B563E9"/>
    <w:rsid w:val="00B62D9A"/>
    <w:rsid w:val="00C02768"/>
    <w:rsid w:val="00D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EC74"/>
  <w15:chartTrackingRefBased/>
  <w15:docId w15:val="{BCD16631-F30B-49BC-BE18-3053918B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2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9AA"/>
  </w:style>
  <w:style w:type="paragraph" w:styleId="Pta">
    <w:name w:val="footer"/>
    <w:basedOn w:val="Normlny"/>
    <w:link w:val="PtaChar"/>
    <w:uiPriority w:val="99"/>
    <w:unhideWhenUsed/>
    <w:rsid w:val="00222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Rozborilová Monika</cp:lastModifiedBy>
  <cp:revision>2</cp:revision>
  <dcterms:created xsi:type="dcterms:W3CDTF">2021-03-24T08:47:00Z</dcterms:created>
  <dcterms:modified xsi:type="dcterms:W3CDTF">2021-03-24T08:47:00Z</dcterms:modified>
</cp:coreProperties>
</file>