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NÁRODNÁ RADA SLOVENSKEJ REPUBLIKY</w:t>
      </w: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________________________________________________________________________</w:t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VIII. volebné obdobie</w:t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Materiál na rokovanie         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430C4F">
        <w:rPr>
          <w:szCs w:val="24"/>
          <w:lang w:eastAsia="sk-SK"/>
        </w:rPr>
        <w:t>k CRD-</w:t>
      </w:r>
      <w:r w:rsidR="00430C4F" w:rsidRPr="00430C4F">
        <w:rPr>
          <w:szCs w:val="24"/>
          <w:lang w:eastAsia="sk-SK"/>
        </w:rPr>
        <w:t>1492</w:t>
      </w:r>
      <w:r w:rsidRPr="00430C4F">
        <w:rPr>
          <w:szCs w:val="24"/>
          <w:lang w:eastAsia="sk-SK"/>
        </w:rPr>
        <w:t xml:space="preserve">/2021/OKV SIS  </w:t>
      </w:r>
      <w:r>
        <w:rPr>
          <w:szCs w:val="24"/>
          <w:lang w:eastAsia="sk-SK"/>
        </w:rPr>
        <w:t xml:space="preserve">                                                 </w:t>
      </w:r>
    </w:p>
    <w:p w:rsidR="00715462" w:rsidRDefault="00715462" w:rsidP="00715462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Národnej rady</w:t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Slovenskej republiky                                                              </w:t>
      </w: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Pr="0099608F" w:rsidRDefault="0099608F" w:rsidP="00715462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99608F">
        <w:rPr>
          <w:b/>
          <w:sz w:val="28"/>
          <w:szCs w:val="28"/>
          <w:lang w:eastAsia="sk-SK"/>
        </w:rPr>
        <w:t>677</w:t>
      </w:r>
    </w:p>
    <w:p w:rsidR="00715462" w:rsidRDefault="00715462" w:rsidP="00715462">
      <w:pPr>
        <w:spacing w:after="0" w:line="240" w:lineRule="auto"/>
        <w:jc w:val="center"/>
        <w:rPr>
          <w:b/>
          <w:color w:val="FF0000"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</w:t>
      </w: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Osobitného kontrolného výboru Národnej rady Slovenskej republiky na kontrolu činnosti Slovenskej informačnej služby o stave použitia informačno-technických prostriedkov za I. polrok 2021</w:t>
      </w: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______________________________________________________</w:t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</w:p>
    <w:p w:rsidR="00715462" w:rsidRDefault="00715462" w:rsidP="00715462">
      <w:pPr>
        <w:tabs>
          <w:tab w:val="left" w:pos="828"/>
        </w:tabs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b/>
          <w:szCs w:val="24"/>
          <w:u w:val="single"/>
          <w:lang w:eastAsia="sk-SK"/>
        </w:rPr>
        <w:t>Návrh na uznesenie:</w:t>
      </w:r>
    </w:p>
    <w:p w:rsidR="00715462" w:rsidRDefault="00715462" w:rsidP="00715462">
      <w:pPr>
        <w:spacing w:after="0" w:line="240" w:lineRule="auto"/>
        <w:rPr>
          <w:b/>
          <w:szCs w:val="24"/>
          <w:u w:val="single"/>
          <w:lang w:eastAsia="sk-SK"/>
        </w:rPr>
      </w:pPr>
    </w:p>
    <w:p w:rsidR="00715462" w:rsidRDefault="00715462" w:rsidP="0071546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Správa sa predkladá podľa § 9 ods. 1                          Národná rada Slovenskej republiky</w:t>
      </w:r>
    </w:p>
    <w:p w:rsidR="00715462" w:rsidRDefault="00715462" w:rsidP="00715462">
      <w:pPr>
        <w:spacing w:after="0" w:line="240" w:lineRule="auto"/>
        <w:jc w:val="both"/>
      </w:pPr>
      <w:r>
        <w:rPr>
          <w:szCs w:val="24"/>
          <w:lang w:eastAsia="sk-SK"/>
        </w:rPr>
        <w:t xml:space="preserve">zákona Národnej  rady Slovenskej                               </w:t>
      </w:r>
      <w:r>
        <w:rPr>
          <w:b/>
          <w:szCs w:val="24"/>
          <w:lang w:eastAsia="sk-SK"/>
        </w:rPr>
        <w:t xml:space="preserve">b e r i e  n a  v e d o m i e  </w:t>
      </w:r>
      <w:r>
        <w:t>Správu</w:t>
      </w:r>
    </w:p>
    <w:p w:rsidR="00715462" w:rsidRDefault="00715462" w:rsidP="0071546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republiky č. 166/2003 Z. z. o ochrane                         Osobitného kontrolného výboru </w:t>
      </w:r>
    </w:p>
    <w:p w:rsidR="00715462" w:rsidRDefault="00715462" w:rsidP="00715462">
      <w:pPr>
        <w:spacing w:after="0" w:line="240" w:lineRule="auto"/>
        <w:ind w:left="5040" w:hanging="50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použitím informačno-technických                               Národnej rady SR na kontrolu činnosti</w:t>
      </w:r>
    </w:p>
    <w:p w:rsidR="00715462" w:rsidRDefault="00715462" w:rsidP="0071546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prostriedkov a o zmene a doplnení                              Slovenskej informačnej služby o stave </w:t>
      </w:r>
    </w:p>
    <w:p w:rsidR="00715462" w:rsidRDefault="00715462" w:rsidP="0071546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niektorých zákonov                                                      použitia informačno-technických   </w:t>
      </w:r>
    </w:p>
    <w:p w:rsidR="00715462" w:rsidRDefault="00715462" w:rsidP="00715462">
      <w:pPr>
        <w:tabs>
          <w:tab w:val="left" w:pos="5130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(zákon o ochrane pred odpočúvaním)</w:t>
      </w:r>
      <w:r>
        <w:rPr>
          <w:szCs w:val="24"/>
          <w:lang w:eastAsia="sk-SK"/>
        </w:rPr>
        <w:tab/>
        <w:t>prostriedkov za I. polrok 2021</w:t>
      </w:r>
    </w:p>
    <w:p w:rsidR="00715462" w:rsidRDefault="00715462" w:rsidP="00715462">
      <w:pPr>
        <w:spacing w:after="0" w:line="240" w:lineRule="auto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b/>
          <w:szCs w:val="24"/>
          <w:lang w:eastAsia="sk-SK"/>
        </w:rPr>
      </w:pPr>
    </w:p>
    <w:p w:rsidR="00715462" w:rsidRDefault="00715462" w:rsidP="00715462">
      <w:pPr>
        <w:spacing w:after="0" w:line="240" w:lineRule="auto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Predkladá:</w:t>
      </w:r>
    </w:p>
    <w:p w:rsidR="00715462" w:rsidRDefault="00715462" w:rsidP="00715462">
      <w:pPr>
        <w:spacing w:after="0" w:line="240" w:lineRule="auto"/>
        <w:rPr>
          <w:b/>
          <w:sz w:val="28"/>
          <w:szCs w:val="28"/>
          <w:lang w:eastAsia="sk-SK"/>
        </w:rPr>
      </w:pPr>
    </w:p>
    <w:p w:rsidR="00715462" w:rsidRDefault="00715462" w:rsidP="00715462">
      <w:pPr>
        <w:widowControl w:val="0"/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Marián SALOŇ  </w:t>
      </w:r>
    </w:p>
    <w:p w:rsidR="00715462" w:rsidRDefault="00715462" w:rsidP="00715462">
      <w:pPr>
        <w:widowControl w:val="0"/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predseda</w:t>
      </w:r>
    </w:p>
    <w:p w:rsidR="00715462" w:rsidRDefault="00715462" w:rsidP="00715462">
      <w:pPr>
        <w:widowControl w:val="0"/>
        <w:spacing w:after="0"/>
        <w:rPr>
          <w:lang w:eastAsia="sk-SK"/>
        </w:rPr>
      </w:pPr>
      <w:r>
        <w:rPr>
          <w:lang w:eastAsia="sk-SK"/>
        </w:rPr>
        <w:t>Osobitného kontrolného výboru NR SR</w:t>
      </w:r>
    </w:p>
    <w:p w:rsidR="00715462" w:rsidRDefault="00715462" w:rsidP="00715462">
      <w:pPr>
        <w:widowControl w:val="0"/>
        <w:spacing w:after="0"/>
        <w:rPr>
          <w:lang w:eastAsia="sk-SK"/>
        </w:rPr>
      </w:pPr>
      <w:r>
        <w:rPr>
          <w:lang w:eastAsia="sk-SK"/>
        </w:rPr>
        <w:t xml:space="preserve">na kontrolu činnosti Slovenskej informačnej služby </w:t>
      </w:r>
    </w:p>
    <w:p w:rsidR="00715462" w:rsidRDefault="00715462" w:rsidP="00715462">
      <w:pPr>
        <w:widowControl w:val="0"/>
        <w:spacing w:after="0"/>
        <w:rPr>
          <w:lang w:eastAsia="sk-SK"/>
        </w:rPr>
      </w:pPr>
    </w:p>
    <w:p w:rsidR="00715462" w:rsidRDefault="00715462" w:rsidP="00715462">
      <w:pPr>
        <w:widowControl w:val="0"/>
        <w:spacing w:after="0"/>
        <w:rPr>
          <w:lang w:eastAsia="sk-SK"/>
        </w:rPr>
      </w:pPr>
    </w:p>
    <w:p w:rsidR="00715462" w:rsidRDefault="00715462" w:rsidP="00715462">
      <w:pPr>
        <w:widowControl w:val="0"/>
        <w:spacing w:after="0"/>
        <w:rPr>
          <w:lang w:eastAsia="sk-SK"/>
        </w:rPr>
      </w:pPr>
    </w:p>
    <w:p w:rsidR="00715462" w:rsidRDefault="00715462" w:rsidP="00715462">
      <w:pPr>
        <w:widowControl w:val="0"/>
        <w:spacing w:after="0"/>
        <w:rPr>
          <w:lang w:eastAsia="sk-SK"/>
        </w:rPr>
      </w:pPr>
    </w:p>
    <w:p w:rsidR="00715462" w:rsidRDefault="00715462" w:rsidP="00715462">
      <w:pPr>
        <w:widowControl w:val="0"/>
        <w:spacing w:after="0"/>
        <w:ind w:left="2124" w:firstLine="708"/>
        <w:rPr>
          <w:lang w:eastAsia="sk-SK"/>
        </w:rPr>
      </w:pPr>
      <w:r>
        <w:rPr>
          <w:lang w:eastAsia="sk-SK"/>
        </w:rPr>
        <w:t xml:space="preserve">    Bratislava, september 2021</w:t>
      </w:r>
    </w:p>
    <w:p w:rsidR="00715462" w:rsidRDefault="00715462" w:rsidP="00715462">
      <w:pPr>
        <w:spacing w:after="0" w:line="240" w:lineRule="auto"/>
        <w:ind w:left="2832" w:firstLine="708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lastRenderedPageBreak/>
        <w:t>Správa výboru</w:t>
      </w: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jc w:val="both"/>
        <w:rPr>
          <w:b/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Osobitný kontrolný výbor Národnej rady Slovenskej republiky na kontrolu činnosti Slovenskej informačnej služby (ďalej len výbor) predkladá v súlade s § 9 zákona č. 166/2003 Z. z. o ochrane súkromia pred neoprávneným použitím informačno-technických prostriedkov a o zmene a doplnení niektorých zákonov (zákon o ochrane pred odpočúvaním) </w:t>
      </w:r>
      <w:r>
        <w:rPr>
          <w:b/>
          <w:sz w:val="28"/>
          <w:szCs w:val="28"/>
          <w:lang w:eastAsia="sk-SK"/>
        </w:rPr>
        <w:t>Správu výboru o stave použitia informačno-technických prostriedkov za I. polrok 2021.</w:t>
      </w:r>
      <w:bookmarkStart w:id="0" w:name="_GoBack"/>
      <w:bookmarkEnd w:id="0"/>
    </w:p>
    <w:p w:rsidR="00715462" w:rsidRDefault="00715462" w:rsidP="00715462">
      <w:pPr>
        <w:spacing w:after="0" w:line="240" w:lineRule="auto"/>
        <w:jc w:val="both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Slovenskú informačnú službu v mesiaci </w:t>
      </w:r>
      <w:r w:rsidR="00643365">
        <w:rPr>
          <w:sz w:val="28"/>
          <w:szCs w:val="28"/>
          <w:lang w:eastAsia="sk-SK"/>
        </w:rPr>
        <w:t>júl 2021</w:t>
      </w:r>
      <w:r>
        <w:rPr>
          <w:sz w:val="28"/>
          <w:szCs w:val="28"/>
          <w:lang w:eastAsia="sk-SK"/>
        </w:rPr>
        <w:t xml:space="preserve"> o zaslanie správy o použití informačno-technických prostriedkov za prvý polrok 202</w:t>
      </w:r>
      <w:r w:rsidR="00643365">
        <w:rPr>
          <w:sz w:val="28"/>
          <w:szCs w:val="28"/>
          <w:lang w:eastAsia="sk-SK"/>
        </w:rPr>
        <w:t>1</w:t>
      </w:r>
      <w:r>
        <w:rPr>
          <w:sz w:val="28"/>
          <w:szCs w:val="28"/>
          <w:lang w:eastAsia="sk-SK"/>
        </w:rPr>
        <w:t xml:space="preserve">. </w:t>
      </w:r>
    </w:p>
    <w:p w:rsidR="00715462" w:rsidRDefault="00715462" w:rsidP="00715462">
      <w:pPr>
        <w:spacing w:after="0" w:line="240" w:lineRule="auto"/>
        <w:jc w:val="both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  </w:t>
      </w: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u w:val="single"/>
          <w:lang w:eastAsia="sk-SK"/>
        </w:rPr>
      </w:pPr>
      <w:r>
        <w:rPr>
          <w:sz w:val="28"/>
          <w:szCs w:val="28"/>
          <w:lang w:eastAsia="sk-SK"/>
        </w:rPr>
        <w:t xml:space="preserve">a)  </w:t>
      </w:r>
      <w:r>
        <w:rPr>
          <w:sz w:val="28"/>
          <w:szCs w:val="28"/>
          <w:u w:val="single"/>
          <w:lang w:eastAsia="sk-SK"/>
        </w:rPr>
        <w:t>počet žiadostí na použitie ITP – § 4 ods.1, z toho: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povolených súhlasov/prípadov použitia ITP – vydané súhlasy (§ 6 ods.3 zákona)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nepovolených súhlasov/ prípadov použitia ITP – odmietnuté žiadosti (§ 6, ods.3 zákona)</w:t>
      </w:r>
    </w:p>
    <w:p w:rsidR="00715462" w:rsidRDefault="00715462" w:rsidP="0071546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u w:val="single"/>
          <w:lang w:eastAsia="sk-SK"/>
        </w:rPr>
        <w:t>počet prípadov,  v ktorých sa predložila opakovaná žiadosť  zákonnému  sudcovi na predlženie doby použitia  ITP (§ 4 ods. 2) v tom istom prípade, z toho: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povolených súhlasov/prípadov použitia ITP – vydané súhlasy (§ 6 ods. 3 zákona)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písomne nepovolených súhlasov/ prípadov použitia ITP – odmietnuté žiadosti (§ 6 ods. 3 zákona),</w:t>
      </w:r>
    </w:p>
    <w:p w:rsidR="00715462" w:rsidRDefault="00715462" w:rsidP="00715462">
      <w:pPr>
        <w:spacing w:after="0" w:line="240" w:lineRule="auto"/>
        <w:ind w:left="1065" w:hanging="1065"/>
        <w:jc w:val="both"/>
        <w:rPr>
          <w:sz w:val="28"/>
          <w:szCs w:val="28"/>
          <w:u w:val="single"/>
          <w:lang w:eastAsia="sk-SK"/>
        </w:rPr>
      </w:pPr>
      <w:r>
        <w:rPr>
          <w:sz w:val="28"/>
          <w:szCs w:val="28"/>
          <w:lang w:eastAsia="sk-SK"/>
        </w:rPr>
        <w:t xml:space="preserve">           c) </w:t>
      </w:r>
      <w:r>
        <w:rPr>
          <w:sz w:val="28"/>
          <w:szCs w:val="28"/>
          <w:lang w:eastAsia="sk-SK"/>
        </w:rPr>
        <w:tab/>
      </w:r>
      <w:r>
        <w:rPr>
          <w:sz w:val="28"/>
          <w:szCs w:val="28"/>
          <w:u w:val="single"/>
          <w:lang w:eastAsia="sk-SK"/>
        </w:rPr>
        <w:t>počty prípadov použitia ITP v zmysle § 5 ods. 1 a 2 zákona NR SR č.166/2003 Z.      z., z toho: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žiadostí o dodatočný súhlas, v ktorých zákonný sudca vydal súhlas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počet zákonným sudcom odmietnutých žiadostí o dodatočný súhlas 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lastRenderedPageBreak/>
        <w:t xml:space="preserve">predchádzanie a objasňovanie trestnej činnosti alebo na ochranu práv a slobôd iných, teda zistili sa skutočnosti významné na dosiahnutie zákonom ustanoveného účelu použitia ITP 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počty prípadov, v ktorých informácie získané použitím ITP boli použité ako dôkaz v trestnom konaní</w:t>
      </w:r>
    </w:p>
    <w:p w:rsidR="00715462" w:rsidRDefault="00715462" w:rsidP="0071546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počet zákonným sudcom zistených  prípadov nezákonného použitia ITP</w:t>
      </w:r>
    </w:p>
    <w:p w:rsidR="00715462" w:rsidRDefault="00715462" w:rsidP="00715462">
      <w:pPr>
        <w:spacing w:after="0" w:line="240" w:lineRule="auto"/>
        <w:jc w:val="both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Správu o použití informačno-technických prostriedkov za prvý polrok 2021 predložila Slovenská informačná služba vo verzii neobsahujúcej utajované skutočnosti, vrátane verzie na elektronickom nosiči (CD).  </w:t>
      </w: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Údaje o použití informačno-technických prostriedkov, tak ako boli predložené sú uvedené v nasledujúcej časti správy. </w:t>
      </w:r>
    </w:p>
    <w:p w:rsidR="00715462" w:rsidRDefault="00715462" w:rsidP="00715462"/>
    <w:p w:rsidR="000661E1" w:rsidRDefault="000661E1" w:rsidP="00715462"/>
    <w:p w:rsidR="00715462" w:rsidRDefault="00715462" w:rsidP="00715462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  <w:lang w:eastAsia="sk-SK"/>
        </w:rPr>
        <w:t>Použitie informačno-technických prostriedkov v pôsobnosti  Slovenskej informačnej služby za I. polrok 2021</w:t>
      </w:r>
    </w:p>
    <w:p w:rsidR="00715462" w:rsidRDefault="00715462" w:rsidP="00715462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715462" w:rsidRDefault="00715462" w:rsidP="00715462">
      <w:pPr>
        <w:spacing w:after="0" w:line="240" w:lineRule="auto"/>
        <w:rPr>
          <w:sz w:val="28"/>
          <w:szCs w:val="28"/>
          <w:u w:val="single"/>
          <w:lang w:eastAsia="sk-SK"/>
        </w:rPr>
      </w:pPr>
    </w:p>
    <w:p w:rsidR="00715462" w:rsidRDefault="00715462" w:rsidP="00715462">
      <w:pPr>
        <w:pStyle w:val="Nadpis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Zákonný rámec použitia informačno-technických prostriedkov</w:t>
      </w:r>
    </w:p>
    <w:p w:rsidR="00715462" w:rsidRDefault="00715462" w:rsidP="00715462">
      <w:pPr>
        <w:rPr>
          <w:lang w:eastAsia="sk-SK"/>
        </w:rPr>
      </w:pPr>
    </w:p>
    <w:p w:rsidR="000661E1" w:rsidRPr="000661E1" w:rsidRDefault="000661E1" w:rsidP="000661E1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1E1">
        <w:rPr>
          <w:sz w:val="28"/>
          <w:szCs w:val="28"/>
        </w:rPr>
        <w:t>Slovenská informačná služba je podľa § 10 ods. 1 písm. b) zákona Národnej rady Slovenskej republiky č. 46/1993 Z. z. o Slovenskej informačnej službe v znení neskorších predpisov (ďalej len „zákon NR SR č. 46/1993 Z. z.) a § 2 ods. 2 zákona č. 166/2003 Z. z. o ochrane súkromia pred neoprávneným použitím informačno-technických</w:t>
      </w:r>
      <w:r>
        <w:rPr>
          <w:sz w:val="28"/>
          <w:szCs w:val="28"/>
        </w:rPr>
        <w:t xml:space="preserve"> </w:t>
      </w:r>
      <w:r w:rsidRPr="000661E1">
        <w:rPr>
          <w:sz w:val="28"/>
          <w:szCs w:val="28"/>
        </w:rPr>
        <w:t>prostriedkov a o zmene a doplnení niektorých zákonov (zákon o ochrane pred odpočúvaním) v znení neskorších predpisov (ďalej len „zákon č. 166/2003 Z. z.) oprávnená používať pri plnení svojich zákonných úloh informačno-technické prostriedky (ďalej len „ITP“). Ich použitím je možné zasahovať do súkromia fyzických osôb bez ich predchádzajúceho súhlasu, avšak len za podmienok ustanovených zákonom.</w:t>
      </w:r>
    </w:p>
    <w:p w:rsidR="000661E1" w:rsidRPr="000661E1" w:rsidRDefault="000A1D89" w:rsidP="000661E1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1E1" w:rsidRPr="000661E1">
        <w:rPr>
          <w:sz w:val="28"/>
          <w:szCs w:val="28"/>
        </w:rPr>
        <w:t>Toto zákonné oprávnenie je podmienené predchádzajúcim písomným súhlasom zákonného sudcu. ITP možno na základe písomného súhlasu zákonného sudcu použiť</w:t>
      </w:r>
      <w:r w:rsidR="000661E1">
        <w:rPr>
          <w:sz w:val="28"/>
          <w:szCs w:val="28"/>
        </w:rPr>
        <w:t xml:space="preserve"> </w:t>
      </w:r>
      <w:r w:rsidR="000661E1" w:rsidRPr="000661E1">
        <w:rPr>
          <w:sz w:val="28"/>
          <w:szCs w:val="28"/>
        </w:rPr>
        <w:t>len na nevyhnutný čas, najdlhšie na šesť mesiacov. Lehota začína plynúť dňom udelenia súhlasu zákonného sudcu. Ak je nevyhnutné použiť naraz alebo následne niekoľko druhov ITP, každý z nich možno použiť len v rozsahu výslovne udeleného súhlasu zákonného sudcu. Ak sa má ITP použiť v miestach, ktoré nie sú verejne prístupné, zákonný sudca, ktorý udeľuje písomný súhlas, rozhodne aj o tom, či sa súhlas vzťahuje aj na vstup na tieto miesta.</w:t>
      </w:r>
    </w:p>
    <w:p w:rsidR="00715462" w:rsidRPr="00715462" w:rsidRDefault="00715462" w:rsidP="00715462">
      <w:pPr>
        <w:ind w:firstLine="708"/>
        <w:jc w:val="both"/>
        <w:rPr>
          <w:color w:val="FF0000"/>
          <w:sz w:val="28"/>
          <w:szCs w:val="28"/>
        </w:rPr>
      </w:pPr>
    </w:p>
    <w:p w:rsidR="00715462" w:rsidRPr="00715462" w:rsidRDefault="00715462" w:rsidP="00715462">
      <w:pPr>
        <w:ind w:firstLine="708"/>
        <w:jc w:val="both"/>
        <w:rPr>
          <w:rFonts w:ascii="Garamond" w:hAnsi="Garamond"/>
          <w:color w:val="FF0000"/>
        </w:rPr>
      </w:pPr>
    </w:p>
    <w:p w:rsidR="00AC02B4" w:rsidRPr="00AC02B4" w:rsidRDefault="00AC02B4" w:rsidP="00AC02B4">
      <w:pPr>
        <w:pStyle w:val="Nadpis6"/>
        <w:rPr>
          <w:rFonts w:ascii="Times New Roman" w:hAnsi="Times New Roman"/>
          <w:sz w:val="28"/>
          <w:szCs w:val="28"/>
        </w:rPr>
      </w:pPr>
      <w:r w:rsidRPr="00AC02B4">
        <w:rPr>
          <w:rFonts w:ascii="Times New Roman" w:hAnsi="Times New Roman"/>
          <w:sz w:val="28"/>
          <w:szCs w:val="28"/>
        </w:rPr>
        <w:lastRenderedPageBreak/>
        <w:t>Použitie ITP za obdobie I. polroka 2021</w:t>
      </w:r>
    </w:p>
    <w:p w:rsidR="00AC02B4" w:rsidRPr="00AC02B4" w:rsidRDefault="00AC02B4" w:rsidP="00AC02B4">
      <w:pPr>
        <w:rPr>
          <w:sz w:val="28"/>
          <w:szCs w:val="28"/>
          <w:lang w:eastAsia="sk-SK"/>
        </w:rPr>
      </w:pPr>
    </w:p>
    <w:p w:rsidR="00AC02B4" w:rsidRPr="00AC02B4" w:rsidRDefault="00AC02B4" w:rsidP="00AC02B4">
      <w:pPr>
        <w:ind w:firstLine="708"/>
        <w:jc w:val="both"/>
        <w:rPr>
          <w:sz w:val="28"/>
          <w:szCs w:val="28"/>
        </w:rPr>
      </w:pPr>
      <w:r w:rsidRPr="00AC02B4">
        <w:rPr>
          <w:sz w:val="28"/>
          <w:szCs w:val="28"/>
        </w:rPr>
        <w:t>Porovnaním údajov obsiahnutých v evidenciách Slovenskej informačnej služby o počte podaných žiadostí o použitie ITP a  vydaných písomných rozhodnutí zákonného sudcu na použitie ITP s údajmi obsiahnutými v evidenciách Krajského súdu v Bratislave nebol za obdobie prvého polroka 2021 zistený rozdiel v počte podaných žiadostí Slovenskej informačnej služby o použitie ITP a v počte vydaných rozhodnutí zákonného sudcu na použitie ITP.</w:t>
      </w:r>
    </w:p>
    <w:p w:rsidR="00AC02B4" w:rsidRPr="00AC02B4" w:rsidRDefault="00AC02B4" w:rsidP="00AC02B4">
      <w:pPr>
        <w:ind w:firstLine="708"/>
        <w:jc w:val="both"/>
        <w:rPr>
          <w:sz w:val="28"/>
          <w:szCs w:val="28"/>
        </w:rPr>
      </w:pPr>
      <w:r w:rsidRPr="00AC02B4">
        <w:rPr>
          <w:sz w:val="28"/>
          <w:szCs w:val="28"/>
        </w:rPr>
        <w:t xml:space="preserve">Slovenská informačná služba </w:t>
      </w:r>
      <w:r w:rsidRPr="000A1D89">
        <w:rPr>
          <w:b/>
          <w:sz w:val="28"/>
          <w:szCs w:val="28"/>
        </w:rPr>
        <w:t>v</w:t>
      </w:r>
      <w:r w:rsidR="000A1D89" w:rsidRPr="000A1D89">
        <w:rPr>
          <w:b/>
          <w:sz w:val="28"/>
          <w:szCs w:val="28"/>
        </w:rPr>
        <w:t> I.</w:t>
      </w:r>
      <w:r w:rsidRPr="000A1D89">
        <w:rPr>
          <w:b/>
          <w:sz w:val="28"/>
          <w:szCs w:val="28"/>
        </w:rPr>
        <w:t xml:space="preserve"> polroku 2021</w:t>
      </w:r>
      <w:r w:rsidRPr="00AC02B4">
        <w:rPr>
          <w:sz w:val="28"/>
          <w:szCs w:val="28"/>
        </w:rPr>
        <w:t xml:space="preserve"> podala </w:t>
      </w:r>
      <w:r w:rsidRPr="000A1D89">
        <w:rPr>
          <w:b/>
          <w:sz w:val="28"/>
          <w:szCs w:val="28"/>
        </w:rPr>
        <w:t>267</w:t>
      </w:r>
      <w:r w:rsidRPr="00AC02B4">
        <w:rPr>
          <w:sz w:val="28"/>
          <w:szCs w:val="28"/>
        </w:rPr>
        <w:t xml:space="preserve"> žiadostí o použitie ITP, z toho zákonný sudca odmietol </w:t>
      </w:r>
      <w:r w:rsidRPr="000A1D89">
        <w:rPr>
          <w:b/>
          <w:sz w:val="28"/>
          <w:szCs w:val="28"/>
        </w:rPr>
        <w:t>5</w:t>
      </w:r>
      <w:r w:rsidRPr="00AC02B4">
        <w:rPr>
          <w:sz w:val="28"/>
          <w:szCs w:val="28"/>
        </w:rPr>
        <w:t xml:space="preserve"> žiadostí (neudelil súhlas v štyroch prípadoch a v jednom prípade žiadosť vrátil bez rozhodnutia). Z </w:t>
      </w:r>
      <w:r w:rsidRPr="000A1D89">
        <w:rPr>
          <w:b/>
          <w:sz w:val="28"/>
          <w:szCs w:val="28"/>
        </w:rPr>
        <w:t>262</w:t>
      </w:r>
      <w:r w:rsidRPr="00AC02B4">
        <w:rPr>
          <w:sz w:val="28"/>
          <w:szCs w:val="28"/>
        </w:rPr>
        <w:t xml:space="preserve"> vydaných súhlasov o použitie ITP bolo v termíne predloženia správy z hľadiska dosiahnutia zákonom uznaného účelu a cieľa vyhodnotených </w:t>
      </w:r>
      <w:r w:rsidRPr="000A1D89">
        <w:rPr>
          <w:b/>
          <w:sz w:val="28"/>
          <w:szCs w:val="28"/>
        </w:rPr>
        <w:t>86</w:t>
      </w:r>
      <w:r w:rsidRPr="00AC02B4">
        <w:rPr>
          <w:sz w:val="28"/>
          <w:szCs w:val="28"/>
        </w:rPr>
        <w:t xml:space="preserve"> prípadov použitia ITP. Zákonom uznaný účel a cieľ bol dosiahnutý pri všetkých doposiaľ vyhodnotených prípadoch použitia ITP. K termínu predloženia tejto správy nebolo ešte možné vyhodnotiť zvyšných </w:t>
      </w:r>
      <w:r w:rsidRPr="000A1D89">
        <w:rPr>
          <w:b/>
          <w:sz w:val="28"/>
          <w:szCs w:val="28"/>
        </w:rPr>
        <w:t>176</w:t>
      </w:r>
      <w:r w:rsidRPr="00AC02B4">
        <w:rPr>
          <w:sz w:val="28"/>
          <w:szCs w:val="28"/>
        </w:rPr>
        <w:t xml:space="preserve"> realizovaných prípadov použitia ITP, ktoré sú stále aktuálne alebo im plynie 30-dňová lehota na vyhodnotenie po ukončení použitia ITP.</w:t>
      </w:r>
    </w:p>
    <w:p w:rsidR="00AC02B4" w:rsidRPr="0089456D" w:rsidRDefault="00AC02B4" w:rsidP="00AC02B4">
      <w:pPr>
        <w:ind w:firstLine="708"/>
        <w:jc w:val="both"/>
        <w:rPr>
          <w:sz w:val="28"/>
          <w:szCs w:val="28"/>
        </w:rPr>
      </w:pPr>
      <w:r w:rsidRPr="0089456D">
        <w:rPr>
          <w:sz w:val="28"/>
          <w:szCs w:val="28"/>
        </w:rPr>
        <w:t>Podmienky používania ITP v podmienkach Slovenskej informačnej služby v plnom rozsahu zodpovedajú podmienkam ustanoveným zákonom NR SR č. 46/1993 Z. z. a zákonom č. 166/2003 Z. z. Použité technické riešenia spolu s prísnymi organizačnými a kontrolnými opatreniami zaručujú kontrolu zákonnosti pri používaní ITP a vylučujú možnosť neoprávneného zásahu do systému monitorovania, ako aj ukladania a archivácie dát.</w:t>
      </w:r>
    </w:p>
    <w:p w:rsidR="00AC02B4" w:rsidRPr="00AC02B4" w:rsidRDefault="00AC02B4" w:rsidP="00AC02B4">
      <w:pPr>
        <w:ind w:firstLine="708"/>
        <w:jc w:val="both"/>
        <w:rPr>
          <w:sz w:val="28"/>
          <w:szCs w:val="28"/>
        </w:rPr>
      </w:pPr>
      <w:r w:rsidRPr="00AC02B4">
        <w:rPr>
          <w:sz w:val="28"/>
          <w:szCs w:val="28"/>
        </w:rPr>
        <w:t xml:space="preserve">Všetky prípady použitia ITP </w:t>
      </w:r>
      <w:r w:rsidRPr="00AC02B4">
        <w:rPr>
          <w:b/>
          <w:sz w:val="28"/>
          <w:szCs w:val="28"/>
        </w:rPr>
        <w:t>v</w:t>
      </w:r>
      <w:r w:rsidR="000A1D89">
        <w:rPr>
          <w:b/>
          <w:sz w:val="28"/>
          <w:szCs w:val="28"/>
        </w:rPr>
        <w:t> I.</w:t>
      </w:r>
      <w:r w:rsidRPr="00AC02B4">
        <w:rPr>
          <w:b/>
          <w:sz w:val="28"/>
          <w:szCs w:val="28"/>
        </w:rPr>
        <w:t xml:space="preserve"> polroku 2021</w:t>
      </w:r>
      <w:r w:rsidRPr="00AC02B4">
        <w:rPr>
          <w:sz w:val="28"/>
          <w:szCs w:val="28"/>
        </w:rPr>
        <w:t xml:space="preserve"> boli podložené potrebným písomným súhlasom zákonného sudcu a </w:t>
      </w:r>
      <w:r w:rsidRPr="00AC02B4">
        <w:rPr>
          <w:b/>
          <w:sz w:val="28"/>
          <w:szCs w:val="28"/>
        </w:rPr>
        <w:t>nedošlo k žiadnemu prípadu nezákonného použitia ITP</w:t>
      </w:r>
      <w:r w:rsidRPr="00AC02B4">
        <w:rPr>
          <w:sz w:val="28"/>
          <w:szCs w:val="28"/>
        </w:rPr>
        <w:t>.</w:t>
      </w:r>
    </w:p>
    <w:p w:rsidR="00AC02B4" w:rsidRDefault="00AC02B4" w:rsidP="00AC02B4">
      <w:pPr>
        <w:jc w:val="both"/>
        <w:rPr>
          <w:rFonts w:ascii="Garamond" w:hAnsi="Garamond"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3E7093" w:rsidRDefault="003E7093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b/>
          <w:szCs w:val="24"/>
        </w:rPr>
      </w:pPr>
    </w:p>
    <w:p w:rsidR="00715462" w:rsidRDefault="00715462" w:rsidP="00715462">
      <w:pPr>
        <w:spacing w:after="0"/>
        <w:jc w:val="both"/>
        <w:rPr>
          <w:rFonts w:cs="Arial"/>
          <w:b/>
          <w:sz w:val="22"/>
          <w:szCs w:val="16"/>
        </w:rPr>
      </w:pPr>
    </w:p>
    <w:p w:rsidR="00715462" w:rsidRDefault="00715462" w:rsidP="00715462">
      <w:pPr>
        <w:spacing w:after="0"/>
        <w:jc w:val="both"/>
        <w:rPr>
          <w:rFonts w:cs="Arial"/>
          <w:b/>
          <w:sz w:val="22"/>
          <w:szCs w:val="16"/>
        </w:rPr>
      </w:pPr>
    </w:p>
    <w:p w:rsidR="003E7093" w:rsidRPr="003E7093" w:rsidRDefault="003E7093" w:rsidP="003E7093">
      <w:pPr>
        <w:jc w:val="both"/>
        <w:rPr>
          <w:b/>
          <w:sz w:val="16"/>
          <w:szCs w:val="16"/>
        </w:rPr>
      </w:pPr>
      <w:r w:rsidRPr="003E7093">
        <w:rPr>
          <w:b/>
          <w:sz w:val="16"/>
          <w:szCs w:val="16"/>
        </w:rPr>
        <w:lastRenderedPageBreak/>
        <w:t>Tabuľka: Výkaz o použití ITP za prvý polrok 2021 (aktualizované ku dňu 09. 08. 2021)</w:t>
      </w:r>
    </w:p>
    <w:tbl>
      <w:tblPr>
        <w:tblW w:w="9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30"/>
        <w:gridCol w:w="4875"/>
        <w:gridCol w:w="906"/>
        <w:gridCol w:w="906"/>
        <w:gridCol w:w="906"/>
        <w:gridCol w:w="1190"/>
      </w:tblGrid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Obsahový počet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§ 2 ods. 1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písm. a)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§ 2 ods. 1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písm. b)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§ 2 ods. 1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písm. c)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Celkový počet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Počet žiadostí na použitie ITP - § 4 ods. 1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170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165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5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Počet opakovaných žiadostí *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na predĺženie doby použitia ITP v tom istom prípade - § 4 ods. 2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97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97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7.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Počet prípadov použitia **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 xml:space="preserve">ITP v zmysle § 5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E7093">
                <w:rPr>
                  <w:sz w:val="18"/>
                  <w:szCs w:val="18"/>
                </w:rPr>
                <w:t>1 a</w:t>
              </w:r>
            </w:smartTag>
            <w:r w:rsidRPr="003E7093">
              <w:rPr>
                <w:sz w:val="18"/>
                <w:szCs w:val="18"/>
              </w:rPr>
              <w:t xml:space="preserve"> 2 - dodatočné súhlasy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8.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9.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10.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Počet ITP, u ktorých bol dosiahnutý zákonom uznaný účel a cieľ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81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86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11.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Počet ITP, u ktorých nebol dosiahnutý zákonom uznaný účel a cieľ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12.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 xml:space="preserve">Počty prípadov použitia ITP, z ktorých boli informácie použité ako dôkaz 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v trestnom konaní</w:t>
            </w:r>
            <w:r w:rsidRPr="003E7093"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-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13.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Počet prípadov nezákonného použitia ITP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7093">
              <w:rPr>
                <w:sz w:val="18"/>
                <w:szCs w:val="18"/>
              </w:rPr>
              <w:t>0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Celkový počet žiadosti na použitie ITP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 xml:space="preserve">- </w:t>
            </w:r>
            <w:r w:rsidRPr="003E7093">
              <w:rPr>
                <w:i/>
                <w:iCs/>
                <w:color w:val="000000"/>
                <w:sz w:val="18"/>
                <w:szCs w:val="18"/>
              </w:rPr>
              <w:t>súčet r. 1+4+7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267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Celkový počet vydaných súhlasov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 xml:space="preserve">- </w:t>
            </w:r>
            <w:r w:rsidRPr="003E7093">
              <w:rPr>
                <w:i/>
                <w:iCs/>
                <w:color w:val="000000"/>
                <w:sz w:val="18"/>
                <w:szCs w:val="18"/>
              </w:rPr>
              <w:t>súčet r. 2+5+8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262</w:t>
            </w:r>
          </w:p>
        </w:tc>
      </w:tr>
      <w:tr w:rsidR="003E7093" w:rsidRPr="003E7093" w:rsidTr="003E709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Celkový počet odmietnutých žiadostí</w:t>
            </w:r>
          </w:p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 xml:space="preserve">- </w:t>
            </w:r>
            <w:r w:rsidRPr="003E7093">
              <w:rPr>
                <w:i/>
                <w:iCs/>
                <w:color w:val="000000"/>
                <w:sz w:val="18"/>
                <w:szCs w:val="18"/>
              </w:rPr>
              <w:t>súčet r. 3+6+9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0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7093" w:rsidRPr="003E7093" w:rsidRDefault="003E70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E7093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3E7093" w:rsidRDefault="003E7093" w:rsidP="003E7093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</w:rPr>
        <w:t xml:space="preserve">Poznámky: </w:t>
      </w:r>
    </w:p>
    <w:p w:rsidR="003E7093" w:rsidRDefault="003E7093" w:rsidP="003E7093">
      <w:pPr>
        <w:autoSpaceDE w:val="0"/>
        <w:autoSpaceDN w:val="0"/>
        <w:adjustRightInd w:val="0"/>
        <w:ind w:left="426" w:hanging="426"/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*   Každá žiadosť o použitie ITP, vrátane žiadosti o predĺženie lehoty použitia ITP, sa eviduje samostatne.</w:t>
      </w:r>
    </w:p>
    <w:p w:rsidR="003E7093" w:rsidRDefault="003E7093" w:rsidP="003E7093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bCs/>
          <w:color w:val="000000"/>
          <w:sz w:val="20"/>
        </w:rPr>
        <w:t xml:space="preserve">** </w:t>
      </w:r>
      <w:r>
        <w:rPr>
          <w:rFonts w:ascii="Garamond" w:hAnsi="Garamond"/>
          <w:sz w:val="20"/>
        </w:rPr>
        <w:t>Slovenská informačná služba nemá oprávnenie použiť ITP bez predchádzajúceho písomného súhlasu zákonného sudcu; týmto oprávnením disponuje iba Policajný zbor SR.</w:t>
      </w:r>
    </w:p>
    <w:p w:rsidR="003E7093" w:rsidRDefault="003E7093" w:rsidP="003E7093">
      <w:pPr>
        <w:autoSpaceDE w:val="0"/>
        <w:autoSpaceDN w:val="0"/>
        <w:adjustRightInd w:val="0"/>
        <w:ind w:hanging="567"/>
        <w:jc w:val="both"/>
        <w:rPr>
          <w:rFonts w:ascii="Garamond" w:hAnsi="Garamond"/>
          <w:sz w:val="20"/>
        </w:rPr>
      </w:pPr>
      <w:r>
        <w:rPr>
          <w:rFonts w:ascii="Garamond" w:hAnsi="Garamond"/>
          <w:bCs/>
          <w:sz w:val="20"/>
          <w:lang w:eastAsia="cs-CZ"/>
        </w:rPr>
        <w:t xml:space="preserve">         ***</w:t>
      </w:r>
      <w:r>
        <w:rPr>
          <w:rFonts w:ascii="Garamond" w:hAnsi="Garamond"/>
          <w:b/>
          <w:bCs/>
          <w:sz w:val="20"/>
          <w:lang w:eastAsia="cs-CZ"/>
        </w:rPr>
        <w:t xml:space="preserve"> </w:t>
      </w:r>
      <w:r>
        <w:rPr>
          <w:rFonts w:ascii="Garamond" w:hAnsi="Garamond"/>
          <w:color w:val="000000"/>
          <w:sz w:val="20"/>
        </w:rPr>
        <w:t>Zmyslom použitia ITP Slovenskou informačnou službou nie je primárne využitie získaných poznatkov v trestnom konaní, keďže SIS podľa právneho poriadku Slovenskej republiky nie je orgánom činným v trestnom konaní. Výsledky použitia ITP odstupuje SIS orgánom činným  v trestnom konaní za účelom ďalšieho využitia.</w:t>
      </w:r>
    </w:p>
    <w:p w:rsidR="00715462" w:rsidRPr="00120C99" w:rsidRDefault="00715462" w:rsidP="00715462">
      <w:pPr>
        <w:spacing w:after="0" w:line="240" w:lineRule="auto"/>
        <w:rPr>
          <w:sz w:val="28"/>
          <w:szCs w:val="28"/>
          <w:lang w:eastAsia="sk-SK"/>
        </w:rPr>
      </w:pPr>
      <w:r w:rsidRPr="00120C99">
        <w:rPr>
          <w:b/>
          <w:sz w:val="28"/>
          <w:szCs w:val="28"/>
          <w:u w:val="single"/>
        </w:rPr>
        <w:lastRenderedPageBreak/>
        <w:t>Správa Ministerstva spravodlivosti  SR</w:t>
      </w:r>
      <w:r w:rsidRPr="00120C99">
        <w:rPr>
          <w:sz w:val="22"/>
        </w:rPr>
        <w:t xml:space="preserve"> </w:t>
      </w:r>
    </w:p>
    <w:p w:rsidR="00715462" w:rsidRPr="00120C99" w:rsidRDefault="00715462" w:rsidP="00715462">
      <w:pPr>
        <w:ind w:firstLine="360"/>
        <w:jc w:val="both"/>
        <w:rPr>
          <w:sz w:val="28"/>
          <w:szCs w:val="28"/>
        </w:rPr>
      </w:pPr>
    </w:p>
    <w:p w:rsidR="00715462" w:rsidRPr="00120C99" w:rsidRDefault="00715462" w:rsidP="00715462">
      <w:pPr>
        <w:ind w:firstLine="360"/>
        <w:jc w:val="both"/>
        <w:rPr>
          <w:sz w:val="28"/>
          <w:szCs w:val="28"/>
        </w:rPr>
      </w:pPr>
      <w:r w:rsidRPr="00120C99">
        <w:rPr>
          <w:sz w:val="28"/>
          <w:szCs w:val="28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715462" w:rsidRPr="00120C99" w:rsidRDefault="00715462" w:rsidP="00715462">
      <w:pPr>
        <w:ind w:firstLine="360"/>
        <w:jc w:val="both"/>
        <w:rPr>
          <w:sz w:val="28"/>
          <w:szCs w:val="28"/>
        </w:rPr>
      </w:pPr>
      <w:r w:rsidRPr="00120C99">
        <w:rPr>
          <w:sz w:val="28"/>
          <w:szCs w:val="28"/>
        </w:rPr>
        <w:t>Žiadosti o vydanie súhlasu na použitie ITP predkladali príslušným súdom štátne orgány oprávnené v zmysle § 2 ods. 2  zák. č. 166/2003 Z. z., t. j. Policajný zbor Slovenskej republiky, Kriminálny úrad Finančnej správy (predtým Colná správa), Slovenská informačná služba, Vojenské spravodajstvo a Zbor väzenskej a justičnej stráže.</w:t>
      </w:r>
    </w:p>
    <w:p w:rsidR="00715462" w:rsidRPr="00120C99" w:rsidRDefault="00715462" w:rsidP="00715462">
      <w:pPr>
        <w:jc w:val="both"/>
        <w:rPr>
          <w:sz w:val="28"/>
          <w:szCs w:val="28"/>
        </w:rPr>
      </w:pPr>
      <w:r w:rsidRPr="00120C99">
        <w:rPr>
          <w:sz w:val="28"/>
          <w:szCs w:val="28"/>
        </w:rPr>
        <w:t>Na všetky krajské súdy a Špecializovaný trestný súd bolo v I. polroku 202</w:t>
      </w:r>
      <w:r w:rsidR="00120C99" w:rsidRPr="00120C99">
        <w:rPr>
          <w:sz w:val="28"/>
          <w:szCs w:val="28"/>
        </w:rPr>
        <w:t>1</w:t>
      </w:r>
      <w:r w:rsidRPr="00120C99">
        <w:rPr>
          <w:sz w:val="28"/>
          <w:szCs w:val="28"/>
        </w:rPr>
        <w:t xml:space="preserve"> podaných spolu </w:t>
      </w:r>
      <w:r w:rsidR="00120C99" w:rsidRPr="00120C99">
        <w:rPr>
          <w:b/>
          <w:sz w:val="28"/>
          <w:szCs w:val="28"/>
        </w:rPr>
        <w:t>927</w:t>
      </w:r>
      <w:r w:rsidRPr="00120C99">
        <w:rPr>
          <w:b/>
          <w:sz w:val="28"/>
          <w:szCs w:val="28"/>
        </w:rPr>
        <w:t xml:space="preserve"> </w:t>
      </w:r>
      <w:r w:rsidRPr="00120C99">
        <w:rPr>
          <w:sz w:val="28"/>
          <w:szCs w:val="28"/>
        </w:rPr>
        <w:t xml:space="preserve">žiadostí o vydanie súhlasu na použitie ITP podľa </w:t>
      </w:r>
      <w:proofErr w:type="spellStart"/>
      <w:r w:rsidRPr="00120C99">
        <w:rPr>
          <w:sz w:val="28"/>
          <w:szCs w:val="28"/>
        </w:rPr>
        <w:t>ust</w:t>
      </w:r>
      <w:proofErr w:type="spellEnd"/>
      <w:r w:rsidRPr="00120C99">
        <w:rPr>
          <w:sz w:val="28"/>
          <w:szCs w:val="28"/>
        </w:rPr>
        <w:t xml:space="preserve">. </w:t>
      </w:r>
      <w:r w:rsidRPr="00120C99">
        <w:rPr>
          <w:b/>
          <w:sz w:val="28"/>
          <w:szCs w:val="28"/>
        </w:rPr>
        <w:t>§ 4 ods. 1,</w:t>
      </w:r>
      <w:r w:rsidRPr="00120C99">
        <w:rPr>
          <w:sz w:val="28"/>
          <w:szCs w:val="28"/>
        </w:rPr>
        <w:t xml:space="preserve"> </w:t>
      </w:r>
      <w:r w:rsidRPr="00120C99">
        <w:rPr>
          <w:b/>
          <w:sz w:val="28"/>
          <w:szCs w:val="28"/>
        </w:rPr>
        <w:t xml:space="preserve">ods. 2 a § 5 ods. 1, ods. 2 </w:t>
      </w:r>
      <w:r w:rsidRPr="00120C99">
        <w:rPr>
          <w:sz w:val="28"/>
          <w:szCs w:val="28"/>
        </w:rPr>
        <w:t xml:space="preserve"> zák. č. 166/2003 Z. z.  </w:t>
      </w:r>
    </w:p>
    <w:p w:rsidR="00715462" w:rsidRPr="00715462" w:rsidRDefault="00715462" w:rsidP="00715462">
      <w:pPr>
        <w:jc w:val="both"/>
        <w:rPr>
          <w:color w:val="FF0000"/>
          <w:sz w:val="28"/>
          <w:szCs w:val="28"/>
        </w:rPr>
      </w:pPr>
    </w:p>
    <w:p w:rsidR="00715462" w:rsidRPr="00120C99" w:rsidRDefault="00715462" w:rsidP="00715462">
      <w:pPr>
        <w:jc w:val="both"/>
        <w:rPr>
          <w:sz w:val="28"/>
          <w:szCs w:val="28"/>
        </w:rPr>
      </w:pPr>
      <w:r w:rsidRPr="00120C99">
        <w:rPr>
          <w:sz w:val="28"/>
          <w:szCs w:val="28"/>
        </w:rPr>
        <w:t xml:space="preserve">Súdy vyhoveli </w:t>
      </w:r>
      <w:r w:rsidR="00120C99" w:rsidRPr="00120C99">
        <w:rPr>
          <w:b/>
          <w:sz w:val="28"/>
          <w:szCs w:val="28"/>
        </w:rPr>
        <w:t>912</w:t>
      </w:r>
      <w:r w:rsidRPr="00120C99">
        <w:rPr>
          <w:sz w:val="28"/>
          <w:szCs w:val="28"/>
        </w:rPr>
        <w:t xml:space="preserve"> žiadostiam a vydali súhlas na použitie ITP (§ 4 ods. 1), súhlas na predĺženie lehoty na použitie ITP (§ 4 ods. 2) a dodatočný súhlas na použitie ITP (§ 5 ods. 1). Súdy </w:t>
      </w:r>
      <w:r w:rsidR="00120C99" w:rsidRPr="00120C99">
        <w:rPr>
          <w:b/>
          <w:sz w:val="28"/>
          <w:szCs w:val="28"/>
        </w:rPr>
        <w:t>15</w:t>
      </w:r>
      <w:r w:rsidRPr="00120C99">
        <w:rPr>
          <w:sz w:val="28"/>
          <w:szCs w:val="28"/>
        </w:rPr>
        <w:t xml:space="preserve"> žiadostí zamietli. </w:t>
      </w:r>
    </w:p>
    <w:p w:rsidR="00715462" w:rsidRPr="00715462" w:rsidRDefault="00715462" w:rsidP="00715462">
      <w:pPr>
        <w:jc w:val="both"/>
        <w:rPr>
          <w:color w:val="FF0000"/>
          <w:sz w:val="28"/>
          <w:szCs w:val="28"/>
        </w:rPr>
      </w:pPr>
    </w:p>
    <w:p w:rsidR="00715462" w:rsidRPr="00120C99" w:rsidRDefault="00715462" w:rsidP="00715462">
      <w:pPr>
        <w:jc w:val="both"/>
        <w:rPr>
          <w:sz w:val="28"/>
          <w:szCs w:val="28"/>
        </w:rPr>
      </w:pPr>
      <w:r w:rsidRPr="00120C99">
        <w:rPr>
          <w:sz w:val="28"/>
          <w:szCs w:val="28"/>
        </w:rPr>
        <w:t xml:space="preserve">Podľa </w:t>
      </w:r>
      <w:proofErr w:type="spellStart"/>
      <w:r w:rsidRPr="00120C99">
        <w:rPr>
          <w:sz w:val="28"/>
          <w:szCs w:val="28"/>
        </w:rPr>
        <w:t>ust</w:t>
      </w:r>
      <w:proofErr w:type="spellEnd"/>
      <w:r w:rsidRPr="00120C99">
        <w:rPr>
          <w:sz w:val="28"/>
          <w:szCs w:val="28"/>
        </w:rPr>
        <w:t xml:space="preserve">. </w:t>
      </w:r>
      <w:r w:rsidRPr="00120C99">
        <w:rPr>
          <w:b/>
          <w:sz w:val="28"/>
          <w:szCs w:val="28"/>
        </w:rPr>
        <w:t>§ 4 ods. 1</w:t>
      </w:r>
      <w:r w:rsidRPr="00120C99">
        <w:rPr>
          <w:sz w:val="28"/>
          <w:szCs w:val="28"/>
        </w:rPr>
        <w:t xml:space="preserve"> zák. č. 166/2003 Z. z. bolo podaných celkovo </w:t>
      </w:r>
      <w:r w:rsidR="00120C99" w:rsidRPr="00120C99">
        <w:rPr>
          <w:b/>
          <w:sz w:val="28"/>
          <w:szCs w:val="28"/>
        </w:rPr>
        <w:t>770</w:t>
      </w:r>
      <w:r w:rsidRPr="00120C99">
        <w:rPr>
          <w:sz w:val="28"/>
          <w:szCs w:val="28"/>
        </w:rPr>
        <w:t xml:space="preserve"> žiadostí. Súdy vyhoveli </w:t>
      </w:r>
      <w:r w:rsidR="00120C99" w:rsidRPr="00120C99">
        <w:rPr>
          <w:b/>
          <w:sz w:val="28"/>
          <w:szCs w:val="28"/>
        </w:rPr>
        <w:t>757</w:t>
      </w:r>
      <w:r w:rsidRPr="00120C99">
        <w:rPr>
          <w:b/>
          <w:sz w:val="28"/>
          <w:szCs w:val="28"/>
        </w:rPr>
        <w:t xml:space="preserve"> </w:t>
      </w:r>
      <w:r w:rsidRPr="00120C99">
        <w:rPr>
          <w:sz w:val="28"/>
          <w:szCs w:val="28"/>
        </w:rPr>
        <w:t xml:space="preserve">žiadostiam a súhlas na použitie ITP vydali. Súdy </w:t>
      </w:r>
      <w:r w:rsidRPr="00120C99">
        <w:rPr>
          <w:b/>
          <w:sz w:val="28"/>
          <w:szCs w:val="28"/>
        </w:rPr>
        <w:t>1</w:t>
      </w:r>
      <w:r w:rsidR="00120C99" w:rsidRPr="00120C99">
        <w:rPr>
          <w:b/>
          <w:sz w:val="28"/>
          <w:szCs w:val="28"/>
        </w:rPr>
        <w:t>3</w:t>
      </w:r>
      <w:r w:rsidRPr="00120C99">
        <w:rPr>
          <w:sz w:val="28"/>
          <w:szCs w:val="28"/>
        </w:rPr>
        <w:t xml:space="preserve"> žiadostí na vydanie súhlasu na použitie ITP zamietli.</w:t>
      </w:r>
    </w:p>
    <w:p w:rsidR="00715462" w:rsidRPr="00715462" w:rsidRDefault="00715462" w:rsidP="00715462">
      <w:pPr>
        <w:jc w:val="both"/>
        <w:rPr>
          <w:color w:val="FF0000"/>
          <w:sz w:val="28"/>
          <w:szCs w:val="28"/>
        </w:rPr>
      </w:pPr>
    </w:p>
    <w:p w:rsidR="00715462" w:rsidRPr="00120C99" w:rsidRDefault="00715462" w:rsidP="00715462">
      <w:pPr>
        <w:jc w:val="both"/>
        <w:rPr>
          <w:sz w:val="28"/>
          <w:szCs w:val="28"/>
        </w:rPr>
      </w:pPr>
      <w:r w:rsidRPr="00120C99">
        <w:rPr>
          <w:sz w:val="28"/>
          <w:szCs w:val="28"/>
        </w:rPr>
        <w:t xml:space="preserve">Podľa </w:t>
      </w:r>
      <w:proofErr w:type="spellStart"/>
      <w:r w:rsidRPr="00120C99">
        <w:rPr>
          <w:sz w:val="28"/>
          <w:szCs w:val="28"/>
        </w:rPr>
        <w:t>ust</w:t>
      </w:r>
      <w:proofErr w:type="spellEnd"/>
      <w:r w:rsidRPr="00120C99">
        <w:rPr>
          <w:sz w:val="28"/>
          <w:szCs w:val="28"/>
        </w:rPr>
        <w:t xml:space="preserve">. </w:t>
      </w:r>
      <w:r w:rsidRPr="00120C99">
        <w:rPr>
          <w:b/>
          <w:sz w:val="28"/>
          <w:szCs w:val="28"/>
        </w:rPr>
        <w:t>§ 4 ods. 2</w:t>
      </w:r>
      <w:r w:rsidRPr="00120C99">
        <w:rPr>
          <w:sz w:val="28"/>
          <w:szCs w:val="28"/>
        </w:rPr>
        <w:t xml:space="preserve"> zák. č. 166/2003 Z. z. bolo podaných </w:t>
      </w:r>
      <w:r w:rsidR="00120C99" w:rsidRPr="00120C99">
        <w:rPr>
          <w:b/>
          <w:sz w:val="28"/>
          <w:szCs w:val="28"/>
        </w:rPr>
        <w:t>157</w:t>
      </w:r>
      <w:r w:rsidRPr="00120C99">
        <w:rPr>
          <w:sz w:val="28"/>
          <w:szCs w:val="28"/>
        </w:rPr>
        <w:t xml:space="preserve"> žiadostí. Súdy vyhoveli </w:t>
      </w:r>
      <w:r w:rsidR="00120C99" w:rsidRPr="00120C99">
        <w:rPr>
          <w:b/>
          <w:sz w:val="28"/>
          <w:szCs w:val="28"/>
        </w:rPr>
        <w:t>155</w:t>
      </w:r>
      <w:r w:rsidRPr="00120C99">
        <w:rPr>
          <w:sz w:val="28"/>
          <w:szCs w:val="28"/>
        </w:rPr>
        <w:t xml:space="preserve"> žiadostiam a súhlas na predĺženie lehoty na použitie ITP vydali. Súdy </w:t>
      </w:r>
      <w:r w:rsidR="00120C99" w:rsidRPr="00120C99">
        <w:rPr>
          <w:b/>
          <w:sz w:val="28"/>
          <w:szCs w:val="28"/>
        </w:rPr>
        <w:t>2</w:t>
      </w:r>
      <w:r w:rsidRPr="00120C99">
        <w:rPr>
          <w:b/>
          <w:sz w:val="28"/>
          <w:szCs w:val="28"/>
        </w:rPr>
        <w:t xml:space="preserve"> </w:t>
      </w:r>
      <w:r w:rsidRPr="00120C99">
        <w:rPr>
          <w:sz w:val="28"/>
          <w:szCs w:val="28"/>
        </w:rPr>
        <w:t>žiados</w:t>
      </w:r>
      <w:r w:rsidR="00120C99" w:rsidRPr="00120C99">
        <w:rPr>
          <w:sz w:val="28"/>
          <w:szCs w:val="28"/>
        </w:rPr>
        <w:t>ti</w:t>
      </w:r>
      <w:r w:rsidRPr="00120C99">
        <w:rPr>
          <w:sz w:val="28"/>
          <w:szCs w:val="28"/>
        </w:rPr>
        <w:t xml:space="preserve"> na vydanie súhlasu na predĺženie lehoty na použitie ITP zamietli.</w:t>
      </w:r>
    </w:p>
    <w:p w:rsidR="00715462" w:rsidRPr="00120C99" w:rsidRDefault="00715462" w:rsidP="00715462">
      <w:pPr>
        <w:jc w:val="both"/>
        <w:rPr>
          <w:sz w:val="28"/>
          <w:szCs w:val="28"/>
        </w:rPr>
      </w:pPr>
    </w:p>
    <w:p w:rsidR="00715462" w:rsidRPr="00120C99" w:rsidRDefault="00715462" w:rsidP="00715462">
      <w:pPr>
        <w:jc w:val="both"/>
        <w:rPr>
          <w:sz w:val="28"/>
          <w:szCs w:val="28"/>
        </w:rPr>
      </w:pPr>
      <w:r w:rsidRPr="00120C99">
        <w:rPr>
          <w:sz w:val="28"/>
          <w:szCs w:val="28"/>
        </w:rPr>
        <w:t xml:space="preserve">V sledovanom období súdy nezaznamenali </w:t>
      </w:r>
      <w:r w:rsidRPr="00120C99">
        <w:rPr>
          <w:b/>
          <w:sz w:val="28"/>
          <w:szCs w:val="28"/>
        </w:rPr>
        <w:t>žiaden</w:t>
      </w:r>
      <w:r w:rsidRPr="00120C99">
        <w:rPr>
          <w:sz w:val="28"/>
          <w:szCs w:val="28"/>
        </w:rPr>
        <w:t xml:space="preserve"> prípad v zmysle </w:t>
      </w:r>
      <w:proofErr w:type="spellStart"/>
      <w:r w:rsidRPr="00120C99">
        <w:rPr>
          <w:sz w:val="28"/>
          <w:szCs w:val="28"/>
        </w:rPr>
        <w:t>ust</w:t>
      </w:r>
      <w:proofErr w:type="spellEnd"/>
      <w:r w:rsidRPr="00120C99">
        <w:rPr>
          <w:sz w:val="28"/>
          <w:szCs w:val="28"/>
        </w:rPr>
        <w:t xml:space="preserve">. </w:t>
      </w:r>
      <w:r w:rsidRPr="00120C99">
        <w:rPr>
          <w:b/>
          <w:sz w:val="28"/>
          <w:szCs w:val="28"/>
        </w:rPr>
        <w:t>§ 5 ods. 1 a</w:t>
      </w:r>
      <w:r w:rsidR="00120C99" w:rsidRPr="00120C99">
        <w:rPr>
          <w:b/>
          <w:sz w:val="28"/>
          <w:szCs w:val="28"/>
        </w:rPr>
        <w:t xml:space="preserve"> ods. </w:t>
      </w:r>
      <w:r w:rsidRPr="00120C99">
        <w:rPr>
          <w:b/>
          <w:sz w:val="28"/>
          <w:szCs w:val="28"/>
        </w:rPr>
        <w:t>2</w:t>
      </w:r>
      <w:r w:rsidRPr="00120C99">
        <w:rPr>
          <w:sz w:val="28"/>
          <w:szCs w:val="28"/>
        </w:rPr>
        <w:t xml:space="preserve"> zák. č. 166/2003 Z. z.</w:t>
      </w:r>
    </w:p>
    <w:p w:rsidR="00715462" w:rsidRPr="00715462" w:rsidRDefault="00715462" w:rsidP="00715462">
      <w:pPr>
        <w:ind w:firstLine="360"/>
        <w:jc w:val="both"/>
        <w:rPr>
          <w:b/>
          <w:color w:val="FF0000"/>
          <w:sz w:val="28"/>
          <w:szCs w:val="28"/>
        </w:rPr>
      </w:pPr>
    </w:p>
    <w:p w:rsidR="00715462" w:rsidRPr="00715462" w:rsidRDefault="00715462" w:rsidP="00715462">
      <w:pPr>
        <w:jc w:val="both"/>
        <w:rPr>
          <w:b/>
          <w:color w:val="FF0000"/>
          <w:sz w:val="28"/>
          <w:szCs w:val="28"/>
        </w:rPr>
      </w:pPr>
    </w:p>
    <w:p w:rsidR="00715462" w:rsidRPr="006D6DA1" w:rsidRDefault="00715462" w:rsidP="00715462">
      <w:pPr>
        <w:jc w:val="both"/>
        <w:rPr>
          <w:sz w:val="28"/>
          <w:szCs w:val="28"/>
        </w:rPr>
      </w:pPr>
      <w:r w:rsidRPr="006D6DA1">
        <w:rPr>
          <w:b/>
          <w:sz w:val="28"/>
          <w:szCs w:val="28"/>
        </w:rPr>
        <w:lastRenderedPageBreak/>
        <w:t xml:space="preserve">Slovenská informačná služba </w:t>
      </w:r>
      <w:r w:rsidRPr="006D6DA1">
        <w:rPr>
          <w:sz w:val="28"/>
          <w:szCs w:val="28"/>
        </w:rPr>
        <w:t xml:space="preserve">(SIS) podala v sledovanom období celkovo </w:t>
      </w:r>
      <w:r w:rsidR="00120C99" w:rsidRPr="006D6DA1">
        <w:rPr>
          <w:b/>
          <w:sz w:val="28"/>
          <w:szCs w:val="28"/>
        </w:rPr>
        <w:t>267</w:t>
      </w:r>
      <w:r w:rsidRPr="006D6DA1">
        <w:rPr>
          <w:sz w:val="28"/>
          <w:szCs w:val="28"/>
        </w:rPr>
        <w:t xml:space="preserve"> žiadostí o vydanie súhlasu na použitie ITP podľa § 4 ods. 1 a § 4 ods. 2 zák. č. 166/2003 Z. z. Príslušný súd vyhovel všetkým </w:t>
      </w:r>
      <w:r w:rsidR="00120C99" w:rsidRPr="006D6DA1">
        <w:rPr>
          <w:b/>
          <w:sz w:val="28"/>
          <w:szCs w:val="28"/>
        </w:rPr>
        <w:t>262</w:t>
      </w:r>
      <w:r w:rsidRPr="006D6DA1">
        <w:rPr>
          <w:b/>
          <w:sz w:val="28"/>
          <w:szCs w:val="28"/>
        </w:rPr>
        <w:t xml:space="preserve"> </w:t>
      </w:r>
      <w:r w:rsidRPr="006D6DA1">
        <w:rPr>
          <w:sz w:val="28"/>
          <w:szCs w:val="28"/>
        </w:rPr>
        <w:t xml:space="preserve">žiadostiam a súhlas vydal. </w:t>
      </w:r>
      <w:r w:rsidR="00120C99" w:rsidRPr="006D6DA1">
        <w:rPr>
          <w:sz w:val="28"/>
          <w:szCs w:val="28"/>
        </w:rPr>
        <w:t xml:space="preserve">Súd </w:t>
      </w:r>
      <w:r w:rsidR="00120C99" w:rsidRPr="006D6DA1">
        <w:rPr>
          <w:b/>
          <w:sz w:val="28"/>
          <w:szCs w:val="28"/>
        </w:rPr>
        <w:t xml:space="preserve">5 </w:t>
      </w:r>
      <w:r w:rsidR="00120C99" w:rsidRPr="006D6DA1">
        <w:rPr>
          <w:sz w:val="28"/>
          <w:szCs w:val="28"/>
        </w:rPr>
        <w:t>ž</w:t>
      </w:r>
      <w:r w:rsidRPr="006D6DA1">
        <w:rPr>
          <w:sz w:val="28"/>
          <w:szCs w:val="28"/>
        </w:rPr>
        <w:t>iados</w:t>
      </w:r>
      <w:r w:rsidR="00120C99" w:rsidRPr="006D6DA1">
        <w:rPr>
          <w:sz w:val="28"/>
          <w:szCs w:val="28"/>
        </w:rPr>
        <w:t>tí</w:t>
      </w:r>
      <w:r w:rsidR="006D6DA1" w:rsidRPr="006D6DA1">
        <w:rPr>
          <w:sz w:val="28"/>
          <w:szCs w:val="28"/>
        </w:rPr>
        <w:t xml:space="preserve"> zamietol</w:t>
      </w:r>
      <w:r w:rsidRPr="006D6DA1">
        <w:rPr>
          <w:sz w:val="28"/>
          <w:szCs w:val="28"/>
        </w:rPr>
        <w:t xml:space="preserve">. </w:t>
      </w:r>
    </w:p>
    <w:p w:rsidR="00715462" w:rsidRPr="00D11880" w:rsidRDefault="00715462" w:rsidP="00715462">
      <w:pPr>
        <w:jc w:val="both"/>
        <w:rPr>
          <w:sz w:val="28"/>
          <w:szCs w:val="28"/>
        </w:rPr>
      </w:pPr>
    </w:p>
    <w:p w:rsidR="00715462" w:rsidRPr="00D11880" w:rsidRDefault="00715462" w:rsidP="00715462">
      <w:pPr>
        <w:jc w:val="both"/>
        <w:rPr>
          <w:sz w:val="28"/>
          <w:szCs w:val="28"/>
        </w:rPr>
      </w:pPr>
      <w:r w:rsidRPr="00D11880">
        <w:rPr>
          <w:sz w:val="28"/>
          <w:szCs w:val="28"/>
        </w:rPr>
        <w:t xml:space="preserve">Podľa </w:t>
      </w:r>
      <w:proofErr w:type="spellStart"/>
      <w:r w:rsidRPr="00D11880">
        <w:rPr>
          <w:sz w:val="28"/>
          <w:szCs w:val="28"/>
        </w:rPr>
        <w:t>ust</w:t>
      </w:r>
      <w:proofErr w:type="spellEnd"/>
      <w:r w:rsidRPr="00D11880">
        <w:rPr>
          <w:sz w:val="28"/>
          <w:szCs w:val="28"/>
        </w:rPr>
        <w:t xml:space="preserve">. </w:t>
      </w:r>
      <w:r w:rsidRPr="00D11880">
        <w:rPr>
          <w:b/>
          <w:sz w:val="28"/>
          <w:szCs w:val="28"/>
        </w:rPr>
        <w:t>§ 4 ods. 1</w:t>
      </w:r>
      <w:r w:rsidRPr="00D11880">
        <w:rPr>
          <w:sz w:val="28"/>
          <w:szCs w:val="28"/>
        </w:rPr>
        <w:t xml:space="preserve"> zák. č. 166/2003 Z. z. podala SIS </w:t>
      </w:r>
      <w:r w:rsidRPr="00D11880">
        <w:rPr>
          <w:b/>
          <w:sz w:val="28"/>
          <w:szCs w:val="28"/>
        </w:rPr>
        <w:t>1</w:t>
      </w:r>
      <w:r w:rsidR="00D11880" w:rsidRPr="00D11880">
        <w:rPr>
          <w:b/>
          <w:sz w:val="28"/>
          <w:szCs w:val="28"/>
        </w:rPr>
        <w:t>70</w:t>
      </w:r>
      <w:r w:rsidRPr="00D11880">
        <w:rPr>
          <w:sz w:val="28"/>
          <w:szCs w:val="28"/>
        </w:rPr>
        <w:t xml:space="preserve"> žiadostí. Súd vyhovel všetkým </w:t>
      </w:r>
      <w:r w:rsidR="00D11880" w:rsidRPr="00D11880">
        <w:rPr>
          <w:b/>
          <w:sz w:val="28"/>
          <w:szCs w:val="28"/>
        </w:rPr>
        <w:t>165</w:t>
      </w:r>
      <w:r w:rsidRPr="00D11880">
        <w:rPr>
          <w:b/>
          <w:sz w:val="28"/>
          <w:szCs w:val="28"/>
        </w:rPr>
        <w:t xml:space="preserve"> </w:t>
      </w:r>
      <w:r w:rsidRPr="00D11880">
        <w:rPr>
          <w:sz w:val="28"/>
          <w:szCs w:val="28"/>
        </w:rPr>
        <w:t xml:space="preserve">žiadostiam a súhlas na použitie ITP vydal. </w:t>
      </w:r>
      <w:r w:rsidR="00D11880" w:rsidRPr="00D11880">
        <w:rPr>
          <w:sz w:val="28"/>
          <w:szCs w:val="28"/>
        </w:rPr>
        <w:t>S</w:t>
      </w:r>
      <w:r w:rsidRPr="00D11880">
        <w:rPr>
          <w:sz w:val="28"/>
          <w:szCs w:val="28"/>
        </w:rPr>
        <w:t xml:space="preserve">úd </w:t>
      </w:r>
      <w:r w:rsidR="00D11880" w:rsidRPr="0001148A">
        <w:rPr>
          <w:b/>
          <w:sz w:val="28"/>
          <w:szCs w:val="28"/>
        </w:rPr>
        <w:t>5</w:t>
      </w:r>
      <w:r w:rsidR="00D11880" w:rsidRPr="00D11880">
        <w:rPr>
          <w:sz w:val="28"/>
          <w:szCs w:val="28"/>
        </w:rPr>
        <w:t xml:space="preserve"> žiadostí na vydanie súhlasu na použitie ITP </w:t>
      </w:r>
      <w:r w:rsidRPr="00D11880">
        <w:rPr>
          <w:sz w:val="28"/>
          <w:szCs w:val="28"/>
        </w:rPr>
        <w:t xml:space="preserve">zamietol. </w:t>
      </w:r>
    </w:p>
    <w:p w:rsidR="00715462" w:rsidRPr="00715462" w:rsidRDefault="00715462" w:rsidP="00715462">
      <w:pPr>
        <w:jc w:val="both"/>
        <w:rPr>
          <w:color w:val="FF0000"/>
          <w:sz w:val="28"/>
          <w:szCs w:val="28"/>
        </w:rPr>
      </w:pPr>
    </w:p>
    <w:p w:rsidR="00715462" w:rsidRPr="00D11880" w:rsidRDefault="00715462" w:rsidP="00715462">
      <w:pPr>
        <w:jc w:val="both"/>
        <w:rPr>
          <w:sz w:val="28"/>
          <w:szCs w:val="28"/>
        </w:rPr>
      </w:pPr>
      <w:r w:rsidRPr="00D11880">
        <w:rPr>
          <w:sz w:val="28"/>
          <w:szCs w:val="28"/>
        </w:rPr>
        <w:t xml:space="preserve">Podľa </w:t>
      </w:r>
      <w:proofErr w:type="spellStart"/>
      <w:r w:rsidRPr="00D11880">
        <w:rPr>
          <w:sz w:val="28"/>
          <w:szCs w:val="28"/>
        </w:rPr>
        <w:t>ust</w:t>
      </w:r>
      <w:proofErr w:type="spellEnd"/>
      <w:r w:rsidRPr="00D11880">
        <w:rPr>
          <w:sz w:val="28"/>
          <w:szCs w:val="28"/>
        </w:rPr>
        <w:t xml:space="preserve">. </w:t>
      </w:r>
      <w:r w:rsidRPr="00D11880">
        <w:rPr>
          <w:b/>
          <w:sz w:val="28"/>
          <w:szCs w:val="28"/>
        </w:rPr>
        <w:t>§ 4 ods. 2</w:t>
      </w:r>
      <w:r w:rsidRPr="00D11880">
        <w:rPr>
          <w:sz w:val="28"/>
          <w:szCs w:val="28"/>
        </w:rPr>
        <w:t xml:space="preserve"> zák. č. 166/2003 Z. z. SIS</w:t>
      </w:r>
      <w:r w:rsidRPr="00D11880">
        <w:rPr>
          <w:b/>
          <w:sz w:val="28"/>
          <w:szCs w:val="28"/>
        </w:rPr>
        <w:t xml:space="preserve"> </w:t>
      </w:r>
      <w:r w:rsidRPr="00D11880">
        <w:rPr>
          <w:sz w:val="28"/>
          <w:szCs w:val="28"/>
        </w:rPr>
        <w:t xml:space="preserve">podala </w:t>
      </w:r>
      <w:r w:rsidR="00D11880" w:rsidRPr="00D11880">
        <w:rPr>
          <w:b/>
          <w:sz w:val="28"/>
          <w:szCs w:val="28"/>
        </w:rPr>
        <w:t>97</w:t>
      </w:r>
      <w:r w:rsidRPr="00D11880">
        <w:rPr>
          <w:b/>
          <w:sz w:val="28"/>
          <w:szCs w:val="28"/>
        </w:rPr>
        <w:t xml:space="preserve"> </w:t>
      </w:r>
      <w:r w:rsidR="00D11880" w:rsidRPr="00D11880">
        <w:rPr>
          <w:sz w:val="28"/>
          <w:szCs w:val="28"/>
        </w:rPr>
        <w:t xml:space="preserve">žiadostí. Súd vyhovel všetkým </w:t>
      </w:r>
      <w:r w:rsidR="00D11880" w:rsidRPr="00D11880">
        <w:rPr>
          <w:b/>
          <w:sz w:val="28"/>
          <w:szCs w:val="28"/>
        </w:rPr>
        <w:t>97</w:t>
      </w:r>
      <w:r w:rsidRPr="00D11880">
        <w:rPr>
          <w:sz w:val="28"/>
          <w:szCs w:val="28"/>
        </w:rPr>
        <w:t xml:space="preserve"> žiadostiam a súhlas na použitie ITP vydal. Ani jednu žiadosť súd nezamietol. </w:t>
      </w:r>
    </w:p>
    <w:p w:rsidR="00715462" w:rsidRPr="00715462" w:rsidRDefault="00715462" w:rsidP="00715462">
      <w:pPr>
        <w:ind w:firstLine="360"/>
        <w:jc w:val="both"/>
        <w:rPr>
          <w:color w:val="FF0000"/>
          <w:sz w:val="28"/>
          <w:szCs w:val="28"/>
        </w:rPr>
      </w:pPr>
    </w:p>
    <w:p w:rsidR="00715462" w:rsidRPr="00D11880" w:rsidRDefault="00715462" w:rsidP="00715462">
      <w:pPr>
        <w:ind w:firstLine="360"/>
        <w:jc w:val="both"/>
        <w:rPr>
          <w:sz w:val="28"/>
          <w:szCs w:val="28"/>
        </w:rPr>
      </w:pPr>
      <w:r w:rsidRPr="00D11880">
        <w:rPr>
          <w:sz w:val="28"/>
          <w:szCs w:val="28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715462" w:rsidRPr="00D11880" w:rsidRDefault="00715462" w:rsidP="00715462">
      <w:pPr>
        <w:jc w:val="both"/>
        <w:rPr>
          <w:sz w:val="28"/>
          <w:szCs w:val="28"/>
        </w:rPr>
      </w:pPr>
    </w:p>
    <w:p w:rsidR="00715462" w:rsidRPr="00D11880" w:rsidRDefault="00715462" w:rsidP="00715462">
      <w:pPr>
        <w:ind w:firstLine="360"/>
        <w:jc w:val="both"/>
        <w:rPr>
          <w:sz w:val="28"/>
          <w:szCs w:val="28"/>
        </w:rPr>
      </w:pPr>
      <w:r w:rsidRPr="00D11880">
        <w:rPr>
          <w:sz w:val="28"/>
          <w:szCs w:val="28"/>
        </w:rPr>
        <w:t xml:space="preserve">Súčasne všetky súdy nemajú ani poznatky o tom, či informácie získané použitím ITP boli použité ako dôkaz v trestnom konaní. </w:t>
      </w:r>
    </w:p>
    <w:p w:rsidR="00715462" w:rsidRPr="00715462" w:rsidRDefault="00715462" w:rsidP="00715462">
      <w:pPr>
        <w:jc w:val="both"/>
        <w:rPr>
          <w:color w:val="FF0000"/>
          <w:sz w:val="28"/>
          <w:szCs w:val="28"/>
        </w:rPr>
      </w:pPr>
    </w:p>
    <w:p w:rsidR="00715462" w:rsidRPr="00D11880" w:rsidRDefault="00715462" w:rsidP="00715462">
      <w:pPr>
        <w:ind w:firstLine="360"/>
        <w:jc w:val="both"/>
        <w:rPr>
          <w:sz w:val="28"/>
          <w:szCs w:val="28"/>
        </w:rPr>
      </w:pPr>
      <w:r w:rsidRPr="00D11880">
        <w:rPr>
          <w:sz w:val="28"/>
          <w:szCs w:val="28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715462" w:rsidRPr="00D11880" w:rsidRDefault="00715462" w:rsidP="00715462">
      <w:pPr>
        <w:rPr>
          <w:sz w:val="28"/>
          <w:szCs w:val="28"/>
        </w:rPr>
      </w:pPr>
    </w:p>
    <w:p w:rsidR="00715462" w:rsidRPr="00D11880" w:rsidRDefault="00715462" w:rsidP="00715462">
      <w:pPr>
        <w:ind w:firstLine="360"/>
        <w:jc w:val="both"/>
        <w:rPr>
          <w:sz w:val="28"/>
          <w:szCs w:val="28"/>
        </w:rPr>
      </w:pPr>
      <w:r w:rsidRPr="00D11880">
        <w:rPr>
          <w:sz w:val="28"/>
          <w:szCs w:val="28"/>
        </w:rPr>
        <w:t xml:space="preserve">Súdy príslušné na rozhodovanie o žiadostiach na použitie ITP </w:t>
      </w:r>
      <w:r w:rsidRPr="00D11880">
        <w:rPr>
          <w:b/>
          <w:sz w:val="28"/>
          <w:szCs w:val="28"/>
        </w:rPr>
        <w:t>nezistili</w:t>
      </w:r>
      <w:r w:rsidRPr="00D11880">
        <w:rPr>
          <w:sz w:val="28"/>
          <w:szCs w:val="28"/>
        </w:rPr>
        <w:t xml:space="preserve"> v I. polroku 2021 nezákonné použitie ITP. </w:t>
      </w:r>
    </w:p>
    <w:p w:rsidR="00715462" w:rsidRPr="00715462" w:rsidRDefault="00715462" w:rsidP="00715462">
      <w:pPr>
        <w:ind w:firstLine="360"/>
        <w:jc w:val="both"/>
        <w:rPr>
          <w:color w:val="FF0000"/>
          <w:sz w:val="28"/>
          <w:szCs w:val="28"/>
        </w:rPr>
      </w:pPr>
    </w:p>
    <w:p w:rsidR="00715462" w:rsidRPr="00715462" w:rsidRDefault="00715462" w:rsidP="00715462">
      <w:pPr>
        <w:ind w:firstLine="360"/>
        <w:jc w:val="both"/>
        <w:rPr>
          <w:color w:val="FF0000"/>
          <w:sz w:val="28"/>
          <w:szCs w:val="28"/>
        </w:rPr>
      </w:pPr>
    </w:p>
    <w:p w:rsidR="00715462" w:rsidRPr="00715462" w:rsidRDefault="00715462" w:rsidP="00715462">
      <w:pPr>
        <w:ind w:firstLine="360"/>
        <w:jc w:val="both"/>
        <w:rPr>
          <w:color w:val="FF0000"/>
          <w:sz w:val="28"/>
          <w:szCs w:val="28"/>
        </w:rPr>
      </w:pPr>
    </w:p>
    <w:p w:rsidR="00715462" w:rsidRDefault="00715462" w:rsidP="00715462">
      <w:pPr>
        <w:ind w:firstLine="360"/>
        <w:jc w:val="both"/>
        <w:rPr>
          <w:sz w:val="28"/>
          <w:szCs w:val="28"/>
        </w:rPr>
      </w:pPr>
    </w:p>
    <w:p w:rsidR="00715462" w:rsidRDefault="00715462" w:rsidP="00715462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  <w:r>
        <w:rPr>
          <w:b/>
          <w:sz w:val="36"/>
          <w:szCs w:val="36"/>
          <w:lang w:eastAsia="sk-SK"/>
        </w:rPr>
        <w:t>Návrh</w:t>
      </w:r>
    </w:p>
    <w:p w:rsidR="00715462" w:rsidRDefault="00715462" w:rsidP="00715462">
      <w:pPr>
        <w:spacing w:after="0" w:line="240" w:lineRule="auto"/>
        <w:jc w:val="center"/>
        <w:rPr>
          <w:color w:val="FF0000"/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szCs w:val="24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szCs w:val="24"/>
          <w:lang w:eastAsia="sk-SK"/>
        </w:rPr>
      </w:pPr>
    </w:p>
    <w:p w:rsidR="00715462" w:rsidRDefault="00715462" w:rsidP="00715462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 w:cs="Arial"/>
          <w:sz w:val="32"/>
          <w:szCs w:val="32"/>
          <w:lang w:eastAsia="sk-SK"/>
        </w:rPr>
      </w:pPr>
      <w:r>
        <w:rPr>
          <w:rFonts w:ascii="Arial" w:hAnsi="Arial"/>
          <w:b/>
          <w:i/>
          <w:szCs w:val="20"/>
          <w:lang w:eastAsia="sk-SK"/>
        </w:rPr>
        <w:t xml:space="preserve">  </w:t>
      </w:r>
      <w:r>
        <w:rPr>
          <w:rFonts w:ascii="Arial" w:hAnsi="Arial" w:cs="Arial"/>
          <w:sz w:val="32"/>
          <w:szCs w:val="32"/>
          <w:lang w:eastAsia="sk-SK"/>
        </w:rPr>
        <w:t>UZNESENIE</w:t>
      </w:r>
    </w:p>
    <w:p w:rsidR="00715462" w:rsidRDefault="00715462" w:rsidP="0071546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jc w:val="center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NÁRODNEJ RADY SLOVENSKEJ REPUBLIKY</w:t>
      </w:r>
    </w:p>
    <w:p w:rsidR="00715462" w:rsidRDefault="00715462" w:rsidP="00715462">
      <w:pPr>
        <w:spacing w:after="0" w:line="240" w:lineRule="auto"/>
        <w:jc w:val="center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z</w:t>
      </w:r>
      <w:r w:rsidR="00F8118A">
        <w:rPr>
          <w:sz w:val="28"/>
          <w:szCs w:val="28"/>
          <w:lang w:eastAsia="sk-SK"/>
        </w:rPr>
        <w:t> 29. septembra</w:t>
      </w:r>
      <w:r>
        <w:rPr>
          <w:sz w:val="28"/>
          <w:szCs w:val="28"/>
          <w:lang w:eastAsia="sk-SK"/>
        </w:rPr>
        <w:t xml:space="preserve"> 2021</w:t>
      </w: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k S</w:t>
      </w:r>
      <w:r>
        <w:rPr>
          <w:bCs/>
          <w:sz w:val="28"/>
          <w:szCs w:val="28"/>
          <w:lang w:eastAsia="sk-SK"/>
        </w:rPr>
        <w:t xml:space="preserve">práve Osobitného kontrolného výboru Národnej rady Slovenskej republiky na kontrolu činnosti Slovenskej informačnej služby o stave použitia informačno-technických prostriedkov za I. polrok 2021 </w:t>
      </w:r>
      <w:r w:rsidRPr="0099608F">
        <w:rPr>
          <w:b/>
          <w:bCs/>
          <w:sz w:val="28"/>
          <w:szCs w:val="28"/>
          <w:lang w:eastAsia="sk-SK"/>
        </w:rPr>
        <w:t xml:space="preserve">(tlač </w:t>
      </w:r>
      <w:r w:rsidR="0099608F" w:rsidRPr="0099608F">
        <w:rPr>
          <w:b/>
          <w:bCs/>
          <w:sz w:val="28"/>
          <w:szCs w:val="28"/>
          <w:lang w:eastAsia="sk-SK"/>
        </w:rPr>
        <w:t>677</w:t>
      </w:r>
      <w:r w:rsidRPr="0099608F">
        <w:rPr>
          <w:b/>
          <w:bCs/>
          <w:sz w:val="28"/>
          <w:szCs w:val="28"/>
          <w:lang w:eastAsia="sk-SK"/>
        </w:rPr>
        <w:t>)</w:t>
      </w: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 w:val="28"/>
          <w:szCs w:val="28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 w:val="28"/>
          <w:szCs w:val="28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Cs/>
          <w:sz w:val="28"/>
          <w:szCs w:val="28"/>
          <w:lang w:eastAsia="sk-SK"/>
        </w:rPr>
      </w:pP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ab/>
      </w:r>
      <w:r>
        <w:rPr>
          <w:b/>
          <w:sz w:val="28"/>
          <w:szCs w:val="28"/>
          <w:lang w:eastAsia="sk-SK"/>
        </w:rPr>
        <w:t>Národná rada Slovenskej republiky</w:t>
      </w:r>
    </w:p>
    <w:p w:rsidR="00715462" w:rsidRDefault="00715462" w:rsidP="00715462">
      <w:pPr>
        <w:spacing w:after="0" w:line="240" w:lineRule="auto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rPr>
          <w:sz w:val="28"/>
          <w:szCs w:val="28"/>
          <w:lang w:eastAsia="sk-SK"/>
        </w:rPr>
      </w:pPr>
    </w:p>
    <w:p w:rsidR="00715462" w:rsidRDefault="00715462" w:rsidP="00715462">
      <w:pPr>
        <w:spacing w:after="0" w:line="240" w:lineRule="auto"/>
        <w:ind w:firstLine="708"/>
        <w:rPr>
          <w:sz w:val="28"/>
          <w:szCs w:val="28"/>
          <w:lang w:eastAsia="sk-SK"/>
        </w:rPr>
      </w:pPr>
      <w:r>
        <w:rPr>
          <w:b/>
          <w:spacing w:val="40"/>
          <w:sz w:val="28"/>
          <w:szCs w:val="28"/>
          <w:lang w:eastAsia="sk-SK"/>
        </w:rPr>
        <w:t>berie  na vedomie</w:t>
      </w: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 w:val="28"/>
          <w:szCs w:val="28"/>
          <w:lang w:eastAsia="sk-SK"/>
        </w:rPr>
      </w:pPr>
    </w:p>
    <w:p w:rsidR="00715462" w:rsidRPr="0099608F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hanging="851"/>
        <w:jc w:val="both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                      Spr</w:t>
      </w:r>
      <w:r>
        <w:rPr>
          <w:bCs/>
          <w:sz w:val="28"/>
          <w:szCs w:val="28"/>
          <w:lang w:eastAsia="sk-SK"/>
        </w:rPr>
        <w:t xml:space="preserve">ávu Osobitného kontrolného výboru Národnej rady Slovenskej republiky na kontrolu činnosti Slovenskej informačnej služby o stave použitia informačno-technických prostriedkov za I.  polrok 2021 </w:t>
      </w:r>
      <w:r w:rsidRPr="0099608F">
        <w:rPr>
          <w:bCs/>
          <w:sz w:val="28"/>
          <w:szCs w:val="28"/>
          <w:lang w:eastAsia="sk-SK"/>
        </w:rPr>
        <w:t>(</w:t>
      </w:r>
      <w:r w:rsidRPr="0099608F">
        <w:rPr>
          <w:b/>
          <w:bCs/>
          <w:sz w:val="28"/>
          <w:szCs w:val="28"/>
          <w:lang w:eastAsia="sk-SK"/>
        </w:rPr>
        <w:t xml:space="preserve">tlač </w:t>
      </w:r>
      <w:r w:rsidR="0099608F" w:rsidRPr="0099608F">
        <w:rPr>
          <w:b/>
          <w:bCs/>
          <w:sz w:val="28"/>
          <w:szCs w:val="28"/>
          <w:lang w:eastAsia="sk-SK"/>
        </w:rPr>
        <w:t>677</w:t>
      </w:r>
      <w:r w:rsidRPr="0099608F">
        <w:rPr>
          <w:b/>
          <w:bCs/>
          <w:sz w:val="28"/>
          <w:szCs w:val="28"/>
          <w:lang w:eastAsia="sk-SK"/>
        </w:rPr>
        <w:t>)</w:t>
      </w:r>
    </w:p>
    <w:p w:rsidR="00715462" w:rsidRDefault="00715462" w:rsidP="00715462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 w:val="28"/>
          <w:szCs w:val="28"/>
          <w:lang w:eastAsia="sk-SK"/>
        </w:rPr>
      </w:pPr>
    </w:p>
    <w:p w:rsidR="00715462" w:rsidRDefault="00715462" w:rsidP="00715462">
      <w:pPr>
        <w:ind w:firstLine="360"/>
        <w:jc w:val="both"/>
        <w:rPr>
          <w:sz w:val="28"/>
          <w:szCs w:val="28"/>
        </w:rPr>
      </w:pPr>
    </w:p>
    <w:p w:rsidR="00715462" w:rsidRDefault="00715462" w:rsidP="00715462">
      <w:pPr>
        <w:ind w:firstLine="360"/>
        <w:jc w:val="both"/>
        <w:rPr>
          <w:szCs w:val="24"/>
        </w:rPr>
      </w:pPr>
    </w:p>
    <w:p w:rsidR="00715462" w:rsidRDefault="00715462" w:rsidP="00715462"/>
    <w:p w:rsidR="00715462" w:rsidRDefault="00715462" w:rsidP="00715462"/>
    <w:p w:rsidR="00715462" w:rsidRDefault="00715462" w:rsidP="00715462"/>
    <w:p w:rsidR="000B158E" w:rsidRDefault="000B158E"/>
    <w:sectPr w:rsidR="000B158E" w:rsidSect="003E7093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17"/>
    <w:rsid w:val="0001148A"/>
    <w:rsid w:val="000661E1"/>
    <w:rsid w:val="000A1D89"/>
    <w:rsid w:val="000B158E"/>
    <w:rsid w:val="00120C99"/>
    <w:rsid w:val="003E7093"/>
    <w:rsid w:val="00430C4F"/>
    <w:rsid w:val="00643365"/>
    <w:rsid w:val="006D6DA1"/>
    <w:rsid w:val="00715462"/>
    <w:rsid w:val="0089456D"/>
    <w:rsid w:val="0099608F"/>
    <w:rsid w:val="00AC02B4"/>
    <w:rsid w:val="00D11880"/>
    <w:rsid w:val="00EB2217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5B8A-8748-4898-8110-46BFD20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46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15462"/>
    <w:pPr>
      <w:keepNext/>
      <w:spacing w:before="40" w:after="40" w:line="240" w:lineRule="auto"/>
      <w:outlineLvl w:val="5"/>
    </w:pPr>
    <w:rPr>
      <w:rFonts w:ascii="Arial" w:hAnsi="Arial"/>
      <w:b/>
      <w:sz w:val="2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semiHidden/>
    <w:rsid w:val="00715462"/>
    <w:rPr>
      <w:rFonts w:ascii="Arial" w:eastAsia="Times New Roman" w:hAnsi="Arial" w:cs="Times New Roman"/>
      <w:b/>
      <w:sz w:val="26"/>
      <w:szCs w:val="20"/>
      <w:lang w:eastAsia="sk-SK"/>
    </w:rPr>
  </w:style>
  <w:style w:type="paragraph" w:styleId="Bezriadkovania">
    <w:name w:val="No Spacing"/>
    <w:uiPriority w:val="1"/>
    <w:qFormat/>
    <w:rsid w:val="000661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13</cp:revision>
  <cp:lastPrinted>2021-09-17T09:21:00Z</cp:lastPrinted>
  <dcterms:created xsi:type="dcterms:W3CDTF">2021-08-16T08:36:00Z</dcterms:created>
  <dcterms:modified xsi:type="dcterms:W3CDTF">2021-09-17T09:25:00Z</dcterms:modified>
</cp:coreProperties>
</file>