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912C2A" w:rsidRDefault="00912C2A" w:rsidP="00912C2A">
      <w:pPr>
        <w:rPr>
          <w:rFonts w:ascii="Arial" w:hAnsi="Arial" w:cs="Arial"/>
          <w:b/>
          <w:i/>
        </w:rPr>
      </w:pPr>
    </w:p>
    <w:p w:rsidR="00912C2A" w:rsidRDefault="00912C2A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2A" w:rsidRDefault="00912C2A" w:rsidP="00912C2A">
      <w:pPr>
        <w:jc w:val="both"/>
        <w:rPr>
          <w:rFonts w:ascii="Arial" w:hAnsi="Arial" w:cs="Arial"/>
        </w:rPr>
      </w:pPr>
    </w:p>
    <w:p w:rsidR="00912C2A" w:rsidRDefault="00133A35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138EA">
        <w:rPr>
          <w:rFonts w:ascii="Arial" w:hAnsi="Arial" w:cs="Arial"/>
        </w:rPr>
        <w:t>49</w:t>
      </w:r>
      <w:r w:rsidR="00912C2A">
        <w:rPr>
          <w:rFonts w:ascii="Arial" w:hAnsi="Arial" w:cs="Arial"/>
        </w:rPr>
        <w:t xml:space="preserve">. schôdza výboru </w:t>
      </w:r>
    </w:p>
    <w:p w:rsidR="00912C2A" w:rsidRDefault="00F402EB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F297F">
        <w:rPr>
          <w:rFonts w:ascii="Arial" w:hAnsi="Arial" w:cs="Arial"/>
        </w:rPr>
        <w:t>Č: CRD-</w:t>
      </w:r>
      <w:r w:rsidR="008138EA" w:rsidRPr="00B55494">
        <w:rPr>
          <w:rFonts w:ascii="Arial" w:hAnsi="Arial" w:cs="Arial"/>
        </w:rPr>
        <w:t>999/2021</w:t>
      </w:r>
    </w:p>
    <w:p w:rsidR="00912C2A" w:rsidRDefault="00912C2A" w:rsidP="00EF44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2A" w:rsidRDefault="00912C2A" w:rsidP="00912C2A">
      <w:pPr>
        <w:rPr>
          <w:rFonts w:ascii="Arial" w:hAnsi="Arial" w:cs="Arial"/>
        </w:rPr>
      </w:pPr>
    </w:p>
    <w:p w:rsidR="00912C2A" w:rsidRPr="00470B17" w:rsidRDefault="00470B17" w:rsidP="00912C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139</w:t>
      </w:r>
      <w:bookmarkStart w:id="0" w:name="_GoBack"/>
      <w:bookmarkEnd w:id="0"/>
    </w:p>
    <w:p w:rsidR="007D0D56" w:rsidRDefault="007D0D56" w:rsidP="00912C2A">
      <w:pPr>
        <w:jc w:val="center"/>
        <w:rPr>
          <w:rFonts w:ascii="Arial" w:hAnsi="Arial" w:cs="Arial"/>
          <w:b/>
          <w:sz w:val="32"/>
          <w:szCs w:val="32"/>
        </w:rPr>
      </w:pP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912C2A" w:rsidRDefault="00F402EB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8138EA">
        <w:rPr>
          <w:rFonts w:ascii="Arial" w:hAnsi="Arial" w:cs="Arial"/>
          <w:b/>
        </w:rPr>
        <w:t>o</w:t>
      </w:r>
      <w:r w:rsidR="004A37FF">
        <w:rPr>
          <w:rFonts w:ascii="Arial" w:hAnsi="Arial" w:cs="Arial"/>
          <w:b/>
        </w:rPr>
        <w:t> </w:t>
      </w:r>
      <w:r w:rsidR="00000DA8">
        <w:rPr>
          <w:rFonts w:ascii="Arial" w:hAnsi="Arial" w:cs="Arial"/>
          <w:b/>
        </w:rPr>
        <w:t xml:space="preserve">16. </w:t>
      </w:r>
      <w:r w:rsidR="008138EA">
        <w:rPr>
          <w:rFonts w:ascii="Arial" w:hAnsi="Arial" w:cs="Arial"/>
          <w:b/>
        </w:rPr>
        <w:t>septembra</w:t>
      </w:r>
      <w:r w:rsidR="00000DA8">
        <w:rPr>
          <w:rFonts w:ascii="Arial" w:hAnsi="Arial" w:cs="Arial"/>
          <w:b/>
        </w:rPr>
        <w:t xml:space="preserve"> 2021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výborov </w:t>
      </w:r>
      <w:r w:rsidR="00CB6A01">
        <w:rPr>
          <w:rFonts w:ascii="Arial" w:hAnsi="Arial" w:cs="Arial"/>
        </w:rPr>
        <w:t xml:space="preserve">Národnej rady Slovenskej republiky </w:t>
      </w:r>
      <w:r w:rsidR="00CB6A01" w:rsidRPr="00CB6A01">
        <w:rPr>
          <w:rFonts w:ascii="Arial" w:hAnsi="Arial" w:cs="Arial"/>
        </w:rPr>
        <w:t xml:space="preserve">o </w:t>
      </w:r>
      <w:r w:rsidR="004A37FF">
        <w:rPr>
          <w:rFonts w:ascii="Arial" w:hAnsi="Arial" w:cs="Arial"/>
        </w:rPr>
        <w:t>prerokovaní</w:t>
      </w:r>
      <w:r w:rsidR="00CB6A01" w:rsidRPr="00CB6A01">
        <w:rPr>
          <w:rFonts w:ascii="Arial" w:hAnsi="Arial" w:cs="Arial"/>
        </w:rPr>
        <w:t xml:space="preserve"> vládneho návrhu </w:t>
      </w:r>
      <w:r w:rsidR="008138EA" w:rsidRPr="008138EA">
        <w:rPr>
          <w:rFonts w:ascii="Arial" w:hAnsi="Arial" w:cs="Arial"/>
        </w:rPr>
        <w:t>zákona, ktorým sa mení a dopĺňa zákon č. 79/2015 Z. z. o odpadoch a o zmene a doplnení niektorých zákonov v znení neskorších predpisov a ktorým sa menia a dopĺňajú niektoré zákony (tlač 563</w:t>
      </w:r>
      <w:r w:rsidR="008138EA">
        <w:rPr>
          <w:rFonts w:ascii="Arial" w:hAnsi="Arial" w:cs="Arial"/>
        </w:rPr>
        <w:t>a</w:t>
      </w:r>
      <w:r w:rsidR="008138EA" w:rsidRPr="008138EA">
        <w:rPr>
          <w:rFonts w:ascii="Arial" w:hAnsi="Arial" w:cs="Arial"/>
        </w:rPr>
        <w:t>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CB6A01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výborov Národnej rady Slovenskej republiky </w:t>
      </w:r>
      <w:r w:rsidR="004A37FF" w:rsidRPr="004A37FF">
        <w:rPr>
          <w:rFonts w:ascii="Arial" w:hAnsi="Arial" w:cs="Arial"/>
        </w:rPr>
        <w:t xml:space="preserve">o prerokovaní vládneho návrhu </w:t>
      </w:r>
      <w:r w:rsidR="008138EA" w:rsidRPr="008138EA">
        <w:rPr>
          <w:rFonts w:ascii="Arial" w:hAnsi="Arial" w:cs="Arial"/>
        </w:rPr>
        <w:t>zákona, ktorým sa mení a dopĺňa zákon č. 79/2015 Z. z. o odpadoch a o zmene a doplnení niektorých zákonov v znení neskorších predpisov a ktorým sa menia a dopĺňajú niektoré zákony (tlač 563a)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CB6A01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výborov Národnej rady Slovenskej republiky </w:t>
      </w:r>
      <w:r w:rsidR="004A37FF" w:rsidRPr="004A37FF">
        <w:rPr>
          <w:rFonts w:ascii="Arial" w:hAnsi="Arial" w:cs="Arial"/>
        </w:rPr>
        <w:t xml:space="preserve">o prerokovaní vládneho návrhu </w:t>
      </w:r>
      <w:r w:rsidR="008138EA" w:rsidRPr="008138EA">
        <w:rPr>
          <w:rFonts w:ascii="Arial" w:hAnsi="Arial" w:cs="Arial"/>
        </w:rPr>
        <w:t>zákona, ktorým sa mení a dopĺňa zákon č. 79/2015 Z. z. o odpadoch a o zmene a doplnení niektorých zákonov v znení neskorších predpisov a ktorým sa menia a dopĺňajú niektoré zákony (tlač 563a)</w:t>
      </w:r>
      <w:r w:rsidRPr="00CB6A01">
        <w:rPr>
          <w:rFonts w:ascii="Arial" w:hAnsi="Arial" w:cs="Arial"/>
        </w:rPr>
        <w:t>;</w:t>
      </w:r>
    </w:p>
    <w:p w:rsidR="00CB6A01" w:rsidRPr="00CB6A01" w:rsidRDefault="00CB6A0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000DA8" w:rsidRPr="00CB6A01" w:rsidRDefault="00000DA8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</w:t>
      </w:r>
      <w:r w:rsidR="00F40F60">
        <w:rPr>
          <w:rFonts w:ascii="Arial" w:hAnsi="Arial" w:cs="Arial"/>
          <w:b/>
        </w:rPr>
        <w:t>spoločného</w:t>
      </w:r>
      <w:r w:rsidR="008138EA">
        <w:rPr>
          <w:rFonts w:ascii="Arial" w:hAnsi="Arial" w:cs="Arial"/>
          <w:b/>
        </w:rPr>
        <w:t xml:space="preserve"> spravodaj</w:t>
      </w:r>
      <w:r w:rsidR="00F40F60">
        <w:rPr>
          <w:rFonts w:ascii="Arial" w:hAnsi="Arial" w:cs="Arial"/>
          <w:b/>
        </w:rPr>
        <w:t>cu</w:t>
      </w:r>
      <w:r w:rsidRPr="00CB6A01">
        <w:rPr>
          <w:rFonts w:ascii="Arial" w:hAnsi="Arial" w:cs="Arial"/>
          <w:b/>
        </w:rPr>
        <w:t xml:space="preserve">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</w:t>
      </w:r>
      <w:r w:rsidR="00F40F60" w:rsidRPr="00F40F60">
        <w:rPr>
          <w:rFonts w:ascii="Arial" w:hAnsi="Arial" w:cs="Arial"/>
          <w:b/>
        </w:rPr>
        <w:t>Vladimíra Zajačika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lastRenderedPageBreak/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Pr="00CB6A01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/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Jarmila </w:t>
      </w:r>
      <w:r w:rsidRPr="00CB6A01">
        <w:rPr>
          <w:rFonts w:ascii="Arial" w:hAnsi="Arial" w:cs="Arial"/>
          <w:b/>
        </w:rPr>
        <w:t>Halgašová</w:t>
      </w:r>
      <w:r w:rsidR="004A37FF">
        <w:rPr>
          <w:rFonts w:ascii="Arial" w:hAnsi="Arial" w:cs="Arial"/>
          <w:b/>
        </w:rPr>
        <w:t>,</w:t>
      </w:r>
      <w:r w:rsidR="004A37FF">
        <w:rPr>
          <w:rFonts w:ascii="Arial" w:hAnsi="Arial" w:cs="Arial"/>
        </w:rPr>
        <w:t xml:space="preserve"> v. r.</w:t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  <w:b/>
        </w:rPr>
        <w:tab/>
        <w:t xml:space="preserve">      </w:t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</w:rPr>
        <w:t xml:space="preserve">Jaroslav   </w:t>
      </w:r>
      <w:r w:rsidRPr="00CB6A01">
        <w:rPr>
          <w:rFonts w:ascii="Arial" w:hAnsi="Arial" w:cs="Arial"/>
          <w:b/>
        </w:rPr>
        <w:t>K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a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r</w:t>
      </w:r>
      <w:r w:rsidR="004A37FF">
        <w:rPr>
          <w:rFonts w:ascii="Arial" w:hAnsi="Arial" w:cs="Arial"/>
          <w:b/>
        </w:rPr>
        <w:t xml:space="preserve"> </w:t>
      </w:r>
      <w:r w:rsidRPr="00CB6A01">
        <w:rPr>
          <w:rFonts w:ascii="Arial" w:hAnsi="Arial" w:cs="Arial"/>
          <w:b/>
        </w:rPr>
        <w:t>a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h</w:t>
      </w:r>
      <w:r w:rsidR="004A37FF">
        <w:rPr>
          <w:rFonts w:ascii="Arial" w:hAnsi="Arial" w:cs="Arial"/>
          <w:b/>
        </w:rPr>
        <w:t xml:space="preserve"> </w:t>
      </w:r>
      <w:r w:rsidRPr="00CB6A01">
        <w:rPr>
          <w:rFonts w:ascii="Arial" w:hAnsi="Arial" w:cs="Arial"/>
          <w:b/>
        </w:rPr>
        <w:t>u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t</w:t>
      </w:r>
      <w:r w:rsidR="004A37FF">
        <w:rPr>
          <w:rFonts w:ascii="Arial" w:hAnsi="Arial" w:cs="Arial"/>
          <w:b/>
        </w:rPr>
        <w:t xml:space="preserve"> </w:t>
      </w:r>
      <w:r w:rsidRPr="00CB6A01">
        <w:rPr>
          <w:rFonts w:ascii="Arial" w:hAnsi="Arial" w:cs="Arial"/>
          <w:b/>
        </w:rPr>
        <w:t>a</w:t>
      </w:r>
      <w:r w:rsidR="004A37FF">
        <w:rPr>
          <w:rFonts w:ascii="Arial" w:hAnsi="Arial" w:cs="Arial"/>
          <w:b/>
        </w:rPr>
        <w:t>,</w:t>
      </w:r>
      <w:r w:rsidR="004A37FF">
        <w:rPr>
          <w:rFonts w:ascii="Arial" w:hAnsi="Arial" w:cs="Arial"/>
        </w:rPr>
        <w:t xml:space="preserve"> v. r.</w:t>
      </w:r>
    </w:p>
    <w:p w:rsidR="00CB6A01" w:rsidRPr="00CB6A01" w:rsidRDefault="00CB6A01" w:rsidP="00CB6A01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</w:t>
      </w:r>
      <w:r w:rsidR="004A37FF">
        <w:rPr>
          <w:rFonts w:ascii="Arial" w:hAnsi="Arial" w:cs="Arial"/>
        </w:rPr>
        <w:t xml:space="preserve"> overovateľ výboru  </w:t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  <w:t xml:space="preserve">         </w:t>
      </w:r>
      <w:r w:rsidRPr="00CB6A01">
        <w:rPr>
          <w:rFonts w:ascii="Arial" w:hAnsi="Arial" w:cs="Arial"/>
        </w:rPr>
        <w:t>predseda výboru</w:t>
      </w: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3F1CC7" w:rsidRDefault="003F1CC7" w:rsidP="00CB6A01">
      <w:pPr>
        <w:tabs>
          <w:tab w:val="left" w:pos="709"/>
          <w:tab w:val="left" w:pos="1021"/>
        </w:tabs>
        <w:jc w:val="both"/>
      </w:pPr>
    </w:p>
    <w:p w:rsidR="003F1CC7" w:rsidRDefault="003F1CC7"/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38" w:rsidRDefault="00D32838" w:rsidP="00461D49">
      <w:r>
        <w:separator/>
      </w:r>
    </w:p>
  </w:endnote>
  <w:endnote w:type="continuationSeparator" w:id="0">
    <w:p w:rsidR="00D32838" w:rsidRDefault="00D32838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B17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38" w:rsidRDefault="00D32838" w:rsidP="00461D49">
      <w:r>
        <w:separator/>
      </w:r>
    </w:p>
  </w:footnote>
  <w:footnote w:type="continuationSeparator" w:id="0">
    <w:p w:rsidR="00D32838" w:rsidRDefault="00D32838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00DA8"/>
    <w:rsid w:val="00042085"/>
    <w:rsid w:val="00061C62"/>
    <w:rsid w:val="00072792"/>
    <w:rsid w:val="00133A35"/>
    <w:rsid w:val="00150973"/>
    <w:rsid w:val="001C7F42"/>
    <w:rsid w:val="00204CC0"/>
    <w:rsid w:val="00243CE1"/>
    <w:rsid w:val="002515C1"/>
    <w:rsid w:val="002757DC"/>
    <w:rsid w:val="002E7726"/>
    <w:rsid w:val="003511CC"/>
    <w:rsid w:val="00390F1B"/>
    <w:rsid w:val="003A00AA"/>
    <w:rsid w:val="003F1CC7"/>
    <w:rsid w:val="004345BD"/>
    <w:rsid w:val="004357B8"/>
    <w:rsid w:val="00461D49"/>
    <w:rsid w:val="00470B17"/>
    <w:rsid w:val="004A26CD"/>
    <w:rsid w:val="004A37FF"/>
    <w:rsid w:val="004E1D51"/>
    <w:rsid w:val="004F02B5"/>
    <w:rsid w:val="00515BD5"/>
    <w:rsid w:val="00594267"/>
    <w:rsid w:val="005A53D7"/>
    <w:rsid w:val="005C18B7"/>
    <w:rsid w:val="005C4608"/>
    <w:rsid w:val="005E56D6"/>
    <w:rsid w:val="00632D43"/>
    <w:rsid w:val="0064141C"/>
    <w:rsid w:val="006B6151"/>
    <w:rsid w:val="006D41B4"/>
    <w:rsid w:val="00752A22"/>
    <w:rsid w:val="007D0D56"/>
    <w:rsid w:val="007D2D84"/>
    <w:rsid w:val="007F1032"/>
    <w:rsid w:val="008138EA"/>
    <w:rsid w:val="00830E09"/>
    <w:rsid w:val="00891C51"/>
    <w:rsid w:val="008A4FA2"/>
    <w:rsid w:val="008B7D10"/>
    <w:rsid w:val="009115D0"/>
    <w:rsid w:val="00912C2A"/>
    <w:rsid w:val="009920B8"/>
    <w:rsid w:val="009B23AE"/>
    <w:rsid w:val="009B3139"/>
    <w:rsid w:val="00A02D73"/>
    <w:rsid w:val="00A33A60"/>
    <w:rsid w:val="00A6389B"/>
    <w:rsid w:val="00A66EFB"/>
    <w:rsid w:val="00A67329"/>
    <w:rsid w:val="00A8327E"/>
    <w:rsid w:val="00AC02EB"/>
    <w:rsid w:val="00AC2FE0"/>
    <w:rsid w:val="00AD5A1D"/>
    <w:rsid w:val="00B81B4E"/>
    <w:rsid w:val="00B82F04"/>
    <w:rsid w:val="00BE751C"/>
    <w:rsid w:val="00BF75FD"/>
    <w:rsid w:val="00C14CA8"/>
    <w:rsid w:val="00C4554A"/>
    <w:rsid w:val="00CA4F1B"/>
    <w:rsid w:val="00CB6A01"/>
    <w:rsid w:val="00CF297F"/>
    <w:rsid w:val="00D32838"/>
    <w:rsid w:val="00D62111"/>
    <w:rsid w:val="00D74ACD"/>
    <w:rsid w:val="00D9254A"/>
    <w:rsid w:val="00DB222B"/>
    <w:rsid w:val="00DB6E2A"/>
    <w:rsid w:val="00DD678B"/>
    <w:rsid w:val="00DE1247"/>
    <w:rsid w:val="00E12856"/>
    <w:rsid w:val="00EF4457"/>
    <w:rsid w:val="00F207D2"/>
    <w:rsid w:val="00F21AFE"/>
    <w:rsid w:val="00F3498C"/>
    <w:rsid w:val="00F402EB"/>
    <w:rsid w:val="00F40F60"/>
    <w:rsid w:val="00FA1A55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131C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5</cp:revision>
  <cp:lastPrinted>2020-12-01T07:36:00Z</cp:lastPrinted>
  <dcterms:created xsi:type="dcterms:W3CDTF">2021-09-14T06:53:00Z</dcterms:created>
  <dcterms:modified xsi:type="dcterms:W3CDTF">2021-09-14T10:45:00Z</dcterms:modified>
</cp:coreProperties>
</file>