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DF6" w:rsidRDefault="00767DF6" w:rsidP="00767DF6">
      <w:pPr>
        <w:pStyle w:val="Nzov"/>
        <w:rPr>
          <w:rFonts w:ascii="Arial" w:hAnsi="Arial" w:cs="Arial"/>
        </w:rPr>
      </w:pPr>
      <w:r>
        <w:rPr>
          <w:rFonts w:ascii="Arial" w:hAnsi="Arial" w:cs="Arial"/>
        </w:rPr>
        <w:t>NÁRODNÁ RADA SLOVENSKEJ REPUBLIKY</w:t>
      </w:r>
    </w:p>
    <w:p w:rsidR="00767DF6" w:rsidRDefault="00767DF6" w:rsidP="00767DF6">
      <w:pPr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VII</w:t>
      </w:r>
      <w:r w:rsidR="00685AD1">
        <w:rPr>
          <w:rFonts w:ascii="Arial" w:hAnsi="Arial" w:cs="Arial"/>
          <w:b/>
          <w:bCs/>
          <w:sz w:val="28"/>
        </w:rPr>
        <w:t>I</w:t>
      </w:r>
      <w:r>
        <w:rPr>
          <w:rFonts w:ascii="Arial" w:hAnsi="Arial" w:cs="Arial"/>
          <w:b/>
          <w:bCs/>
          <w:sz w:val="28"/>
        </w:rPr>
        <w:t>. volebné obdobie</w:t>
      </w:r>
    </w:p>
    <w:p w:rsidR="00767DF6" w:rsidRDefault="00767DF6" w:rsidP="00767DF6">
      <w:pPr>
        <w:jc w:val="center"/>
        <w:rPr>
          <w:rFonts w:ascii="Arial" w:hAnsi="Arial" w:cs="Arial"/>
          <w:b/>
          <w:bCs/>
          <w:sz w:val="28"/>
        </w:rPr>
      </w:pPr>
    </w:p>
    <w:p w:rsidR="00767DF6" w:rsidRDefault="00767DF6" w:rsidP="00767DF6">
      <w:pPr>
        <w:jc w:val="center"/>
        <w:rPr>
          <w:rFonts w:ascii="Arial" w:hAnsi="Arial" w:cs="Arial"/>
          <w:b/>
          <w:bCs/>
          <w:sz w:val="28"/>
        </w:rPr>
      </w:pPr>
    </w:p>
    <w:p w:rsidR="00767DF6" w:rsidRDefault="00767DF6" w:rsidP="00767DF6">
      <w:pPr>
        <w:jc w:val="both"/>
        <w:rPr>
          <w:rFonts w:ascii="Arial" w:hAnsi="Arial" w:cs="Arial"/>
        </w:rPr>
      </w:pPr>
    </w:p>
    <w:p w:rsidR="00767DF6" w:rsidRDefault="006E226B" w:rsidP="00767DF6">
      <w:pPr>
        <w:jc w:val="both"/>
        <w:rPr>
          <w:rFonts w:ascii="Arial" w:hAnsi="Arial" w:cs="Arial"/>
        </w:rPr>
      </w:pPr>
      <w:r w:rsidRPr="006E226B">
        <w:rPr>
          <w:rFonts w:ascii="Arial" w:hAnsi="Arial" w:cs="Arial"/>
        </w:rPr>
        <w:t>CRD-999/2021</w:t>
      </w:r>
    </w:p>
    <w:p w:rsidR="00767DF6" w:rsidRDefault="00767DF6" w:rsidP="00767DF6">
      <w:pPr>
        <w:rPr>
          <w:rFonts w:ascii="Arial" w:hAnsi="Arial" w:cs="Arial"/>
          <w:b/>
          <w:bCs/>
          <w:sz w:val="32"/>
          <w:szCs w:val="32"/>
        </w:rPr>
      </w:pPr>
    </w:p>
    <w:p w:rsidR="00767DF6" w:rsidRDefault="00767DF6" w:rsidP="00767DF6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:rsidR="0073639B" w:rsidRDefault="0073639B" w:rsidP="00767DF6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:rsidR="0073639B" w:rsidRDefault="0073639B" w:rsidP="00767DF6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:rsidR="0073639B" w:rsidRDefault="0073639B" w:rsidP="00767DF6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:rsidR="00767DF6" w:rsidRDefault="006E226B" w:rsidP="00767DF6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563</w:t>
      </w:r>
      <w:r w:rsidR="00767DF6">
        <w:rPr>
          <w:rFonts w:ascii="Arial" w:hAnsi="Arial" w:cs="Arial"/>
          <w:b/>
          <w:bCs/>
          <w:sz w:val="32"/>
          <w:szCs w:val="32"/>
        </w:rPr>
        <w:t>a</w:t>
      </w:r>
    </w:p>
    <w:p w:rsidR="00767DF6" w:rsidRDefault="00767DF6" w:rsidP="00767DF6">
      <w:pPr>
        <w:jc w:val="center"/>
        <w:rPr>
          <w:rFonts w:ascii="Arial" w:hAnsi="Arial" w:cs="Arial"/>
          <w:b/>
          <w:bCs/>
          <w:sz w:val="28"/>
        </w:rPr>
      </w:pPr>
    </w:p>
    <w:p w:rsidR="00767DF6" w:rsidRDefault="00767DF6" w:rsidP="00767DF6">
      <w:pPr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S p o l o č n á     s p r á v a</w:t>
      </w:r>
    </w:p>
    <w:p w:rsidR="00767DF6" w:rsidRDefault="00767DF6" w:rsidP="00767DF6">
      <w:pPr>
        <w:jc w:val="center"/>
        <w:rPr>
          <w:rFonts w:ascii="Arial" w:hAnsi="Arial" w:cs="Arial"/>
          <w:b/>
          <w:bCs/>
          <w:sz w:val="28"/>
        </w:rPr>
      </w:pPr>
    </w:p>
    <w:p w:rsidR="00767DF6" w:rsidRDefault="00767DF6" w:rsidP="00D72504">
      <w:pPr>
        <w:pBdr>
          <w:bottom w:val="single" w:sz="12" w:space="1" w:color="auto"/>
        </w:pBd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výborov Národnej rady Slovenske</w:t>
      </w:r>
      <w:r w:rsidR="00685AD1">
        <w:rPr>
          <w:rFonts w:ascii="Arial" w:hAnsi="Arial" w:cs="Arial"/>
          <w:b/>
          <w:bCs/>
        </w:rPr>
        <w:t>j republiky o prerokovaní</w:t>
      </w:r>
      <w:r>
        <w:rPr>
          <w:rFonts w:ascii="Arial" w:hAnsi="Arial" w:cs="Arial"/>
          <w:b/>
          <w:bCs/>
        </w:rPr>
        <w:t xml:space="preserve"> </w:t>
      </w:r>
      <w:r w:rsidR="00685AD1">
        <w:rPr>
          <w:rFonts w:ascii="Arial" w:hAnsi="Arial" w:cs="Arial"/>
          <w:b/>
          <w:bCs/>
        </w:rPr>
        <w:t>vládneho</w:t>
      </w:r>
      <w:r w:rsidR="00685AD1" w:rsidRPr="00685AD1">
        <w:rPr>
          <w:rFonts w:ascii="Arial" w:hAnsi="Arial" w:cs="Arial"/>
          <w:b/>
          <w:bCs/>
        </w:rPr>
        <w:t xml:space="preserve"> návrh</w:t>
      </w:r>
      <w:r w:rsidR="00685AD1">
        <w:rPr>
          <w:rFonts w:ascii="Arial" w:hAnsi="Arial" w:cs="Arial"/>
          <w:b/>
          <w:bCs/>
        </w:rPr>
        <w:t>u</w:t>
      </w:r>
      <w:r w:rsidR="007F0B95">
        <w:rPr>
          <w:rFonts w:ascii="Arial" w:hAnsi="Arial" w:cs="Arial"/>
          <w:b/>
          <w:bCs/>
        </w:rPr>
        <w:t xml:space="preserve"> </w:t>
      </w:r>
      <w:r w:rsidR="006E226B" w:rsidRPr="006E226B">
        <w:rPr>
          <w:rFonts w:ascii="Arial" w:hAnsi="Arial" w:cs="Arial"/>
          <w:b/>
          <w:bCs/>
        </w:rPr>
        <w:t>zákona, ktorým sa mení a dopĺňa zákon č. 79/2015 Z. z. o odpadoch a o zmene a doplnení niektorých zákonov v znení neskorších predpisov a ktorým sa menia a dopĺňajú niektoré zákony (tlač 563)</w:t>
      </w:r>
      <w:r>
        <w:rPr>
          <w:rFonts w:ascii="Arial" w:hAnsi="Arial" w:cs="Arial"/>
          <w:b/>
          <w:bCs/>
        </w:rPr>
        <w:t xml:space="preserve"> vo výboroch Národnej rady Slovenskej republiky v druhom čítaní</w:t>
      </w:r>
    </w:p>
    <w:p w:rsidR="00767DF6" w:rsidRDefault="00767DF6" w:rsidP="00767DF6">
      <w:pPr>
        <w:jc w:val="both"/>
        <w:rPr>
          <w:rFonts w:ascii="Arial" w:hAnsi="Arial" w:cs="Arial"/>
          <w:b/>
          <w:bCs/>
        </w:rPr>
      </w:pPr>
    </w:p>
    <w:p w:rsidR="00767DF6" w:rsidRDefault="00767DF6" w:rsidP="00767DF6">
      <w:pPr>
        <w:jc w:val="both"/>
        <w:rPr>
          <w:rFonts w:ascii="Arial" w:hAnsi="Arial" w:cs="Arial"/>
        </w:rPr>
      </w:pPr>
    </w:p>
    <w:p w:rsidR="00767DF6" w:rsidRDefault="00767DF6" w:rsidP="00767DF6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ab/>
        <w:t>Výbor Národnej rady Slovenskej republiky pre pôdohospodárstvo a životné prostredie  ako gestorský výbor k </w:t>
      </w:r>
      <w:r w:rsidR="00685AD1">
        <w:rPr>
          <w:rFonts w:ascii="Arial" w:hAnsi="Arial" w:cs="Arial"/>
        </w:rPr>
        <w:t>vládnemu</w:t>
      </w:r>
      <w:r>
        <w:rPr>
          <w:rFonts w:ascii="Arial" w:hAnsi="Arial" w:cs="Arial"/>
        </w:rPr>
        <w:t xml:space="preserve"> návrhu  zákona  podáva Národnej rade Slovenskej republiky v   súlade s  § 79   ods. 1 zákona   Národnej  rady Slovenskej republiky č. 350/1996 Z. z. o rokovacom poriadku Národnej rady Slovenskej republiky v znení neskorších predpisov spoločnú správu výborov Národnej rady Slovenskej republiky:</w:t>
      </w:r>
    </w:p>
    <w:p w:rsidR="00767DF6" w:rsidRDefault="00767DF6" w:rsidP="00767DF6">
      <w:pPr>
        <w:jc w:val="both"/>
        <w:rPr>
          <w:rFonts w:ascii="Arial" w:hAnsi="Arial" w:cs="Arial"/>
        </w:rPr>
      </w:pPr>
    </w:p>
    <w:p w:rsidR="00767DF6" w:rsidRDefault="00767DF6" w:rsidP="00767DF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I.</w:t>
      </w:r>
    </w:p>
    <w:p w:rsidR="00767DF6" w:rsidRDefault="00767DF6" w:rsidP="00767DF6">
      <w:pPr>
        <w:jc w:val="both"/>
        <w:rPr>
          <w:rFonts w:ascii="Arial" w:hAnsi="Arial" w:cs="Arial"/>
        </w:rPr>
      </w:pPr>
    </w:p>
    <w:p w:rsidR="00767DF6" w:rsidRDefault="00767DF6" w:rsidP="00767DF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767DF6" w:rsidRPr="00D72504" w:rsidRDefault="00767DF6" w:rsidP="00D72504">
      <w:pPr>
        <w:pStyle w:val="Zkladntext"/>
        <w:rPr>
          <w:rFonts w:ascii="Arial" w:hAnsi="Arial" w:cs="Arial"/>
          <w:bCs/>
        </w:rPr>
      </w:pPr>
      <w:r>
        <w:rPr>
          <w:rFonts w:ascii="Arial" w:hAnsi="Arial" w:cs="Arial"/>
        </w:rPr>
        <w:tab/>
        <w:t>Národná rada Sloven</w:t>
      </w:r>
      <w:r w:rsidR="005E4690">
        <w:rPr>
          <w:rFonts w:ascii="Arial" w:hAnsi="Arial" w:cs="Arial"/>
        </w:rPr>
        <w:t xml:space="preserve">skej </w:t>
      </w:r>
      <w:r w:rsidR="00170B98">
        <w:rPr>
          <w:rFonts w:ascii="Arial" w:hAnsi="Arial" w:cs="Arial"/>
        </w:rPr>
        <w:t>republiky uznesením č</w:t>
      </w:r>
      <w:r w:rsidR="00170B98" w:rsidRPr="003C11A2">
        <w:rPr>
          <w:rFonts w:ascii="Arial" w:hAnsi="Arial" w:cs="Arial"/>
        </w:rPr>
        <w:t>.</w:t>
      </w:r>
      <w:r w:rsidR="005C1A7A" w:rsidRPr="00F86A66">
        <w:rPr>
          <w:rFonts w:ascii="Arial" w:hAnsi="Arial" w:cs="Arial"/>
        </w:rPr>
        <w:t xml:space="preserve"> </w:t>
      </w:r>
      <w:r w:rsidR="006E226B">
        <w:rPr>
          <w:rFonts w:ascii="Arial" w:hAnsi="Arial" w:cs="Arial"/>
        </w:rPr>
        <w:t>838</w:t>
      </w:r>
      <w:r w:rsidR="00CC737D" w:rsidRPr="00F86A66">
        <w:rPr>
          <w:rFonts w:ascii="Arial" w:hAnsi="Arial" w:cs="Arial"/>
        </w:rPr>
        <w:t xml:space="preserve"> </w:t>
      </w:r>
      <w:r w:rsidR="00CC737D" w:rsidRPr="0079533B">
        <w:rPr>
          <w:rFonts w:ascii="Arial" w:hAnsi="Arial" w:cs="Arial"/>
        </w:rPr>
        <w:t>z 24</w:t>
      </w:r>
      <w:r w:rsidR="00170B98">
        <w:rPr>
          <w:rFonts w:ascii="Arial" w:hAnsi="Arial" w:cs="Arial"/>
        </w:rPr>
        <w:t xml:space="preserve">. </w:t>
      </w:r>
      <w:r w:rsidR="00D72504">
        <w:rPr>
          <w:rFonts w:ascii="Arial" w:hAnsi="Arial" w:cs="Arial"/>
        </w:rPr>
        <w:t>j</w:t>
      </w:r>
      <w:r w:rsidR="006E226B">
        <w:rPr>
          <w:rFonts w:ascii="Arial" w:hAnsi="Arial" w:cs="Arial"/>
        </w:rPr>
        <w:t>ún</w:t>
      </w:r>
      <w:r w:rsidR="003C11A2">
        <w:rPr>
          <w:rFonts w:ascii="Arial" w:hAnsi="Arial" w:cs="Arial"/>
        </w:rPr>
        <w:t>a</w:t>
      </w:r>
      <w:r w:rsidR="00D72504">
        <w:rPr>
          <w:rFonts w:ascii="Arial" w:hAnsi="Arial" w:cs="Arial"/>
        </w:rPr>
        <w:t xml:space="preserve"> 2021</w:t>
      </w:r>
      <w:r>
        <w:rPr>
          <w:rFonts w:ascii="Arial" w:hAnsi="Arial" w:cs="Arial"/>
        </w:rPr>
        <w:t xml:space="preserve"> pridelila </w:t>
      </w:r>
      <w:r w:rsidR="007F0B95">
        <w:rPr>
          <w:rFonts w:ascii="Arial" w:hAnsi="Arial" w:cs="Arial"/>
          <w:bCs/>
        </w:rPr>
        <w:t xml:space="preserve">vládny návrh </w:t>
      </w:r>
      <w:r w:rsidR="006E226B" w:rsidRPr="006E226B">
        <w:rPr>
          <w:rFonts w:ascii="Arial" w:hAnsi="Arial" w:cs="Arial"/>
          <w:bCs/>
        </w:rPr>
        <w:t>zákona, ktorým sa mení a dopĺňa zákon č. 79/2015 Z. z. o odpadoch a o zmene a doplnení niektorých zákonov v znení neskorších predpisov a ktorým sa menia a dopĺňajú niektoré zákony (tlač 563)</w:t>
      </w:r>
      <w:r w:rsidR="00685AD1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>na prerokovanie týmto výborom:</w:t>
      </w:r>
    </w:p>
    <w:p w:rsidR="00767DF6" w:rsidRDefault="00767DF6" w:rsidP="00767DF6">
      <w:pPr>
        <w:pStyle w:val="Zkladntext"/>
        <w:rPr>
          <w:rFonts w:ascii="Arial" w:hAnsi="Arial" w:cs="Arial"/>
        </w:rPr>
      </w:pPr>
    </w:p>
    <w:p w:rsidR="00767DF6" w:rsidRDefault="00767DF6" w:rsidP="00767DF6">
      <w:pPr>
        <w:pStyle w:val="Zkladntext"/>
        <w:rPr>
          <w:rFonts w:ascii="Arial" w:hAnsi="Arial" w:cs="Arial"/>
        </w:rPr>
      </w:pPr>
    </w:p>
    <w:p w:rsidR="00767DF6" w:rsidRDefault="00767DF6" w:rsidP="00767DF6">
      <w:pPr>
        <w:pStyle w:val="Zkladntex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  <w:t xml:space="preserve">Ústavnoprávnemu výboru Národnej rady </w:t>
      </w:r>
      <w:r w:rsidR="006E226B">
        <w:rPr>
          <w:rFonts w:ascii="Arial" w:hAnsi="Arial" w:cs="Arial"/>
          <w:b/>
          <w:bCs/>
        </w:rPr>
        <w:t>Slovenskej republiky,</w:t>
      </w:r>
    </w:p>
    <w:p w:rsidR="00767DF6" w:rsidRDefault="00767DF6" w:rsidP="00767DF6">
      <w:pPr>
        <w:pStyle w:val="Zkladntext"/>
        <w:ind w:left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Výboru Národnej rady Slovenskej republiky pre pôdohospodárstvo a</w:t>
      </w:r>
      <w:r w:rsidR="007F0B95">
        <w:rPr>
          <w:rFonts w:ascii="Arial" w:hAnsi="Arial" w:cs="Arial"/>
          <w:b/>
        </w:rPr>
        <w:t xml:space="preserve"> životné prostredie</w:t>
      </w:r>
      <w:r w:rsidR="006E226B">
        <w:rPr>
          <w:rFonts w:ascii="Arial" w:hAnsi="Arial" w:cs="Arial"/>
          <w:b/>
        </w:rPr>
        <w:t>,</w:t>
      </w:r>
    </w:p>
    <w:p w:rsidR="006E226B" w:rsidRDefault="006E226B" w:rsidP="00767DF6">
      <w:pPr>
        <w:pStyle w:val="Zkladntext"/>
        <w:ind w:left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Výboru Národnej rady Slovenskej republiky pre verejnú správu a regionálny rozvoj a</w:t>
      </w:r>
    </w:p>
    <w:p w:rsidR="006E226B" w:rsidRDefault="006E226B" w:rsidP="00767DF6">
      <w:pPr>
        <w:pStyle w:val="Zkladntext"/>
        <w:ind w:left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Výboru Národnej rady Slovenskej republiky pre hospodárske záležitosti.</w:t>
      </w:r>
    </w:p>
    <w:p w:rsidR="00767DF6" w:rsidRDefault="00767DF6" w:rsidP="00767DF6">
      <w:pPr>
        <w:pStyle w:val="Zkladntext"/>
        <w:ind w:left="708"/>
        <w:rPr>
          <w:rFonts w:ascii="Arial" w:hAnsi="Arial" w:cs="Arial"/>
          <w:b/>
          <w:bCs/>
        </w:rPr>
      </w:pPr>
    </w:p>
    <w:p w:rsidR="00767DF6" w:rsidRDefault="00767DF6" w:rsidP="00767DF6">
      <w:pPr>
        <w:pStyle w:val="Zkladntext"/>
        <w:ind w:left="708"/>
        <w:rPr>
          <w:rFonts w:ascii="Arial" w:hAnsi="Arial" w:cs="Arial"/>
          <w:b/>
        </w:rPr>
      </w:pPr>
    </w:p>
    <w:p w:rsidR="00767DF6" w:rsidRDefault="00767DF6" w:rsidP="00767DF6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lastRenderedPageBreak/>
        <w:tab/>
        <w:t xml:space="preserve">Za gestorský výbor určila Výbor Národnej rady Slovenskej republiky pre pôdohospodárstvo a životné prostredie. </w:t>
      </w:r>
    </w:p>
    <w:p w:rsidR="00767DF6" w:rsidRDefault="00767DF6" w:rsidP="00CF7819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Výbory prerokovali predmetný </w:t>
      </w:r>
      <w:r w:rsidR="00685AD1">
        <w:rPr>
          <w:rFonts w:ascii="Arial" w:hAnsi="Arial" w:cs="Arial"/>
        </w:rPr>
        <w:t>vládny</w:t>
      </w:r>
      <w:r>
        <w:rPr>
          <w:rFonts w:ascii="Arial" w:hAnsi="Arial" w:cs="Arial"/>
        </w:rPr>
        <w:t xml:space="preserve"> návrh zákona v lehote určenej uznesením Národnej rady Slovenskej republiky.</w:t>
      </w:r>
    </w:p>
    <w:p w:rsidR="007F0B95" w:rsidRDefault="007F0B95" w:rsidP="00CF7819">
      <w:pPr>
        <w:pStyle w:val="Zkladntext"/>
        <w:rPr>
          <w:rFonts w:ascii="Arial" w:hAnsi="Arial" w:cs="Arial"/>
        </w:rPr>
      </w:pPr>
    </w:p>
    <w:p w:rsidR="007F0B95" w:rsidRPr="00CF7819" w:rsidRDefault="007F0B95" w:rsidP="00CF7819">
      <w:pPr>
        <w:pStyle w:val="Zkladntext"/>
        <w:rPr>
          <w:rFonts w:ascii="Arial" w:hAnsi="Arial" w:cs="Arial"/>
        </w:rPr>
      </w:pPr>
    </w:p>
    <w:p w:rsidR="00767DF6" w:rsidRDefault="00767DF6" w:rsidP="00767DF6">
      <w:pPr>
        <w:pStyle w:val="Zkladntext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II.</w:t>
      </w:r>
    </w:p>
    <w:p w:rsidR="00767DF6" w:rsidRDefault="00767DF6" w:rsidP="00767DF6">
      <w:pPr>
        <w:pStyle w:val="Zkladntext"/>
        <w:rPr>
          <w:rFonts w:ascii="Arial" w:hAnsi="Arial" w:cs="Arial"/>
        </w:rPr>
      </w:pPr>
    </w:p>
    <w:p w:rsidR="008A763C" w:rsidRDefault="008A763C" w:rsidP="00767DF6">
      <w:pPr>
        <w:pStyle w:val="Zkladntext"/>
        <w:rPr>
          <w:rFonts w:ascii="Arial" w:hAnsi="Arial" w:cs="Arial"/>
        </w:rPr>
      </w:pPr>
    </w:p>
    <w:p w:rsidR="00767DF6" w:rsidRDefault="00767DF6" w:rsidP="00767DF6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Poslanci Národnej rady Slovenskej republiky, ktorí nie sú členmi výborov, ktorým bol  </w:t>
      </w:r>
      <w:r w:rsidR="00F205A7">
        <w:rPr>
          <w:rFonts w:ascii="Arial" w:hAnsi="Arial" w:cs="Arial"/>
        </w:rPr>
        <w:t>vládny</w:t>
      </w:r>
      <w:r>
        <w:rPr>
          <w:rFonts w:ascii="Arial" w:hAnsi="Arial" w:cs="Arial"/>
        </w:rPr>
        <w:t xml:space="preserve"> návrh zákona pridelený, neoznámili v určenej lehote gestorskému výboru žiadne stanovisko k predmetnému </w:t>
      </w:r>
      <w:r w:rsidR="00685AD1">
        <w:rPr>
          <w:rFonts w:ascii="Arial" w:hAnsi="Arial" w:cs="Arial"/>
        </w:rPr>
        <w:t>vládnemu</w:t>
      </w:r>
      <w:r>
        <w:rPr>
          <w:rFonts w:ascii="Arial" w:hAnsi="Arial" w:cs="Arial"/>
        </w:rPr>
        <w:t xml:space="preserve"> návrhu zákona  (§ 75 ods. 2 zákona Národnej rady Slovenskej republiky č. 350/1996 Z. z. o rokovacom poriadku Národnej rady Slovenskej republiky v znení neskorších predpisov).</w:t>
      </w:r>
    </w:p>
    <w:p w:rsidR="00767DF6" w:rsidRDefault="00767DF6" w:rsidP="00767DF6">
      <w:pPr>
        <w:pStyle w:val="Zkladntext"/>
        <w:rPr>
          <w:rFonts w:ascii="Arial" w:hAnsi="Arial" w:cs="Arial"/>
        </w:rPr>
      </w:pPr>
    </w:p>
    <w:p w:rsidR="00767DF6" w:rsidRDefault="00767DF6" w:rsidP="00767DF6">
      <w:pPr>
        <w:pStyle w:val="Zkladntext"/>
        <w:rPr>
          <w:rFonts w:ascii="Arial" w:hAnsi="Arial" w:cs="Arial"/>
        </w:rPr>
      </w:pPr>
    </w:p>
    <w:p w:rsidR="00767DF6" w:rsidRDefault="00767DF6" w:rsidP="00767DF6">
      <w:pPr>
        <w:pStyle w:val="Zkladntext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III.</w:t>
      </w:r>
    </w:p>
    <w:p w:rsidR="00767DF6" w:rsidRDefault="00767DF6" w:rsidP="00767DF6">
      <w:pPr>
        <w:pStyle w:val="Zkladntext"/>
        <w:rPr>
          <w:rFonts w:ascii="Arial" w:hAnsi="Arial" w:cs="Arial"/>
          <w:b/>
          <w:bCs/>
        </w:rPr>
      </w:pPr>
    </w:p>
    <w:p w:rsidR="00767DF6" w:rsidRDefault="00767DF6" w:rsidP="00767DF6">
      <w:pPr>
        <w:pStyle w:val="Zkladntext"/>
        <w:rPr>
          <w:rFonts w:ascii="Arial" w:hAnsi="Arial" w:cs="Arial"/>
          <w:b/>
          <w:bCs/>
        </w:rPr>
      </w:pPr>
    </w:p>
    <w:p w:rsidR="00767DF6" w:rsidRDefault="00767DF6" w:rsidP="00767DF6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Výbory Národnej rady Slovenskej republiky, ktorým bol </w:t>
      </w:r>
      <w:r w:rsidR="00685AD1">
        <w:rPr>
          <w:rFonts w:ascii="Arial" w:hAnsi="Arial" w:cs="Arial"/>
        </w:rPr>
        <w:t>vládny</w:t>
      </w:r>
      <w:r>
        <w:rPr>
          <w:rFonts w:ascii="Arial" w:hAnsi="Arial" w:cs="Arial"/>
        </w:rPr>
        <w:t xml:space="preserve"> návrh zákona pridelený zaujali k nemu nasledovné stanoviská:</w:t>
      </w:r>
    </w:p>
    <w:p w:rsidR="00767DF6" w:rsidRDefault="00767DF6" w:rsidP="00767DF6">
      <w:pPr>
        <w:pStyle w:val="Zkladntext"/>
        <w:rPr>
          <w:rFonts w:ascii="Arial" w:hAnsi="Arial" w:cs="Arial"/>
        </w:rPr>
      </w:pPr>
    </w:p>
    <w:p w:rsidR="00767DF6" w:rsidRDefault="003C11A2" w:rsidP="00767DF6">
      <w:pPr>
        <w:pStyle w:val="Zkladntext"/>
        <w:rPr>
          <w:rFonts w:ascii="Arial" w:hAnsi="Arial" w:cs="Arial"/>
          <w:b/>
        </w:rPr>
      </w:pPr>
      <w:r>
        <w:rPr>
          <w:rFonts w:ascii="Arial" w:hAnsi="Arial" w:cs="Arial"/>
        </w:rPr>
        <w:tab/>
        <w:t xml:space="preserve">Ústavnoprávny výbor </w:t>
      </w:r>
      <w:r w:rsidR="00767DF6">
        <w:rPr>
          <w:rFonts w:ascii="Arial" w:hAnsi="Arial" w:cs="Arial"/>
        </w:rPr>
        <w:t xml:space="preserve">Národnej rady Slovenskej </w:t>
      </w:r>
      <w:r w:rsidR="00F40146">
        <w:rPr>
          <w:rFonts w:ascii="Arial" w:hAnsi="Arial" w:cs="Arial"/>
        </w:rPr>
        <w:t>republiky</w:t>
      </w:r>
      <w:r w:rsidR="00F40146" w:rsidRPr="00F40146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uznesením č. </w:t>
      </w:r>
      <w:r w:rsidR="00A91EC6" w:rsidRPr="00A91EC6">
        <w:rPr>
          <w:rFonts w:ascii="Arial" w:hAnsi="Arial" w:cs="Arial"/>
        </w:rPr>
        <w:t>325</w:t>
      </w:r>
      <w:r w:rsidR="006E226B" w:rsidRPr="00A91EC6">
        <w:rPr>
          <w:rFonts w:ascii="Arial" w:hAnsi="Arial" w:cs="Arial"/>
        </w:rPr>
        <w:t xml:space="preserve"> z </w:t>
      </w:r>
      <w:r w:rsidR="00A91EC6" w:rsidRPr="00A91EC6">
        <w:rPr>
          <w:rFonts w:ascii="Arial" w:hAnsi="Arial" w:cs="Arial"/>
        </w:rPr>
        <w:t>9</w:t>
      </w:r>
      <w:r w:rsidRPr="00A91EC6">
        <w:rPr>
          <w:rFonts w:ascii="Arial" w:hAnsi="Arial" w:cs="Arial"/>
        </w:rPr>
        <w:t xml:space="preserve">. </w:t>
      </w:r>
      <w:r w:rsidR="006E226B">
        <w:rPr>
          <w:rFonts w:ascii="Arial" w:hAnsi="Arial" w:cs="Arial"/>
        </w:rPr>
        <w:t>septembra</w:t>
      </w:r>
      <w:r>
        <w:rPr>
          <w:rFonts w:ascii="Arial" w:hAnsi="Arial" w:cs="Arial"/>
        </w:rPr>
        <w:t xml:space="preserve"> 2021 </w:t>
      </w:r>
      <w:r w:rsidRPr="00F205A7">
        <w:rPr>
          <w:rFonts w:ascii="Arial" w:hAnsi="Arial" w:cs="Arial"/>
        </w:rPr>
        <w:t xml:space="preserve">s vládnym návrhom zákona </w:t>
      </w:r>
      <w:r w:rsidRPr="00F205A7">
        <w:rPr>
          <w:rFonts w:ascii="Arial" w:hAnsi="Arial" w:cs="Arial"/>
          <w:b/>
        </w:rPr>
        <w:t xml:space="preserve">súhlasil </w:t>
      </w:r>
      <w:r w:rsidRPr="00F205A7">
        <w:rPr>
          <w:rFonts w:ascii="Arial" w:hAnsi="Arial" w:cs="Arial"/>
        </w:rPr>
        <w:t xml:space="preserve">a odporučil ho Národnej rade Slovenskej republiky </w:t>
      </w:r>
      <w:r>
        <w:rPr>
          <w:rFonts w:ascii="Arial" w:hAnsi="Arial" w:cs="Arial"/>
          <w:b/>
        </w:rPr>
        <w:t>schváliť</w:t>
      </w:r>
      <w:r w:rsidR="00A8403A">
        <w:rPr>
          <w:rFonts w:ascii="Arial" w:hAnsi="Arial" w:cs="Arial"/>
          <w:b/>
        </w:rPr>
        <w:t xml:space="preserve"> s pripomienkami</w:t>
      </w:r>
      <w:r w:rsidR="00F40146" w:rsidRPr="00F40146">
        <w:rPr>
          <w:rFonts w:ascii="Arial" w:hAnsi="Arial" w:cs="Arial"/>
          <w:bCs/>
        </w:rPr>
        <w:t>.</w:t>
      </w:r>
    </w:p>
    <w:p w:rsidR="00767DF6" w:rsidRDefault="00767DF6" w:rsidP="00767DF6">
      <w:pPr>
        <w:pStyle w:val="Zkladntext"/>
        <w:rPr>
          <w:rFonts w:ascii="Arial" w:hAnsi="Arial" w:cs="Arial"/>
          <w:b/>
        </w:rPr>
      </w:pPr>
    </w:p>
    <w:p w:rsidR="00767DF6" w:rsidRDefault="00767DF6" w:rsidP="00767DF6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Výbor  Národnej rady Slovenskej republiky pre pôdohospodárstvo a životné prostredie </w:t>
      </w:r>
      <w:r w:rsidR="004774C7">
        <w:rPr>
          <w:rFonts w:ascii="Arial" w:hAnsi="Arial" w:cs="Arial"/>
        </w:rPr>
        <w:t xml:space="preserve">uznesením č. </w:t>
      </w:r>
      <w:r w:rsidR="00A91EC6" w:rsidRPr="00A91EC6">
        <w:rPr>
          <w:rFonts w:ascii="Arial" w:hAnsi="Arial" w:cs="Arial"/>
        </w:rPr>
        <w:t>136</w:t>
      </w:r>
      <w:r w:rsidR="00F205A7" w:rsidRPr="00A91EC6">
        <w:rPr>
          <w:rFonts w:ascii="Arial" w:hAnsi="Arial" w:cs="Arial"/>
        </w:rPr>
        <w:t xml:space="preserve"> z</w:t>
      </w:r>
      <w:r w:rsidR="004774C7" w:rsidRPr="00A91EC6">
        <w:rPr>
          <w:rFonts w:ascii="Arial" w:hAnsi="Arial" w:cs="Arial"/>
        </w:rPr>
        <w:t> </w:t>
      </w:r>
      <w:r w:rsidR="00A91EC6" w:rsidRPr="00A91EC6">
        <w:rPr>
          <w:rFonts w:ascii="Arial" w:hAnsi="Arial" w:cs="Arial"/>
        </w:rPr>
        <w:t>10</w:t>
      </w:r>
      <w:r w:rsidR="00F205A7" w:rsidRPr="00A91EC6">
        <w:rPr>
          <w:rFonts w:ascii="Arial" w:hAnsi="Arial" w:cs="Arial"/>
        </w:rPr>
        <w:t xml:space="preserve">. </w:t>
      </w:r>
      <w:r w:rsidR="00044BF8">
        <w:rPr>
          <w:rFonts w:ascii="Arial" w:hAnsi="Arial" w:cs="Arial"/>
        </w:rPr>
        <w:t>septembra</w:t>
      </w:r>
      <w:r w:rsidR="00D72504">
        <w:rPr>
          <w:rFonts w:ascii="Arial" w:hAnsi="Arial" w:cs="Arial"/>
        </w:rPr>
        <w:t xml:space="preserve"> 2021 </w:t>
      </w:r>
      <w:r w:rsidR="00F205A7" w:rsidRPr="00F205A7">
        <w:rPr>
          <w:rFonts w:ascii="Arial" w:hAnsi="Arial" w:cs="Arial"/>
        </w:rPr>
        <w:t xml:space="preserve">s vládnym návrhom zákona </w:t>
      </w:r>
      <w:r w:rsidR="00F205A7" w:rsidRPr="00F205A7">
        <w:rPr>
          <w:rFonts w:ascii="Arial" w:hAnsi="Arial" w:cs="Arial"/>
          <w:b/>
        </w:rPr>
        <w:t xml:space="preserve">súhlasil </w:t>
      </w:r>
      <w:r w:rsidR="00F205A7" w:rsidRPr="00F205A7">
        <w:rPr>
          <w:rFonts w:ascii="Arial" w:hAnsi="Arial" w:cs="Arial"/>
        </w:rPr>
        <w:t xml:space="preserve">a odporučil ho Národnej rade Slovenskej republiky </w:t>
      </w:r>
      <w:r w:rsidR="00D77850">
        <w:rPr>
          <w:rFonts w:ascii="Arial" w:hAnsi="Arial" w:cs="Arial"/>
          <w:b/>
        </w:rPr>
        <w:t>schváliť</w:t>
      </w:r>
      <w:r w:rsidR="00A8403A" w:rsidRPr="00A8403A">
        <w:rPr>
          <w:rFonts w:ascii="Arial" w:hAnsi="Arial" w:cs="Arial"/>
          <w:b/>
        </w:rPr>
        <w:t xml:space="preserve"> </w:t>
      </w:r>
      <w:r w:rsidR="00A8403A">
        <w:rPr>
          <w:rFonts w:ascii="Arial" w:hAnsi="Arial" w:cs="Arial"/>
          <w:b/>
        </w:rPr>
        <w:t>s pripomienkami</w:t>
      </w:r>
      <w:r w:rsidR="00D77850">
        <w:rPr>
          <w:rFonts w:ascii="Arial" w:hAnsi="Arial" w:cs="Arial"/>
          <w:b/>
        </w:rPr>
        <w:t>.</w:t>
      </w:r>
    </w:p>
    <w:p w:rsidR="009B12CD" w:rsidRDefault="009B12CD" w:rsidP="000A53E8">
      <w:pPr>
        <w:jc w:val="both"/>
        <w:rPr>
          <w:rFonts w:ascii="Arial" w:hAnsi="Arial" w:cs="Arial"/>
          <w:b/>
        </w:rPr>
      </w:pPr>
    </w:p>
    <w:p w:rsidR="00044BF8" w:rsidRDefault="00044BF8" w:rsidP="00044BF8">
      <w:pPr>
        <w:ind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Výbor  Národnej rady Slovenskej republiky pre </w:t>
      </w:r>
      <w:r w:rsidRPr="00044BF8">
        <w:rPr>
          <w:rFonts w:ascii="Arial" w:hAnsi="Arial" w:cs="Arial"/>
        </w:rPr>
        <w:t>verejnú správu a regionálny rozvoj</w:t>
      </w:r>
      <w:r>
        <w:rPr>
          <w:rFonts w:ascii="Arial" w:hAnsi="Arial" w:cs="Arial"/>
        </w:rPr>
        <w:t xml:space="preserve"> uznesením č. </w:t>
      </w:r>
      <w:r w:rsidR="00A91EC6" w:rsidRPr="00990B99">
        <w:rPr>
          <w:rFonts w:ascii="Arial" w:hAnsi="Arial" w:cs="Arial"/>
        </w:rPr>
        <w:t>110</w:t>
      </w:r>
      <w:r w:rsidRPr="00990B99">
        <w:rPr>
          <w:rFonts w:ascii="Arial" w:hAnsi="Arial" w:cs="Arial"/>
        </w:rPr>
        <w:t xml:space="preserve"> z </w:t>
      </w:r>
      <w:r w:rsidR="00A91EC6" w:rsidRPr="00990B99">
        <w:rPr>
          <w:rFonts w:ascii="Arial" w:hAnsi="Arial" w:cs="Arial"/>
        </w:rPr>
        <w:t>9</w:t>
      </w:r>
      <w:r w:rsidRPr="00990B99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septembra 2021 </w:t>
      </w:r>
      <w:r w:rsidRPr="00F205A7">
        <w:rPr>
          <w:rFonts w:ascii="Arial" w:hAnsi="Arial" w:cs="Arial"/>
        </w:rPr>
        <w:t xml:space="preserve">s vládnym návrhom zákona </w:t>
      </w:r>
      <w:r w:rsidRPr="00F205A7">
        <w:rPr>
          <w:rFonts w:ascii="Arial" w:hAnsi="Arial" w:cs="Arial"/>
          <w:b/>
        </w:rPr>
        <w:t xml:space="preserve">súhlasil </w:t>
      </w:r>
      <w:r w:rsidRPr="00F205A7">
        <w:rPr>
          <w:rFonts w:ascii="Arial" w:hAnsi="Arial" w:cs="Arial"/>
        </w:rPr>
        <w:t xml:space="preserve">a odporučil ho Národnej rade Slovenskej republiky </w:t>
      </w:r>
      <w:r>
        <w:rPr>
          <w:rFonts w:ascii="Arial" w:hAnsi="Arial" w:cs="Arial"/>
          <w:b/>
        </w:rPr>
        <w:t>schváliť</w:t>
      </w:r>
      <w:r w:rsidR="00A8403A" w:rsidRPr="00A8403A">
        <w:rPr>
          <w:rFonts w:ascii="Arial" w:hAnsi="Arial" w:cs="Arial"/>
          <w:b/>
        </w:rPr>
        <w:t xml:space="preserve"> </w:t>
      </w:r>
      <w:r w:rsidR="00A8403A">
        <w:rPr>
          <w:rFonts w:ascii="Arial" w:hAnsi="Arial" w:cs="Arial"/>
          <w:b/>
        </w:rPr>
        <w:t>s pripomienkami</w:t>
      </w:r>
      <w:r>
        <w:rPr>
          <w:rFonts w:ascii="Arial" w:hAnsi="Arial" w:cs="Arial"/>
          <w:b/>
        </w:rPr>
        <w:t>.</w:t>
      </w:r>
    </w:p>
    <w:p w:rsidR="00044BF8" w:rsidRDefault="00044BF8" w:rsidP="000A53E8">
      <w:pPr>
        <w:jc w:val="both"/>
        <w:rPr>
          <w:rFonts w:ascii="Arial" w:hAnsi="Arial" w:cs="Arial"/>
          <w:b/>
        </w:rPr>
      </w:pPr>
    </w:p>
    <w:p w:rsidR="00044BF8" w:rsidRDefault="00044BF8" w:rsidP="00044BF8">
      <w:pPr>
        <w:ind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Výbor  Národnej rady Slovenskej republiky pre </w:t>
      </w:r>
      <w:r w:rsidRPr="00044BF8">
        <w:rPr>
          <w:rFonts w:ascii="Arial" w:hAnsi="Arial" w:cs="Arial"/>
        </w:rPr>
        <w:t>hospodárske záležitosti</w:t>
      </w:r>
      <w:r>
        <w:rPr>
          <w:rFonts w:ascii="Arial" w:hAnsi="Arial" w:cs="Arial"/>
        </w:rPr>
        <w:t xml:space="preserve"> uznesením č. </w:t>
      </w:r>
      <w:r w:rsidR="00C40CE3" w:rsidRPr="00C40CE3">
        <w:rPr>
          <w:rFonts w:ascii="Arial" w:hAnsi="Arial" w:cs="Arial"/>
        </w:rPr>
        <w:t>205</w:t>
      </w:r>
      <w:r w:rsidRPr="00C40CE3">
        <w:rPr>
          <w:rFonts w:ascii="Arial" w:hAnsi="Arial" w:cs="Arial"/>
        </w:rPr>
        <w:t xml:space="preserve"> z</w:t>
      </w:r>
      <w:r w:rsidR="00C40CE3" w:rsidRPr="00C40CE3">
        <w:rPr>
          <w:rFonts w:ascii="Arial" w:hAnsi="Arial" w:cs="Arial"/>
        </w:rPr>
        <w:t>o</w:t>
      </w:r>
      <w:r w:rsidRPr="00C40CE3">
        <w:rPr>
          <w:rFonts w:ascii="Arial" w:hAnsi="Arial" w:cs="Arial"/>
        </w:rPr>
        <w:t> </w:t>
      </w:r>
      <w:r w:rsidR="00287D4F">
        <w:rPr>
          <w:rFonts w:ascii="Arial" w:hAnsi="Arial" w:cs="Arial"/>
        </w:rPr>
        <w:t>14</w:t>
      </w:r>
      <w:bookmarkStart w:id="0" w:name="_GoBack"/>
      <w:bookmarkEnd w:id="0"/>
      <w:r w:rsidRPr="00C40CE3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septembra 2021 </w:t>
      </w:r>
      <w:r w:rsidRPr="00F205A7">
        <w:rPr>
          <w:rFonts w:ascii="Arial" w:hAnsi="Arial" w:cs="Arial"/>
        </w:rPr>
        <w:t xml:space="preserve">s vládnym návrhom zákona </w:t>
      </w:r>
      <w:r w:rsidRPr="00F205A7">
        <w:rPr>
          <w:rFonts w:ascii="Arial" w:hAnsi="Arial" w:cs="Arial"/>
          <w:b/>
        </w:rPr>
        <w:t xml:space="preserve">súhlasil </w:t>
      </w:r>
      <w:r w:rsidRPr="00F205A7">
        <w:rPr>
          <w:rFonts w:ascii="Arial" w:hAnsi="Arial" w:cs="Arial"/>
        </w:rPr>
        <w:t xml:space="preserve">a odporučil ho Národnej rade Slovenskej republiky </w:t>
      </w:r>
      <w:r>
        <w:rPr>
          <w:rFonts w:ascii="Arial" w:hAnsi="Arial" w:cs="Arial"/>
          <w:b/>
        </w:rPr>
        <w:t>schváliť</w:t>
      </w:r>
      <w:r w:rsidR="00A8403A" w:rsidRPr="00A8403A">
        <w:rPr>
          <w:rFonts w:ascii="Arial" w:hAnsi="Arial" w:cs="Arial"/>
          <w:b/>
        </w:rPr>
        <w:t xml:space="preserve"> </w:t>
      </w:r>
      <w:r w:rsidR="00A8403A">
        <w:rPr>
          <w:rFonts w:ascii="Arial" w:hAnsi="Arial" w:cs="Arial"/>
          <w:b/>
        </w:rPr>
        <w:t>s pripomienkami</w:t>
      </w:r>
      <w:r>
        <w:rPr>
          <w:rFonts w:ascii="Arial" w:hAnsi="Arial" w:cs="Arial"/>
          <w:b/>
        </w:rPr>
        <w:t>.</w:t>
      </w:r>
    </w:p>
    <w:p w:rsidR="00044BF8" w:rsidRDefault="00044BF8" w:rsidP="000A53E8">
      <w:pPr>
        <w:jc w:val="both"/>
        <w:rPr>
          <w:rFonts w:ascii="Arial" w:hAnsi="Arial" w:cs="Arial"/>
          <w:b/>
        </w:rPr>
      </w:pPr>
    </w:p>
    <w:p w:rsidR="00044BF8" w:rsidRDefault="00044BF8" w:rsidP="000A53E8">
      <w:pPr>
        <w:jc w:val="both"/>
        <w:rPr>
          <w:rFonts w:ascii="Arial" w:hAnsi="Arial" w:cs="Arial"/>
          <w:b/>
        </w:rPr>
      </w:pPr>
    </w:p>
    <w:p w:rsidR="00044BF8" w:rsidRDefault="00044BF8" w:rsidP="000A53E8">
      <w:pPr>
        <w:jc w:val="both"/>
        <w:rPr>
          <w:rFonts w:ascii="Arial" w:hAnsi="Arial" w:cs="Arial"/>
          <w:b/>
        </w:rPr>
      </w:pPr>
    </w:p>
    <w:p w:rsidR="005A2FEF" w:rsidRDefault="005A2FEF" w:rsidP="005A2FE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IV.</w:t>
      </w:r>
    </w:p>
    <w:p w:rsidR="005A2FEF" w:rsidRDefault="005A2FEF" w:rsidP="000A53E8">
      <w:pPr>
        <w:jc w:val="both"/>
        <w:rPr>
          <w:rFonts w:ascii="Arial" w:hAnsi="Arial" w:cs="Arial"/>
          <w:b/>
        </w:rPr>
      </w:pPr>
    </w:p>
    <w:p w:rsidR="005A2FEF" w:rsidRDefault="005A2FEF" w:rsidP="007F0B95">
      <w:pPr>
        <w:pStyle w:val="Zkladntext"/>
        <w:rPr>
          <w:rFonts w:ascii="Arial" w:hAnsi="Arial" w:cs="Arial"/>
          <w:b/>
        </w:rPr>
      </w:pPr>
    </w:p>
    <w:p w:rsidR="00A8403A" w:rsidRDefault="00A8403A" w:rsidP="007F0B95">
      <w:pPr>
        <w:pStyle w:val="Zkladntext"/>
        <w:rPr>
          <w:rFonts w:ascii="Arial" w:hAnsi="Arial" w:cs="Arial"/>
        </w:rPr>
      </w:pPr>
    </w:p>
    <w:p w:rsidR="00A8403A" w:rsidRDefault="00A8403A" w:rsidP="00A8403A">
      <w:pPr>
        <w:pStyle w:val="Zkladntext"/>
        <w:ind w:firstLine="708"/>
        <w:rPr>
          <w:rFonts w:ascii="Arial" w:hAnsi="Arial" w:cs="Arial"/>
        </w:rPr>
      </w:pPr>
      <w:r>
        <w:rPr>
          <w:rFonts w:ascii="Arial" w:hAnsi="Arial" w:cs="Arial"/>
        </w:rPr>
        <w:t>Z uznesení výborov Národnej rady Slovenskej republiky, uvedených v bode III. tejto správy, vyplývajú tieto pozmeňujúce a doplňujúce návrhy s odporúčaním gestorského výboru:</w:t>
      </w:r>
    </w:p>
    <w:p w:rsidR="00A8403A" w:rsidRDefault="00A8403A" w:rsidP="00A8403A">
      <w:pPr>
        <w:pStyle w:val="Zkladntext"/>
        <w:rPr>
          <w:rFonts w:ascii="Arial" w:hAnsi="Arial" w:cs="Arial"/>
        </w:rPr>
      </w:pPr>
    </w:p>
    <w:p w:rsidR="00A8403A" w:rsidRDefault="00A8403A" w:rsidP="00A8403A">
      <w:pPr>
        <w:pStyle w:val="Zkladntext"/>
        <w:rPr>
          <w:rFonts w:ascii="Arial" w:hAnsi="Arial" w:cs="Arial"/>
        </w:rPr>
      </w:pPr>
    </w:p>
    <w:p w:rsidR="00A8403A" w:rsidRPr="00A8403A" w:rsidRDefault="00A8403A" w:rsidP="00A8403A">
      <w:pPr>
        <w:numPr>
          <w:ilvl w:val="0"/>
          <w:numId w:val="7"/>
        </w:numPr>
        <w:tabs>
          <w:tab w:val="left" w:pos="709"/>
          <w:tab w:val="left" w:pos="1021"/>
        </w:tabs>
        <w:contextualSpacing/>
        <w:jc w:val="both"/>
        <w:rPr>
          <w:rFonts w:ascii="Arial" w:hAnsi="Arial" w:cs="Arial"/>
        </w:rPr>
      </w:pPr>
      <w:r w:rsidRPr="00A8403A">
        <w:rPr>
          <w:rFonts w:ascii="Arial" w:hAnsi="Arial" w:cs="Arial"/>
          <w:iCs/>
        </w:rPr>
        <w:lastRenderedPageBreak/>
        <w:t>V  čl. I sa za  bod 2 vkladá nový bod 3, ktorý znie:</w:t>
      </w:r>
    </w:p>
    <w:p w:rsidR="00A8403A" w:rsidRDefault="00A8403A" w:rsidP="00A8403A">
      <w:pPr>
        <w:tabs>
          <w:tab w:val="left" w:pos="709"/>
          <w:tab w:val="left" w:pos="1021"/>
        </w:tabs>
        <w:ind w:left="644"/>
        <w:contextualSpacing/>
        <w:jc w:val="both"/>
        <w:rPr>
          <w:rFonts w:ascii="Arial" w:hAnsi="Arial" w:cs="Arial"/>
          <w:iCs/>
        </w:rPr>
      </w:pPr>
    </w:p>
    <w:p w:rsidR="00A8403A" w:rsidRDefault="00A8403A" w:rsidP="00A8403A">
      <w:pPr>
        <w:tabs>
          <w:tab w:val="left" w:pos="709"/>
          <w:tab w:val="left" w:pos="1021"/>
        </w:tabs>
        <w:ind w:left="644"/>
        <w:contextualSpacing/>
        <w:jc w:val="both"/>
        <w:rPr>
          <w:rFonts w:ascii="Arial" w:hAnsi="Arial" w:cs="Arial"/>
          <w:iCs/>
        </w:rPr>
      </w:pPr>
      <w:r w:rsidRPr="00CD2397">
        <w:rPr>
          <w:rFonts w:ascii="Arial" w:hAnsi="Arial" w:cs="Arial"/>
          <w:iCs/>
        </w:rPr>
        <w:t>„3. V § 9 ods. 9 sa slová „odsekov 1 až 6“ nahrádzajú slovami „odsekov 1 až 7“.“.</w:t>
      </w:r>
    </w:p>
    <w:p w:rsidR="00A8403A" w:rsidRDefault="00A8403A" w:rsidP="00A8403A">
      <w:pPr>
        <w:tabs>
          <w:tab w:val="left" w:pos="709"/>
          <w:tab w:val="left" w:pos="1021"/>
        </w:tabs>
        <w:ind w:left="644"/>
        <w:contextualSpacing/>
        <w:jc w:val="both"/>
        <w:rPr>
          <w:rFonts w:ascii="Arial" w:hAnsi="Arial" w:cs="Arial"/>
          <w:iCs/>
        </w:rPr>
      </w:pPr>
    </w:p>
    <w:p w:rsidR="00A8403A" w:rsidRPr="00A8403A" w:rsidRDefault="00A8403A" w:rsidP="00A8403A">
      <w:pPr>
        <w:tabs>
          <w:tab w:val="left" w:pos="709"/>
          <w:tab w:val="left" w:pos="1021"/>
        </w:tabs>
        <w:ind w:left="644"/>
        <w:contextualSpacing/>
        <w:jc w:val="both"/>
        <w:rPr>
          <w:rFonts w:ascii="Arial" w:hAnsi="Arial" w:cs="Arial"/>
          <w:iCs/>
        </w:rPr>
      </w:pPr>
      <w:r w:rsidRPr="00A8403A">
        <w:rPr>
          <w:rFonts w:ascii="Arial" w:hAnsi="Arial" w:cs="Arial"/>
          <w:iCs/>
        </w:rPr>
        <w:t xml:space="preserve">Nasledujúce body sa primerane prečíslujú. </w:t>
      </w:r>
    </w:p>
    <w:p w:rsidR="00A8403A" w:rsidRPr="00AA4E3D" w:rsidRDefault="00A8403A" w:rsidP="00A8403A">
      <w:pPr>
        <w:tabs>
          <w:tab w:val="left" w:pos="709"/>
          <w:tab w:val="left" w:pos="1021"/>
        </w:tabs>
        <w:ind w:left="644"/>
        <w:contextualSpacing/>
        <w:jc w:val="both"/>
        <w:rPr>
          <w:rFonts w:ascii="Arial" w:hAnsi="Arial" w:cs="Arial"/>
        </w:rPr>
      </w:pPr>
      <w:r w:rsidRPr="00A8403A">
        <w:rPr>
          <w:rFonts w:ascii="Arial" w:hAnsi="Arial" w:cs="Arial"/>
          <w:iCs/>
        </w:rPr>
        <w:t>Uvedená zmena sa premietne do článku upravujúceho účinnosť zákona.</w:t>
      </w:r>
    </w:p>
    <w:p w:rsidR="00A91EC6" w:rsidRPr="00AA4E3D" w:rsidRDefault="00A91EC6" w:rsidP="00A8403A">
      <w:pPr>
        <w:tabs>
          <w:tab w:val="left" w:pos="709"/>
          <w:tab w:val="left" w:pos="1021"/>
        </w:tabs>
        <w:ind w:left="720"/>
        <w:contextualSpacing/>
        <w:jc w:val="both"/>
        <w:rPr>
          <w:rFonts w:ascii="Arial" w:hAnsi="Arial" w:cs="Arial"/>
        </w:rPr>
      </w:pPr>
    </w:p>
    <w:p w:rsidR="00A8403A" w:rsidRPr="00AA4E3D" w:rsidRDefault="00A8403A" w:rsidP="00A8403A">
      <w:pPr>
        <w:tabs>
          <w:tab w:val="left" w:pos="709"/>
          <w:tab w:val="left" w:pos="1021"/>
        </w:tabs>
        <w:ind w:left="4253"/>
        <w:jc w:val="both"/>
        <w:rPr>
          <w:rFonts w:ascii="Arial" w:hAnsi="Arial" w:cs="Arial"/>
          <w:i/>
        </w:rPr>
      </w:pPr>
      <w:r w:rsidRPr="00AA4E3D">
        <w:rPr>
          <w:rFonts w:ascii="Arial" w:hAnsi="Arial" w:cs="Arial"/>
          <w:i/>
          <w:u w:val="single"/>
        </w:rPr>
        <w:t>Odôvodnenie k bodu 1</w:t>
      </w:r>
      <w:r w:rsidRPr="00AA4E3D">
        <w:rPr>
          <w:rFonts w:ascii="Arial" w:hAnsi="Arial" w:cs="Arial"/>
          <w:i/>
        </w:rPr>
        <w:t xml:space="preserve">: </w:t>
      </w:r>
      <w:r w:rsidRPr="00A8403A">
        <w:rPr>
          <w:rFonts w:ascii="Arial" w:hAnsi="Arial" w:cs="Arial"/>
          <w:i/>
          <w:iCs/>
        </w:rPr>
        <w:t>Legislatívno-technická úprava, v súvislosti s vložením nového odseku 6 v § 9 (čl. I, 2. bod)</w:t>
      </w:r>
      <w:r w:rsidRPr="00AA4E3D">
        <w:rPr>
          <w:rFonts w:ascii="Arial" w:hAnsi="Arial" w:cs="Arial"/>
          <w:i/>
        </w:rPr>
        <w:t>.</w:t>
      </w:r>
    </w:p>
    <w:p w:rsidR="00A8403A" w:rsidRDefault="00A8403A" w:rsidP="00A8403A">
      <w:pPr>
        <w:tabs>
          <w:tab w:val="left" w:pos="709"/>
          <w:tab w:val="left" w:pos="1021"/>
        </w:tabs>
        <w:ind w:left="2694"/>
        <w:jc w:val="both"/>
        <w:rPr>
          <w:rFonts w:ascii="Arial" w:hAnsi="Arial" w:cs="Arial"/>
        </w:rPr>
      </w:pPr>
    </w:p>
    <w:p w:rsidR="00A8403A" w:rsidRDefault="00A8403A" w:rsidP="00A8403A">
      <w:pPr>
        <w:tabs>
          <w:tab w:val="left" w:pos="709"/>
          <w:tab w:val="left" w:pos="1021"/>
        </w:tabs>
        <w:ind w:left="2694"/>
        <w:jc w:val="both"/>
        <w:rPr>
          <w:rFonts w:ascii="Arial" w:hAnsi="Arial" w:cs="Arial"/>
        </w:rPr>
      </w:pPr>
    </w:p>
    <w:p w:rsidR="00A8403A" w:rsidRPr="005B5BA9" w:rsidRDefault="00A8403A" w:rsidP="00A8403A">
      <w:pPr>
        <w:spacing w:line="276" w:lineRule="auto"/>
        <w:jc w:val="center"/>
        <w:rPr>
          <w:rFonts w:ascii="Arial" w:eastAsia="Calibri" w:hAnsi="Arial" w:cs="Arial"/>
          <w:b/>
          <w:lang w:eastAsia="en-US"/>
        </w:rPr>
      </w:pPr>
      <w:r w:rsidRPr="005B5BA9">
        <w:rPr>
          <w:rFonts w:ascii="Arial" w:hAnsi="Arial" w:cs="Arial"/>
          <w:b/>
        </w:rPr>
        <w:t>Ústavnoprávny   výbor    Národnej   rady  Slovenskej   republiky</w:t>
      </w:r>
    </w:p>
    <w:p w:rsidR="00A8403A" w:rsidRDefault="00A8403A" w:rsidP="00A8403A">
      <w:pPr>
        <w:spacing w:line="276" w:lineRule="auto"/>
        <w:jc w:val="center"/>
        <w:rPr>
          <w:rFonts w:ascii="Arial" w:hAnsi="Arial" w:cs="Arial"/>
          <w:b/>
        </w:rPr>
      </w:pPr>
      <w:r w:rsidRPr="00C56874">
        <w:rPr>
          <w:rFonts w:ascii="Arial" w:hAnsi="Arial" w:cs="Arial"/>
          <w:b/>
        </w:rPr>
        <w:t>Výbor Národnej rady Slovenskej republiky pre pôdohospodárstvo a životné prostredie</w:t>
      </w:r>
    </w:p>
    <w:p w:rsidR="00A8403A" w:rsidRPr="00A8403A" w:rsidRDefault="00A8403A" w:rsidP="00A8403A">
      <w:pPr>
        <w:spacing w:line="276" w:lineRule="auto"/>
        <w:jc w:val="center"/>
        <w:rPr>
          <w:rFonts w:ascii="Arial" w:hAnsi="Arial" w:cs="Arial"/>
          <w:b/>
        </w:rPr>
      </w:pPr>
      <w:r w:rsidRPr="00A8403A">
        <w:rPr>
          <w:rFonts w:ascii="Arial" w:hAnsi="Arial" w:cs="Arial"/>
          <w:b/>
        </w:rPr>
        <w:t xml:space="preserve">Výboru Národnej rady Slovenskej republiky pre verejnú správu a regionálny </w:t>
      </w:r>
      <w:r>
        <w:rPr>
          <w:rFonts w:ascii="Arial" w:hAnsi="Arial" w:cs="Arial"/>
          <w:b/>
        </w:rPr>
        <w:t xml:space="preserve">rozvoj </w:t>
      </w:r>
    </w:p>
    <w:p w:rsidR="00A8403A" w:rsidRDefault="00A8403A" w:rsidP="00A8403A">
      <w:pPr>
        <w:spacing w:line="276" w:lineRule="auto"/>
        <w:jc w:val="center"/>
        <w:rPr>
          <w:rFonts w:ascii="Arial" w:hAnsi="Arial" w:cs="Arial"/>
          <w:b/>
        </w:rPr>
      </w:pPr>
      <w:r w:rsidRPr="00A8403A">
        <w:rPr>
          <w:rFonts w:ascii="Arial" w:hAnsi="Arial" w:cs="Arial"/>
          <w:b/>
        </w:rPr>
        <w:t>Výboru Národnej rady Slovenskej republiky pre hospodárske záležitosti</w:t>
      </w:r>
    </w:p>
    <w:p w:rsidR="00A8403A" w:rsidRPr="00C56874" w:rsidRDefault="00A8403A" w:rsidP="00A8403A">
      <w:pPr>
        <w:spacing w:line="276" w:lineRule="auto"/>
        <w:jc w:val="center"/>
        <w:rPr>
          <w:rFonts w:ascii="Arial" w:hAnsi="Arial" w:cs="Arial"/>
          <w:b/>
        </w:rPr>
      </w:pPr>
    </w:p>
    <w:p w:rsidR="00A8403A" w:rsidRDefault="00A8403A" w:rsidP="00A8403A">
      <w:pPr>
        <w:spacing w:line="276" w:lineRule="auto"/>
        <w:jc w:val="center"/>
        <w:rPr>
          <w:rFonts w:ascii="Arial" w:hAnsi="Arial" w:cs="Arial"/>
          <w:b/>
        </w:rPr>
      </w:pPr>
      <w:r w:rsidRPr="00C56874">
        <w:rPr>
          <w:rFonts w:ascii="Arial" w:hAnsi="Arial" w:cs="Arial"/>
          <w:b/>
        </w:rPr>
        <w:t>G</w:t>
      </w:r>
      <w:r>
        <w:rPr>
          <w:rFonts w:ascii="Arial" w:hAnsi="Arial" w:cs="Arial"/>
          <w:b/>
        </w:rPr>
        <w:t>estorský výbor odporúča schváliť</w:t>
      </w:r>
    </w:p>
    <w:p w:rsidR="00A8403A" w:rsidRPr="00AA4E3D" w:rsidRDefault="00A8403A" w:rsidP="00A8403A">
      <w:pPr>
        <w:tabs>
          <w:tab w:val="left" w:pos="709"/>
          <w:tab w:val="left" w:pos="1021"/>
        </w:tabs>
        <w:ind w:left="2694"/>
        <w:jc w:val="both"/>
        <w:rPr>
          <w:rFonts w:ascii="Arial" w:hAnsi="Arial" w:cs="Arial"/>
        </w:rPr>
      </w:pPr>
    </w:p>
    <w:p w:rsidR="00A8403A" w:rsidRPr="00AA4E3D" w:rsidRDefault="00A8403A" w:rsidP="00A8403A">
      <w:pPr>
        <w:tabs>
          <w:tab w:val="left" w:pos="709"/>
          <w:tab w:val="left" w:pos="1021"/>
        </w:tabs>
        <w:ind w:left="360"/>
        <w:jc w:val="both"/>
        <w:rPr>
          <w:rFonts w:ascii="Arial" w:hAnsi="Arial" w:cs="Arial"/>
        </w:rPr>
      </w:pPr>
    </w:p>
    <w:p w:rsidR="00A8403A" w:rsidRPr="00AA4E3D" w:rsidRDefault="00A91EC6" w:rsidP="00A8403A">
      <w:pPr>
        <w:numPr>
          <w:ilvl w:val="0"/>
          <w:numId w:val="7"/>
        </w:numPr>
        <w:contextualSpacing/>
        <w:jc w:val="both"/>
        <w:rPr>
          <w:rFonts w:ascii="Arial" w:hAnsi="Arial" w:cs="Arial"/>
        </w:rPr>
      </w:pPr>
      <w:r w:rsidRPr="00A91EC6">
        <w:rPr>
          <w:rFonts w:ascii="Arial" w:hAnsi="Arial" w:cs="Arial"/>
          <w:bCs/>
          <w:iCs/>
        </w:rPr>
        <w:t>V  čl. I, bode 3 § 13 písm. e) sa slová „</w:t>
      </w:r>
      <w:r w:rsidRPr="00A91EC6">
        <w:rPr>
          <w:rFonts w:ascii="Arial" w:hAnsi="Arial" w:cs="Arial"/>
          <w:bCs/>
        </w:rPr>
        <w:t>Doterajší siedmy až deviaty bod sa označujú ako ôsmy až desiaty bod.“ nahrádzajú slovami „Doterajšie body 7, 8, 9, 9.1 a 9.2 sa označujú ako body 8, 9, 10, 10.1 a 10.2.“.</w:t>
      </w:r>
    </w:p>
    <w:p w:rsidR="00A91EC6" w:rsidRPr="00AA4E3D" w:rsidRDefault="00A91EC6" w:rsidP="00A8403A">
      <w:pPr>
        <w:jc w:val="both"/>
        <w:rPr>
          <w:rFonts w:ascii="Arial" w:hAnsi="Arial" w:cs="Arial"/>
          <w:b/>
        </w:rPr>
      </w:pPr>
    </w:p>
    <w:p w:rsidR="00A8403A" w:rsidRPr="00AA4E3D" w:rsidRDefault="00A8403A" w:rsidP="00A8403A">
      <w:pPr>
        <w:tabs>
          <w:tab w:val="left" w:pos="709"/>
          <w:tab w:val="left" w:pos="1021"/>
        </w:tabs>
        <w:ind w:left="4253"/>
        <w:jc w:val="both"/>
        <w:rPr>
          <w:rFonts w:ascii="Arial" w:hAnsi="Arial" w:cs="Arial"/>
          <w:i/>
        </w:rPr>
      </w:pPr>
      <w:r w:rsidRPr="00AA4E3D">
        <w:rPr>
          <w:rFonts w:ascii="Arial" w:hAnsi="Arial" w:cs="Arial"/>
          <w:i/>
          <w:u w:val="single"/>
        </w:rPr>
        <w:t>Odôvodnenie k bodu 2</w:t>
      </w:r>
      <w:r w:rsidRPr="00AA4E3D">
        <w:rPr>
          <w:rFonts w:ascii="Arial" w:hAnsi="Arial" w:cs="Arial"/>
          <w:i/>
        </w:rPr>
        <w:t>: Ide o legislatívno-technickú úpravu, ktorou sa jazykovo a terminologicky (bod 2 prílohy č. 2 k Legislatívnym pravidlám tvorby zákonov) spresňuje navrhovaný právny text v súlade s terminológiou použitou v čl. I bode 19, § 33 ods. 6 písm. a) návrhu zákona.</w:t>
      </w:r>
    </w:p>
    <w:p w:rsidR="00A8403A" w:rsidRDefault="00A8403A" w:rsidP="00A8403A">
      <w:pPr>
        <w:jc w:val="both"/>
        <w:rPr>
          <w:rFonts w:ascii="Arial" w:hAnsi="Arial" w:cs="Arial"/>
          <w:b/>
        </w:rPr>
      </w:pPr>
    </w:p>
    <w:p w:rsidR="00A8403A" w:rsidRPr="00AA4E3D" w:rsidRDefault="00A8403A" w:rsidP="00A8403A">
      <w:pPr>
        <w:jc w:val="both"/>
        <w:rPr>
          <w:rFonts w:ascii="Arial" w:hAnsi="Arial" w:cs="Arial"/>
          <w:b/>
        </w:rPr>
      </w:pPr>
    </w:p>
    <w:p w:rsidR="00A8403A" w:rsidRPr="005B5BA9" w:rsidRDefault="00A8403A" w:rsidP="00A8403A">
      <w:pPr>
        <w:spacing w:line="276" w:lineRule="auto"/>
        <w:jc w:val="center"/>
        <w:rPr>
          <w:rFonts w:ascii="Arial" w:eastAsia="Calibri" w:hAnsi="Arial" w:cs="Arial"/>
          <w:b/>
          <w:lang w:eastAsia="en-US"/>
        </w:rPr>
      </w:pPr>
      <w:r w:rsidRPr="005B5BA9">
        <w:rPr>
          <w:rFonts w:ascii="Arial" w:hAnsi="Arial" w:cs="Arial"/>
          <w:b/>
        </w:rPr>
        <w:t>Ústavnoprávny   výbor    Národnej   rady  Slovenskej   republiky</w:t>
      </w:r>
    </w:p>
    <w:p w:rsidR="00A8403A" w:rsidRDefault="00A8403A" w:rsidP="00A8403A">
      <w:pPr>
        <w:spacing w:line="276" w:lineRule="auto"/>
        <w:jc w:val="center"/>
        <w:rPr>
          <w:rFonts w:ascii="Arial" w:hAnsi="Arial" w:cs="Arial"/>
          <w:b/>
        </w:rPr>
      </w:pPr>
      <w:r w:rsidRPr="00C56874">
        <w:rPr>
          <w:rFonts w:ascii="Arial" w:hAnsi="Arial" w:cs="Arial"/>
          <w:b/>
        </w:rPr>
        <w:t>Výbor Národnej rady Slovenskej republiky pre pôdohospodárstvo a životné prostredie</w:t>
      </w:r>
    </w:p>
    <w:p w:rsidR="00A8403A" w:rsidRPr="00A8403A" w:rsidRDefault="00A8403A" w:rsidP="00A8403A">
      <w:pPr>
        <w:spacing w:line="276" w:lineRule="auto"/>
        <w:jc w:val="center"/>
        <w:rPr>
          <w:rFonts w:ascii="Arial" w:hAnsi="Arial" w:cs="Arial"/>
          <w:b/>
        </w:rPr>
      </w:pPr>
      <w:r w:rsidRPr="00A8403A">
        <w:rPr>
          <w:rFonts w:ascii="Arial" w:hAnsi="Arial" w:cs="Arial"/>
          <w:b/>
        </w:rPr>
        <w:t xml:space="preserve">Výboru Národnej rady Slovenskej republiky pre verejnú správu a regionálny </w:t>
      </w:r>
      <w:r>
        <w:rPr>
          <w:rFonts w:ascii="Arial" w:hAnsi="Arial" w:cs="Arial"/>
          <w:b/>
        </w:rPr>
        <w:t xml:space="preserve">rozvoj </w:t>
      </w:r>
    </w:p>
    <w:p w:rsidR="00A8403A" w:rsidRDefault="00A8403A" w:rsidP="00A8403A">
      <w:pPr>
        <w:spacing w:line="276" w:lineRule="auto"/>
        <w:jc w:val="center"/>
        <w:rPr>
          <w:rFonts w:ascii="Arial" w:hAnsi="Arial" w:cs="Arial"/>
          <w:b/>
        </w:rPr>
      </w:pPr>
      <w:r w:rsidRPr="00A8403A">
        <w:rPr>
          <w:rFonts w:ascii="Arial" w:hAnsi="Arial" w:cs="Arial"/>
          <w:b/>
        </w:rPr>
        <w:t>Výboru Národnej rady Slovenskej republiky pre hospodárske záležitosti</w:t>
      </w:r>
    </w:p>
    <w:p w:rsidR="00A8403A" w:rsidRPr="00C56874" w:rsidRDefault="00A8403A" w:rsidP="00A8403A">
      <w:pPr>
        <w:spacing w:line="276" w:lineRule="auto"/>
        <w:jc w:val="center"/>
        <w:rPr>
          <w:rFonts w:ascii="Arial" w:hAnsi="Arial" w:cs="Arial"/>
          <w:b/>
        </w:rPr>
      </w:pPr>
    </w:p>
    <w:p w:rsidR="00A8403A" w:rsidRDefault="00A8403A" w:rsidP="00A8403A">
      <w:pPr>
        <w:spacing w:line="276" w:lineRule="auto"/>
        <w:jc w:val="center"/>
        <w:rPr>
          <w:rFonts w:ascii="Arial" w:hAnsi="Arial" w:cs="Arial"/>
          <w:b/>
        </w:rPr>
      </w:pPr>
      <w:r w:rsidRPr="00C56874">
        <w:rPr>
          <w:rFonts w:ascii="Arial" w:hAnsi="Arial" w:cs="Arial"/>
          <w:b/>
        </w:rPr>
        <w:t>G</w:t>
      </w:r>
      <w:r>
        <w:rPr>
          <w:rFonts w:ascii="Arial" w:hAnsi="Arial" w:cs="Arial"/>
          <w:b/>
        </w:rPr>
        <w:t>estorský výbor odporúča schváliť</w:t>
      </w:r>
    </w:p>
    <w:p w:rsidR="00A8403A" w:rsidRPr="00AA4E3D" w:rsidRDefault="00A8403A" w:rsidP="00A8403A">
      <w:pPr>
        <w:jc w:val="both"/>
        <w:rPr>
          <w:rFonts w:ascii="Arial" w:hAnsi="Arial" w:cs="Arial"/>
          <w:b/>
        </w:rPr>
      </w:pPr>
    </w:p>
    <w:p w:rsidR="00A8403A" w:rsidRPr="00AA4E3D" w:rsidRDefault="00A8403A" w:rsidP="00A8403A">
      <w:pPr>
        <w:jc w:val="both"/>
        <w:rPr>
          <w:rFonts w:ascii="Arial" w:hAnsi="Arial" w:cs="Arial"/>
          <w:b/>
        </w:rPr>
      </w:pPr>
    </w:p>
    <w:p w:rsidR="00A8403A" w:rsidRPr="00AA4E3D" w:rsidRDefault="00A91EC6" w:rsidP="00A8403A">
      <w:pPr>
        <w:numPr>
          <w:ilvl w:val="0"/>
          <w:numId w:val="7"/>
        </w:numPr>
        <w:contextualSpacing/>
        <w:jc w:val="both"/>
        <w:rPr>
          <w:rFonts w:ascii="Arial" w:hAnsi="Arial" w:cs="Arial"/>
        </w:rPr>
      </w:pPr>
      <w:r w:rsidRPr="00A91EC6">
        <w:rPr>
          <w:rFonts w:ascii="Arial" w:hAnsi="Arial" w:cs="Arial"/>
        </w:rPr>
        <w:lastRenderedPageBreak/>
        <w:t>V čl. I, bode 46 § 97 ods. 1 písm. f) sa nad slovo „lodí“ umiestňuje odkaz 125a, v § 97 ods. 1 písm. g) sa nad slovo „lode“ umiestňuje odkaz 125b a na konci sa pripája tento text:</w:t>
      </w:r>
    </w:p>
    <w:p w:rsidR="00A8403A" w:rsidRDefault="00A8403A" w:rsidP="00A8403A">
      <w:pPr>
        <w:jc w:val="both"/>
        <w:rPr>
          <w:rFonts w:ascii="Arial" w:hAnsi="Arial" w:cs="Arial"/>
          <w:b/>
        </w:rPr>
      </w:pPr>
    </w:p>
    <w:p w:rsidR="00A91EC6" w:rsidRPr="00A91EC6" w:rsidRDefault="00A91EC6" w:rsidP="00A91EC6">
      <w:pPr>
        <w:ind w:left="644"/>
        <w:jc w:val="both"/>
        <w:rPr>
          <w:rFonts w:ascii="Arial" w:hAnsi="Arial" w:cs="Arial"/>
        </w:rPr>
      </w:pPr>
      <w:r w:rsidRPr="00A91EC6">
        <w:rPr>
          <w:rFonts w:ascii="Arial" w:hAnsi="Arial" w:cs="Arial"/>
        </w:rPr>
        <w:t>„Poznámky pod čiarou k odkazom 125a a 125b znejú:</w:t>
      </w:r>
    </w:p>
    <w:p w:rsidR="00A91EC6" w:rsidRPr="00A91EC6" w:rsidRDefault="00A91EC6" w:rsidP="00A91EC6">
      <w:pPr>
        <w:ind w:left="644"/>
        <w:jc w:val="both"/>
        <w:rPr>
          <w:rFonts w:ascii="Arial" w:hAnsi="Arial" w:cs="Arial"/>
        </w:rPr>
      </w:pPr>
      <w:r w:rsidRPr="00A91EC6">
        <w:rPr>
          <w:rFonts w:ascii="Arial" w:hAnsi="Arial" w:cs="Arial"/>
        </w:rPr>
        <w:t>„125a) čl. 3 ods. 1 bod 7 nariadenia Európskeho parlamentu a Rady (EÚ) č. 1257/2013 z 20. novembra 2013 o recyklácii lodí a o zmene nariadenia (ES) č. 1013/2006 a smernice 2009/16/ES (Ú. v. ES L 330, 10.12. 2013) v platnom znení.</w:t>
      </w:r>
    </w:p>
    <w:p w:rsidR="00A91EC6" w:rsidRDefault="00A91EC6" w:rsidP="00A91EC6">
      <w:pPr>
        <w:ind w:left="644"/>
        <w:jc w:val="both"/>
        <w:rPr>
          <w:rFonts w:ascii="Arial" w:hAnsi="Arial" w:cs="Arial"/>
        </w:rPr>
      </w:pPr>
      <w:r w:rsidRPr="00A91EC6">
        <w:rPr>
          <w:rFonts w:ascii="Arial" w:hAnsi="Arial" w:cs="Arial"/>
        </w:rPr>
        <w:t>125b) čl. 3 ods. 1 bod 16 nariadenia (EÚ) č. 1257/2013 v platnom znení.“.“.</w:t>
      </w:r>
    </w:p>
    <w:p w:rsidR="00A91EC6" w:rsidRDefault="00A91EC6" w:rsidP="00A91EC6">
      <w:pPr>
        <w:ind w:left="644"/>
        <w:jc w:val="both"/>
        <w:rPr>
          <w:rFonts w:ascii="Arial" w:hAnsi="Arial" w:cs="Arial"/>
        </w:rPr>
      </w:pPr>
    </w:p>
    <w:p w:rsidR="00A91EC6" w:rsidRPr="00A91EC6" w:rsidRDefault="00A91EC6" w:rsidP="00A91EC6">
      <w:pPr>
        <w:ind w:left="644"/>
        <w:jc w:val="both"/>
        <w:rPr>
          <w:rFonts w:ascii="Arial" w:hAnsi="Arial" w:cs="Arial"/>
        </w:rPr>
      </w:pPr>
      <w:r w:rsidRPr="00A91EC6">
        <w:rPr>
          <w:rFonts w:ascii="Arial" w:hAnsi="Arial" w:cs="Arial"/>
        </w:rPr>
        <w:t>V súvislosti s tým sa v bode 54 § 97 ods. 16 doterajší odkaz vrátane poznámky pod čiarou k odkazu 125a označuje ako odkaz 125c.</w:t>
      </w:r>
    </w:p>
    <w:p w:rsidR="00A91EC6" w:rsidRDefault="00A91EC6" w:rsidP="00A8403A">
      <w:pPr>
        <w:jc w:val="both"/>
        <w:rPr>
          <w:rFonts w:ascii="Arial" w:hAnsi="Arial" w:cs="Arial"/>
          <w:b/>
        </w:rPr>
      </w:pPr>
    </w:p>
    <w:p w:rsidR="00A91EC6" w:rsidRPr="00AA4E3D" w:rsidRDefault="00A91EC6" w:rsidP="00A8403A">
      <w:pPr>
        <w:jc w:val="both"/>
        <w:rPr>
          <w:rFonts w:ascii="Arial" w:hAnsi="Arial" w:cs="Arial"/>
          <w:b/>
        </w:rPr>
      </w:pPr>
    </w:p>
    <w:p w:rsidR="00A8403A" w:rsidRPr="00AA4E3D" w:rsidRDefault="00A8403A" w:rsidP="00A8403A">
      <w:pPr>
        <w:ind w:left="4253"/>
        <w:jc w:val="both"/>
        <w:rPr>
          <w:rFonts w:ascii="Arial" w:hAnsi="Arial" w:cs="Arial"/>
          <w:b/>
        </w:rPr>
      </w:pPr>
      <w:r w:rsidRPr="00AA4E3D">
        <w:rPr>
          <w:rFonts w:ascii="Arial" w:hAnsi="Arial" w:cs="Arial"/>
          <w:i/>
          <w:u w:val="single"/>
        </w:rPr>
        <w:t>Odôvodnenie k bodu 3:</w:t>
      </w:r>
      <w:r w:rsidRPr="00AA4E3D">
        <w:t xml:space="preserve"> </w:t>
      </w:r>
      <w:r w:rsidR="00A91EC6" w:rsidRPr="00A91EC6">
        <w:rPr>
          <w:rFonts w:ascii="Arial" w:hAnsi="Arial" w:cs="Arial"/>
          <w:i/>
          <w:iCs/>
        </w:rPr>
        <w:t xml:space="preserve">Ide </w:t>
      </w:r>
      <w:r w:rsidR="00A91EC6" w:rsidRPr="00A91EC6">
        <w:rPr>
          <w:rFonts w:ascii="Arial" w:hAnsi="Arial" w:cs="Arial"/>
          <w:i/>
        </w:rPr>
        <w:t>o legislatívno-technickú úpravu. Recykláciu lodí, plán recyklácie lodí vrátane pravidiel na zabezpečenie riadneho zaobchádzania s nebezpečnými materiálmi na lodiach upravuje nariadenie (EÚ) 1257/2013. Z uvedeného dôvodu sa navrhuje umiestniť odkaz na nariadenie Európskeho parlamentu a Rady (EÚ) č. 1257/2013 z 20. novembra 2013 o recyklácii lodí a o zmene nariadenia (ES) č. 1013/2006 a smernice 2009/16/ES (Ú. v. ES L 330, 10.12. 2013) v platnom znení. Súčasne sa vykonajú zmeny v súvislosti s doplnením nových poznámok pod čiarou v § 97 ods. 1 písm. f) a g).</w:t>
      </w:r>
    </w:p>
    <w:p w:rsidR="00A8403A" w:rsidRPr="00AA4E3D" w:rsidRDefault="00A8403A" w:rsidP="00A8403A">
      <w:pPr>
        <w:jc w:val="both"/>
        <w:rPr>
          <w:rFonts w:ascii="Arial" w:hAnsi="Arial" w:cs="Arial"/>
          <w:b/>
        </w:rPr>
      </w:pPr>
    </w:p>
    <w:p w:rsidR="00A8403A" w:rsidRPr="00AA4E3D" w:rsidRDefault="00A8403A" w:rsidP="00A8403A">
      <w:pPr>
        <w:jc w:val="both"/>
        <w:rPr>
          <w:rFonts w:ascii="Arial" w:hAnsi="Arial" w:cs="Arial"/>
          <w:b/>
        </w:rPr>
      </w:pPr>
    </w:p>
    <w:p w:rsidR="00A8403A" w:rsidRPr="005B5BA9" w:rsidRDefault="00A8403A" w:rsidP="00A8403A">
      <w:pPr>
        <w:spacing w:line="276" w:lineRule="auto"/>
        <w:jc w:val="center"/>
        <w:rPr>
          <w:rFonts w:ascii="Arial" w:eastAsia="Calibri" w:hAnsi="Arial" w:cs="Arial"/>
          <w:b/>
          <w:lang w:eastAsia="en-US"/>
        </w:rPr>
      </w:pPr>
      <w:r w:rsidRPr="005B5BA9">
        <w:rPr>
          <w:rFonts w:ascii="Arial" w:hAnsi="Arial" w:cs="Arial"/>
          <w:b/>
        </w:rPr>
        <w:t>Ústavnoprávny   výbor    Národnej   rady  Slovenskej   republiky</w:t>
      </w:r>
    </w:p>
    <w:p w:rsidR="00A8403A" w:rsidRDefault="00A8403A" w:rsidP="00A8403A">
      <w:pPr>
        <w:spacing w:line="276" w:lineRule="auto"/>
        <w:jc w:val="center"/>
        <w:rPr>
          <w:rFonts w:ascii="Arial" w:hAnsi="Arial" w:cs="Arial"/>
          <w:b/>
        </w:rPr>
      </w:pPr>
      <w:r w:rsidRPr="00C56874">
        <w:rPr>
          <w:rFonts w:ascii="Arial" w:hAnsi="Arial" w:cs="Arial"/>
          <w:b/>
        </w:rPr>
        <w:t>Výbor Národnej rady Slovenskej republiky pre pôdohospodárstvo a životné prostredie</w:t>
      </w:r>
    </w:p>
    <w:p w:rsidR="00A91EC6" w:rsidRPr="00A8403A" w:rsidRDefault="00A91EC6" w:rsidP="00A91EC6">
      <w:pPr>
        <w:spacing w:line="276" w:lineRule="auto"/>
        <w:jc w:val="center"/>
        <w:rPr>
          <w:rFonts w:ascii="Arial" w:hAnsi="Arial" w:cs="Arial"/>
          <w:b/>
        </w:rPr>
      </w:pPr>
      <w:r w:rsidRPr="00A8403A">
        <w:rPr>
          <w:rFonts w:ascii="Arial" w:hAnsi="Arial" w:cs="Arial"/>
          <w:b/>
        </w:rPr>
        <w:t xml:space="preserve">Výboru Národnej rady Slovenskej republiky pre verejnú správu a regionálny </w:t>
      </w:r>
      <w:r>
        <w:rPr>
          <w:rFonts w:ascii="Arial" w:hAnsi="Arial" w:cs="Arial"/>
          <w:b/>
        </w:rPr>
        <w:t xml:space="preserve">rozvoj </w:t>
      </w:r>
    </w:p>
    <w:p w:rsidR="00A91EC6" w:rsidRDefault="00A91EC6" w:rsidP="00A91EC6">
      <w:pPr>
        <w:spacing w:line="276" w:lineRule="auto"/>
        <w:jc w:val="center"/>
        <w:rPr>
          <w:rFonts w:ascii="Arial" w:hAnsi="Arial" w:cs="Arial"/>
          <w:b/>
        </w:rPr>
      </w:pPr>
      <w:r w:rsidRPr="00A8403A">
        <w:rPr>
          <w:rFonts w:ascii="Arial" w:hAnsi="Arial" w:cs="Arial"/>
          <w:b/>
        </w:rPr>
        <w:t>Výboru Národnej rady Slovenskej republiky pre hospodárske záležitosti</w:t>
      </w:r>
    </w:p>
    <w:p w:rsidR="00A91EC6" w:rsidRDefault="00A91EC6" w:rsidP="00A8403A">
      <w:pPr>
        <w:spacing w:line="276" w:lineRule="auto"/>
        <w:jc w:val="center"/>
        <w:rPr>
          <w:rFonts w:ascii="Arial" w:hAnsi="Arial" w:cs="Arial"/>
          <w:b/>
        </w:rPr>
      </w:pPr>
    </w:p>
    <w:p w:rsidR="00A8403A" w:rsidRPr="00C56874" w:rsidRDefault="00A8403A" w:rsidP="00A8403A">
      <w:pPr>
        <w:spacing w:line="276" w:lineRule="auto"/>
        <w:jc w:val="center"/>
        <w:rPr>
          <w:rFonts w:ascii="Arial" w:hAnsi="Arial" w:cs="Arial"/>
          <w:b/>
        </w:rPr>
      </w:pPr>
    </w:p>
    <w:p w:rsidR="00A8403A" w:rsidRDefault="00A8403A" w:rsidP="00A8403A">
      <w:pPr>
        <w:spacing w:line="276" w:lineRule="auto"/>
        <w:jc w:val="center"/>
        <w:rPr>
          <w:rFonts w:ascii="Arial" w:hAnsi="Arial" w:cs="Arial"/>
          <w:b/>
        </w:rPr>
      </w:pPr>
      <w:r w:rsidRPr="00C56874">
        <w:rPr>
          <w:rFonts w:ascii="Arial" w:hAnsi="Arial" w:cs="Arial"/>
          <w:b/>
        </w:rPr>
        <w:t>G</w:t>
      </w:r>
      <w:r>
        <w:rPr>
          <w:rFonts w:ascii="Arial" w:hAnsi="Arial" w:cs="Arial"/>
          <w:b/>
        </w:rPr>
        <w:t>estorský výbor odporúča schváliť</w:t>
      </w:r>
    </w:p>
    <w:p w:rsidR="00A8403A" w:rsidRDefault="00A8403A" w:rsidP="00A8403A">
      <w:pPr>
        <w:jc w:val="both"/>
        <w:rPr>
          <w:rFonts w:ascii="Arial" w:hAnsi="Arial" w:cs="Arial"/>
          <w:b/>
        </w:rPr>
      </w:pPr>
    </w:p>
    <w:p w:rsidR="00A8403A" w:rsidRDefault="00A8403A" w:rsidP="00A8403A">
      <w:pPr>
        <w:jc w:val="both"/>
        <w:rPr>
          <w:rFonts w:ascii="Arial" w:hAnsi="Arial" w:cs="Arial"/>
          <w:b/>
        </w:rPr>
      </w:pPr>
    </w:p>
    <w:p w:rsidR="00A91EC6" w:rsidRDefault="00A91EC6" w:rsidP="00A8403A">
      <w:pPr>
        <w:jc w:val="both"/>
        <w:rPr>
          <w:rFonts w:ascii="Arial" w:hAnsi="Arial" w:cs="Arial"/>
          <w:b/>
        </w:rPr>
      </w:pPr>
    </w:p>
    <w:p w:rsidR="00A91EC6" w:rsidRDefault="00A91EC6" w:rsidP="00A8403A">
      <w:pPr>
        <w:jc w:val="both"/>
        <w:rPr>
          <w:rFonts w:ascii="Arial" w:hAnsi="Arial" w:cs="Arial"/>
          <w:b/>
        </w:rPr>
      </w:pPr>
    </w:p>
    <w:p w:rsidR="00A91EC6" w:rsidRDefault="00A91EC6" w:rsidP="00A8403A">
      <w:pPr>
        <w:jc w:val="both"/>
        <w:rPr>
          <w:rFonts w:ascii="Arial" w:hAnsi="Arial" w:cs="Arial"/>
          <w:b/>
        </w:rPr>
      </w:pPr>
    </w:p>
    <w:p w:rsidR="00A91EC6" w:rsidRDefault="00A91EC6" w:rsidP="00A8403A">
      <w:pPr>
        <w:jc w:val="both"/>
        <w:rPr>
          <w:rFonts w:ascii="Arial" w:hAnsi="Arial" w:cs="Arial"/>
          <w:b/>
        </w:rPr>
      </w:pPr>
    </w:p>
    <w:p w:rsidR="00A8403A" w:rsidRPr="00AA4E3D" w:rsidRDefault="00A8403A" w:rsidP="00A8403A">
      <w:pPr>
        <w:jc w:val="both"/>
        <w:rPr>
          <w:rFonts w:ascii="Arial" w:hAnsi="Arial" w:cs="Arial"/>
          <w:b/>
        </w:rPr>
      </w:pPr>
    </w:p>
    <w:p w:rsidR="00A8403A" w:rsidRPr="00A91EC6" w:rsidRDefault="00A91EC6" w:rsidP="00A91EC6">
      <w:pPr>
        <w:numPr>
          <w:ilvl w:val="0"/>
          <w:numId w:val="7"/>
        </w:numPr>
        <w:contextualSpacing/>
        <w:rPr>
          <w:rFonts w:ascii="Arial" w:hAnsi="Arial" w:cs="Arial"/>
        </w:rPr>
      </w:pPr>
      <w:r w:rsidRPr="00A91EC6">
        <w:rPr>
          <w:rFonts w:ascii="Arial" w:hAnsi="Arial" w:cs="Arial"/>
          <w:iCs/>
        </w:rPr>
        <w:lastRenderedPageBreak/>
        <w:t>V čl. I, 55. bode § 97 ods. 17 sa za slová „</w:t>
      </w:r>
      <w:r w:rsidRPr="00A91EC6">
        <w:rPr>
          <w:rFonts w:ascii="Arial" w:hAnsi="Arial" w:cs="Arial"/>
        </w:rPr>
        <w:t>nahrádza číslom „16“</w:t>
      </w:r>
      <w:r w:rsidRPr="00A91EC6">
        <w:rPr>
          <w:rFonts w:ascii="Arial" w:hAnsi="Arial" w:cs="Arial"/>
          <w:iCs/>
        </w:rPr>
        <w:t>“ vkladá čiarka a slová „vypúšťajú sa slová „a v)““.</w:t>
      </w:r>
    </w:p>
    <w:p w:rsidR="00A8403A" w:rsidRDefault="00A8403A" w:rsidP="00A8403A">
      <w:pPr>
        <w:jc w:val="both"/>
        <w:rPr>
          <w:rFonts w:ascii="Arial" w:hAnsi="Arial" w:cs="Arial"/>
          <w:b/>
        </w:rPr>
      </w:pPr>
    </w:p>
    <w:p w:rsidR="00A91EC6" w:rsidRPr="00AA4E3D" w:rsidRDefault="00A91EC6" w:rsidP="00A8403A">
      <w:pPr>
        <w:jc w:val="both"/>
        <w:rPr>
          <w:rFonts w:ascii="Arial" w:hAnsi="Arial" w:cs="Arial"/>
          <w:b/>
        </w:rPr>
      </w:pPr>
    </w:p>
    <w:p w:rsidR="00A8403A" w:rsidRPr="00AA4E3D" w:rsidRDefault="00A8403A" w:rsidP="00A8403A">
      <w:pPr>
        <w:ind w:left="4253"/>
        <w:jc w:val="both"/>
        <w:rPr>
          <w:rFonts w:ascii="Arial" w:hAnsi="Arial" w:cs="Arial"/>
          <w:b/>
        </w:rPr>
      </w:pPr>
      <w:r w:rsidRPr="00AA4E3D">
        <w:rPr>
          <w:rFonts w:ascii="Arial" w:hAnsi="Arial" w:cs="Arial"/>
          <w:i/>
          <w:u w:val="single"/>
        </w:rPr>
        <w:t>Odôvodnenie k bodu 4</w:t>
      </w:r>
      <w:r w:rsidRPr="00AA4E3D">
        <w:rPr>
          <w:rFonts w:ascii="Arial" w:hAnsi="Arial" w:cs="Arial"/>
          <w:i/>
        </w:rPr>
        <w:t xml:space="preserve">: </w:t>
      </w:r>
      <w:r w:rsidR="00A91EC6" w:rsidRPr="00A91EC6">
        <w:rPr>
          <w:rFonts w:ascii="Arial" w:hAnsi="Arial" w:cs="Arial"/>
          <w:i/>
          <w:iCs/>
        </w:rPr>
        <w:t>Ide o legislatívno-technickú úpravu, v súvislosti s vypustením písmena v) v § 97 (čl. I, 49. bod).</w:t>
      </w:r>
    </w:p>
    <w:p w:rsidR="00A8403A" w:rsidRPr="00AA4E3D" w:rsidRDefault="00A8403A" w:rsidP="00A8403A">
      <w:pPr>
        <w:ind w:left="2694"/>
        <w:jc w:val="both"/>
        <w:rPr>
          <w:rFonts w:ascii="Arial" w:hAnsi="Arial" w:cs="Arial"/>
          <w:b/>
        </w:rPr>
      </w:pPr>
    </w:p>
    <w:p w:rsidR="00A8403A" w:rsidRPr="00AA4E3D" w:rsidRDefault="00A8403A" w:rsidP="00A8403A">
      <w:pPr>
        <w:ind w:left="2694"/>
        <w:jc w:val="both"/>
        <w:rPr>
          <w:rFonts w:ascii="Arial" w:hAnsi="Arial" w:cs="Arial"/>
          <w:b/>
        </w:rPr>
      </w:pPr>
    </w:p>
    <w:p w:rsidR="00A8403A" w:rsidRPr="005B5BA9" w:rsidRDefault="00A8403A" w:rsidP="00A8403A">
      <w:pPr>
        <w:spacing w:line="276" w:lineRule="auto"/>
        <w:jc w:val="center"/>
        <w:rPr>
          <w:rFonts w:ascii="Arial" w:eastAsia="Calibri" w:hAnsi="Arial" w:cs="Arial"/>
          <w:b/>
          <w:lang w:eastAsia="en-US"/>
        </w:rPr>
      </w:pPr>
      <w:r w:rsidRPr="005B5BA9">
        <w:rPr>
          <w:rFonts w:ascii="Arial" w:hAnsi="Arial" w:cs="Arial"/>
          <w:b/>
        </w:rPr>
        <w:t>Ústavnoprávny   výbor    Národnej   rady  Slovenskej   republiky</w:t>
      </w:r>
    </w:p>
    <w:p w:rsidR="00A8403A" w:rsidRDefault="00A8403A" w:rsidP="00A8403A">
      <w:pPr>
        <w:spacing w:line="276" w:lineRule="auto"/>
        <w:jc w:val="center"/>
        <w:rPr>
          <w:rFonts w:ascii="Arial" w:hAnsi="Arial" w:cs="Arial"/>
          <w:b/>
        </w:rPr>
      </w:pPr>
      <w:r w:rsidRPr="00C56874">
        <w:rPr>
          <w:rFonts w:ascii="Arial" w:hAnsi="Arial" w:cs="Arial"/>
          <w:b/>
        </w:rPr>
        <w:t>Výbor Národnej rady Slovenskej republiky pre pôdohospodárstvo a životné prostredie</w:t>
      </w:r>
    </w:p>
    <w:p w:rsidR="00A8403A" w:rsidRPr="00A8403A" w:rsidRDefault="00A8403A" w:rsidP="00A8403A">
      <w:pPr>
        <w:spacing w:line="276" w:lineRule="auto"/>
        <w:jc w:val="center"/>
        <w:rPr>
          <w:rFonts w:ascii="Arial" w:hAnsi="Arial" w:cs="Arial"/>
          <w:b/>
        </w:rPr>
      </w:pPr>
      <w:r w:rsidRPr="00A8403A">
        <w:rPr>
          <w:rFonts w:ascii="Arial" w:hAnsi="Arial" w:cs="Arial"/>
          <w:b/>
        </w:rPr>
        <w:t xml:space="preserve">Výboru Národnej rady Slovenskej republiky pre verejnú správu a regionálny </w:t>
      </w:r>
      <w:r>
        <w:rPr>
          <w:rFonts w:ascii="Arial" w:hAnsi="Arial" w:cs="Arial"/>
          <w:b/>
        </w:rPr>
        <w:t xml:space="preserve">rozvoj </w:t>
      </w:r>
    </w:p>
    <w:p w:rsidR="00A8403A" w:rsidRDefault="00A8403A" w:rsidP="00A8403A">
      <w:pPr>
        <w:spacing w:line="276" w:lineRule="auto"/>
        <w:jc w:val="center"/>
        <w:rPr>
          <w:rFonts w:ascii="Arial" w:hAnsi="Arial" w:cs="Arial"/>
          <w:b/>
        </w:rPr>
      </w:pPr>
      <w:r w:rsidRPr="00A8403A">
        <w:rPr>
          <w:rFonts w:ascii="Arial" w:hAnsi="Arial" w:cs="Arial"/>
          <w:b/>
        </w:rPr>
        <w:t>Výboru Národnej rady Slovenskej republiky pre hospodárske záležitosti</w:t>
      </w:r>
    </w:p>
    <w:p w:rsidR="00A8403A" w:rsidRPr="00C56874" w:rsidRDefault="00A8403A" w:rsidP="00A8403A">
      <w:pPr>
        <w:spacing w:line="276" w:lineRule="auto"/>
        <w:jc w:val="center"/>
        <w:rPr>
          <w:rFonts w:ascii="Arial" w:hAnsi="Arial" w:cs="Arial"/>
          <w:b/>
        </w:rPr>
      </w:pPr>
    </w:p>
    <w:p w:rsidR="00A8403A" w:rsidRDefault="00A8403A" w:rsidP="00A8403A">
      <w:pPr>
        <w:spacing w:line="276" w:lineRule="auto"/>
        <w:jc w:val="center"/>
        <w:rPr>
          <w:rFonts w:ascii="Arial" w:hAnsi="Arial" w:cs="Arial"/>
          <w:b/>
        </w:rPr>
      </w:pPr>
      <w:r w:rsidRPr="00C56874">
        <w:rPr>
          <w:rFonts w:ascii="Arial" w:hAnsi="Arial" w:cs="Arial"/>
          <w:b/>
        </w:rPr>
        <w:t>G</w:t>
      </w:r>
      <w:r>
        <w:rPr>
          <w:rFonts w:ascii="Arial" w:hAnsi="Arial" w:cs="Arial"/>
          <w:b/>
        </w:rPr>
        <w:t>estorský výbor odporúča schváliť</w:t>
      </w:r>
    </w:p>
    <w:p w:rsidR="00A8403A" w:rsidRPr="00AA4E3D" w:rsidRDefault="00A8403A" w:rsidP="00A8403A">
      <w:pPr>
        <w:ind w:left="2694"/>
        <w:jc w:val="both"/>
        <w:rPr>
          <w:rFonts w:ascii="Arial" w:hAnsi="Arial" w:cs="Arial"/>
          <w:b/>
        </w:rPr>
      </w:pPr>
    </w:p>
    <w:p w:rsidR="00A8403A" w:rsidRPr="00AA4E3D" w:rsidRDefault="00A8403A" w:rsidP="00A8403A">
      <w:pPr>
        <w:jc w:val="both"/>
        <w:rPr>
          <w:rFonts w:ascii="Arial" w:hAnsi="Arial" w:cs="Arial"/>
          <w:b/>
        </w:rPr>
      </w:pPr>
    </w:p>
    <w:p w:rsidR="00A8403A" w:rsidRPr="00A91EC6" w:rsidRDefault="00A91EC6" w:rsidP="00A8403A">
      <w:pPr>
        <w:numPr>
          <w:ilvl w:val="0"/>
          <w:numId w:val="7"/>
        </w:numPr>
        <w:contextualSpacing/>
        <w:jc w:val="both"/>
        <w:rPr>
          <w:rFonts w:ascii="Arial" w:hAnsi="Arial" w:cs="Arial"/>
        </w:rPr>
      </w:pPr>
      <w:r w:rsidRPr="00A91EC6">
        <w:rPr>
          <w:rFonts w:ascii="Arial" w:hAnsi="Arial" w:cs="Arial"/>
          <w:iCs/>
        </w:rPr>
        <w:t>V  čl. I sa za  bod 75 vkladá nový bod 76, ktorý znie:</w:t>
      </w:r>
    </w:p>
    <w:p w:rsidR="00A91EC6" w:rsidRPr="00AA4E3D" w:rsidRDefault="00A91EC6" w:rsidP="00A91EC6">
      <w:pPr>
        <w:ind w:left="644"/>
        <w:contextualSpacing/>
        <w:jc w:val="both"/>
        <w:rPr>
          <w:rFonts w:ascii="Arial" w:hAnsi="Arial" w:cs="Arial"/>
        </w:rPr>
      </w:pPr>
    </w:p>
    <w:p w:rsidR="00A8403A" w:rsidRPr="00AA4E3D" w:rsidRDefault="00A91EC6" w:rsidP="00A8403A">
      <w:pPr>
        <w:ind w:left="720"/>
        <w:contextualSpacing/>
        <w:jc w:val="both"/>
        <w:rPr>
          <w:rFonts w:ascii="Arial" w:hAnsi="Arial" w:cs="Arial"/>
        </w:rPr>
      </w:pPr>
      <w:r w:rsidRPr="00A91EC6">
        <w:rPr>
          <w:rFonts w:ascii="Arial" w:hAnsi="Arial" w:cs="Arial"/>
          <w:iCs/>
        </w:rPr>
        <w:t>„76. V § 115 ods. 6 sa slová „odseku 4“ nahrádzajú slovami „odseku 5“.“.</w:t>
      </w:r>
    </w:p>
    <w:p w:rsidR="00A8403A" w:rsidRPr="00AA4E3D" w:rsidRDefault="00A8403A" w:rsidP="00A8403A">
      <w:pPr>
        <w:ind w:left="720"/>
        <w:contextualSpacing/>
        <w:jc w:val="both"/>
        <w:rPr>
          <w:rFonts w:ascii="Arial" w:hAnsi="Arial" w:cs="Arial"/>
        </w:rPr>
      </w:pPr>
    </w:p>
    <w:p w:rsidR="00A91EC6" w:rsidRPr="00A91EC6" w:rsidRDefault="00A91EC6" w:rsidP="00A91EC6">
      <w:pPr>
        <w:ind w:left="720"/>
        <w:contextualSpacing/>
        <w:jc w:val="both"/>
        <w:rPr>
          <w:rFonts w:ascii="Arial" w:hAnsi="Arial" w:cs="Arial"/>
          <w:iCs/>
        </w:rPr>
      </w:pPr>
      <w:r w:rsidRPr="00A91EC6">
        <w:rPr>
          <w:rFonts w:ascii="Arial" w:hAnsi="Arial" w:cs="Arial"/>
          <w:iCs/>
        </w:rPr>
        <w:t xml:space="preserve">Nasledujúce body sa primerane prečíslujú. </w:t>
      </w:r>
    </w:p>
    <w:p w:rsidR="00A8403A" w:rsidRDefault="00A91EC6" w:rsidP="00A91EC6">
      <w:pPr>
        <w:ind w:left="720"/>
        <w:contextualSpacing/>
        <w:jc w:val="both"/>
        <w:rPr>
          <w:rFonts w:ascii="Arial" w:hAnsi="Arial" w:cs="Arial"/>
          <w:iCs/>
        </w:rPr>
      </w:pPr>
      <w:r w:rsidRPr="00A91EC6">
        <w:rPr>
          <w:rFonts w:ascii="Arial" w:hAnsi="Arial" w:cs="Arial"/>
          <w:iCs/>
        </w:rPr>
        <w:t>Uvedená zmena sa premietne do článku upravujúceho účinnosť zákona.</w:t>
      </w:r>
    </w:p>
    <w:p w:rsidR="00A8403A" w:rsidRPr="00AA4E3D" w:rsidRDefault="00A8403A" w:rsidP="00A8403A">
      <w:pPr>
        <w:jc w:val="both"/>
        <w:rPr>
          <w:rFonts w:ascii="Arial" w:hAnsi="Arial" w:cs="Arial"/>
          <w:b/>
        </w:rPr>
      </w:pPr>
    </w:p>
    <w:p w:rsidR="00A8403A" w:rsidRPr="00AA4E3D" w:rsidRDefault="00A8403A" w:rsidP="00A8403A">
      <w:pPr>
        <w:tabs>
          <w:tab w:val="left" w:pos="709"/>
          <w:tab w:val="left" w:pos="1021"/>
        </w:tabs>
        <w:ind w:left="4253"/>
        <w:jc w:val="both"/>
        <w:rPr>
          <w:rFonts w:ascii="Arial" w:hAnsi="Arial" w:cs="Arial"/>
          <w:i/>
        </w:rPr>
      </w:pPr>
      <w:r w:rsidRPr="00AA4E3D">
        <w:rPr>
          <w:rFonts w:ascii="Arial" w:hAnsi="Arial" w:cs="Arial"/>
          <w:i/>
          <w:u w:val="single"/>
        </w:rPr>
        <w:t>Odôvodnenie k bodu 5</w:t>
      </w:r>
      <w:r w:rsidRPr="00AA4E3D">
        <w:rPr>
          <w:rFonts w:ascii="Arial" w:hAnsi="Arial" w:cs="Arial"/>
          <w:i/>
        </w:rPr>
        <w:t xml:space="preserve">: </w:t>
      </w:r>
      <w:r w:rsidR="00A91EC6" w:rsidRPr="00A91EC6">
        <w:rPr>
          <w:rFonts w:ascii="Arial" w:hAnsi="Arial" w:cs="Arial"/>
          <w:i/>
          <w:iCs/>
        </w:rPr>
        <w:t>Legislatívno-technická úprava, preznačenie vnútorného odkazu v súvislosti s vložením nového odseku 4 v § 115 (čl. I, 75. bod).</w:t>
      </w:r>
    </w:p>
    <w:p w:rsidR="00A8403A" w:rsidRPr="00AA4E3D" w:rsidRDefault="00A8403A" w:rsidP="00A8403A">
      <w:pPr>
        <w:jc w:val="both"/>
        <w:rPr>
          <w:rFonts w:ascii="Arial" w:hAnsi="Arial" w:cs="Arial"/>
          <w:b/>
        </w:rPr>
      </w:pPr>
    </w:p>
    <w:p w:rsidR="00A8403A" w:rsidRPr="00AA4E3D" w:rsidRDefault="00A8403A" w:rsidP="00A8403A">
      <w:pPr>
        <w:jc w:val="both"/>
        <w:rPr>
          <w:rFonts w:ascii="Arial" w:hAnsi="Arial" w:cs="Arial"/>
          <w:b/>
        </w:rPr>
      </w:pPr>
    </w:p>
    <w:p w:rsidR="00A8403A" w:rsidRPr="005B5BA9" w:rsidRDefault="00A8403A" w:rsidP="00A8403A">
      <w:pPr>
        <w:spacing w:line="276" w:lineRule="auto"/>
        <w:jc w:val="center"/>
        <w:rPr>
          <w:rFonts w:ascii="Arial" w:eastAsia="Calibri" w:hAnsi="Arial" w:cs="Arial"/>
          <w:b/>
          <w:lang w:eastAsia="en-US"/>
        </w:rPr>
      </w:pPr>
      <w:r w:rsidRPr="005B5BA9">
        <w:rPr>
          <w:rFonts w:ascii="Arial" w:hAnsi="Arial" w:cs="Arial"/>
          <w:b/>
        </w:rPr>
        <w:t>Ústavnoprávny   výbor    Národnej   rady  Slovenskej   republiky</w:t>
      </w:r>
    </w:p>
    <w:p w:rsidR="00A8403A" w:rsidRDefault="00A8403A" w:rsidP="00A8403A">
      <w:pPr>
        <w:spacing w:line="276" w:lineRule="auto"/>
        <w:jc w:val="center"/>
        <w:rPr>
          <w:rFonts w:ascii="Arial" w:hAnsi="Arial" w:cs="Arial"/>
          <w:b/>
        </w:rPr>
      </w:pPr>
      <w:r w:rsidRPr="00C56874">
        <w:rPr>
          <w:rFonts w:ascii="Arial" w:hAnsi="Arial" w:cs="Arial"/>
          <w:b/>
        </w:rPr>
        <w:t>Výbor Národnej rady Slovenskej republiky pre pôdohospodárstvo a životné prostredie</w:t>
      </w:r>
    </w:p>
    <w:p w:rsidR="00A8403A" w:rsidRPr="00A8403A" w:rsidRDefault="00A8403A" w:rsidP="00A8403A">
      <w:pPr>
        <w:spacing w:line="276" w:lineRule="auto"/>
        <w:jc w:val="center"/>
        <w:rPr>
          <w:rFonts w:ascii="Arial" w:hAnsi="Arial" w:cs="Arial"/>
          <w:b/>
        </w:rPr>
      </w:pPr>
      <w:r w:rsidRPr="00A8403A">
        <w:rPr>
          <w:rFonts w:ascii="Arial" w:hAnsi="Arial" w:cs="Arial"/>
          <w:b/>
        </w:rPr>
        <w:t xml:space="preserve">Výboru Národnej rady Slovenskej republiky pre verejnú správu a regionálny </w:t>
      </w:r>
      <w:r>
        <w:rPr>
          <w:rFonts w:ascii="Arial" w:hAnsi="Arial" w:cs="Arial"/>
          <w:b/>
        </w:rPr>
        <w:t xml:space="preserve">rozvoj </w:t>
      </w:r>
    </w:p>
    <w:p w:rsidR="00A8403A" w:rsidRDefault="00A8403A" w:rsidP="00A8403A">
      <w:pPr>
        <w:spacing w:line="276" w:lineRule="auto"/>
        <w:jc w:val="center"/>
        <w:rPr>
          <w:rFonts w:ascii="Arial" w:hAnsi="Arial" w:cs="Arial"/>
          <w:b/>
        </w:rPr>
      </w:pPr>
      <w:r w:rsidRPr="00A8403A">
        <w:rPr>
          <w:rFonts w:ascii="Arial" w:hAnsi="Arial" w:cs="Arial"/>
          <w:b/>
        </w:rPr>
        <w:t>Výboru Národnej rady Slovenskej republiky pre hospodárske záležitosti</w:t>
      </w:r>
    </w:p>
    <w:p w:rsidR="00A8403A" w:rsidRPr="00C56874" w:rsidRDefault="00A8403A" w:rsidP="00A8403A">
      <w:pPr>
        <w:spacing w:line="276" w:lineRule="auto"/>
        <w:jc w:val="center"/>
        <w:rPr>
          <w:rFonts w:ascii="Arial" w:hAnsi="Arial" w:cs="Arial"/>
          <w:b/>
        </w:rPr>
      </w:pPr>
    </w:p>
    <w:p w:rsidR="00A8403A" w:rsidRDefault="00A8403A" w:rsidP="00A8403A">
      <w:pPr>
        <w:spacing w:line="276" w:lineRule="auto"/>
        <w:jc w:val="center"/>
        <w:rPr>
          <w:rFonts w:ascii="Arial" w:hAnsi="Arial" w:cs="Arial"/>
          <w:b/>
        </w:rPr>
      </w:pPr>
      <w:r w:rsidRPr="00C56874">
        <w:rPr>
          <w:rFonts w:ascii="Arial" w:hAnsi="Arial" w:cs="Arial"/>
          <w:b/>
        </w:rPr>
        <w:t>G</w:t>
      </w:r>
      <w:r>
        <w:rPr>
          <w:rFonts w:ascii="Arial" w:hAnsi="Arial" w:cs="Arial"/>
          <w:b/>
        </w:rPr>
        <w:t>estorský výbor odporúča schváliť</w:t>
      </w:r>
    </w:p>
    <w:p w:rsidR="00A8403A" w:rsidRDefault="00A8403A" w:rsidP="00A8403A">
      <w:pPr>
        <w:jc w:val="both"/>
        <w:rPr>
          <w:rFonts w:ascii="Arial" w:hAnsi="Arial" w:cs="Arial"/>
          <w:b/>
        </w:rPr>
      </w:pPr>
    </w:p>
    <w:p w:rsidR="00A8403A" w:rsidRDefault="00A8403A" w:rsidP="00A8403A">
      <w:pPr>
        <w:jc w:val="both"/>
        <w:rPr>
          <w:rFonts w:ascii="Arial" w:hAnsi="Arial" w:cs="Arial"/>
          <w:b/>
        </w:rPr>
      </w:pPr>
    </w:p>
    <w:p w:rsidR="00A8403A" w:rsidRDefault="00A8403A" w:rsidP="00A8403A">
      <w:pPr>
        <w:jc w:val="both"/>
        <w:rPr>
          <w:rFonts w:ascii="Arial" w:hAnsi="Arial" w:cs="Arial"/>
          <w:b/>
        </w:rPr>
      </w:pPr>
    </w:p>
    <w:p w:rsidR="00A8403A" w:rsidRDefault="00A8403A" w:rsidP="00A8403A">
      <w:pPr>
        <w:jc w:val="both"/>
        <w:rPr>
          <w:rFonts w:ascii="Arial" w:hAnsi="Arial" w:cs="Arial"/>
          <w:b/>
        </w:rPr>
      </w:pPr>
    </w:p>
    <w:p w:rsidR="00A91EC6" w:rsidRDefault="00A91EC6" w:rsidP="00A8403A">
      <w:pPr>
        <w:jc w:val="both"/>
        <w:rPr>
          <w:rFonts w:ascii="Arial" w:hAnsi="Arial" w:cs="Arial"/>
          <w:b/>
        </w:rPr>
      </w:pPr>
    </w:p>
    <w:p w:rsidR="009B3E4B" w:rsidRDefault="009B3E4B" w:rsidP="00A8403A">
      <w:pPr>
        <w:jc w:val="both"/>
        <w:rPr>
          <w:rFonts w:ascii="Arial" w:hAnsi="Arial" w:cs="Arial"/>
          <w:b/>
        </w:rPr>
      </w:pPr>
    </w:p>
    <w:p w:rsidR="00A91EC6" w:rsidRDefault="00A91EC6" w:rsidP="00A8403A">
      <w:pPr>
        <w:jc w:val="both"/>
        <w:rPr>
          <w:rFonts w:ascii="Arial" w:hAnsi="Arial" w:cs="Arial"/>
          <w:b/>
        </w:rPr>
      </w:pPr>
    </w:p>
    <w:p w:rsidR="00A8403A" w:rsidRPr="00AA4E3D" w:rsidRDefault="00A8403A" w:rsidP="00A8403A">
      <w:pPr>
        <w:jc w:val="both"/>
        <w:rPr>
          <w:rFonts w:ascii="Arial" w:hAnsi="Arial" w:cs="Arial"/>
          <w:b/>
        </w:rPr>
      </w:pPr>
    </w:p>
    <w:p w:rsidR="00A8403A" w:rsidRPr="00AA4E3D" w:rsidRDefault="00A91EC6" w:rsidP="00A8403A">
      <w:pPr>
        <w:numPr>
          <w:ilvl w:val="0"/>
          <w:numId w:val="7"/>
        </w:numPr>
        <w:contextualSpacing/>
        <w:jc w:val="both"/>
        <w:rPr>
          <w:rFonts w:ascii="Arial" w:hAnsi="Arial" w:cs="Arial"/>
        </w:rPr>
      </w:pPr>
      <w:r w:rsidRPr="00A91EC6">
        <w:rPr>
          <w:rFonts w:ascii="Arial" w:hAnsi="Arial" w:cs="Arial"/>
          <w:iCs/>
        </w:rPr>
        <w:lastRenderedPageBreak/>
        <w:t>V  čl. I sa za  bod 78 vkladá nový bod 79, ktorý znie:</w:t>
      </w:r>
    </w:p>
    <w:p w:rsidR="00A91EC6" w:rsidRDefault="00A91EC6" w:rsidP="00A8403A">
      <w:pPr>
        <w:ind w:left="720"/>
        <w:contextualSpacing/>
        <w:jc w:val="both"/>
        <w:rPr>
          <w:rFonts w:ascii="Arial" w:hAnsi="Arial" w:cs="Arial"/>
        </w:rPr>
      </w:pPr>
    </w:p>
    <w:p w:rsidR="00A91EC6" w:rsidRDefault="00A91EC6" w:rsidP="00A8403A">
      <w:pPr>
        <w:ind w:left="720"/>
        <w:contextualSpacing/>
        <w:jc w:val="both"/>
        <w:rPr>
          <w:rFonts w:ascii="Arial" w:hAnsi="Arial" w:cs="Arial"/>
          <w:iCs/>
        </w:rPr>
      </w:pPr>
      <w:r w:rsidRPr="00A91EC6">
        <w:rPr>
          <w:rFonts w:ascii="Arial" w:hAnsi="Arial" w:cs="Arial"/>
          <w:iCs/>
        </w:rPr>
        <w:t>„79. V § 117 ods. 4 sa slová „§ 97; § 114 ods. 4“ nahrádzajú slovami „§ 97“.“.</w:t>
      </w:r>
    </w:p>
    <w:p w:rsidR="00A91EC6" w:rsidRPr="00AA4E3D" w:rsidRDefault="00A91EC6" w:rsidP="00A8403A">
      <w:pPr>
        <w:ind w:left="720"/>
        <w:contextualSpacing/>
        <w:jc w:val="both"/>
        <w:rPr>
          <w:rFonts w:ascii="Arial" w:hAnsi="Arial" w:cs="Arial"/>
        </w:rPr>
      </w:pPr>
    </w:p>
    <w:p w:rsidR="00A91EC6" w:rsidRPr="00A91EC6" w:rsidRDefault="00A91EC6" w:rsidP="00A91EC6">
      <w:pPr>
        <w:ind w:left="720"/>
        <w:contextualSpacing/>
        <w:jc w:val="both"/>
        <w:rPr>
          <w:rFonts w:ascii="Arial" w:hAnsi="Arial" w:cs="Arial"/>
          <w:iCs/>
        </w:rPr>
      </w:pPr>
      <w:r w:rsidRPr="00A91EC6">
        <w:rPr>
          <w:rFonts w:ascii="Arial" w:hAnsi="Arial" w:cs="Arial"/>
          <w:iCs/>
        </w:rPr>
        <w:t xml:space="preserve">Nasledujúce body sa primerane prečíslujú. </w:t>
      </w:r>
    </w:p>
    <w:p w:rsidR="00A8403A" w:rsidRPr="00AA4E3D" w:rsidRDefault="00A91EC6" w:rsidP="00A91EC6">
      <w:pPr>
        <w:ind w:left="720"/>
        <w:contextualSpacing/>
        <w:jc w:val="both"/>
        <w:rPr>
          <w:rFonts w:ascii="Arial" w:hAnsi="Arial" w:cs="Arial"/>
        </w:rPr>
      </w:pPr>
      <w:r w:rsidRPr="00A91EC6">
        <w:rPr>
          <w:rFonts w:ascii="Arial" w:hAnsi="Arial" w:cs="Arial"/>
          <w:iCs/>
        </w:rPr>
        <w:t>Uvedená zmena sa premietne do článku upravujúceho účinnosť zákona.</w:t>
      </w:r>
    </w:p>
    <w:p w:rsidR="00A8403A" w:rsidRPr="00AA4E3D" w:rsidRDefault="00A8403A" w:rsidP="00A8403A">
      <w:pPr>
        <w:jc w:val="both"/>
        <w:rPr>
          <w:rFonts w:ascii="Arial" w:hAnsi="Arial" w:cs="Arial"/>
          <w:b/>
        </w:rPr>
      </w:pPr>
    </w:p>
    <w:p w:rsidR="00A8403A" w:rsidRPr="00AA4E3D" w:rsidRDefault="00A8403A" w:rsidP="00A8403A">
      <w:pPr>
        <w:ind w:left="4253"/>
        <w:jc w:val="both"/>
        <w:rPr>
          <w:rFonts w:ascii="Arial" w:hAnsi="Arial" w:cs="Arial"/>
          <w:b/>
        </w:rPr>
      </w:pPr>
      <w:r w:rsidRPr="00AA4E3D">
        <w:rPr>
          <w:rFonts w:ascii="Arial" w:hAnsi="Arial" w:cs="Arial"/>
          <w:i/>
          <w:u w:val="single"/>
        </w:rPr>
        <w:t>Odôvodnenie k bodu 6:</w:t>
      </w:r>
      <w:r w:rsidRPr="00AA4E3D">
        <w:t xml:space="preserve"> </w:t>
      </w:r>
      <w:r w:rsidR="00A91EC6" w:rsidRPr="00A91EC6">
        <w:rPr>
          <w:rFonts w:ascii="Arial" w:hAnsi="Arial" w:cs="Arial"/>
          <w:i/>
          <w:iCs/>
        </w:rPr>
        <w:t>Legislatívno-technická úprava, v súvislosti s vypustením povinnosti v § 114 ods. 4 (čl. I, 73. bod) sa vypúšťa aj sankcia za porušenie tejto povinnosti.</w:t>
      </w:r>
    </w:p>
    <w:p w:rsidR="00A8403A" w:rsidRPr="00AA4E3D" w:rsidRDefault="00A8403A" w:rsidP="00A8403A">
      <w:pPr>
        <w:jc w:val="both"/>
        <w:rPr>
          <w:rFonts w:ascii="Arial" w:hAnsi="Arial" w:cs="Arial"/>
          <w:b/>
        </w:rPr>
      </w:pPr>
    </w:p>
    <w:p w:rsidR="00A8403A" w:rsidRDefault="00A8403A" w:rsidP="00A8403A">
      <w:pPr>
        <w:jc w:val="both"/>
        <w:rPr>
          <w:rFonts w:ascii="Arial" w:hAnsi="Arial" w:cs="Arial"/>
          <w:b/>
        </w:rPr>
      </w:pPr>
    </w:p>
    <w:p w:rsidR="00A8403A" w:rsidRPr="005B5BA9" w:rsidRDefault="00A8403A" w:rsidP="00A8403A">
      <w:pPr>
        <w:spacing w:line="276" w:lineRule="auto"/>
        <w:jc w:val="center"/>
        <w:rPr>
          <w:rFonts w:ascii="Arial" w:eastAsia="Calibri" w:hAnsi="Arial" w:cs="Arial"/>
          <w:b/>
          <w:lang w:eastAsia="en-US"/>
        </w:rPr>
      </w:pPr>
      <w:r w:rsidRPr="005B5BA9">
        <w:rPr>
          <w:rFonts w:ascii="Arial" w:hAnsi="Arial" w:cs="Arial"/>
          <w:b/>
        </w:rPr>
        <w:t>Ústavnoprávny   výbor    Národnej   rady  Slovenskej   republiky</w:t>
      </w:r>
    </w:p>
    <w:p w:rsidR="00A8403A" w:rsidRDefault="00A8403A" w:rsidP="00A8403A">
      <w:pPr>
        <w:spacing w:line="276" w:lineRule="auto"/>
        <w:jc w:val="center"/>
        <w:rPr>
          <w:rFonts w:ascii="Arial" w:hAnsi="Arial" w:cs="Arial"/>
          <w:b/>
        </w:rPr>
      </w:pPr>
      <w:r w:rsidRPr="00C56874">
        <w:rPr>
          <w:rFonts w:ascii="Arial" w:hAnsi="Arial" w:cs="Arial"/>
          <w:b/>
        </w:rPr>
        <w:t>Výbor Národnej rady Slovenskej republiky pre pôdohospodárstvo a životné prostredie</w:t>
      </w:r>
    </w:p>
    <w:p w:rsidR="00A8403A" w:rsidRPr="00A8403A" w:rsidRDefault="00A8403A" w:rsidP="00A8403A">
      <w:pPr>
        <w:spacing w:line="276" w:lineRule="auto"/>
        <w:jc w:val="center"/>
        <w:rPr>
          <w:rFonts w:ascii="Arial" w:hAnsi="Arial" w:cs="Arial"/>
          <w:b/>
        </w:rPr>
      </w:pPr>
      <w:r w:rsidRPr="00A8403A">
        <w:rPr>
          <w:rFonts w:ascii="Arial" w:hAnsi="Arial" w:cs="Arial"/>
          <w:b/>
        </w:rPr>
        <w:t xml:space="preserve">Výboru Národnej rady Slovenskej republiky pre verejnú správu a regionálny </w:t>
      </w:r>
      <w:r>
        <w:rPr>
          <w:rFonts w:ascii="Arial" w:hAnsi="Arial" w:cs="Arial"/>
          <w:b/>
        </w:rPr>
        <w:t xml:space="preserve">rozvoj </w:t>
      </w:r>
    </w:p>
    <w:p w:rsidR="00A8403A" w:rsidRDefault="00A8403A" w:rsidP="00A8403A">
      <w:pPr>
        <w:spacing w:line="276" w:lineRule="auto"/>
        <w:jc w:val="center"/>
        <w:rPr>
          <w:rFonts w:ascii="Arial" w:hAnsi="Arial" w:cs="Arial"/>
          <w:b/>
        </w:rPr>
      </w:pPr>
      <w:r w:rsidRPr="00A8403A">
        <w:rPr>
          <w:rFonts w:ascii="Arial" w:hAnsi="Arial" w:cs="Arial"/>
          <w:b/>
        </w:rPr>
        <w:t>Výboru Národnej rady Slovenskej republiky pre hospodárske záležitosti</w:t>
      </w:r>
    </w:p>
    <w:p w:rsidR="00A8403A" w:rsidRPr="00C56874" w:rsidRDefault="00A8403A" w:rsidP="00A8403A">
      <w:pPr>
        <w:spacing w:line="276" w:lineRule="auto"/>
        <w:jc w:val="center"/>
        <w:rPr>
          <w:rFonts w:ascii="Arial" w:hAnsi="Arial" w:cs="Arial"/>
          <w:b/>
        </w:rPr>
      </w:pPr>
    </w:p>
    <w:p w:rsidR="00A8403A" w:rsidRDefault="00A8403A" w:rsidP="00A8403A">
      <w:pPr>
        <w:spacing w:line="276" w:lineRule="auto"/>
        <w:jc w:val="center"/>
        <w:rPr>
          <w:rFonts w:ascii="Arial" w:hAnsi="Arial" w:cs="Arial"/>
          <w:b/>
        </w:rPr>
      </w:pPr>
      <w:r w:rsidRPr="00C56874">
        <w:rPr>
          <w:rFonts w:ascii="Arial" w:hAnsi="Arial" w:cs="Arial"/>
          <w:b/>
        </w:rPr>
        <w:t>G</w:t>
      </w:r>
      <w:r>
        <w:rPr>
          <w:rFonts w:ascii="Arial" w:hAnsi="Arial" w:cs="Arial"/>
          <w:b/>
        </w:rPr>
        <w:t>estorský výbor odporúča schváliť</w:t>
      </w:r>
    </w:p>
    <w:p w:rsidR="00A8403A" w:rsidRDefault="00A8403A" w:rsidP="00A8403A">
      <w:pPr>
        <w:jc w:val="both"/>
        <w:rPr>
          <w:rFonts w:ascii="Arial" w:hAnsi="Arial" w:cs="Arial"/>
          <w:b/>
        </w:rPr>
      </w:pPr>
    </w:p>
    <w:p w:rsidR="00A8403A" w:rsidRPr="00AA4E3D" w:rsidRDefault="00A8403A" w:rsidP="00A8403A">
      <w:pPr>
        <w:jc w:val="both"/>
        <w:rPr>
          <w:rFonts w:ascii="Arial" w:hAnsi="Arial" w:cs="Arial"/>
          <w:b/>
        </w:rPr>
      </w:pPr>
    </w:p>
    <w:p w:rsidR="00A8403A" w:rsidRPr="00AA4E3D" w:rsidRDefault="00A91EC6" w:rsidP="00A8403A">
      <w:pPr>
        <w:numPr>
          <w:ilvl w:val="0"/>
          <w:numId w:val="7"/>
        </w:numPr>
        <w:contextualSpacing/>
        <w:jc w:val="both"/>
        <w:rPr>
          <w:rFonts w:ascii="Arial" w:hAnsi="Arial" w:cs="Arial"/>
          <w:b/>
        </w:rPr>
      </w:pPr>
      <w:r w:rsidRPr="00A91EC6">
        <w:rPr>
          <w:rFonts w:ascii="Arial" w:hAnsi="Arial" w:cs="Arial"/>
          <w:iCs/>
        </w:rPr>
        <w:t>V čl. I bode 80 § 135i ods. 2 sa slová „nakladanie s odpadom“ nahrádzajú slovami „nakladanie s nebezpečným odpadom“.</w:t>
      </w:r>
    </w:p>
    <w:p w:rsidR="00A8403A" w:rsidRPr="00AA4E3D" w:rsidRDefault="00A8403A" w:rsidP="00A8403A">
      <w:pPr>
        <w:ind w:left="644"/>
        <w:contextualSpacing/>
        <w:jc w:val="both"/>
        <w:rPr>
          <w:rFonts w:ascii="Arial" w:hAnsi="Arial" w:cs="Arial"/>
          <w:b/>
        </w:rPr>
      </w:pPr>
    </w:p>
    <w:p w:rsidR="00A8403A" w:rsidRPr="00AA4E3D" w:rsidRDefault="00A8403A" w:rsidP="00A8403A">
      <w:pPr>
        <w:tabs>
          <w:tab w:val="left" w:pos="709"/>
          <w:tab w:val="left" w:pos="1021"/>
        </w:tabs>
        <w:ind w:left="4253"/>
        <w:jc w:val="both"/>
        <w:rPr>
          <w:rFonts w:ascii="Arial" w:hAnsi="Arial" w:cs="Arial"/>
          <w:i/>
        </w:rPr>
      </w:pPr>
      <w:r w:rsidRPr="00AA4E3D">
        <w:rPr>
          <w:rFonts w:ascii="Arial" w:hAnsi="Arial" w:cs="Arial"/>
          <w:i/>
          <w:u w:val="single"/>
        </w:rPr>
        <w:t>Odôvodnenie k bodu 7</w:t>
      </w:r>
      <w:r w:rsidRPr="00AA4E3D">
        <w:rPr>
          <w:rFonts w:ascii="Arial" w:hAnsi="Arial" w:cs="Arial"/>
          <w:i/>
        </w:rPr>
        <w:t xml:space="preserve">: </w:t>
      </w:r>
      <w:r w:rsidR="00A91EC6" w:rsidRPr="00A91EC6">
        <w:rPr>
          <w:rFonts w:ascii="Arial" w:hAnsi="Arial" w:cs="Arial"/>
          <w:i/>
          <w:iCs/>
        </w:rPr>
        <w:t>Ide o legislatívnu úpravu, ktorou sa spresňuje navrhované prechodné ustanovenie. Odpad, ktorý obsahuje azbest je nebezpečný odpad (Príloha I k Bazilejskému dohovoru o riadení pohybov nebezpečných odpadov cez hranice štátov a ich zneškodňovaní; oznámenie Ministerstva zahraničných vecí Slovenskej republiky č. 60/1995 Z. z.) a na nakladanie s týmto druhom nebezpečného odpadu vrátane jeho prepravy sa vyžaduje súhlas podľa § 97 ods. 1 písm. f) zákona o odpadoch.</w:t>
      </w:r>
    </w:p>
    <w:p w:rsidR="00A8403A" w:rsidRDefault="00A8403A" w:rsidP="00A8403A">
      <w:pPr>
        <w:tabs>
          <w:tab w:val="left" w:pos="709"/>
          <w:tab w:val="left" w:pos="1021"/>
        </w:tabs>
        <w:ind w:left="2694"/>
        <w:jc w:val="both"/>
        <w:rPr>
          <w:rFonts w:ascii="Arial" w:hAnsi="Arial" w:cs="Arial"/>
          <w:i/>
        </w:rPr>
      </w:pPr>
    </w:p>
    <w:p w:rsidR="00A8403A" w:rsidRPr="00AA4E3D" w:rsidRDefault="00A8403A" w:rsidP="00A8403A">
      <w:pPr>
        <w:tabs>
          <w:tab w:val="left" w:pos="709"/>
          <w:tab w:val="left" w:pos="1021"/>
        </w:tabs>
        <w:ind w:left="2694"/>
        <w:jc w:val="both"/>
        <w:rPr>
          <w:rFonts w:ascii="Arial" w:hAnsi="Arial" w:cs="Arial"/>
          <w:i/>
        </w:rPr>
      </w:pPr>
    </w:p>
    <w:p w:rsidR="00A8403A" w:rsidRPr="005B5BA9" w:rsidRDefault="00A8403A" w:rsidP="00A8403A">
      <w:pPr>
        <w:spacing w:line="276" w:lineRule="auto"/>
        <w:jc w:val="center"/>
        <w:rPr>
          <w:rFonts w:ascii="Arial" w:eastAsia="Calibri" w:hAnsi="Arial" w:cs="Arial"/>
          <w:b/>
          <w:lang w:eastAsia="en-US"/>
        </w:rPr>
      </w:pPr>
      <w:r w:rsidRPr="005B5BA9">
        <w:rPr>
          <w:rFonts w:ascii="Arial" w:hAnsi="Arial" w:cs="Arial"/>
          <w:b/>
        </w:rPr>
        <w:t>Ústavnoprávny   výbor    Národnej   rady  Slovenskej   republiky</w:t>
      </w:r>
    </w:p>
    <w:p w:rsidR="00A8403A" w:rsidRDefault="00A8403A" w:rsidP="00A8403A">
      <w:pPr>
        <w:spacing w:line="276" w:lineRule="auto"/>
        <w:jc w:val="center"/>
        <w:rPr>
          <w:rFonts w:ascii="Arial" w:hAnsi="Arial" w:cs="Arial"/>
          <w:b/>
        </w:rPr>
      </w:pPr>
      <w:r w:rsidRPr="00C56874">
        <w:rPr>
          <w:rFonts w:ascii="Arial" w:hAnsi="Arial" w:cs="Arial"/>
          <w:b/>
        </w:rPr>
        <w:t>Výbor Národnej rady Slovenskej republiky pre pôdohospodárstvo a životné prostredie</w:t>
      </w:r>
    </w:p>
    <w:p w:rsidR="00A8403A" w:rsidRPr="00A8403A" w:rsidRDefault="00A8403A" w:rsidP="00A8403A">
      <w:pPr>
        <w:spacing w:line="276" w:lineRule="auto"/>
        <w:jc w:val="center"/>
        <w:rPr>
          <w:rFonts w:ascii="Arial" w:hAnsi="Arial" w:cs="Arial"/>
          <w:b/>
        </w:rPr>
      </w:pPr>
      <w:r w:rsidRPr="00A8403A">
        <w:rPr>
          <w:rFonts w:ascii="Arial" w:hAnsi="Arial" w:cs="Arial"/>
          <w:b/>
        </w:rPr>
        <w:t xml:space="preserve">Výboru Národnej rady Slovenskej republiky pre verejnú správu a regionálny </w:t>
      </w:r>
      <w:r>
        <w:rPr>
          <w:rFonts w:ascii="Arial" w:hAnsi="Arial" w:cs="Arial"/>
          <w:b/>
        </w:rPr>
        <w:t xml:space="preserve">rozvoj </w:t>
      </w:r>
    </w:p>
    <w:p w:rsidR="00A8403A" w:rsidRDefault="00A8403A" w:rsidP="00A8403A">
      <w:pPr>
        <w:spacing w:line="276" w:lineRule="auto"/>
        <w:jc w:val="center"/>
        <w:rPr>
          <w:rFonts w:ascii="Arial" w:hAnsi="Arial" w:cs="Arial"/>
          <w:b/>
        </w:rPr>
      </w:pPr>
      <w:r w:rsidRPr="00A8403A">
        <w:rPr>
          <w:rFonts w:ascii="Arial" w:hAnsi="Arial" w:cs="Arial"/>
          <w:b/>
        </w:rPr>
        <w:t>Výboru Národnej rady Slovenskej republiky pre hospodárske záležitosti</w:t>
      </w:r>
    </w:p>
    <w:p w:rsidR="00A8403A" w:rsidRPr="00C56874" w:rsidRDefault="00A8403A" w:rsidP="00A8403A">
      <w:pPr>
        <w:spacing w:line="276" w:lineRule="auto"/>
        <w:jc w:val="center"/>
        <w:rPr>
          <w:rFonts w:ascii="Arial" w:hAnsi="Arial" w:cs="Arial"/>
          <w:b/>
        </w:rPr>
      </w:pPr>
    </w:p>
    <w:p w:rsidR="00A8403A" w:rsidRDefault="00A8403A" w:rsidP="00A8403A">
      <w:pPr>
        <w:spacing w:line="276" w:lineRule="auto"/>
        <w:jc w:val="center"/>
        <w:rPr>
          <w:rFonts w:ascii="Arial" w:hAnsi="Arial" w:cs="Arial"/>
          <w:b/>
        </w:rPr>
      </w:pPr>
      <w:r w:rsidRPr="00C56874">
        <w:rPr>
          <w:rFonts w:ascii="Arial" w:hAnsi="Arial" w:cs="Arial"/>
          <w:b/>
        </w:rPr>
        <w:lastRenderedPageBreak/>
        <w:t>G</w:t>
      </w:r>
      <w:r>
        <w:rPr>
          <w:rFonts w:ascii="Arial" w:hAnsi="Arial" w:cs="Arial"/>
          <w:b/>
        </w:rPr>
        <w:t>estorský výbor odporúča schváliť</w:t>
      </w:r>
    </w:p>
    <w:p w:rsidR="00A8403A" w:rsidRDefault="00A8403A" w:rsidP="00A8403A">
      <w:pPr>
        <w:tabs>
          <w:tab w:val="left" w:pos="709"/>
          <w:tab w:val="left" w:pos="1021"/>
        </w:tabs>
        <w:ind w:left="2694"/>
        <w:jc w:val="both"/>
        <w:rPr>
          <w:rFonts w:ascii="Arial" w:hAnsi="Arial" w:cs="Arial"/>
          <w:i/>
        </w:rPr>
      </w:pPr>
    </w:p>
    <w:p w:rsidR="00A8403A" w:rsidRDefault="00A8403A" w:rsidP="00A8403A">
      <w:pPr>
        <w:tabs>
          <w:tab w:val="left" w:pos="709"/>
          <w:tab w:val="left" w:pos="1021"/>
        </w:tabs>
        <w:ind w:left="2694"/>
        <w:jc w:val="both"/>
        <w:rPr>
          <w:rFonts w:ascii="Arial" w:hAnsi="Arial" w:cs="Arial"/>
          <w:i/>
        </w:rPr>
      </w:pPr>
    </w:p>
    <w:p w:rsidR="00A8403A" w:rsidRPr="00AA4E3D" w:rsidRDefault="00A8403A" w:rsidP="00A8403A">
      <w:pPr>
        <w:tabs>
          <w:tab w:val="left" w:pos="709"/>
          <w:tab w:val="left" w:pos="1021"/>
        </w:tabs>
        <w:ind w:left="2694"/>
        <w:jc w:val="both"/>
        <w:rPr>
          <w:rFonts w:ascii="Arial" w:hAnsi="Arial" w:cs="Arial"/>
          <w:i/>
        </w:rPr>
      </w:pPr>
    </w:p>
    <w:p w:rsidR="00A8403A" w:rsidRPr="00AA4E3D" w:rsidRDefault="009B3E4B" w:rsidP="00A8403A">
      <w:pPr>
        <w:numPr>
          <w:ilvl w:val="0"/>
          <w:numId w:val="7"/>
        </w:numPr>
        <w:contextualSpacing/>
        <w:jc w:val="both"/>
        <w:rPr>
          <w:rFonts w:ascii="Arial" w:hAnsi="Arial" w:cs="Arial"/>
          <w:b/>
        </w:rPr>
      </w:pPr>
      <w:r w:rsidRPr="009B3E4B">
        <w:rPr>
          <w:rFonts w:ascii="Arial" w:hAnsi="Arial" w:cs="Arial"/>
          <w:iCs/>
        </w:rPr>
        <w:t>V čl. III, 8. bode v poznámke pod čiarou k odkazu 30 sa vypúšťajú slová „o odpadoch“.</w:t>
      </w:r>
    </w:p>
    <w:p w:rsidR="00A8403A" w:rsidRPr="00AA4E3D" w:rsidRDefault="00A8403A" w:rsidP="00A8403A">
      <w:pPr>
        <w:ind w:left="644"/>
        <w:contextualSpacing/>
        <w:jc w:val="both"/>
        <w:rPr>
          <w:rFonts w:ascii="Arial" w:hAnsi="Arial" w:cs="Arial"/>
          <w:b/>
        </w:rPr>
      </w:pPr>
    </w:p>
    <w:p w:rsidR="00A8403A" w:rsidRPr="00AA4E3D" w:rsidRDefault="00A8403A" w:rsidP="00A8403A">
      <w:pPr>
        <w:tabs>
          <w:tab w:val="left" w:pos="709"/>
          <w:tab w:val="left" w:pos="1021"/>
        </w:tabs>
        <w:ind w:left="4253"/>
        <w:jc w:val="both"/>
        <w:rPr>
          <w:rFonts w:ascii="Arial" w:hAnsi="Arial" w:cs="Arial"/>
          <w:i/>
        </w:rPr>
      </w:pPr>
      <w:r w:rsidRPr="00AA4E3D">
        <w:rPr>
          <w:rFonts w:ascii="Arial" w:hAnsi="Arial" w:cs="Arial"/>
          <w:i/>
          <w:u w:val="single"/>
        </w:rPr>
        <w:t>Odôvodnenie k bodu 8</w:t>
      </w:r>
      <w:r w:rsidRPr="00AA4E3D">
        <w:rPr>
          <w:rFonts w:ascii="Arial" w:hAnsi="Arial" w:cs="Arial"/>
          <w:i/>
        </w:rPr>
        <w:t xml:space="preserve">: </w:t>
      </w:r>
      <w:r w:rsidR="009B3E4B" w:rsidRPr="009B3E4B">
        <w:rPr>
          <w:rFonts w:ascii="Arial" w:hAnsi="Arial" w:cs="Arial"/>
          <w:i/>
          <w:iCs/>
        </w:rPr>
        <w:t>Ide o legislatívno-technickú úpravu, oprava legislatívneho textu, ktorý sa má návrhom zákona nahradiť.</w:t>
      </w:r>
    </w:p>
    <w:p w:rsidR="00A8403A" w:rsidRPr="00AA4E3D" w:rsidRDefault="00A8403A" w:rsidP="00A8403A">
      <w:pPr>
        <w:tabs>
          <w:tab w:val="left" w:pos="709"/>
          <w:tab w:val="left" w:pos="1021"/>
        </w:tabs>
        <w:ind w:left="2694"/>
        <w:jc w:val="both"/>
        <w:rPr>
          <w:rFonts w:ascii="Arial" w:hAnsi="Arial" w:cs="Arial"/>
          <w:i/>
        </w:rPr>
      </w:pPr>
    </w:p>
    <w:p w:rsidR="00A8403A" w:rsidRDefault="00A8403A" w:rsidP="00A8403A">
      <w:pPr>
        <w:tabs>
          <w:tab w:val="left" w:pos="709"/>
          <w:tab w:val="left" w:pos="1021"/>
        </w:tabs>
        <w:ind w:left="2694"/>
        <w:jc w:val="both"/>
        <w:rPr>
          <w:rFonts w:ascii="Arial" w:hAnsi="Arial" w:cs="Arial"/>
          <w:i/>
        </w:rPr>
      </w:pPr>
    </w:p>
    <w:p w:rsidR="00A8403A" w:rsidRPr="005B5BA9" w:rsidRDefault="00A8403A" w:rsidP="00A8403A">
      <w:pPr>
        <w:spacing w:line="276" w:lineRule="auto"/>
        <w:jc w:val="center"/>
        <w:rPr>
          <w:rFonts w:ascii="Arial" w:eastAsia="Calibri" w:hAnsi="Arial" w:cs="Arial"/>
          <w:b/>
          <w:lang w:eastAsia="en-US"/>
        </w:rPr>
      </w:pPr>
      <w:r w:rsidRPr="005B5BA9">
        <w:rPr>
          <w:rFonts w:ascii="Arial" w:hAnsi="Arial" w:cs="Arial"/>
          <w:b/>
        </w:rPr>
        <w:t>Ústavnoprávny   výbor    Národnej   rady  Slovenskej   republiky</w:t>
      </w:r>
    </w:p>
    <w:p w:rsidR="00A8403A" w:rsidRDefault="00A8403A" w:rsidP="00A8403A">
      <w:pPr>
        <w:spacing w:line="276" w:lineRule="auto"/>
        <w:jc w:val="center"/>
        <w:rPr>
          <w:rFonts w:ascii="Arial" w:hAnsi="Arial" w:cs="Arial"/>
          <w:b/>
        </w:rPr>
      </w:pPr>
      <w:r w:rsidRPr="00C56874">
        <w:rPr>
          <w:rFonts w:ascii="Arial" w:hAnsi="Arial" w:cs="Arial"/>
          <w:b/>
        </w:rPr>
        <w:t>Výbor Národnej rady Slovenskej republiky pre pôdohospodárstvo a životné prostredie</w:t>
      </w:r>
    </w:p>
    <w:p w:rsidR="00A8403A" w:rsidRPr="00A8403A" w:rsidRDefault="00A8403A" w:rsidP="00A8403A">
      <w:pPr>
        <w:spacing w:line="276" w:lineRule="auto"/>
        <w:jc w:val="center"/>
        <w:rPr>
          <w:rFonts w:ascii="Arial" w:hAnsi="Arial" w:cs="Arial"/>
          <w:b/>
        </w:rPr>
      </w:pPr>
      <w:r w:rsidRPr="00A8403A">
        <w:rPr>
          <w:rFonts w:ascii="Arial" w:hAnsi="Arial" w:cs="Arial"/>
          <w:b/>
        </w:rPr>
        <w:t xml:space="preserve">Výboru Národnej rady Slovenskej republiky pre verejnú správu a regionálny </w:t>
      </w:r>
      <w:r>
        <w:rPr>
          <w:rFonts w:ascii="Arial" w:hAnsi="Arial" w:cs="Arial"/>
          <w:b/>
        </w:rPr>
        <w:t xml:space="preserve">rozvoj </w:t>
      </w:r>
    </w:p>
    <w:p w:rsidR="00A8403A" w:rsidRDefault="00A8403A" w:rsidP="00A8403A">
      <w:pPr>
        <w:spacing w:line="276" w:lineRule="auto"/>
        <w:jc w:val="center"/>
        <w:rPr>
          <w:rFonts w:ascii="Arial" w:hAnsi="Arial" w:cs="Arial"/>
          <w:b/>
        </w:rPr>
      </w:pPr>
      <w:r w:rsidRPr="00A8403A">
        <w:rPr>
          <w:rFonts w:ascii="Arial" w:hAnsi="Arial" w:cs="Arial"/>
          <w:b/>
        </w:rPr>
        <w:t>Výboru Národnej rady Slovenskej republiky pre hospodárske záležitosti</w:t>
      </w:r>
    </w:p>
    <w:p w:rsidR="00A8403A" w:rsidRPr="00C56874" w:rsidRDefault="00A8403A" w:rsidP="00A8403A">
      <w:pPr>
        <w:spacing w:line="276" w:lineRule="auto"/>
        <w:jc w:val="center"/>
        <w:rPr>
          <w:rFonts w:ascii="Arial" w:hAnsi="Arial" w:cs="Arial"/>
          <w:b/>
        </w:rPr>
      </w:pPr>
    </w:p>
    <w:p w:rsidR="00A8403A" w:rsidRDefault="00A8403A" w:rsidP="00A8403A">
      <w:pPr>
        <w:spacing w:line="276" w:lineRule="auto"/>
        <w:jc w:val="center"/>
        <w:rPr>
          <w:rFonts w:ascii="Arial" w:hAnsi="Arial" w:cs="Arial"/>
          <w:b/>
        </w:rPr>
      </w:pPr>
      <w:r w:rsidRPr="00C56874">
        <w:rPr>
          <w:rFonts w:ascii="Arial" w:hAnsi="Arial" w:cs="Arial"/>
          <w:b/>
        </w:rPr>
        <w:t>G</w:t>
      </w:r>
      <w:r>
        <w:rPr>
          <w:rFonts w:ascii="Arial" w:hAnsi="Arial" w:cs="Arial"/>
          <w:b/>
        </w:rPr>
        <w:t>estorský výbor odporúča schváliť</w:t>
      </w:r>
    </w:p>
    <w:p w:rsidR="00A8403A" w:rsidRDefault="00A8403A" w:rsidP="00A8403A">
      <w:pPr>
        <w:tabs>
          <w:tab w:val="left" w:pos="709"/>
          <w:tab w:val="left" w:pos="1021"/>
        </w:tabs>
        <w:ind w:left="2694"/>
        <w:jc w:val="both"/>
        <w:rPr>
          <w:rFonts w:ascii="Arial" w:hAnsi="Arial" w:cs="Arial"/>
          <w:i/>
        </w:rPr>
      </w:pPr>
    </w:p>
    <w:p w:rsidR="00A8403A" w:rsidRPr="00AA4E3D" w:rsidRDefault="00A8403A" w:rsidP="00A8403A">
      <w:pPr>
        <w:tabs>
          <w:tab w:val="left" w:pos="709"/>
          <w:tab w:val="left" w:pos="1021"/>
        </w:tabs>
        <w:jc w:val="both"/>
        <w:rPr>
          <w:rFonts w:ascii="Arial" w:hAnsi="Arial" w:cs="Arial"/>
          <w:i/>
        </w:rPr>
      </w:pPr>
    </w:p>
    <w:p w:rsidR="00A8403A" w:rsidRPr="00AA4E3D" w:rsidRDefault="009B3E4B" w:rsidP="00A8403A">
      <w:pPr>
        <w:numPr>
          <w:ilvl w:val="0"/>
          <w:numId w:val="7"/>
        </w:numPr>
        <w:contextualSpacing/>
        <w:jc w:val="both"/>
        <w:rPr>
          <w:rFonts w:ascii="Arial" w:hAnsi="Arial" w:cs="Arial"/>
          <w:b/>
        </w:rPr>
      </w:pPr>
      <w:r w:rsidRPr="009B3E4B">
        <w:rPr>
          <w:rFonts w:ascii="Arial" w:hAnsi="Arial" w:cs="Arial"/>
          <w:iCs/>
        </w:rPr>
        <w:t>V čl. V sa slová „15.októbra 2021“ nahrádzajú slovami „1.novembra 2021“.</w:t>
      </w:r>
    </w:p>
    <w:p w:rsidR="00A8403A" w:rsidRDefault="00A8403A" w:rsidP="00A8403A">
      <w:pPr>
        <w:ind w:left="644"/>
        <w:contextualSpacing/>
        <w:jc w:val="both"/>
        <w:rPr>
          <w:rFonts w:ascii="Arial" w:hAnsi="Arial" w:cs="Arial"/>
          <w:b/>
        </w:rPr>
      </w:pPr>
    </w:p>
    <w:p w:rsidR="009B3E4B" w:rsidRPr="009B3E4B" w:rsidRDefault="009B3E4B" w:rsidP="00A8403A">
      <w:pPr>
        <w:ind w:left="644"/>
        <w:contextualSpacing/>
        <w:jc w:val="both"/>
        <w:rPr>
          <w:rFonts w:ascii="Arial" w:hAnsi="Arial" w:cs="Arial"/>
        </w:rPr>
      </w:pPr>
      <w:r w:rsidRPr="009B3E4B">
        <w:rPr>
          <w:rFonts w:ascii="Arial" w:hAnsi="Arial" w:cs="Arial"/>
        </w:rPr>
        <w:t>V súvislosti s tým sa v čl. I bode 80 § 135i a v čl. III bode 7 § 40h v nadpisoch slová „15. októbra 2021“ nahrádzajú slovami „1. novembra 2021“ a v texte sa slová „14. októbra 2021“ nahrádzajú slovami „31. októbra 2021“ a slová „k 15. októbru 2021“ sa nahrádzajú slovami „1. novembra 2021“.</w:t>
      </w:r>
    </w:p>
    <w:p w:rsidR="009B3E4B" w:rsidRDefault="009B3E4B" w:rsidP="00A8403A">
      <w:pPr>
        <w:ind w:left="644"/>
        <w:contextualSpacing/>
        <w:jc w:val="both"/>
        <w:rPr>
          <w:rFonts w:ascii="Arial" w:hAnsi="Arial" w:cs="Arial"/>
          <w:b/>
        </w:rPr>
      </w:pPr>
    </w:p>
    <w:p w:rsidR="009B3E4B" w:rsidRPr="00AA4E3D" w:rsidRDefault="009B3E4B" w:rsidP="00A8403A">
      <w:pPr>
        <w:ind w:left="644"/>
        <w:contextualSpacing/>
        <w:jc w:val="both"/>
        <w:rPr>
          <w:rFonts w:ascii="Arial" w:hAnsi="Arial" w:cs="Arial"/>
          <w:b/>
        </w:rPr>
      </w:pPr>
    </w:p>
    <w:p w:rsidR="00A8403A" w:rsidRPr="00AA4E3D" w:rsidRDefault="00A8403A" w:rsidP="00A8403A">
      <w:pPr>
        <w:tabs>
          <w:tab w:val="left" w:pos="709"/>
          <w:tab w:val="left" w:pos="1021"/>
        </w:tabs>
        <w:ind w:left="4253"/>
        <w:jc w:val="both"/>
        <w:rPr>
          <w:rFonts w:ascii="Arial" w:hAnsi="Arial" w:cs="Arial"/>
          <w:i/>
        </w:rPr>
      </w:pPr>
      <w:r w:rsidRPr="00AA4E3D">
        <w:rPr>
          <w:rFonts w:ascii="Arial" w:hAnsi="Arial" w:cs="Arial"/>
          <w:i/>
          <w:u w:val="single"/>
        </w:rPr>
        <w:t>Odôvodnenie k bodu 9</w:t>
      </w:r>
      <w:r w:rsidRPr="00AA4E3D">
        <w:rPr>
          <w:rFonts w:ascii="Arial" w:hAnsi="Arial" w:cs="Arial"/>
          <w:i/>
        </w:rPr>
        <w:t>: Ide o legislatívno-technickú úpravu, ktorou sa spresňuje citácia právneho aktu Európskej únie.</w:t>
      </w:r>
    </w:p>
    <w:p w:rsidR="00A8403A" w:rsidRPr="00AA4E3D" w:rsidRDefault="00A8403A" w:rsidP="00A8403A">
      <w:pPr>
        <w:tabs>
          <w:tab w:val="left" w:pos="709"/>
          <w:tab w:val="left" w:pos="1021"/>
        </w:tabs>
        <w:ind w:left="2694"/>
        <w:jc w:val="both"/>
        <w:rPr>
          <w:rFonts w:ascii="Arial" w:hAnsi="Arial" w:cs="Arial"/>
          <w:i/>
        </w:rPr>
      </w:pPr>
    </w:p>
    <w:p w:rsidR="00A8403A" w:rsidRDefault="00A8403A" w:rsidP="00A8403A">
      <w:pPr>
        <w:tabs>
          <w:tab w:val="left" w:pos="709"/>
          <w:tab w:val="left" w:pos="1021"/>
        </w:tabs>
        <w:ind w:left="2694"/>
        <w:jc w:val="both"/>
        <w:rPr>
          <w:rFonts w:ascii="Arial" w:hAnsi="Arial" w:cs="Arial"/>
          <w:i/>
        </w:rPr>
      </w:pPr>
    </w:p>
    <w:p w:rsidR="00A8403A" w:rsidRPr="005B5BA9" w:rsidRDefault="00A8403A" w:rsidP="00A8403A">
      <w:pPr>
        <w:spacing w:line="276" w:lineRule="auto"/>
        <w:jc w:val="center"/>
        <w:rPr>
          <w:rFonts w:ascii="Arial" w:eastAsia="Calibri" w:hAnsi="Arial" w:cs="Arial"/>
          <w:b/>
          <w:lang w:eastAsia="en-US"/>
        </w:rPr>
      </w:pPr>
      <w:r w:rsidRPr="005B5BA9">
        <w:rPr>
          <w:rFonts w:ascii="Arial" w:hAnsi="Arial" w:cs="Arial"/>
          <w:b/>
        </w:rPr>
        <w:t>Ústavnoprávny   výbor    Národnej   rady  Slovenskej   republiky</w:t>
      </w:r>
    </w:p>
    <w:p w:rsidR="00A8403A" w:rsidRDefault="00A8403A" w:rsidP="00A8403A">
      <w:pPr>
        <w:spacing w:line="276" w:lineRule="auto"/>
        <w:jc w:val="center"/>
        <w:rPr>
          <w:rFonts w:ascii="Arial" w:hAnsi="Arial" w:cs="Arial"/>
          <w:b/>
        </w:rPr>
      </w:pPr>
      <w:r w:rsidRPr="00C56874">
        <w:rPr>
          <w:rFonts w:ascii="Arial" w:hAnsi="Arial" w:cs="Arial"/>
          <w:b/>
        </w:rPr>
        <w:t>Výbor Národnej rady Slovenskej republiky pre pôdohospodárstvo a životné prostredie</w:t>
      </w:r>
    </w:p>
    <w:p w:rsidR="00A8403A" w:rsidRPr="00A8403A" w:rsidRDefault="00A8403A" w:rsidP="00A8403A">
      <w:pPr>
        <w:spacing w:line="276" w:lineRule="auto"/>
        <w:jc w:val="center"/>
        <w:rPr>
          <w:rFonts w:ascii="Arial" w:hAnsi="Arial" w:cs="Arial"/>
          <w:b/>
        </w:rPr>
      </w:pPr>
      <w:r w:rsidRPr="00A8403A">
        <w:rPr>
          <w:rFonts w:ascii="Arial" w:hAnsi="Arial" w:cs="Arial"/>
          <w:b/>
        </w:rPr>
        <w:t xml:space="preserve">Výboru Národnej rady Slovenskej republiky pre verejnú správu a regionálny </w:t>
      </w:r>
      <w:r>
        <w:rPr>
          <w:rFonts w:ascii="Arial" w:hAnsi="Arial" w:cs="Arial"/>
          <w:b/>
        </w:rPr>
        <w:t xml:space="preserve">rozvoj </w:t>
      </w:r>
    </w:p>
    <w:p w:rsidR="00A8403A" w:rsidRDefault="00A8403A" w:rsidP="00A8403A">
      <w:pPr>
        <w:spacing w:line="276" w:lineRule="auto"/>
        <w:jc w:val="center"/>
        <w:rPr>
          <w:rFonts w:ascii="Arial" w:hAnsi="Arial" w:cs="Arial"/>
          <w:b/>
        </w:rPr>
      </w:pPr>
      <w:r w:rsidRPr="00A8403A">
        <w:rPr>
          <w:rFonts w:ascii="Arial" w:hAnsi="Arial" w:cs="Arial"/>
          <w:b/>
        </w:rPr>
        <w:t>Výboru Národnej rady Slovenskej republiky pre hospodárske záležitosti</w:t>
      </w:r>
    </w:p>
    <w:p w:rsidR="00A8403A" w:rsidRPr="00C56874" w:rsidRDefault="00A8403A" w:rsidP="00A8403A">
      <w:pPr>
        <w:spacing w:line="276" w:lineRule="auto"/>
        <w:jc w:val="center"/>
        <w:rPr>
          <w:rFonts w:ascii="Arial" w:hAnsi="Arial" w:cs="Arial"/>
          <w:b/>
        </w:rPr>
      </w:pPr>
    </w:p>
    <w:p w:rsidR="00A8403A" w:rsidRDefault="00A8403A" w:rsidP="00A8403A">
      <w:pPr>
        <w:spacing w:line="276" w:lineRule="auto"/>
        <w:jc w:val="center"/>
        <w:rPr>
          <w:rFonts w:ascii="Arial" w:hAnsi="Arial" w:cs="Arial"/>
          <w:b/>
        </w:rPr>
      </w:pPr>
      <w:r w:rsidRPr="00C56874">
        <w:rPr>
          <w:rFonts w:ascii="Arial" w:hAnsi="Arial" w:cs="Arial"/>
          <w:b/>
        </w:rPr>
        <w:t>G</w:t>
      </w:r>
      <w:r>
        <w:rPr>
          <w:rFonts w:ascii="Arial" w:hAnsi="Arial" w:cs="Arial"/>
          <w:b/>
        </w:rPr>
        <w:t>estorský výbor odporúča schváliť</w:t>
      </w:r>
    </w:p>
    <w:p w:rsidR="00A8403A" w:rsidRDefault="00A8403A" w:rsidP="00A8403A">
      <w:pPr>
        <w:tabs>
          <w:tab w:val="left" w:pos="709"/>
          <w:tab w:val="left" w:pos="1021"/>
        </w:tabs>
        <w:ind w:left="2694"/>
        <w:jc w:val="both"/>
        <w:rPr>
          <w:rFonts w:ascii="Arial" w:hAnsi="Arial" w:cs="Arial"/>
          <w:i/>
        </w:rPr>
      </w:pPr>
    </w:p>
    <w:p w:rsidR="00A8403A" w:rsidRDefault="00A8403A" w:rsidP="00A8403A">
      <w:pPr>
        <w:rPr>
          <w:rFonts w:ascii="Arial" w:hAnsi="Arial" w:cs="Arial"/>
          <w:b/>
        </w:rPr>
      </w:pPr>
    </w:p>
    <w:p w:rsidR="00A8403A" w:rsidRDefault="00A8403A" w:rsidP="00A8403A">
      <w:pPr>
        <w:rPr>
          <w:rFonts w:ascii="Arial" w:hAnsi="Arial" w:cs="Arial"/>
          <w:b/>
        </w:rPr>
      </w:pPr>
    </w:p>
    <w:p w:rsidR="00A8403A" w:rsidRDefault="00A8403A" w:rsidP="00A8403A">
      <w:pPr>
        <w:rPr>
          <w:rFonts w:ascii="Arial" w:hAnsi="Arial" w:cs="Arial"/>
          <w:b/>
        </w:rPr>
      </w:pPr>
    </w:p>
    <w:p w:rsidR="00A8403A" w:rsidRDefault="00A8403A" w:rsidP="00A8403A">
      <w:pPr>
        <w:rPr>
          <w:rFonts w:ascii="Arial" w:hAnsi="Arial" w:cs="Arial"/>
          <w:b/>
        </w:rPr>
      </w:pPr>
    </w:p>
    <w:p w:rsidR="00A8403A" w:rsidRDefault="00A8403A" w:rsidP="00A8403A">
      <w:pPr>
        <w:jc w:val="center"/>
        <w:rPr>
          <w:rFonts w:ascii="Arial" w:hAnsi="Arial" w:cs="Arial"/>
          <w:b/>
        </w:rPr>
      </w:pPr>
    </w:p>
    <w:p w:rsidR="00A8403A" w:rsidRDefault="00A8403A" w:rsidP="00A8403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V.</w:t>
      </w:r>
    </w:p>
    <w:p w:rsidR="00A8403A" w:rsidRDefault="00A8403A" w:rsidP="00A8403A">
      <w:pPr>
        <w:pStyle w:val="Zkladntext"/>
        <w:rPr>
          <w:rFonts w:ascii="Arial" w:hAnsi="Arial" w:cs="Arial"/>
        </w:rPr>
      </w:pPr>
    </w:p>
    <w:p w:rsidR="00A8403A" w:rsidRDefault="00A8403A" w:rsidP="00A8403A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A8403A" w:rsidRPr="0043259C" w:rsidRDefault="00A8403A" w:rsidP="00A8403A">
      <w:pPr>
        <w:pStyle w:val="Zkladntext"/>
        <w:ind w:firstLine="708"/>
        <w:rPr>
          <w:rFonts w:ascii="Arial" w:hAnsi="Arial" w:cs="Arial"/>
        </w:rPr>
      </w:pPr>
      <w:r w:rsidRPr="0043259C">
        <w:rPr>
          <w:rFonts w:ascii="Arial" w:hAnsi="Arial" w:cs="Arial"/>
        </w:rPr>
        <w:t>Gestorský výbor odporúča hlasovať o bod</w:t>
      </w:r>
      <w:r>
        <w:rPr>
          <w:rFonts w:ascii="Arial" w:hAnsi="Arial" w:cs="Arial"/>
        </w:rPr>
        <w:t>och</w:t>
      </w:r>
      <w:r w:rsidRPr="0043259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zo </w:t>
      </w:r>
      <w:r w:rsidRPr="0043259C">
        <w:rPr>
          <w:rFonts w:ascii="Arial" w:hAnsi="Arial" w:cs="Arial"/>
        </w:rPr>
        <w:t>spoločnej správy  nasledovne:</w:t>
      </w:r>
    </w:p>
    <w:p w:rsidR="00A8403A" w:rsidRPr="0043259C" w:rsidRDefault="00A8403A" w:rsidP="00A8403A">
      <w:pPr>
        <w:pStyle w:val="Zkladntext"/>
        <w:rPr>
          <w:rFonts w:ascii="Arial" w:hAnsi="Arial" w:cs="Arial"/>
        </w:rPr>
      </w:pPr>
    </w:p>
    <w:p w:rsidR="00A8403A" w:rsidRPr="00600774" w:rsidRDefault="00A8403A" w:rsidP="00A8403A">
      <w:pPr>
        <w:pStyle w:val="Zkladntext"/>
        <w:rPr>
          <w:rFonts w:ascii="Arial" w:hAnsi="Arial" w:cs="Arial"/>
        </w:rPr>
      </w:pPr>
      <w:r w:rsidRPr="0043259C">
        <w:rPr>
          <w:rFonts w:ascii="Arial" w:hAnsi="Arial" w:cs="Arial"/>
        </w:rPr>
        <w:tab/>
        <w:t>O</w:t>
      </w:r>
      <w:r>
        <w:rPr>
          <w:rFonts w:ascii="Arial" w:hAnsi="Arial" w:cs="Arial"/>
        </w:rPr>
        <w:t> </w:t>
      </w:r>
      <w:r w:rsidRPr="0043259C">
        <w:rPr>
          <w:rFonts w:ascii="Arial" w:hAnsi="Arial" w:cs="Arial"/>
        </w:rPr>
        <w:t>bod</w:t>
      </w:r>
      <w:r w:rsidR="009B3E4B">
        <w:rPr>
          <w:rFonts w:ascii="Arial" w:hAnsi="Arial" w:cs="Arial"/>
        </w:rPr>
        <w:t>och 1 až 9</w:t>
      </w:r>
      <w:r w:rsidRPr="0043259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zo </w:t>
      </w:r>
      <w:r w:rsidRPr="0043259C">
        <w:rPr>
          <w:rFonts w:ascii="Arial" w:hAnsi="Arial" w:cs="Arial"/>
        </w:rPr>
        <w:t xml:space="preserve">spoločnej správy </w:t>
      </w:r>
      <w:r>
        <w:rPr>
          <w:rFonts w:ascii="Arial" w:hAnsi="Arial" w:cs="Arial"/>
        </w:rPr>
        <w:t xml:space="preserve">hlasovať spoločne </w:t>
      </w:r>
      <w:r w:rsidRPr="0043259C">
        <w:rPr>
          <w:rFonts w:ascii="Arial" w:hAnsi="Arial" w:cs="Arial"/>
        </w:rPr>
        <w:t>s návrhom gestorského výboru uveden</w:t>
      </w:r>
      <w:r>
        <w:rPr>
          <w:rFonts w:ascii="Arial" w:hAnsi="Arial" w:cs="Arial"/>
        </w:rPr>
        <w:t>é body</w:t>
      </w:r>
      <w:r w:rsidRPr="0043259C">
        <w:rPr>
          <w:rFonts w:ascii="Arial" w:hAnsi="Arial" w:cs="Arial"/>
        </w:rPr>
        <w:t xml:space="preserve"> </w:t>
      </w:r>
      <w:r w:rsidRPr="0043259C">
        <w:rPr>
          <w:rFonts w:ascii="Arial" w:hAnsi="Arial" w:cs="Arial"/>
          <w:b/>
        </w:rPr>
        <w:t>schváliť</w:t>
      </w:r>
      <w:r w:rsidRPr="0043259C">
        <w:rPr>
          <w:rFonts w:ascii="Arial" w:hAnsi="Arial" w:cs="Arial"/>
        </w:rPr>
        <w:t>.</w:t>
      </w:r>
    </w:p>
    <w:p w:rsidR="00A8403A" w:rsidRDefault="00A8403A" w:rsidP="00A8403A">
      <w:pPr>
        <w:widowControl w:val="0"/>
        <w:tabs>
          <w:tab w:val="left" w:pos="709"/>
          <w:tab w:val="left" w:pos="1049"/>
        </w:tabs>
        <w:jc w:val="both"/>
        <w:rPr>
          <w:rFonts w:ascii="Arial" w:hAnsi="Arial" w:cs="Arial"/>
        </w:rPr>
      </w:pPr>
    </w:p>
    <w:p w:rsidR="00DC7FD4" w:rsidRDefault="00DC7FD4" w:rsidP="00DC7FD4">
      <w:pPr>
        <w:pStyle w:val="Zkladntext"/>
        <w:jc w:val="center"/>
        <w:rPr>
          <w:rFonts w:ascii="Arial" w:hAnsi="Arial" w:cs="Arial"/>
          <w:b/>
        </w:rPr>
      </w:pPr>
    </w:p>
    <w:p w:rsidR="00DC7FD4" w:rsidRDefault="00DC7FD4" w:rsidP="00DC7FD4">
      <w:pPr>
        <w:pStyle w:val="Zkladntext"/>
        <w:jc w:val="center"/>
        <w:rPr>
          <w:rFonts w:ascii="Arial" w:hAnsi="Arial" w:cs="Arial"/>
          <w:b/>
        </w:rPr>
      </w:pPr>
    </w:p>
    <w:p w:rsidR="009B12CD" w:rsidRDefault="00DC7FD4" w:rsidP="0073639B">
      <w:pPr>
        <w:pStyle w:val="Zkladntex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V.</w:t>
      </w:r>
    </w:p>
    <w:p w:rsidR="0073639B" w:rsidRDefault="0073639B" w:rsidP="0073639B">
      <w:pPr>
        <w:pStyle w:val="Zkladntext"/>
        <w:jc w:val="center"/>
        <w:rPr>
          <w:rFonts w:ascii="Arial" w:hAnsi="Arial" w:cs="Arial"/>
          <w:b/>
        </w:rPr>
      </w:pPr>
    </w:p>
    <w:p w:rsidR="00DC7FD4" w:rsidRDefault="00DC7FD4" w:rsidP="00DC7FD4">
      <w:pPr>
        <w:pStyle w:val="Zkladntext"/>
        <w:jc w:val="center"/>
        <w:rPr>
          <w:rFonts w:ascii="Arial" w:hAnsi="Arial" w:cs="Arial"/>
          <w:b/>
        </w:rPr>
      </w:pPr>
    </w:p>
    <w:p w:rsidR="00D77850" w:rsidRDefault="00D77850" w:rsidP="00D77850">
      <w:pPr>
        <w:pStyle w:val="Zkladntext"/>
        <w:widowControl w:val="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Gestorský výbor na základe stanovísk výborov k vládnemu návrhu zákona vyjadrených v ich uzneseniach uvedených pod bodom III. tejto správy a v stanoviskách poslancov gestorského výboru vyjadrených v rozprave k tomuto vládnemu návrhu zákona v súlade s § 79 ods. </w:t>
      </w:r>
      <w:smartTag w:uri="urn:schemas-microsoft-com:office:smarttags" w:element="metricconverter">
        <w:smartTagPr>
          <w:attr w:name="ProductID" w:val="4 a"/>
        </w:smartTagPr>
        <w:r>
          <w:rPr>
            <w:rFonts w:ascii="Arial" w:hAnsi="Arial" w:cs="Arial"/>
          </w:rPr>
          <w:t>4 a</w:t>
        </w:r>
      </w:smartTag>
      <w:r>
        <w:rPr>
          <w:rFonts w:ascii="Arial" w:hAnsi="Arial" w:cs="Arial"/>
        </w:rPr>
        <w:t xml:space="preserve"> § 83 zákona Národnej rady Slovenskej republiky č. 350/1996 Z. z. o rokovacom poriadku Národnej rady Slovenskej republiky v znení neskorších predpisov odporúča  Národnej rade Slovenskej  republiky  </w:t>
      </w:r>
      <w:r w:rsidR="000A53E8">
        <w:rPr>
          <w:rFonts w:ascii="Arial" w:hAnsi="Arial" w:cs="Arial"/>
          <w:bCs/>
        </w:rPr>
        <w:t xml:space="preserve">vládny návrh </w:t>
      </w:r>
      <w:r w:rsidR="009B3E4B" w:rsidRPr="009B3E4B">
        <w:rPr>
          <w:rFonts w:ascii="Arial" w:hAnsi="Arial" w:cs="Arial"/>
          <w:bCs/>
        </w:rPr>
        <w:t>zákona, ktorým sa mení a dopĺňa zákon č. 79/2015 Z. z. o odpadoch a o zmene a doplnení niektorých zákonov v znení neskorších predpisov a ktorým sa menia a dopĺňajú niektoré zákony (tlač 563)</w:t>
      </w:r>
      <w:r w:rsidR="00497ED6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/>
          <w:bCs/>
        </w:rPr>
        <w:t>schváliť</w:t>
      </w:r>
      <w:r w:rsidR="00D031B9">
        <w:rPr>
          <w:rFonts w:ascii="Arial" w:hAnsi="Arial" w:cs="Arial"/>
          <w:b/>
          <w:bCs/>
        </w:rPr>
        <w:t xml:space="preserve"> s pripomienkami</w:t>
      </w:r>
      <w:r>
        <w:rPr>
          <w:rFonts w:ascii="Arial" w:hAnsi="Arial" w:cs="Arial"/>
          <w:b/>
          <w:bCs/>
        </w:rPr>
        <w:t>.</w:t>
      </w:r>
    </w:p>
    <w:p w:rsidR="00D77850" w:rsidRDefault="00D77850" w:rsidP="00D77850">
      <w:pPr>
        <w:pStyle w:val="Zkladntext"/>
        <w:widowControl w:val="0"/>
        <w:rPr>
          <w:rFonts w:ascii="Arial" w:hAnsi="Arial" w:cs="Arial"/>
        </w:rPr>
      </w:pPr>
    </w:p>
    <w:p w:rsidR="00D77850" w:rsidRDefault="00D77850" w:rsidP="00D77850">
      <w:pPr>
        <w:pStyle w:val="Zkladntext"/>
        <w:widowControl w:val="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Spoločná správa výborov Národnej rady Slovenskej republiky o prerokovaní </w:t>
      </w:r>
      <w:r w:rsidR="00497ED6">
        <w:rPr>
          <w:rFonts w:ascii="Arial" w:hAnsi="Arial" w:cs="Arial"/>
          <w:bCs/>
        </w:rPr>
        <w:t>vládneho</w:t>
      </w:r>
      <w:r w:rsidR="00497ED6" w:rsidRPr="00685AD1">
        <w:rPr>
          <w:rFonts w:ascii="Arial" w:hAnsi="Arial" w:cs="Arial"/>
          <w:bCs/>
        </w:rPr>
        <w:t xml:space="preserve"> návrh</w:t>
      </w:r>
      <w:r w:rsidR="00497ED6">
        <w:rPr>
          <w:rFonts w:ascii="Arial" w:hAnsi="Arial" w:cs="Arial"/>
          <w:bCs/>
        </w:rPr>
        <w:t>u</w:t>
      </w:r>
      <w:r w:rsidR="000A53E8">
        <w:rPr>
          <w:rFonts w:ascii="Arial" w:hAnsi="Arial" w:cs="Arial"/>
          <w:bCs/>
        </w:rPr>
        <w:t xml:space="preserve"> </w:t>
      </w:r>
      <w:r w:rsidR="00D031B9" w:rsidRPr="00D031B9">
        <w:rPr>
          <w:rFonts w:ascii="Arial" w:hAnsi="Arial" w:cs="Arial"/>
          <w:bCs/>
        </w:rPr>
        <w:t>zákona, ktorým sa mení a dopĺňa zákon č. 79/2015 Z. z. o odpadoch a o zmene a doplnení niektorých zákonov v znení neskorších predpisov a ktorým sa menia a dopĺňajú niektoré zákony (tlač 563</w:t>
      </w:r>
      <w:r w:rsidR="00D031B9">
        <w:rPr>
          <w:rFonts w:ascii="Arial" w:hAnsi="Arial" w:cs="Arial"/>
          <w:bCs/>
        </w:rPr>
        <w:t>a</w:t>
      </w:r>
      <w:r w:rsidR="00D031B9" w:rsidRPr="00D031B9">
        <w:rPr>
          <w:rFonts w:ascii="Arial" w:hAnsi="Arial" w:cs="Arial"/>
          <w:bCs/>
        </w:rPr>
        <w:t>)</w:t>
      </w:r>
      <w:r w:rsidR="00497ED6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 xml:space="preserve">vo výboroch Národnej rady Slovenskej republiky v druhom čítaní bola schválená uznesením Výboru Národnej rady Slovenskej  republiky pre pôdohospodárstvo a životné  prostredie  č. </w:t>
      </w:r>
      <w:r w:rsidR="00D031B9">
        <w:rPr>
          <w:rFonts w:ascii="Arial" w:hAnsi="Arial" w:cs="Arial"/>
        </w:rPr>
        <w:t>139</w:t>
      </w:r>
      <w:r w:rsidR="000A53E8">
        <w:rPr>
          <w:rFonts w:ascii="Arial" w:hAnsi="Arial" w:cs="Arial"/>
        </w:rPr>
        <w:t xml:space="preserve"> </w:t>
      </w:r>
      <w:r w:rsidR="00D031B9">
        <w:rPr>
          <w:rFonts w:ascii="Arial" w:hAnsi="Arial" w:cs="Arial"/>
        </w:rPr>
        <w:t>zo 16</w:t>
      </w:r>
      <w:r>
        <w:rPr>
          <w:rFonts w:ascii="Arial" w:hAnsi="Arial" w:cs="Arial"/>
        </w:rPr>
        <w:t xml:space="preserve">. </w:t>
      </w:r>
      <w:r w:rsidR="00D031B9">
        <w:rPr>
          <w:rFonts w:ascii="Arial" w:hAnsi="Arial" w:cs="Arial"/>
        </w:rPr>
        <w:t>septembra</w:t>
      </w:r>
      <w:r>
        <w:rPr>
          <w:rFonts w:ascii="Arial" w:hAnsi="Arial" w:cs="Arial"/>
        </w:rPr>
        <w:t xml:space="preserve"> 20</w:t>
      </w:r>
      <w:r w:rsidR="00D72504">
        <w:rPr>
          <w:rFonts w:ascii="Arial" w:hAnsi="Arial" w:cs="Arial"/>
        </w:rPr>
        <w:t>21</w:t>
      </w:r>
      <w:r>
        <w:rPr>
          <w:rFonts w:ascii="Arial" w:hAnsi="Arial" w:cs="Arial"/>
        </w:rPr>
        <w:t xml:space="preserve">.   </w:t>
      </w:r>
    </w:p>
    <w:p w:rsidR="00CF7819" w:rsidRDefault="00CF7819" w:rsidP="00D77850">
      <w:pPr>
        <w:pStyle w:val="Zkladntext"/>
        <w:widowControl w:val="0"/>
        <w:rPr>
          <w:rFonts w:ascii="Arial" w:hAnsi="Arial" w:cs="Arial"/>
        </w:rPr>
      </w:pPr>
    </w:p>
    <w:p w:rsidR="00D77850" w:rsidRDefault="00D77850" w:rsidP="00D77850">
      <w:pPr>
        <w:pStyle w:val="Zkladntext"/>
        <w:widowControl w:val="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73639B">
        <w:rPr>
          <w:rFonts w:ascii="Arial" w:hAnsi="Arial" w:cs="Arial"/>
        </w:rPr>
        <w:t>V citovanom uznesení výbor</w:t>
      </w:r>
      <w:r>
        <w:rPr>
          <w:rFonts w:ascii="Arial" w:hAnsi="Arial" w:cs="Arial"/>
        </w:rPr>
        <w:t xml:space="preserve"> poveril spoločného spravodajcu výborov predložiť Národnej rade Slovenskej republiky spoločnú správu výborov a splnomocnil ho podať návrhy podľa § 81 ods. 2, § 83 ods. 4, § 84 ods. </w:t>
      </w:r>
      <w:smartTag w:uri="urn:schemas-microsoft-com:office:smarttags" w:element="metricconverter">
        <w:smartTagPr>
          <w:attr w:name="ProductID" w:val="2 a"/>
        </w:smartTagPr>
        <w:r>
          <w:rPr>
            <w:rFonts w:ascii="Arial" w:hAnsi="Arial" w:cs="Arial"/>
          </w:rPr>
          <w:t>2 a</w:t>
        </w:r>
      </w:smartTag>
      <w:r>
        <w:rPr>
          <w:rFonts w:ascii="Arial" w:hAnsi="Arial" w:cs="Arial"/>
        </w:rPr>
        <w:t xml:space="preserve"> § 86 zákona o rokovacom poriadku Národnej rady Slovenskej republiky.</w:t>
      </w:r>
    </w:p>
    <w:p w:rsidR="00D77850" w:rsidRDefault="00D77850" w:rsidP="00D77850">
      <w:pPr>
        <w:pStyle w:val="Zkladntext"/>
        <w:widowControl w:val="0"/>
        <w:rPr>
          <w:rFonts w:ascii="Arial" w:hAnsi="Arial" w:cs="Arial"/>
        </w:rPr>
      </w:pPr>
    </w:p>
    <w:p w:rsidR="006D73E5" w:rsidRDefault="006D73E5" w:rsidP="006D73E5">
      <w:pPr>
        <w:pStyle w:val="Zkladntext"/>
        <w:widowControl w:val="0"/>
        <w:rPr>
          <w:rFonts w:ascii="Arial" w:hAnsi="Arial" w:cs="Arial"/>
        </w:rPr>
      </w:pPr>
    </w:p>
    <w:p w:rsidR="006D73E5" w:rsidRDefault="006D73E5" w:rsidP="006D73E5"/>
    <w:p w:rsidR="006D73E5" w:rsidRDefault="006D73E5" w:rsidP="006D73E5"/>
    <w:p w:rsidR="006D73E5" w:rsidRDefault="006D73E5" w:rsidP="006D73E5"/>
    <w:p w:rsidR="00CF7819" w:rsidRDefault="00CF7819" w:rsidP="006D73E5"/>
    <w:p w:rsidR="005E2B56" w:rsidRDefault="005E2B56" w:rsidP="006D73E5"/>
    <w:p w:rsidR="00CF7819" w:rsidRDefault="00CF7819" w:rsidP="006D73E5"/>
    <w:p w:rsidR="006D73E5" w:rsidRDefault="006D73E5" w:rsidP="006D73E5"/>
    <w:p w:rsidR="006D73E5" w:rsidRDefault="006D73E5" w:rsidP="006D73E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Jaroslav   </w:t>
      </w:r>
      <w:r>
        <w:rPr>
          <w:rFonts w:ascii="Arial" w:hAnsi="Arial" w:cs="Arial"/>
          <w:b/>
        </w:rPr>
        <w:t>K a r a h u t a</w:t>
      </w:r>
      <w:r w:rsidR="001D4E4F" w:rsidRPr="001D4E4F">
        <w:rPr>
          <w:rFonts w:ascii="Arial" w:hAnsi="Arial" w:cs="Arial"/>
        </w:rPr>
        <w:t>, v. r.</w:t>
      </w:r>
    </w:p>
    <w:p w:rsidR="006D73E5" w:rsidRDefault="006D73E5" w:rsidP="006D73E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predseda výboru</w:t>
      </w:r>
    </w:p>
    <w:p w:rsidR="00D77850" w:rsidRDefault="00D77850" w:rsidP="00D77850">
      <w:pPr>
        <w:widowControl w:val="0"/>
        <w:rPr>
          <w:rFonts w:ascii="Arial" w:hAnsi="Arial" w:cs="Arial"/>
        </w:rPr>
      </w:pPr>
    </w:p>
    <w:p w:rsidR="00D77850" w:rsidRDefault="00D77850" w:rsidP="00D77850">
      <w:pPr>
        <w:widowControl w:val="0"/>
        <w:rPr>
          <w:rFonts w:ascii="Arial" w:hAnsi="Arial" w:cs="Arial"/>
        </w:rPr>
      </w:pPr>
    </w:p>
    <w:p w:rsidR="009920B8" w:rsidRDefault="009920B8" w:rsidP="00D77850">
      <w:pPr>
        <w:pStyle w:val="Zkladntext"/>
      </w:pPr>
    </w:p>
    <w:sectPr w:rsidR="009920B8" w:rsidSect="008F128C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3B9F" w:rsidRDefault="00753B9F" w:rsidP="008F128C">
      <w:r>
        <w:separator/>
      </w:r>
    </w:p>
  </w:endnote>
  <w:endnote w:type="continuationSeparator" w:id="0">
    <w:p w:rsidR="00753B9F" w:rsidRDefault="00753B9F" w:rsidP="008F1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12540319"/>
      <w:docPartObj>
        <w:docPartGallery w:val="Page Numbers (Bottom of Page)"/>
        <w:docPartUnique/>
      </w:docPartObj>
    </w:sdtPr>
    <w:sdtEndPr/>
    <w:sdtContent>
      <w:p w:rsidR="008F128C" w:rsidRDefault="008F128C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7D4F">
          <w:rPr>
            <w:noProof/>
          </w:rPr>
          <w:t>8</w:t>
        </w:r>
        <w:r>
          <w:fldChar w:fldCharType="end"/>
        </w:r>
      </w:p>
    </w:sdtContent>
  </w:sdt>
  <w:p w:rsidR="008F128C" w:rsidRDefault="008F128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3B9F" w:rsidRDefault="00753B9F" w:rsidP="008F128C">
      <w:r>
        <w:separator/>
      </w:r>
    </w:p>
  </w:footnote>
  <w:footnote w:type="continuationSeparator" w:id="0">
    <w:p w:rsidR="00753B9F" w:rsidRDefault="00753B9F" w:rsidP="008F12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400CF"/>
    <w:multiLevelType w:val="hybridMultilevel"/>
    <w:tmpl w:val="42FE73A2"/>
    <w:lvl w:ilvl="0" w:tplc="8624B22C">
      <w:start w:val="1"/>
      <w:numFmt w:val="decimal"/>
      <w:lvlText w:val="(%1)"/>
      <w:lvlJc w:val="left"/>
      <w:pPr>
        <w:ind w:left="786" w:hanging="360"/>
      </w:pPr>
      <w:rPr>
        <w:rFonts w:ascii="Times New Roman" w:eastAsiaTheme="minorHAnsi" w:hAnsi="Times New Roman" w:cstheme="minorBidi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65817F9"/>
    <w:multiLevelType w:val="hybridMultilevel"/>
    <w:tmpl w:val="1BACF7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801C3C"/>
    <w:multiLevelType w:val="hybridMultilevel"/>
    <w:tmpl w:val="5BB0CB6A"/>
    <w:lvl w:ilvl="0" w:tplc="5944EA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7D7EFB"/>
    <w:multiLevelType w:val="hybridMultilevel"/>
    <w:tmpl w:val="9A4241D0"/>
    <w:lvl w:ilvl="0" w:tplc="458A54F2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2D93F63"/>
    <w:multiLevelType w:val="hybridMultilevel"/>
    <w:tmpl w:val="2516402E"/>
    <w:lvl w:ilvl="0" w:tplc="275E9D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0177A1"/>
    <w:multiLevelType w:val="hybridMultilevel"/>
    <w:tmpl w:val="4534371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0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DF6"/>
    <w:rsid w:val="00032009"/>
    <w:rsid w:val="00044BF8"/>
    <w:rsid w:val="00055FC1"/>
    <w:rsid w:val="000A53E8"/>
    <w:rsid w:val="000B6F2F"/>
    <w:rsid w:val="000E4216"/>
    <w:rsid w:val="00103CC2"/>
    <w:rsid w:val="00170B98"/>
    <w:rsid w:val="001738E4"/>
    <w:rsid w:val="00183028"/>
    <w:rsid w:val="001D09C7"/>
    <w:rsid w:val="001D4E4F"/>
    <w:rsid w:val="00224183"/>
    <w:rsid w:val="00287D4F"/>
    <w:rsid w:val="002A506C"/>
    <w:rsid w:val="003437D5"/>
    <w:rsid w:val="00361460"/>
    <w:rsid w:val="00381E97"/>
    <w:rsid w:val="003C11A2"/>
    <w:rsid w:val="003D050E"/>
    <w:rsid w:val="003D13DE"/>
    <w:rsid w:val="003D31DA"/>
    <w:rsid w:val="003F51E1"/>
    <w:rsid w:val="0043259C"/>
    <w:rsid w:val="004538B8"/>
    <w:rsid w:val="00475260"/>
    <w:rsid w:val="004774C7"/>
    <w:rsid w:val="00497ED6"/>
    <w:rsid w:val="004B7F5F"/>
    <w:rsid w:val="00535B48"/>
    <w:rsid w:val="005460D4"/>
    <w:rsid w:val="005A2FEF"/>
    <w:rsid w:val="005A5319"/>
    <w:rsid w:val="005B5D52"/>
    <w:rsid w:val="005C1A7A"/>
    <w:rsid w:val="005E2B56"/>
    <w:rsid w:val="005E4690"/>
    <w:rsid w:val="00685AD1"/>
    <w:rsid w:val="006901F0"/>
    <w:rsid w:val="006A3835"/>
    <w:rsid w:val="006B3E12"/>
    <w:rsid w:val="006D73E5"/>
    <w:rsid w:val="006E226B"/>
    <w:rsid w:val="00707590"/>
    <w:rsid w:val="0073639B"/>
    <w:rsid w:val="00752C8D"/>
    <w:rsid w:val="00753B9F"/>
    <w:rsid w:val="00767DF6"/>
    <w:rsid w:val="007743A9"/>
    <w:rsid w:val="0079533B"/>
    <w:rsid w:val="00795926"/>
    <w:rsid w:val="007F0B95"/>
    <w:rsid w:val="007F7ED3"/>
    <w:rsid w:val="008029ED"/>
    <w:rsid w:val="00811D90"/>
    <w:rsid w:val="0085330F"/>
    <w:rsid w:val="00862C11"/>
    <w:rsid w:val="008A1325"/>
    <w:rsid w:val="008A763C"/>
    <w:rsid w:val="008B2A35"/>
    <w:rsid w:val="008B38EF"/>
    <w:rsid w:val="008E672B"/>
    <w:rsid w:val="008F128C"/>
    <w:rsid w:val="009074F1"/>
    <w:rsid w:val="009841BA"/>
    <w:rsid w:val="00990B99"/>
    <w:rsid w:val="009920B8"/>
    <w:rsid w:val="009B12CD"/>
    <w:rsid w:val="009B3E4B"/>
    <w:rsid w:val="009E7D2C"/>
    <w:rsid w:val="00A13D26"/>
    <w:rsid w:val="00A8403A"/>
    <w:rsid w:val="00A91EC6"/>
    <w:rsid w:val="00AB3134"/>
    <w:rsid w:val="00B1335E"/>
    <w:rsid w:val="00B3575F"/>
    <w:rsid w:val="00B44843"/>
    <w:rsid w:val="00B7170A"/>
    <w:rsid w:val="00B747A9"/>
    <w:rsid w:val="00B82FBA"/>
    <w:rsid w:val="00BB358B"/>
    <w:rsid w:val="00BD79A0"/>
    <w:rsid w:val="00C2319F"/>
    <w:rsid w:val="00C40CE3"/>
    <w:rsid w:val="00C56874"/>
    <w:rsid w:val="00CC737D"/>
    <w:rsid w:val="00CF7819"/>
    <w:rsid w:val="00D031B9"/>
    <w:rsid w:val="00D2273F"/>
    <w:rsid w:val="00D32D18"/>
    <w:rsid w:val="00D5163C"/>
    <w:rsid w:val="00D52FEB"/>
    <w:rsid w:val="00D72504"/>
    <w:rsid w:val="00D77850"/>
    <w:rsid w:val="00D9786B"/>
    <w:rsid w:val="00DC7FD4"/>
    <w:rsid w:val="00E059D5"/>
    <w:rsid w:val="00ED7F4C"/>
    <w:rsid w:val="00F1082A"/>
    <w:rsid w:val="00F205A7"/>
    <w:rsid w:val="00F40146"/>
    <w:rsid w:val="00F86A66"/>
    <w:rsid w:val="00F8712C"/>
    <w:rsid w:val="00FC3C6C"/>
    <w:rsid w:val="00FC3CA1"/>
    <w:rsid w:val="00FE1170"/>
    <w:rsid w:val="00FE4C4B"/>
    <w:rsid w:val="00FF48D5"/>
    <w:rsid w:val="00FF5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0983D55"/>
  <w15:chartTrackingRefBased/>
  <w15:docId w15:val="{9687A9A1-B692-4E05-860A-F97E6BD5C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sk-SK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67DF6"/>
    <w:pPr>
      <w:spacing w:line="240" w:lineRule="auto"/>
    </w:pPr>
    <w:rPr>
      <w:rFonts w:ascii="Times New Roman" w:eastAsia="Times New Roman" w:hAnsi="Times New Roman" w:cs="Times New Roman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uiPriority w:val="10"/>
    <w:qFormat/>
    <w:rsid w:val="00767DF6"/>
    <w:pPr>
      <w:jc w:val="center"/>
    </w:pPr>
    <w:rPr>
      <w:b/>
      <w:bCs/>
      <w:sz w:val="28"/>
    </w:rPr>
  </w:style>
  <w:style w:type="character" w:customStyle="1" w:styleId="NzovChar">
    <w:name w:val="Názov Char"/>
    <w:basedOn w:val="Predvolenpsmoodseku"/>
    <w:link w:val="Nzov"/>
    <w:uiPriority w:val="10"/>
    <w:rsid w:val="00767DF6"/>
    <w:rPr>
      <w:rFonts w:ascii="Times New Roman" w:eastAsia="Times New Roman" w:hAnsi="Times New Roman" w:cs="Times New Roman"/>
      <w:b/>
      <w:bCs/>
      <w:sz w:val="28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767DF6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767DF6"/>
    <w:rPr>
      <w:rFonts w:ascii="Times New Roman" w:eastAsia="Times New Roman" w:hAnsi="Times New Roman" w:cs="Times New Roman"/>
      <w:szCs w:val="24"/>
      <w:lang w:eastAsia="sk-SK"/>
    </w:rPr>
  </w:style>
  <w:style w:type="character" w:customStyle="1" w:styleId="OdsekzoznamuChar">
    <w:name w:val="Odsek zoznamu Char"/>
    <w:aliases w:val="body Char,Odsek zoznamu2 Char,Odsek Char,Odsek zoznamu1 Char"/>
    <w:link w:val="Odsekzoznamu"/>
    <w:uiPriority w:val="34"/>
    <w:locked/>
    <w:rsid w:val="00767DF6"/>
    <w:rPr>
      <w:sz w:val="22"/>
    </w:rPr>
  </w:style>
  <w:style w:type="paragraph" w:styleId="Odsekzoznamu">
    <w:name w:val="List Paragraph"/>
    <w:aliases w:val="body,Odsek zoznamu2,Odsek,Odsek zoznamu1"/>
    <w:basedOn w:val="Normlny"/>
    <w:link w:val="OdsekzoznamuChar"/>
    <w:uiPriority w:val="34"/>
    <w:qFormat/>
    <w:rsid w:val="00767DF6"/>
    <w:pPr>
      <w:spacing w:after="160" w:line="252" w:lineRule="auto"/>
      <w:ind w:left="720"/>
      <w:contextualSpacing/>
    </w:pPr>
    <w:rPr>
      <w:rFonts w:ascii="Arial" w:eastAsiaTheme="minorHAnsi" w:hAnsi="Arial" w:cstheme="minorBidi"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8F128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F128C"/>
    <w:rPr>
      <w:rFonts w:ascii="Times New Roman" w:eastAsia="Times New Roman" w:hAnsi="Times New Roman" w:cs="Times New Roman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F128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F128C"/>
    <w:rPr>
      <w:rFonts w:ascii="Times New Roman" w:eastAsia="Times New Roman" w:hAnsi="Times New Roman" w:cs="Times New Roman"/>
      <w:szCs w:val="24"/>
      <w:lang w:eastAsia="sk-SK"/>
    </w:rPr>
  </w:style>
  <w:style w:type="character" w:styleId="Zstupntext">
    <w:name w:val="Placeholder Text"/>
    <w:basedOn w:val="Predvolenpsmoodseku"/>
    <w:uiPriority w:val="99"/>
    <w:semiHidden/>
    <w:rsid w:val="00D77850"/>
    <w:rPr>
      <w:rFonts w:ascii="Times New Roman" w:hAnsi="Times New Roman" w:cs="Times New Roman"/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781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7819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96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31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1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45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1872</Words>
  <Characters>10677</Characters>
  <Application>Microsoft Office Word</Application>
  <DocSecurity>0</DocSecurity>
  <Lines>88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Škvareninová, Drahoslava</dc:creator>
  <cp:keywords/>
  <dc:description/>
  <cp:lastModifiedBy>Katonová, Anita</cp:lastModifiedBy>
  <cp:revision>7</cp:revision>
  <cp:lastPrinted>2021-07-24T19:10:00Z</cp:lastPrinted>
  <dcterms:created xsi:type="dcterms:W3CDTF">2021-09-14T08:46:00Z</dcterms:created>
  <dcterms:modified xsi:type="dcterms:W3CDTF">2021-09-16T13:27:00Z</dcterms:modified>
</cp:coreProperties>
</file>