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267B1">
        <w:t>71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1D0BD3">
        <w:t>CRD-1280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5E1273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199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CC7F59">
        <w:t>o</w:t>
      </w:r>
      <w:r w:rsidR="00404450">
        <w:t> </w:t>
      </w:r>
      <w:r w:rsidR="001D0BD3">
        <w:t>16</w:t>
      </w:r>
      <w:r w:rsidR="00552BE1" w:rsidRPr="00404450">
        <w:t xml:space="preserve">. </w:t>
      </w:r>
      <w:r w:rsidR="001D0BD3">
        <w:t xml:space="preserve">septembra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1D0BD3">
        <w:t xml:space="preserve">vládneho návrhu </w:t>
      </w:r>
      <w:r w:rsidR="001D0BD3" w:rsidRPr="003D4E01">
        <w:t xml:space="preserve">zákona, ktorým sa mení a dopĺňa zákon č. 343/2015 Z. z. o verejnom obstarávaní a o zmene a doplnení niektorých zákonov v znení neskorších predpisov a ktorým sa menia a dopĺňajú niektoré zákony </w:t>
      </w:r>
      <w:r w:rsidR="001D0BD3" w:rsidRPr="003A3F6A">
        <w:rPr>
          <w:b/>
        </w:rPr>
        <w:t>(tlač 615a)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1D0BD3">
        <w:t xml:space="preserve">vládneho návrhu </w:t>
      </w:r>
      <w:r w:rsidR="001D0BD3" w:rsidRPr="003D4E01">
        <w:t xml:space="preserve">zákona, ktorým sa mení a dopĺňa zákon č. 343/2015 Z. z. o verejnom obstarávaní a o zmene a doplnení niektorých zákonov v znení neskorších predpisov a ktorým sa menia a dopĺňajú niektoré zákony </w:t>
      </w:r>
      <w:r w:rsidR="001D0BD3" w:rsidRPr="003A3F6A">
        <w:rPr>
          <w:b/>
        </w:rPr>
        <w:t>(tlač 615a)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CC7F59">
        <w:rPr>
          <w:b/>
          <w:bCs/>
        </w:rPr>
        <w:t>Petra Vonsa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BF1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16</cp:revision>
  <cp:lastPrinted>2020-05-28T07:55:00Z</cp:lastPrinted>
  <dcterms:created xsi:type="dcterms:W3CDTF">2020-09-07T13:26:00Z</dcterms:created>
  <dcterms:modified xsi:type="dcterms:W3CDTF">2021-09-16T06:18:00Z</dcterms:modified>
</cp:coreProperties>
</file>