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CA" w:rsidRDefault="00C309CA" w:rsidP="00C309CA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C309CA" w:rsidRDefault="00C309CA" w:rsidP="00C309CA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C309CA" w:rsidRDefault="00C309CA" w:rsidP="00C309CA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C309CA" w:rsidRDefault="00C309CA" w:rsidP="00C309CA">
      <w:pPr>
        <w:rPr>
          <w:szCs w:val="24"/>
        </w:rPr>
      </w:pPr>
    </w:p>
    <w:p w:rsidR="00272608" w:rsidRDefault="00272608" w:rsidP="00C309CA">
      <w:pPr>
        <w:rPr>
          <w:szCs w:val="24"/>
        </w:rPr>
      </w:pPr>
    </w:p>
    <w:p w:rsidR="00C309CA" w:rsidRDefault="00C309CA" w:rsidP="00C309CA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35. schôdza výboru                                                                                                     </w:t>
      </w:r>
    </w:p>
    <w:p w:rsidR="00C309CA" w:rsidRDefault="00C309CA" w:rsidP="00C309CA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CRD-992/2021</w:t>
      </w:r>
    </w:p>
    <w:p w:rsidR="00C309CA" w:rsidRDefault="00C309CA" w:rsidP="00C309CA">
      <w:pPr>
        <w:jc w:val="both"/>
        <w:rPr>
          <w:szCs w:val="24"/>
        </w:rPr>
      </w:pPr>
    </w:p>
    <w:p w:rsidR="00C309CA" w:rsidRDefault="00C309CA" w:rsidP="00C309CA">
      <w:pPr>
        <w:jc w:val="both"/>
        <w:rPr>
          <w:szCs w:val="24"/>
        </w:rPr>
      </w:pPr>
    </w:p>
    <w:p w:rsidR="00C309CA" w:rsidRDefault="00C309CA" w:rsidP="00C309CA">
      <w:pPr>
        <w:jc w:val="both"/>
        <w:rPr>
          <w:szCs w:val="24"/>
        </w:rPr>
      </w:pPr>
    </w:p>
    <w:p w:rsidR="00C309CA" w:rsidRDefault="00C309CA" w:rsidP="00C309CA">
      <w:pPr>
        <w:jc w:val="both"/>
        <w:rPr>
          <w:szCs w:val="24"/>
        </w:rPr>
      </w:pPr>
    </w:p>
    <w:p w:rsidR="00C309CA" w:rsidRPr="00C871DD" w:rsidRDefault="00C309CA" w:rsidP="00C30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109</w:t>
      </w:r>
    </w:p>
    <w:p w:rsidR="00C309CA" w:rsidRDefault="00C309CA" w:rsidP="00C309CA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C309CA" w:rsidRDefault="00C309CA" w:rsidP="00C309C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C309CA" w:rsidRDefault="00C309CA" w:rsidP="00C309CA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C309CA" w:rsidRDefault="00C309CA" w:rsidP="00C309CA">
      <w:pPr>
        <w:jc w:val="center"/>
        <w:rPr>
          <w:b/>
          <w:szCs w:val="24"/>
        </w:rPr>
      </w:pPr>
      <w:r>
        <w:rPr>
          <w:b/>
          <w:szCs w:val="24"/>
        </w:rPr>
        <w:t>z 9. septembra  2021</w:t>
      </w:r>
    </w:p>
    <w:p w:rsidR="00C309CA" w:rsidRDefault="00C309CA" w:rsidP="00C309CA">
      <w:pPr>
        <w:jc w:val="center"/>
        <w:rPr>
          <w:b/>
          <w:szCs w:val="24"/>
        </w:rPr>
      </w:pPr>
    </w:p>
    <w:p w:rsidR="00C309CA" w:rsidRDefault="00C309CA" w:rsidP="00C309CA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6E2F19">
        <w:rPr>
          <w:szCs w:val="24"/>
        </w:rPr>
        <w:t>ládn</w:t>
      </w:r>
      <w:r>
        <w:rPr>
          <w:szCs w:val="24"/>
        </w:rPr>
        <w:t>emu</w:t>
      </w:r>
      <w:r w:rsidRPr="006E2F19">
        <w:rPr>
          <w:szCs w:val="24"/>
        </w:rPr>
        <w:t xml:space="preserve"> návrh</w:t>
      </w:r>
      <w:r>
        <w:rPr>
          <w:szCs w:val="24"/>
        </w:rPr>
        <w:t>u</w:t>
      </w:r>
      <w:r w:rsidRPr="006E2F19">
        <w:rPr>
          <w:szCs w:val="24"/>
        </w:rPr>
        <w:t xml:space="preserve"> zákona o významných investíciách (tlač 560)</w:t>
      </w:r>
    </w:p>
    <w:p w:rsidR="00C309CA" w:rsidRDefault="00C309CA" w:rsidP="00C309CA">
      <w:pPr>
        <w:ind w:firstLine="708"/>
        <w:jc w:val="both"/>
        <w:rPr>
          <w:b/>
          <w:szCs w:val="24"/>
        </w:rPr>
      </w:pPr>
    </w:p>
    <w:p w:rsidR="00C309CA" w:rsidRDefault="00C309CA" w:rsidP="00C309CA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C309CA" w:rsidRDefault="00C309CA" w:rsidP="00C309CA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C309CA" w:rsidRDefault="00C309CA" w:rsidP="00C309CA">
      <w:pPr>
        <w:jc w:val="both"/>
        <w:rPr>
          <w:szCs w:val="24"/>
        </w:rPr>
      </w:pPr>
    </w:p>
    <w:p w:rsidR="00C309CA" w:rsidRDefault="00C309CA" w:rsidP="00C309CA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C309CA" w:rsidRDefault="00C309CA" w:rsidP="00C309CA">
      <w:pPr>
        <w:jc w:val="both"/>
        <w:rPr>
          <w:szCs w:val="24"/>
        </w:rPr>
      </w:pPr>
      <w:r>
        <w:rPr>
          <w:szCs w:val="24"/>
        </w:rPr>
        <w:t xml:space="preserve">            v</w:t>
      </w:r>
      <w:r w:rsidRPr="006E2F19">
        <w:rPr>
          <w:szCs w:val="24"/>
        </w:rPr>
        <w:t>ládny návrh zákona o významných investíciách (tlač 560)</w:t>
      </w:r>
      <w:r>
        <w:rPr>
          <w:szCs w:val="24"/>
        </w:rPr>
        <w:t>;</w:t>
      </w:r>
    </w:p>
    <w:p w:rsidR="00C309CA" w:rsidRDefault="00C309CA" w:rsidP="00C309C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309CA" w:rsidRDefault="00C309CA" w:rsidP="00C309CA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C309CA" w:rsidRDefault="00C309CA" w:rsidP="00C309CA">
      <w:pPr>
        <w:jc w:val="both"/>
        <w:rPr>
          <w:szCs w:val="24"/>
        </w:rPr>
      </w:pPr>
      <w:r>
        <w:rPr>
          <w:szCs w:val="24"/>
        </w:rPr>
        <w:t xml:space="preserve">                  s v</w:t>
      </w:r>
      <w:r w:rsidRPr="006E2F19">
        <w:rPr>
          <w:szCs w:val="24"/>
        </w:rPr>
        <w:t>ládny</w:t>
      </w:r>
      <w:r>
        <w:rPr>
          <w:szCs w:val="24"/>
        </w:rPr>
        <w:t>m</w:t>
      </w:r>
      <w:r w:rsidRPr="006E2F19">
        <w:rPr>
          <w:szCs w:val="24"/>
        </w:rPr>
        <w:t xml:space="preserve"> návrh</w:t>
      </w:r>
      <w:r>
        <w:rPr>
          <w:szCs w:val="24"/>
        </w:rPr>
        <w:t>om</w:t>
      </w:r>
      <w:r w:rsidRPr="006E2F19">
        <w:rPr>
          <w:szCs w:val="24"/>
        </w:rPr>
        <w:t xml:space="preserve"> zákona o významných investíciách (tlač 560)</w:t>
      </w:r>
      <w:r>
        <w:rPr>
          <w:szCs w:val="24"/>
        </w:rPr>
        <w:t>;</w:t>
      </w:r>
    </w:p>
    <w:p w:rsidR="00C309CA" w:rsidRDefault="00C309CA" w:rsidP="00C309CA">
      <w:pPr>
        <w:pStyle w:val="Zkladntext2"/>
        <w:spacing w:after="0" w:line="240" w:lineRule="auto"/>
        <w:jc w:val="both"/>
        <w:rPr>
          <w:szCs w:val="24"/>
        </w:rPr>
      </w:pPr>
    </w:p>
    <w:p w:rsidR="00C309CA" w:rsidRDefault="00C309CA" w:rsidP="00C309CA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C309CA" w:rsidRDefault="00C309CA" w:rsidP="00C309CA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309CA" w:rsidRDefault="00C309CA" w:rsidP="00C309CA">
      <w:pPr>
        <w:jc w:val="both"/>
        <w:rPr>
          <w:szCs w:val="24"/>
        </w:rPr>
      </w:pPr>
      <w:r>
        <w:rPr>
          <w:szCs w:val="24"/>
        </w:rPr>
        <w:t xml:space="preserve">                  v</w:t>
      </w:r>
      <w:r w:rsidRPr="006E2F19">
        <w:rPr>
          <w:szCs w:val="24"/>
        </w:rPr>
        <w:t>ládny návrh zákona o významných investíciách (tlač 560)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>s týmito  zmenami a doplnkami, ktoré sú uv</w:t>
      </w:r>
      <w:r w:rsidR="00272608">
        <w:rPr>
          <w:szCs w:val="24"/>
        </w:rPr>
        <w:t>edené v prílohe tohto uznesenia;</w:t>
      </w:r>
    </w:p>
    <w:p w:rsidR="00C309CA" w:rsidRDefault="00C309CA" w:rsidP="00C309CA">
      <w:pPr>
        <w:jc w:val="both"/>
        <w:rPr>
          <w:szCs w:val="24"/>
        </w:rPr>
      </w:pPr>
    </w:p>
    <w:p w:rsidR="00C309CA" w:rsidRDefault="00C309CA" w:rsidP="00C309CA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C309CA" w:rsidRDefault="00C309CA" w:rsidP="00C309CA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C309CA" w:rsidRDefault="00C309CA" w:rsidP="00C309CA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predsedovi Výboru NR SR pre hospodárske záležitosti.</w:t>
      </w:r>
    </w:p>
    <w:p w:rsidR="00C309CA" w:rsidRDefault="00C309CA" w:rsidP="00C309CA">
      <w:pPr>
        <w:pStyle w:val="Zkladntext"/>
        <w:spacing w:after="0"/>
      </w:pPr>
    </w:p>
    <w:p w:rsidR="00C309CA" w:rsidRDefault="00C309CA" w:rsidP="00C309CA">
      <w:pPr>
        <w:jc w:val="both"/>
        <w:rPr>
          <w:b/>
          <w:bCs/>
          <w:szCs w:val="24"/>
        </w:rPr>
      </w:pPr>
    </w:p>
    <w:p w:rsidR="00C309CA" w:rsidRDefault="00C309CA" w:rsidP="00C309CA">
      <w:pPr>
        <w:pStyle w:val="Zkladntext"/>
        <w:spacing w:after="0"/>
      </w:pPr>
    </w:p>
    <w:p w:rsidR="00C309CA" w:rsidRDefault="00C309CA" w:rsidP="00C309CA">
      <w:pPr>
        <w:pStyle w:val="Zkladntext"/>
        <w:spacing w:after="0"/>
      </w:pPr>
    </w:p>
    <w:p w:rsidR="00C309CA" w:rsidRDefault="00C309CA" w:rsidP="00C309CA">
      <w:pPr>
        <w:pStyle w:val="Zkladntext"/>
        <w:spacing w:after="0"/>
      </w:pPr>
    </w:p>
    <w:p w:rsidR="00C309CA" w:rsidRDefault="00C309CA" w:rsidP="00C309CA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291ED1">
        <w:rPr>
          <w:b/>
        </w:rPr>
        <w:t xml:space="preserve">Jozef  L U K Á Č, v. r. </w:t>
      </w:r>
      <w:bookmarkStart w:id="0" w:name="_GoBack"/>
      <w:bookmarkEnd w:id="0"/>
    </w:p>
    <w:p w:rsidR="00C309CA" w:rsidRDefault="00C309CA" w:rsidP="00C309CA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C309CA" w:rsidRDefault="00C309CA" w:rsidP="00C309CA">
      <w:pPr>
        <w:rPr>
          <w:szCs w:val="24"/>
        </w:rPr>
      </w:pPr>
    </w:p>
    <w:p w:rsidR="00C309CA" w:rsidRDefault="00291ED1" w:rsidP="00C309CA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C309CA" w:rsidRDefault="00C309CA" w:rsidP="00C309CA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C309CA" w:rsidRDefault="00C309CA" w:rsidP="00C309CA"/>
    <w:p w:rsidR="00C309CA" w:rsidRDefault="00C309CA" w:rsidP="00C309CA">
      <w:pPr>
        <w:jc w:val="both"/>
        <w:rPr>
          <w:b/>
          <w:szCs w:val="24"/>
        </w:rPr>
      </w:pPr>
    </w:p>
    <w:p w:rsidR="00C309CA" w:rsidRDefault="00C309CA" w:rsidP="00C309C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272608" w:rsidRDefault="00272608" w:rsidP="00272608">
      <w:pPr>
        <w:ind w:left="5664"/>
        <w:jc w:val="both"/>
        <w:rPr>
          <w:szCs w:val="24"/>
        </w:rPr>
      </w:pPr>
      <w:r>
        <w:rPr>
          <w:szCs w:val="24"/>
        </w:rPr>
        <w:lastRenderedPageBreak/>
        <w:t xml:space="preserve">        Príloha k 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109 – tlač 560</w:t>
      </w:r>
    </w:p>
    <w:p w:rsidR="00272608" w:rsidRDefault="00272608" w:rsidP="00272608">
      <w:pPr>
        <w:jc w:val="both"/>
        <w:rPr>
          <w:szCs w:val="24"/>
        </w:rPr>
      </w:pPr>
    </w:p>
    <w:p w:rsidR="00272608" w:rsidRPr="00272608" w:rsidRDefault="00272608" w:rsidP="00272608">
      <w:pPr>
        <w:jc w:val="center"/>
        <w:rPr>
          <w:b/>
          <w:szCs w:val="24"/>
        </w:rPr>
      </w:pPr>
      <w:r w:rsidRPr="00272608">
        <w:rPr>
          <w:b/>
          <w:szCs w:val="24"/>
        </w:rPr>
        <w:t>Pozmeňujúce a doplňujúce návrhy</w:t>
      </w:r>
    </w:p>
    <w:p w:rsidR="00272608" w:rsidRDefault="00272608" w:rsidP="00272608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6E2F19">
        <w:rPr>
          <w:szCs w:val="24"/>
        </w:rPr>
        <w:t>ládn</w:t>
      </w:r>
      <w:r>
        <w:rPr>
          <w:szCs w:val="24"/>
        </w:rPr>
        <w:t>emu</w:t>
      </w:r>
      <w:r w:rsidRPr="006E2F19">
        <w:rPr>
          <w:szCs w:val="24"/>
        </w:rPr>
        <w:t xml:space="preserve"> návrh</w:t>
      </w:r>
      <w:r>
        <w:rPr>
          <w:szCs w:val="24"/>
        </w:rPr>
        <w:t>u</w:t>
      </w:r>
      <w:r w:rsidRPr="006E2F19">
        <w:rPr>
          <w:szCs w:val="24"/>
        </w:rPr>
        <w:t xml:space="preserve"> zákona o významných investíciách (tlač 560)</w:t>
      </w:r>
    </w:p>
    <w:p w:rsidR="00272608" w:rsidRDefault="00272608" w:rsidP="00272608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272608" w:rsidRDefault="00272608" w:rsidP="00272608">
      <w:pPr>
        <w:jc w:val="both"/>
        <w:rPr>
          <w:szCs w:val="24"/>
        </w:rPr>
      </w:pPr>
    </w:p>
    <w:p w:rsidR="00272608" w:rsidRDefault="00272608" w:rsidP="00272608">
      <w:pPr>
        <w:jc w:val="both"/>
        <w:rPr>
          <w:szCs w:val="24"/>
        </w:rPr>
      </w:pPr>
    </w:p>
    <w:p w:rsidR="00272608" w:rsidRDefault="00272608" w:rsidP="00272608">
      <w:pPr>
        <w:jc w:val="both"/>
        <w:rPr>
          <w:szCs w:val="24"/>
        </w:rPr>
      </w:pPr>
    </w:p>
    <w:p w:rsidR="00272608" w:rsidRPr="00FD25C7" w:rsidRDefault="00272608" w:rsidP="00272608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K § 5</w:t>
      </w:r>
    </w:p>
    <w:p w:rsidR="00272608" w:rsidRDefault="00272608" w:rsidP="00272608">
      <w:pPr>
        <w:jc w:val="both"/>
      </w:pPr>
      <w:r>
        <w:t>V§ 5 ods. 2 písm. g) sa slovo „predpokladanom“ nahrádza slovom „plánovanom“.</w:t>
      </w:r>
    </w:p>
    <w:p w:rsidR="00272608" w:rsidRDefault="00272608" w:rsidP="00272608">
      <w:pPr>
        <w:ind w:left="3540"/>
        <w:jc w:val="both"/>
      </w:pPr>
      <w:r w:rsidRPr="00AF2CD8">
        <w:t>Legislatívno-technická úprava</w:t>
      </w:r>
      <w:r>
        <w:t xml:space="preserve"> ktorou sa zosúlaďuje pojem s terminológiou použitou v § 5 ods. 3 písm. i) resp. ods. 4 písm. g).</w:t>
      </w:r>
    </w:p>
    <w:p w:rsidR="00272608" w:rsidRDefault="00272608" w:rsidP="00272608">
      <w:pPr>
        <w:jc w:val="both"/>
      </w:pPr>
    </w:p>
    <w:p w:rsidR="00272608" w:rsidRDefault="00272608" w:rsidP="00272608">
      <w:pPr>
        <w:jc w:val="both"/>
      </w:pPr>
    </w:p>
    <w:p w:rsidR="00272608" w:rsidRPr="00535898" w:rsidRDefault="00272608" w:rsidP="0027260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§ 8</w:t>
      </w:r>
    </w:p>
    <w:p w:rsidR="00272608" w:rsidRDefault="00272608" w:rsidP="00272608">
      <w:pPr>
        <w:jc w:val="both"/>
      </w:pPr>
      <w:r>
        <w:t>V § 8 ods. 1 druhá veta sa slová „má vecný charakter“  nahrádzajú slovami „má účinky vecného práva“.</w:t>
      </w:r>
    </w:p>
    <w:p w:rsidR="00272608" w:rsidRDefault="00272608" w:rsidP="00272608">
      <w:pPr>
        <w:jc w:val="both"/>
      </w:pPr>
    </w:p>
    <w:p w:rsidR="00272608" w:rsidRDefault="00272608" w:rsidP="00272608">
      <w:pPr>
        <w:ind w:left="3540"/>
        <w:jc w:val="both"/>
        <w:rPr>
          <w:bCs/>
        </w:rPr>
      </w:pPr>
      <w:r w:rsidRPr="004D0790">
        <w:t xml:space="preserve">Legislatívno-technická úprava, ktorým sa navrhuje terminológia použitá už v zákone č. 282/2015 Z. z. </w:t>
      </w:r>
      <w:r w:rsidRPr="004D0790">
        <w:rPr>
          <w:bCs/>
        </w:rPr>
        <w:t>o vyvlastňovaní pozemkov a stavieb a o nútenom obmedzení vlastníckeho práva k nim a o zmene a doplnení niektorých zákonov (§ 15)</w:t>
      </w:r>
      <w:r>
        <w:rPr>
          <w:bCs/>
        </w:rPr>
        <w:t>.</w:t>
      </w:r>
    </w:p>
    <w:p w:rsidR="00272608" w:rsidRDefault="00272608" w:rsidP="00272608">
      <w:pPr>
        <w:jc w:val="both"/>
        <w:rPr>
          <w:bCs/>
        </w:rPr>
      </w:pPr>
    </w:p>
    <w:p w:rsidR="00272608" w:rsidRDefault="00272608" w:rsidP="0027260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5C449C">
        <w:rPr>
          <w:rFonts w:ascii="Times New Roman" w:hAnsi="Times New Roman"/>
          <w:b/>
          <w:bCs/>
          <w:u w:val="single"/>
        </w:rPr>
        <w:t>K § 8</w:t>
      </w:r>
    </w:p>
    <w:p w:rsidR="00272608" w:rsidRDefault="00272608" w:rsidP="00272608">
      <w:pPr>
        <w:jc w:val="both"/>
        <w:rPr>
          <w:bCs/>
        </w:rPr>
      </w:pPr>
      <w:r w:rsidRPr="005C449C">
        <w:rPr>
          <w:bCs/>
        </w:rPr>
        <w:t>V § 8 ods. 2 sa slová „zaťaženej predkupným právom štátu“ nahrádzajú slovami „zaťaženej predkupným právom“</w:t>
      </w:r>
      <w:r>
        <w:rPr>
          <w:bCs/>
        </w:rPr>
        <w:t>.</w:t>
      </w:r>
    </w:p>
    <w:p w:rsidR="00272608" w:rsidRDefault="00272608" w:rsidP="00272608">
      <w:pPr>
        <w:jc w:val="both"/>
        <w:rPr>
          <w:bCs/>
        </w:rPr>
      </w:pPr>
    </w:p>
    <w:p w:rsidR="00272608" w:rsidRPr="005C449C" w:rsidRDefault="00272608" w:rsidP="00272608">
      <w:pPr>
        <w:ind w:left="3540"/>
        <w:jc w:val="both"/>
        <w:rPr>
          <w:bCs/>
        </w:rPr>
      </w:pPr>
      <w:r>
        <w:rPr>
          <w:bCs/>
        </w:rPr>
        <w:t xml:space="preserve">Vypúšťa sa nadbytočné a mätúce slovo štátu, nakoľko v zmysle zákona predkupné právo vniká konkrétnej právnickej osobe, </w:t>
      </w:r>
      <w:r w:rsidRPr="001422BE">
        <w:rPr>
          <w:bCs/>
        </w:rPr>
        <w:t xml:space="preserve">ktorej zakladateľom je štát, vyšší územný celok alebo obec </w:t>
      </w:r>
      <w:r>
        <w:rPr>
          <w:bCs/>
        </w:rPr>
        <w:t>(§ 8 ods. 1).</w:t>
      </w:r>
    </w:p>
    <w:p w:rsidR="00272608" w:rsidRDefault="00272608" w:rsidP="00272608">
      <w:pPr>
        <w:jc w:val="both"/>
        <w:rPr>
          <w:szCs w:val="24"/>
        </w:rPr>
      </w:pPr>
    </w:p>
    <w:p w:rsidR="00272608" w:rsidRPr="00C871DD" w:rsidRDefault="00272608" w:rsidP="00C309CA">
      <w:pPr>
        <w:jc w:val="both"/>
        <w:rPr>
          <w:szCs w:val="24"/>
        </w:rPr>
      </w:pPr>
    </w:p>
    <w:p w:rsidR="00347DE8" w:rsidRDefault="00347DE8"/>
    <w:sectPr w:rsidR="0034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2507BE"/>
    <w:multiLevelType w:val="hybridMultilevel"/>
    <w:tmpl w:val="264ED87A"/>
    <w:lvl w:ilvl="0" w:tplc="4ECC8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E7"/>
    <w:rsid w:val="00272608"/>
    <w:rsid w:val="00291ED1"/>
    <w:rsid w:val="00347DE8"/>
    <w:rsid w:val="008A39E7"/>
    <w:rsid w:val="00C3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C925"/>
  <w15:chartTrackingRefBased/>
  <w15:docId w15:val="{348A973D-58CA-410B-A002-7A99248C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09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309CA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309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309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309CA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"/>
    <w:basedOn w:val="Normlny"/>
    <w:uiPriority w:val="34"/>
    <w:qFormat/>
    <w:rsid w:val="00C309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09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2021-09-09T09:35:00Z</cp:lastPrinted>
  <dcterms:created xsi:type="dcterms:W3CDTF">2021-08-25T08:07:00Z</dcterms:created>
  <dcterms:modified xsi:type="dcterms:W3CDTF">2021-09-09T09:36:00Z</dcterms:modified>
</cp:coreProperties>
</file>