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CE0D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  <w:r w:rsidRPr="00550D09">
        <w:rPr>
          <w:rFonts w:ascii="Times New Roman" w:hAnsi="Times New Roman"/>
          <w:spacing w:val="10"/>
          <w:sz w:val="28"/>
          <w:szCs w:val="28"/>
        </w:rPr>
        <w:t>NÁRODNÁ RADA SLOVENSKEJ REPUBLIKY</w:t>
      </w:r>
    </w:p>
    <w:p w14:paraId="4FA27EE5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VII</w:t>
      </w:r>
      <w:r w:rsidR="00131BC7">
        <w:rPr>
          <w:rFonts w:ascii="Times New Roman" w:hAnsi="Times New Roman"/>
          <w:spacing w:val="10"/>
          <w:sz w:val="24"/>
        </w:rPr>
        <w:t>I</w:t>
      </w:r>
      <w:r>
        <w:rPr>
          <w:rFonts w:ascii="Times New Roman" w:hAnsi="Times New Roman"/>
          <w:spacing w:val="10"/>
          <w:sz w:val="24"/>
        </w:rPr>
        <w:t>. volebné obdobie</w:t>
      </w:r>
    </w:p>
    <w:p w14:paraId="27EAFD8C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________________________________________________________________</w:t>
      </w:r>
    </w:p>
    <w:p w14:paraId="7D0D9BFA" w14:textId="77777777" w:rsidR="00B941A0" w:rsidRPr="00550D09" w:rsidRDefault="00B941A0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7609CCD9" w14:textId="77777777" w:rsidR="00886D59" w:rsidRDefault="00886D59" w:rsidP="00B941A0">
      <w:pPr>
        <w:pStyle w:val="Nzov"/>
        <w:rPr>
          <w:rFonts w:ascii="Times New Roman" w:hAnsi="Times New Roman"/>
          <w:b w:val="0"/>
          <w:spacing w:val="10"/>
          <w:sz w:val="24"/>
        </w:rPr>
      </w:pPr>
    </w:p>
    <w:p w14:paraId="71049EC9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  <w:r w:rsidRPr="00550D09">
        <w:rPr>
          <w:rFonts w:ascii="Times New Roman" w:hAnsi="Times New Roman"/>
          <w:spacing w:val="10"/>
          <w:sz w:val="28"/>
          <w:szCs w:val="28"/>
        </w:rPr>
        <w:t>NÁVRH</w:t>
      </w:r>
    </w:p>
    <w:p w14:paraId="594C6BE5" w14:textId="77777777" w:rsidR="00B941A0" w:rsidRPr="00550D09" w:rsidRDefault="00B941A0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63D4192A" w14:textId="77777777" w:rsidR="00B941A0" w:rsidRPr="00254905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 w:rsidRPr="00254905">
        <w:rPr>
          <w:rFonts w:ascii="Times New Roman" w:hAnsi="Times New Roman"/>
          <w:spacing w:val="10"/>
          <w:sz w:val="24"/>
        </w:rPr>
        <w:t>ZÁKON</w:t>
      </w:r>
    </w:p>
    <w:p w14:paraId="5AD64C74" w14:textId="77777777" w:rsidR="00B941A0" w:rsidRPr="00254905" w:rsidRDefault="00B941A0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6A3FE311" w14:textId="133160A7" w:rsidR="00B941A0" w:rsidRPr="00254905" w:rsidRDefault="00886D59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z ......</w:t>
      </w:r>
      <w:r w:rsidR="00A110CF" w:rsidRPr="00254905">
        <w:rPr>
          <w:rFonts w:ascii="Times New Roman" w:hAnsi="Times New Roman"/>
          <w:spacing w:val="10"/>
          <w:sz w:val="24"/>
        </w:rPr>
        <w:t>.. 20</w:t>
      </w:r>
      <w:r w:rsidR="00131BC7">
        <w:rPr>
          <w:rFonts w:ascii="Times New Roman" w:hAnsi="Times New Roman"/>
          <w:spacing w:val="10"/>
          <w:sz w:val="24"/>
        </w:rPr>
        <w:t>21</w:t>
      </w:r>
      <w:r w:rsidR="00A110CF" w:rsidRPr="00254905">
        <w:rPr>
          <w:rFonts w:ascii="Times New Roman" w:hAnsi="Times New Roman"/>
          <w:spacing w:val="10"/>
          <w:sz w:val="24"/>
        </w:rPr>
        <w:t>,</w:t>
      </w:r>
    </w:p>
    <w:p w14:paraId="2FF6F6B7" w14:textId="77777777" w:rsidR="00CA3F6A" w:rsidRPr="000A28EF" w:rsidRDefault="00CA3F6A" w:rsidP="00D95C87">
      <w:pPr>
        <w:jc w:val="center"/>
        <w:rPr>
          <w:rFonts w:ascii="Times New Roman" w:hAnsi="Times New Roman"/>
          <w:b/>
        </w:rPr>
      </w:pPr>
    </w:p>
    <w:p w14:paraId="3063A7C4" w14:textId="39B93013" w:rsidR="00781459" w:rsidRPr="000A28EF" w:rsidRDefault="00A110CF" w:rsidP="00D95C87">
      <w:pPr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ktorým sa dopĺňa zákon č. 305/2005 Z. z. o sociálnoprávnej ochrane detí a</w:t>
      </w:r>
      <w:r w:rsidR="00D95C87" w:rsidRPr="000A28EF">
        <w:rPr>
          <w:rFonts w:ascii="Times New Roman" w:hAnsi="Times New Roman"/>
          <w:b/>
        </w:rPr>
        <w:t> </w:t>
      </w:r>
      <w:r w:rsidRPr="000A28EF">
        <w:rPr>
          <w:rFonts w:ascii="Times New Roman" w:hAnsi="Times New Roman"/>
          <w:b/>
        </w:rPr>
        <w:t xml:space="preserve">o sociálnej kuratele a o zmene a doplnení niektorých zákonov v znení neskorších predpisov </w:t>
      </w:r>
    </w:p>
    <w:p w14:paraId="7A27E982" w14:textId="77777777" w:rsidR="00781459" w:rsidRPr="000A28EF" w:rsidRDefault="00781459" w:rsidP="00D95C87">
      <w:pPr>
        <w:jc w:val="center"/>
        <w:rPr>
          <w:rFonts w:ascii="Times New Roman" w:hAnsi="Times New Roman"/>
        </w:rPr>
      </w:pPr>
    </w:p>
    <w:p w14:paraId="6836223A" w14:textId="77777777" w:rsidR="00781459" w:rsidRPr="000A28EF" w:rsidRDefault="00781459" w:rsidP="00D95C87">
      <w:pPr>
        <w:rPr>
          <w:rFonts w:ascii="Times New Roman" w:hAnsi="Times New Roman"/>
        </w:rPr>
      </w:pPr>
    </w:p>
    <w:p w14:paraId="7FCBEA9A" w14:textId="77777777" w:rsidR="00781459" w:rsidRPr="000A28EF" w:rsidRDefault="00A110CF" w:rsidP="00D95C87">
      <w:pPr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Národná rada Slovenskej republiky sa uzniesla na tomto zákone:</w:t>
      </w:r>
    </w:p>
    <w:p w14:paraId="4CF4067D" w14:textId="77777777" w:rsidR="00781459" w:rsidRPr="000A28EF" w:rsidRDefault="00781459" w:rsidP="00D95C87">
      <w:pPr>
        <w:jc w:val="center"/>
        <w:rPr>
          <w:rFonts w:ascii="Times New Roman" w:hAnsi="Times New Roman"/>
        </w:rPr>
      </w:pPr>
    </w:p>
    <w:p w14:paraId="48A9BCA8" w14:textId="77777777" w:rsidR="003B0EDC" w:rsidRDefault="003B0EDC" w:rsidP="00D95C87">
      <w:pPr>
        <w:jc w:val="center"/>
        <w:rPr>
          <w:rFonts w:ascii="Times New Roman" w:hAnsi="Times New Roman"/>
          <w:b/>
        </w:rPr>
      </w:pPr>
    </w:p>
    <w:p w14:paraId="32B74B4E" w14:textId="77777777" w:rsidR="00781459" w:rsidRPr="000A28EF" w:rsidRDefault="00A110CF" w:rsidP="00D95C87">
      <w:pPr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Čl. I</w:t>
      </w:r>
    </w:p>
    <w:p w14:paraId="3CD0B3BF" w14:textId="77777777" w:rsidR="00781459" w:rsidRPr="000A28EF" w:rsidRDefault="00781459" w:rsidP="00D95C87">
      <w:pPr>
        <w:ind w:firstLine="426"/>
        <w:jc w:val="both"/>
        <w:rPr>
          <w:rFonts w:ascii="Times New Roman" w:hAnsi="Times New Roman"/>
        </w:rPr>
      </w:pPr>
    </w:p>
    <w:p w14:paraId="2D8C7A02" w14:textId="205056FD" w:rsidR="00781459" w:rsidRPr="000A28EF" w:rsidRDefault="00A110CF" w:rsidP="00D95C87">
      <w:pPr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Zákon č. 305/2005 Z. z. o sociálnoprávnej ochrane detí a o sociálnej kuratele a o zmene a doplnení niektorých zákonov v znení zákona č. 330/2007 Z. z., zákona č. 643/2007 Z. z., zákona č. 215/2008 Z. z., zákona č. 466/2008 Z. z., zákona č.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317/2009 Z. z., zákona č.</w:t>
      </w:r>
      <w:r w:rsidR="0012696F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180/2011 Z. z., zákona č. 185/2014 Z.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219/2014 Z. z., zákona č. 310/2014 Z.</w:t>
      </w:r>
      <w:r w:rsidR="0012696F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131/2015 Z. z., zákona č.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175/2015 Z. z., zákona č. 378/2015 Z. z., zákona č.</w:t>
      </w:r>
      <w:r w:rsidR="0012696F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91/2016 Z. z.</w:t>
      </w:r>
      <w:r w:rsidR="00131BC7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zákona č. 125/2016 Z.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</w:t>
      </w:r>
      <w:r w:rsidR="007D120B" w:rsidRPr="000915BB">
        <w:rPr>
          <w:rFonts w:ascii="Times New Roman" w:hAnsi="Times New Roman"/>
        </w:rPr>
        <w:t>,</w:t>
      </w:r>
      <w:r w:rsidR="009E5601">
        <w:rPr>
          <w:rFonts w:ascii="Times New Roman" w:hAnsi="Times New Roman"/>
        </w:rPr>
        <w:t xml:space="preserve"> </w:t>
      </w:r>
      <w:r w:rsidR="009E5601" w:rsidRPr="009E5601">
        <w:rPr>
          <w:rFonts w:ascii="Times New Roman" w:hAnsi="Times New Roman"/>
        </w:rPr>
        <w:t>zákona č.</w:t>
      </w:r>
      <w:r w:rsidR="007D120B" w:rsidRPr="000915BB">
        <w:rPr>
          <w:rFonts w:ascii="Times New Roman" w:hAnsi="Times New Roman"/>
        </w:rPr>
        <w:t> </w:t>
      </w:r>
      <w:r w:rsidR="007D120B" w:rsidRPr="009E5601">
        <w:rPr>
          <w:rFonts w:ascii="Times New Roman" w:hAnsi="Times New Roman"/>
        </w:rPr>
        <w:t>351/2017 Z. z.</w:t>
      </w:r>
      <w:r w:rsidR="007D120B" w:rsidRPr="000915BB">
        <w:rPr>
          <w:rFonts w:ascii="Times New Roman" w:hAnsi="Times New Roman"/>
        </w:rPr>
        <w:t>,</w:t>
      </w:r>
      <w:r w:rsidR="000C1376">
        <w:rPr>
          <w:rFonts w:ascii="Times New Roman" w:hAnsi="Times New Roman"/>
        </w:rPr>
        <w:t xml:space="preserve"> </w:t>
      </w:r>
      <w:r w:rsidR="000C1376" w:rsidRPr="000C1376">
        <w:rPr>
          <w:rFonts w:ascii="Times New Roman" w:hAnsi="Times New Roman"/>
        </w:rPr>
        <w:t>zákona č. </w:t>
      </w:r>
      <w:r w:rsidR="007D120B" w:rsidRPr="000915BB">
        <w:rPr>
          <w:rFonts w:ascii="Times New Roman" w:hAnsi="Times New Roman"/>
        </w:rPr>
        <w:t> </w:t>
      </w:r>
      <w:hyperlink r:id="rId8" w:history="1">
        <w:r w:rsidR="007D120B" w:rsidRPr="009E5601">
          <w:rPr>
            <w:rFonts w:ascii="Times New Roman" w:hAnsi="Times New Roman"/>
          </w:rPr>
          <w:t>61/2018 Z. z.</w:t>
        </w:r>
      </w:hyperlink>
      <w:r w:rsidR="007D120B" w:rsidRPr="000915BB">
        <w:rPr>
          <w:rFonts w:ascii="Times New Roman" w:hAnsi="Times New Roman"/>
        </w:rPr>
        <w:t>, </w:t>
      </w:r>
      <w:r w:rsidR="000C1376" w:rsidRPr="000C1376">
        <w:rPr>
          <w:rFonts w:ascii="Times New Roman" w:hAnsi="Times New Roman"/>
        </w:rPr>
        <w:t>zákona č. </w:t>
      </w:r>
      <w:hyperlink r:id="rId9" w:history="1">
        <w:r w:rsidR="007D120B" w:rsidRPr="009E5601">
          <w:rPr>
            <w:rFonts w:ascii="Times New Roman" w:hAnsi="Times New Roman"/>
          </w:rPr>
          <w:t>177/2018 Z. z.</w:t>
        </w:r>
      </w:hyperlink>
      <w:r w:rsidR="007D120B" w:rsidRPr="000915BB">
        <w:rPr>
          <w:rFonts w:ascii="Times New Roman" w:hAnsi="Times New Roman"/>
        </w:rPr>
        <w:t>,</w:t>
      </w:r>
      <w:r w:rsidR="000C1376">
        <w:rPr>
          <w:rFonts w:ascii="Times New Roman" w:hAnsi="Times New Roman"/>
        </w:rPr>
        <w:t xml:space="preserve"> </w:t>
      </w:r>
      <w:r w:rsidR="000C1376" w:rsidRPr="000C1376">
        <w:rPr>
          <w:rFonts w:ascii="Times New Roman" w:hAnsi="Times New Roman"/>
        </w:rPr>
        <w:t>zákona č. </w:t>
      </w:r>
      <w:hyperlink r:id="rId10" w:history="1">
        <w:r w:rsidR="007D120B" w:rsidRPr="009E5601">
          <w:rPr>
            <w:rFonts w:ascii="Times New Roman" w:hAnsi="Times New Roman"/>
          </w:rPr>
          <w:t>231/2019 Z. z.</w:t>
        </w:r>
      </w:hyperlink>
      <w:r w:rsidR="007D120B" w:rsidRPr="000915BB">
        <w:rPr>
          <w:rFonts w:ascii="Times New Roman" w:hAnsi="Times New Roman"/>
        </w:rPr>
        <w:t>,</w:t>
      </w:r>
      <w:r w:rsidR="000C1376">
        <w:rPr>
          <w:rFonts w:ascii="Times New Roman" w:hAnsi="Times New Roman"/>
        </w:rPr>
        <w:t xml:space="preserve"> </w:t>
      </w:r>
      <w:r w:rsidR="000C1376" w:rsidRPr="000C1376">
        <w:rPr>
          <w:rFonts w:ascii="Times New Roman" w:hAnsi="Times New Roman"/>
        </w:rPr>
        <w:t>zákona č. </w:t>
      </w:r>
      <w:hyperlink r:id="rId11" w:history="1">
        <w:r w:rsidR="007D120B" w:rsidRPr="009E5601">
          <w:rPr>
            <w:rFonts w:ascii="Times New Roman" w:hAnsi="Times New Roman"/>
          </w:rPr>
          <w:t>89/2020 Z. z.</w:t>
        </w:r>
      </w:hyperlink>
      <w:r w:rsidR="000F350A">
        <w:rPr>
          <w:rFonts w:ascii="Times New Roman" w:hAnsi="Times New Roman"/>
        </w:rPr>
        <w:t xml:space="preserve">, </w:t>
      </w:r>
      <w:r w:rsidR="000C1376" w:rsidRPr="000C1376">
        <w:rPr>
          <w:rFonts w:ascii="Times New Roman" w:hAnsi="Times New Roman"/>
        </w:rPr>
        <w:t>zákona č. </w:t>
      </w:r>
      <w:hyperlink r:id="rId12" w:history="1">
        <w:r w:rsidR="007D120B" w:rsidRPr="009E5601">
          <w:rPr>
            <w:rFonts w:ascii="Times New Roman" w:hAnsi="Times New Roman"/>
          </w:rPr>
          <w:t>331/2020 Z. z.</w:t>
        </w:r>
      </w:hyperlink>
      <w:r w:rsidR="00131BC7">
        <w:rPr>
          <w:rFonts w:ascii="Times New Roman" w:hAnsi="Times New Roman"/>
        </w:rPr>
        <w:t xml:space="preserve"> </w:t>
      </w:r>
      <w:r w:rsidR="000F350A">
        <w:rPr>
          <w:rFonts w:ascii="Times New Roman" w:hAnsi="Times New Roman"/>
        </w:rPr>
        <w:t xml:space="preserve">a zákona č. 310/2021 Z. z. </w:t>
      </w:r>
      <w:r w:rsidRPr="000A28EF">
        <w:rPr>
          <w:rFonts w:ascii="Times New Roman" w:hAnsi="Times New Roman"/>
        </w:rPr>
        <w:t>sa dopĺňa takto:</w:t>
      </w:r>
      <w:r w:rsidR="005F430A">
        <w:rPr>
          <w:rFonts w:ascii="Times New Roman" w:hAnsi="Times New Roman"/>
        </w:rPr>
        <w:t xml:space="preserve"> </w:t>
      </w:r>
    </w:p>
    <w:p w14:paraId="01316D7B" w14:textId="77777777" w:rsidR="00781459" w:rsidRPr="000A28EF" w:rsidRDefault="005F430A" w:rsidP="00D95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041B77C" w14:textId="336C6FAB" w:rsidR="00781459" w:rsidRDefault="00B96A58" w:rsidP="00A110CF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 w:rsidR="007D120B">
        <w:rPr>
          <w:rFonts w:ascii="Times New Roman" w:hAnsi="Times New Roman"/>
        </w:rPr>
        <w:t>0</w:t>
      </w:r>
      <w:r w:rsidR="004855E6">
        <w:rPr>
          <w:rFonts w:ascii="Times New Roman" w:hAnsi="Times New Roman"/>
        </w:rPr>
        <w:t xml:space="preserve"> sa dopĺňa odsekom</w:t>
      </w:r>
      <w:r w:rsidR="00A110CF" w:rsidRPr="000A28EF">
        <w:rPr>
          <w:rFonts w:ascii="Times New Roman" w:hAnsi="Times New Roman"/>
        </w:rPr>
        <w:t xml:space="preserve"> </w:t>
      </w:r>
      <w:r w:rsidR="007D120B">
        <w:rPr>
          <w:rFonts w:ascii="Times New Roman" w:hAnsi="Times New Roman"/>
        </w:rPr>
        <w:t>3</w:t>
      </w:r>
      <w:r w:rsidR="004855E6">
        <w:rPr>
          <w:rFonts w:ascii="Times New Roman" w:hAnsi="Times New Roman"/>
        </w:rPr>
        <w:t>, ktorý</w:t>
      </w:r>
      <w:r w:rsidR="00655366">
        <w:rPr>
          <w:rFonts w:ascii="Times New Roman" w:hAnsi="Times New Roman"/>
        </w:rPr>
        <w:t xml:space="preserve"> zn</w:t>
      </w:r>
      <w:r w:rsidR="004855E6">
        <w:rPr>
          <w:rFonts w:ascii="Times New Roman" w:hAnsi="Times New Roman"/>
        </w:rPr>
        <w:t>ie</w:t>
      </w:r>
      <w:r w:rsidR="00A110CF" w:rsidRPr="000A28EF">
        <w:rPr>
          <w:rFonts w:ascii="Times New Roman" w:hAnsi="Times New Roman"/>
        </w:rPr>
        <w:t>:</w:t>
      </w:r>
    </w:p>
    <w:p w14:paraId="3D96979F" w14:textId="7AD72F60" w:rsidR="005C271C" w:rsidRPr="00DD728B" w:rsidRDefault="00B96A58" w:rsidP="001367D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0525C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Pr="00A14C09">
        <w:rPr>
          <w:rFonts w:ascii="Times New Roman" w:hAnsi="Times New Roman"/>
        </w:rPr>
        <w:t>Orgán sociálnoprávnej ochrany detí a sociálnej kurately</w:t>
      </w:r>
      <w:r w:rsidR="00EF206C" w:rsidRPr="00A14C09">
        <w:rPr>
          <w:rFonts w:ascii="Times New Roman" w:hAnsi="Times New Roman"/>
        </w:rPr>
        <w:t>, ktorý</w:t>
      </w:r>
      <w:r w:rsidRPr="00A14C09">
        <w:rPr>
          <w:rFonts w:ascii="Times New Roman" w:hAnsi="Times New Roman"/>
        </w:rPr>
        <w:t xml:space="preserve"> vykonáva funkciu </w:t>
      </w:r>
      <w:r w:rsidR="007D120B" w:rsidRPr="00A14C09">
        <w:rPr>
          <w:rFonts w:ascii="Times New Roman" w:hAnsi="Times New Roman"/>
        </w:rPr>
        <w:t xml:space="preserve">kolízneho </w:t>
      </w:r>
      <w:r w:rsidRPr="00A14C09">
        <w:rPr>
          <w:rFonts w:ascii="Times New Roman" w:hAnsi="Times New Roman"/>
        </w:rPr>
        <w:t>opatrovníka podľa osobitného predpisu</w:t>
      </w:r>
      <w:r w:rsidR="00110F2A" w:rsidRPr="00A14C09">
        <w:rPr>
          <w:rFonts w:ascii="Times New Roman" w:hAnsi="Times New Roman"/>
          <w:vertAlign w:val="superscript"/>
        </w:rPr>
        <w:t>17</w:t>
      </w:r>
      <w:r w:rsidRPr="0093684A">
        <w:rPr>
          <w:rFonts w:ascii="Times New Roman" w:hAnsi="Times New Roman"/>
          <w:vertAlign w:val="subscript"/>
        </w:rPr>
        <w:t>)</w:t>
      </w:r>
      <w:r w:rsidRPr="00A14C09">
        <w:rPr>
          <w:rFonts w:ascii="Times New Roman" w:hAnsi="Times New Roman"/>
          <w:vertAlign w:val="superscript"/>
        </w:rPr>
        <w:t xml:space="preserve"> </w:t>
      </w:r>
      <w:r w:rsidRPr="00A14C09">
        <w:rPr>
          <w:rFonts w:ascii="Times New Roman" w:hAnsi="Times New Roman"/>
        </w:rPr>
        <w:t>na základe rozhodnutia súdu</w:t>
      </w:r>
      <w:r w:rsidR="00EF206C" w:rsidRPr="00A14C09">
        <w:rPr>
          <w:rFonts w:ascii="Times New Roman" w:hAnsi="Times New Roman"/>
        </w:rPr>
        <w:t xml:space="preserve"> vo veciach úpravy rodičovských práv a </w:t>
      </w:r>
      <w:r w:rsidR="005F430A">
        <w:rPr>
          <w:rFonts w:ascii="Times New Roman" w:hAnsi="Times New Roman"/>
        </w:rPr>
        <w:t> </w:t>
      </w:r>
      <w:r w:rsidR="00EF206C" w:rsidRPr="00A14C09">
        <w:rPr>
          <w:rFonts w:ascii="Times New Roman" w:hAnsi="Times New Roman"/>
        </w:rPr>
        <w:t xml:space="preserve">povinností k maloletému dieťaťu podľa osobitného </w:t>
      </w:r>
      <w:r w:rsidR="00EF206C" w:rsidRPr="00EE4A38">
        <w:rPr>
          <w:rFonts w:ascii="Times New Roman" w:hAnsi="Times New Roman"/>
        </w:rPr>
        <w:t>predpisu</w:t>
      </w:r>
      <w:r w:rsidR="00EF206C" w:rsidRPr="00EE4A38">
        <w:rPr>
          <w:rFonts w:ascii="Times New Roman" w:hAnsi="Times New Roman"/>
          <w:vertAlign w:val="superscript"/>
        </w:rPr>
        <w:t>17a</w:t>
      </w:r>
      <w:r w:rsidR="00EF206C" w:rsidRPr="0093684A">
        <w:rPr>
          <w:rFonts w:ascii="Times New Roman" w:hAnsi="Times New Roman"/>
        </w:rPr>
        <w:t>)</w:t>
      </w:r>
      <w:r w:rsidR="00344FD3" w:rsidRPr="00EE4A38">
        <w:rPr>
          <w:rFonts w:ascii="Times New Roman" w:hAnsi="Times New Roman"/>
        </w:rPr>
        <w:t xml:space="preserve"> </w:t>
      </w:r>
      <w:r w:rsidR="00DE0776">
        <w:rPr>
          <w:rFonts w:ascii="Times New Roman" w:hAnsi="Times New Roman"/>
        </w:rPr>
        <w:t>uskutoční</w:t>
      </w:r>
      <w:r w:rsidR="00DE0776" w:rsidRPr="00EE4A38">
        <w:rPr>
          <w:rFonts w:ascii="Times New Roman" w:hAnsi="Times New Roman"/>
        </w:rPr>
        <w:t xml:space="preserve"> </w:t>
      </w:r>
      <w:r w:rsidR="0068218C" w:rsidRPr="00EE4A38">
        <w:rPr>
          <w:rFonts w:ascii="Times New Roman" w:hAnsi="Times New Roman"/>
        </w:rPr>
        <w:t>po ustanovení do funkci</w:t>
      </w:r>
      <w:r w:rsidR="007D120B" w:rsidRPr="00EE4A38">
        <w:rPr>
          <w:rFonts w:ascii="Times New Roman" w:hAnsi="Times New Roman"/>
        </w:rPr>
        <w:t xml:space="preserve">e kolízneho </w:t>
      </w:r>
      <w:r w:rsidR="0068218C" w:rsidRPr="00EE4A38">
        <w:rPr>
          <w:rFonts w:ascii="Times New Roman" w:hAnsi="Times New Roman"/>
        </w:rPr>
        <w:t>opatrovníka</w:t>
      </w:r>
      <w:r w:rsidR="00D33AB1" w:rsidRPr="00EE4A38">
        <w:rPr>
          <w:rFonts w:ascii="Times New Roman" w:hAnsi="Times New Roman"/>
        </w:rPr>
        <w:t xml:space="preserve"> </w:t>
      </w:r>
      <w:r w:rsidR="007D120B" w:rsidRPr="00EE4A38">
        <w:rPr>
          <w:rFonts w:ascii="Times New Roman" w:hAnsi="Times New Roman"/>
        </w:rPr>
        <w:t>s</w:t>
      </w:r>
      <w:r w:rsidR="00401335">
        <w:rPr>
          <w:rFonts w:ascii="Times New Roman" w:hAnsi="Times New Roman"/>
        </w:rPr>
        <w:t> </w:t>
      </w:r>
      <w:r w:rsidR="007D120B" w:rsidRPr="00EE4A38">
        <w:rPr>
          <w:rFonts w:ascii="Times New Roman" w:hAnsi="Times New Roman"/>
        </w:rPr>
        <w:t>rodičmi</w:t>
      </w:r>
      <w:r w:rsidR="00401335">
        <w:rPr>
          <w:rFonts w:ascii="Times New Roman" w:hAnsi="Times New Roman"/>
        </w:rPr>
        <w:t xml:space="preserve"> </w:t>
      </w:r>
      <w:r w:rsidR="007D120B" w:rsidRPr="00EE4A38">
        <w:rPr>
          <w:rFonts w:ascii="Times New Roman" w:hAnsi="Times New Roman"/>
        </w:rPr>
        <w:t xml:space="preserve">informatívny </w:t>
      </w:r>
      <w:r w:rsidR="0068218C" w:rsidRPr="00EE4A38">
        <w:rPr>
          <w:rFonts w:ascii="Times New Roman" w:hAnsi="Times New Roman"/>
        </w:rPr>
        <w:t>pohovor</w:t>
      </w:r>
      <w:r w:rsidR="007D120B" w:rsidRPr="00EE4A38">
        <w:rPr>
          <w:rFonts w:ascii="Times New Roman" w:hAnsi="Times New Roman"/>
        </w:rPr>
        <w:t xml:space="preserve"> </w:t>
      </w:r>
      <w:r w:rsidR="00110F2A" w:rsidRPr="00EE4A38">
        <w:rPr>
          <w:rFonts w:ascii="Times New Roman" w:hAnsi="Times New Roman"/>
        </w:rPr>
        <w:t xml:space="preserve">v ustanovenej lehote a </w:t>
      </w:r>
      <w:r w:rsidR="007D120B" w:rsidRPr="00EE4A38">
        <w:rPr>
          <w:rFonts w:ascii="Times New Roman" w:hAnsi="Times New Roman"/>
        </w:rPr>
        <w:t>s ustanovenými náležitosťami</w:t>
      </w:r>
      <w:r w:rsidR="00401335">
        <w:rPr>
          <w:rFonts w:ascii="Times New Roman" w:hAnsi="Times New Roman"/>
        </w:rPr>
        <w:t xml:space="preserve">. </w:t>
      </w:r>
      <w:r w:rsidR="00B95888">
        <w:rPr>
          <w:rFonts w:ascii="Times New Roman" w:hAnsi="Times New Roman"/>
        </w:rPr>
        <w:t xml:space="preserve">Pohovor podľa prvej vety sa uskutočňuje </w:t>
      </w:r>
      <w:r w:rsidR="00B95888" w:rsidRPr="00B95888">
        <w:rPr>
          <w:rFonts w:ascii="Times New Roman" w:hAnsi="Times New Roman"/>
        </w:rPr>
        <w:t>s obidvomi rodičmi</w:t>
      </w:r>
      <w:r w:rsidR="00B95888">
        <w:rPr>
          <w:rFonts w:ascii="Times New Roman" w:hAnsi="Times New Roman"/>
        </w:rPr>
        <w:t xml:space="preserve"> alebo s </w:t>
      </w:r>
      <w:r w:rsidR="00B95888" w:rsidRPr="00CD1267">
        <w:rPr>
          <w:rFonts w:ascii="Times New Roman" w:hAnsi="Times New Roman"/>
        </w:rPr>
        <w:t>každým rodičom osobitne. V </w:t>
      </w:r>
      <w:r w:rsidR="000F350A">
        <w:rPr>
          <w:rFonts w:ascii="Times New Roman" w:hAnsi="Times New Roman"/>
        </w:rPr>
        <w:t>pozvánke</w:t>
      </w:r>
      <w:r w:rsidR="000F350A" w:rsidRPr="00CD1267">
        <w:rPr>
          <w:rFonts w:ascii="Times New Roman" w:hAnsi="Times New Roman"/>
        </w:rPr>
        <w:t xml:space="preserve"> </w:t>
      </w:r>
      <w:r w:rsidR="00B95888" w:rsidRPr="00CD1267">
        <w:rPr>
          <w:rFonts w:ascii="Times New Roman" w:hAnsi="Times New Roman"/>
        </w:rPr>
        <w:t xml:space="preserve">na </w:t>
      </w:r>
      <w:r w:rsidR="000C5584">
        <w:rPr>
          <w:rFonts w:ascii="Times New Roman" w:hAnsi="Times New Roman"/>
        </w:rPr>
        <w:t xml:space="preserve">informatívny </w:t>
      </w:r>
      <w:r w:rsidR="00B95888" w:rsidRPr="00CD1267">
        <w:rPr>
          <w:rFonts w:ascii="Times New Roman" w:hAnsi="Times New Roman"/>
        </w:rPr>
        <w:t>pohovor</w:t>
      </w:r>
      <w:r w:rsidR="000F350A">
        <w:rPr>
          <w:rFonts w:ascii="Times New Roman" w:hAnsi="Times New Roman"/>
        </w:rPr>
        <w:t xml:space="preserve"> podľa prvej vety</w:t>
      </w:r>
      <w:r w:rsidR="00BF571B" w:rsidRPr="00CD1267">
        <w:rPr>
          <w:rFonts w:ascii="Times New Roman" w:hAnsi="Times New Roman"/>
        </w:rPr>
        <w:t xml:space="preserve"> orgán sociálnoprávnej ochrany detí a sociálnej kurately</w:t>
      </w:r>
      <w:r w:rsidR="00B11A24" w:rsidRPr="00CD1267">
        <w:rPr>
          <w:rFonts w:ascii="Times New Roman" w:hAnsi="Times New Roman"/>
        </w:rPr>
        <w:t xml:space="preserve"> </w:t>
      </w:r>
      <w:r w:rsidR="000212D7" w:rsidRPr="00CD1267">
        <w:rPr>
          <w:rFonts w:ascii="Times New Roman" w:hAnsi="Times New Roman"/>
        </w:rPr>
        <w:t xml:space="preserve">poučí rodiča o možnosti rozhodnúť sa pre spoločný </w:t>
      </w:r>
      <w:r w:rsidR="000C5584">
        <w:rPr>
          <w:rFonts w:ascii="Times New Roman" w:hAnsi="Times New Roman"/>
        </w:rPr>
        <w:t xml:space="preserve">informatívny </w:t>
      </w:r>
      <w:r w:rsidR="000212D7" w:rsidRPr="00CD1267">
        <w:rPr>
          <w:rFonts w:ascii="Times New Roman" w:hAnsi="Times New Roman"/>
        </w:rPr>
        <w:t xml:space="preserve">pohovor alebo osobitný </w:t>
      </w:r>
      <w:r w:rsidR="000C5584">
        <w:rPr>
          <w:rFonts w:ascii="Times New Roman" w:hAnsi="Times New Roman"/>
        </w:rPr>
        <w:t xml:space="preserve">informatívny </w:t>
      </w:r>
      <w:r w:rsidR="000212D7" w:rsidRPr="00CD1267">
        <w:rPr>
          <w:rFonts w:ascii="Times New Roman" w:hAnsi="Times New Roman"/>
        </w:rPr>
        <w:t>pohovor.</w:t>
      </w:r>
      <w:r w:rsidR="0001226E" w:rsidRPr="00CD1267">
        <w:rPr>
          <w:rFonts w:ascii="Times New Roman" w:hAnsi="Times New Roman"/>
        </w:rPr>
        <w:t xml:space="preserve"> Ak</w:t>
      </w:r>
      <w:r w:rsidR="008F4058" w:rsidRPr="00CD1267">
        <w:rPr>
          <w:rFonts w:ascii="Times New Roman" w:hAnsi="Times New Roman"/>
        </w:rPr>
        <w:t xml:space="preserve"> sa rodič nerozhod</w:t>
      </w:r>
      <w:r w:rsidR="00254689">
        <w:rPr>
          <w:rFonts w:ascii="Times New Roman" w:hAnsi="Times New Roman"/>
        </w:rPr>
        <w:t>ol</w:t>
      </w:r>
      <w:r w:rsidR="008F4058" w:rsidRPr="00CD1267">
        <w:rPr>
          <w:rFonts w:ascii="Times New Roman" w:hAnsi="Times New Roman"/>
        </w:rPr>
        <w:t xml:space="preserve"> pre</w:t>
      </w:r>
      <w:r w:rsidR="00975898" w:rsidRPr="00CD1267">
        <w:rPr>
          <w:rFonts w:ascii="Times New Roman" w:hAnsi="Times New Roman"/>
        </w:rPr>
        <w:t xml:space="preserve"> spoločný </w:t>
      </w:r>
      <w:r w:rsidR="000C5584">
        <w:rPr>
          <w:rFonts w:ascii="Times New Roman" w:hAnsi="Times New Roman"/>
        </w:rPr>
        <w:t xml:space="preserve">informatívny </w:t>
      </w:r>
      <w:r w:rsidR="00975898" w:rsidRPr="00CD1267">
        <w:rPr>
          <w:rFonts w:ascii="Times New Roman" w:hAnsi="Times New Roman"/>
        </w:rPr>
        <w:t xml:space="preserve">pohovor, </w:t>
      </w:r>
      <w:r w:rsidR="000C5584">
        <w:rPr>
          <w:rFonts w:ascii="Times New Roman" w:hAnsi="Times New Roman"/>
        </w:rPr>
        <w:t xml:space="preserve">informatívny </w:t>
      </w:r>
      <w:r w:rsidR="00975898" w:rsidRPr="00CD1267">
        <w:rPr>
          <w:rFonts w:ascii="Times New Roman" w:hAnsi="Times New Roman"/>
        </w:rPr>
        <w:t>pohovor sa uskutoční</w:t>
      </w:r>
      <w:r w:rsidR="00D022CD" w:rsidRPr="00CD1267">
        <w:rPr>
          <w:rFonts w:ascii="Times New Roman" w:hAnsi="Times New Roman"/>
        </w:rPr>
        <w:t xml:space="preserve"> s každým rodičom osobitne</w:t>
      </w:r>
      <w:r w:rsidR="000F350A">
        <w:rPr>
          <w:rFonts w:ascii="Times New Roman" w:hAnsi="Times New Roman"/>
        </w:rPr>
        <w:t>; r</w:t>
      </w:r>
      <w:r w:rsidR="00EC2D7C" w:rsidRPr="00CD1267">
        <w:rPr>
          <w:rFonts w:ascii="Times New Roman" w:hAnsi="Times New Roman"/>
        </w:rPr>
        <w:t xml:space="preserve">ozhodnutie rodiča pre osobitný </w:t>
      </w:r>
      <w:r w:rsidR="000C5584">
        <w:rPr>
          <w:rFonts w:ascii="Times New Roman" w:hAnsi="Times New Roman"/>
        </w:rPr>
        <w:t xml:space="preserve">informatívny </w:t>
      </w:r>
      <w:r w:rsidR="00EC2D7C" w:rsidRPr="00CD1267">
        <w:rPr>
          <w:rFonts w:ascii="Times New Roman" w:hAnsi="Times New Roman"/>
        </w:rPr>
        <w:t xml:space="preserve">pohovor </w:t>
      </w:r>
      <w:r w:rsidR="007F775F">
        <w:rPr>
          <w:rFonts w:ascii="Times New Roman" w:hAnsi="Times New Roman"/>
        </w:rPr>
        <w:t xml:space="preserve">alebo rozhodnutie </w:t>
      </w:r>
      <w:r w:rsidR="007F775F" w:rsidRPr="00CD1267">
        <w:rPr>
          <w:rFonts w:ascii="Times New Roman" w:hAnsi="Times New Roman"/>
        </w:rPr>
        <w:t>rodiča</w:t>
      </w:r>
      <w:r w:rsidR="007F775F">
        <w:rPr>
          <w:rFonts w:ascii="Times New Roman" w:hAnsi="Times New Roman"/>
        </w:rPr>
        <w:t xml:space="preserve"> nezúčastniť sa informatívneho </w:t>
      </w:r>
      <w:r w:rsidR="007F775F" w:rsidRPr="00CD1267">
        <w:rPr>
          <w:rFonts w:ascii="Times New Roman" w:hAnsi="Times New Roman"/>
        </w:rPr>
        <w:t>pohovor</w:t>
      </w:r>
      <w:r w:rsidR="007F775F">
        <w:rPr>
          <w:rFonts w:ascii="Times New Roman" w:hAnsi="Times New Roman"/>
        </w:rPr>
        <w:t xml:space="preserve">u </w:t>
      </w:r>
      <w:r w:rsidR="00563207" w:rsidRPr="00CD1267">
        <w:rPr>
          <w:rFonts w:ascii="Times New Roman" w:hAnsi="Times New Roman"/>
        </w:rPr>
        <w:t>nemá vplyv na posudzovanie</w:t>
      </w:r>
      <w:r w:rsidR="001367D8" w:rsidRPr="00CD1267">
        <w:rPr>
          <w:rFonts w:ascii="Times New Roman" w:hAnsi="Times New Roman"/>
        </w:rPr>
        <w:t xml:space="preserve"> jeho</w:t>
      </w:r>
      <w:r w:rsidR="00563207" w:rsidRPr="00CD1267">
        <w:rPr>
          <w:rFonts w:ascii="Times New Roman" w:hAnsi="Times New Roman"/>
        </w:rPr>
        <w:t xml:space="preserve"> </w:t>
      </w:r>
      <w:r w:rsidR="00EC2D7C" w:rsidRPr="00CD1267">
        <w:rPr>
          <w:rFonts w:ascii="Times New Roman" w:hAnsi="Times New Roman"/>
        </w:rPr>
        <w:t xml:space="preserve">spôsobilosti </w:t>
      </w:r>
      <w:r w:rsidR="00563207" w:rsidRPr="00CD1267">
        <w:rPr>
          <w:rFonts w:ascii="Times New Roman" w:hAnsi="Times New Roman"/>
        </w:rPr>
        <w:t>osobne vychovávať dieťa</w:t>
      </w:r>
      <w:r w:rsidR="001367D8" w:rsidRPr="00CD1267">
        <w:rPr>
          <w:rFonts w:ascii="Times New Roman" w:hAnsi="Times New Roman"/>
        </w:rPr>
        <w:t xml:space="preserve"> alebo mu nemôže byť inak na ťarchu.</w:t>
      </w:r>
      <w:r w:rsidR="001367D8">
        <w:rPr>
          <w:rFonts w:ascii="Times New Roman" w:hAnsi="Times New Roman"/>
        </w:rPr>
        <w:t xml:space="preserve">  </w:t>
      </w:r>
    </w:p>
    <w:p w14:paraId="240CA289" w14:textId="77777777" w:rsidR="00EE4A38" w:rsidRDefault="00EE4A38" w:rsidP="00B96A58">
      <w:pPr>
        <w:ind w:left="360"/>
        <w:jc w:val="both"/>
        <w:rPr>
          <w:rFonts w:ascii="Times New Roman" w:hAnsi="Times New Roman"/>
        </w:rPr>
      </w:pPr>
    </w:p>
    <w:p w14:paraId="13C42BCD" w14:textId="77777777" w:rsidR="007D120B" w:rsidRDefault="007D120B" w:rsidP="007D120B">
      <w:pPr>
        <w:ind w:left="851" w:hanging="491"/>
        <w:jc w:val="both"/>
        <w:rPr>
          <w:rFonts w:ascii="Times New Roman" w:hAnsi="Times New Roman"/>
          <w:lang w:eastAsia="cs-CZ"/>
        </w:rPr>
      </w:pPr>
    </w:p>
    <w:p w14:paraId="67D11CA1" w14:textId="10AD46F8" w:rsidR="00781459" w:rsidRPr="000A28EF" w:rsidRDefault="00DC6A11" w:rsidP="00A110CF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97 sa </w:t>
      </w:r>
      <w:r w:rsidR="000F350A">
        <w:rPr>
          <w:rFonts w:ascii="Times New Roman" w:hAnsi="Times New Roman"/>
        </w:rPr>
        <w:t>dopĺňa písmenom w</w:t>
      </w:r>
      <w:r>
        <w:rPr>
          <w:rFonts w:ascii="Times New Roman" w:hAnsi="Times New Roman"/>
        </w:rPr>
        <w:t xml:space="preserve">), ktoré znie:  </w:t>
      </w:r>
    </w:p>
    <w:p w14:paraId="5C443F6D" w14:textId="628849EB" w:rsidR="00781459" w:rsidRDefault="00DC6A11" w:rsidP="00DC6A11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„w)  </w:t>
      </w:r>
      <w:r w:rsidR="00110F2A">
        <w:rPr>
          <w:rFonts w:ascii="Times New Roman" w:hAnsi="Times New Roman"/>
        </w:rPr>
        <w:t xml:space="preserve">lehotu na vykonanie </w:t>
      </w:r>
      <w:r w:rsidR="00401335">
        <w:rPr>
          <w:rFonts w:ascii="Times New Roman" w:hAnsi="Times New Roman"/>
        </w:rPr>
        <w:t xml:space="preserve">informatívneho </w:t>
      </w:r>
      <w:r w:rsidR="00110F2A">
        <w:rPr>
          <w:rFonts w:ascii="Times New Roman" w:hAnsi="Times New Roman"/>
        </w:rPr>
        <w:t xml:space="preserve">pohovoru,  </w:t>
      </w:r>
      <w:r w:rsidR="00D33AB1">
        <w:rPr>
          <w:rFonts w:ascii="Times New Roman" w:hAnsi="Times New Roman"/>
        </w:rPr>
        <w:t xml:space="preserve">náležitosti </w:t>
      </w:r>
      <w:r w:rsidR="00110F2A">
        <w:rPr>
          <w:rFonts w:ascii="Times New Roman" w:hAnsi="Times New Roman"/>
        </w:rPr>
        <w:t xml:space="preserve">a </w:t>
      </w:r>
      <w:r w:rsidR="00110F2A" w:rsidRPr="00B96A58">
        <w:rPr>
          <w:rFonts w:ascii="Times New Roman" w:hAnsi="Times New Roman"/>
        </w:rPr>
        <w:t xml:space="preserve">podrobnosti </w:t>
      </w:r>
      <w:r w:rsidR="00401335">
        <w:rPr>
          <w:rFonts w:ascii="Times New Roman" w:hAnsi="Times New Roman"/>
        </w:rPr>
        <w:t xml:space="preserve">informatívneho </w:t>
      </w:r>
      <w:r w:rsidR="0068218C">
        <w:rPr>
          <w:rFonts w:ascii="Times New Roman" w:hAnsi="Times New Roman"/>
        </w:rPr>
        <w:t>pohovoru</w:t>
      </w:r>
      <w:r w:rsidR="00B96A58" w:rsidRPr="00B96A58">
        <w:rPr>
          <w:rFonts w:ascii="Times New Roman" w:hAnsi="Times New Roman"/>
        </w:rPr>
        <w:t xml:space="preserve"> podľa</w:t>
      </w:r>
      <w:r w:rsidR="0068218C">
        <w:rPr>
          <w:rFonts w:ascii="Times New Roman" w:hAnsi="Times New Roman"/>
        </w:rPr>
        <w:t xml:space="preserve"> § 2</w:t>
      </w:r>
      <w:r w:rsidR="00110F2A">
        <w:rPr>
          <w:rFonts w:ascii="Times New Roman" w:hAnsi="Times New Roman"/>
        </w:rPr>
        <w:t>0</w:t>
      </w:r>
      <w:r w:rsidR="0068218C">
        <w:rPr>
          <w:rFonts w:ascii="Times New Roman" w:hAnsi="Times New Roman"/>
        </w:rPr>
        <w:t xml:space="preserve"> </w:t>
      </w:r>
      <w:r w:rsidR="00401335">
        <w:rPr>
          <w:rFonts w:ascii="Times New Roman" w:hAnsi="Times New Roman"/>
        </w:rPr>
        <w:t>ods.</w:t>
      </w:r>
      <w:r w:rsidR="0068218C">
        <w:rPr>
          <w:rFonts w:ascii="Times New Roman" w:hAnsi="Times New Roman"/>
        </w:rPr>
        <w:t xml:space="preserve"> </w:t>
      </w:r>
      <w:r w:rsidR="00110F2A">
        <w:rPr>
          <w:rFonts w:ascii="Times New Roman" w:hAnsi="Times New Roman"/>
        </w:rPr>
        <w:t>3</w:t>
      </w:r>
      <w:r w:rsidR="0068218C">
        <w:rPr>
          <w:rFonts w:ascii="Times New Roman" w:hAnsi="Times New Roman"/>
        </w:rPr>
        <w:t>.</w:t>
      </w:r>
      <w:r w:rsidR="00A110CF" w:rsidRPr="000A28EF">
        <w:rPr>
          <w:rFonts w:ascii="Times New Roman" w:hAnsi="Times New Roman"/>
        </w:rPr>
        <w:t>“.</w:t>
      </w:r>
    </w:p>
    <w:p w14:paraId="41422ADD" w14:textId="77777777" w:rsidR="00110F2A" w:rsidRDefault="00110F2A" w:rsidP="00DC6A11">
      <w:pPr>
        <w:ind w:left="360"/>
        <w:jc w:val="both"/>
        <w:rPr>
          <w:rFonts w:ascii="Times New Roman" w:hAnsi="Times New Roman"/>
        </w:rPr>
      </w:pPr>
    </w:p>
    <w:p w14:paraId="22733A34" w14:textId="77777777" w:rsidR="00781459" w:rsidRPr="000A28EF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398C8F2B" w14:textId="77777777" w:rsidR="00781459" w:rsidRPr="000A28EF" w:rsidRDefault="00A110CF" w:rsidP="00D95C87">
      <w:pPr>
        <w:pStyle w:val="Odsekzoznamu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lastRenderedPageBreak/>
        <w:t xml:space="preserve">Čl. </w:t>
      </w:r>
      <w:r w:rsidR="000934E0">
        <w:rPr>
          <w:rFonts w:ascii="Times New Roman" w:hAnsi="Times New Roman"/>
          <w:b/>
          <w:lang w:eastAsia="cs-CZ"/>
        </w:rPr>
        <w:t>II</w:t>
      </w:r>
    </w:p>
    <w:p w14:paraId="605D39E3" w14:textId="77777777" w:rsidR="00781459" w:rsidRPr="000A28EF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7382AE6D" w14:textId="712F040E" w:rsidR="00781459" w:rsidRPr="000A28EF" w:rsidRDefault="00A110CF" w:rsidP="008358DB">
      <w:pPr>
        <w:ind w:firstLine="70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Tento zákon </w:t>
      </w:r>
      <w:r w:rsidRPr="000A28EF">
        <w:rPr>
          <w:rFonts w:ascii="Times New Roman" w:hAnsi="Times New Roman"/>
        </w:rPr>
        <w:t>nadobúda</w:t>
      </w:r>
      <w:r w:rsidRPr="000A28EF">
        <w:rPr>
          <w:rFonts w:ascii="Times New Roman" w:hAnsi="Times New Roman"/>
          <w:lang w:eastAsia="cs-CZ"/>
        </w:rPr>
        <w:t xml:space="preserve"> účinnosť 1. </w:t>
      </w:r>
      <w:r w:rsidR="004855E6">
        <w:rPr>
          <w:rFonts w:ascii="Times New Roman" w:hAnsi="Times New Roman"/>
          <w:lang w:eastAsia="cs-CZ"/>
        </w:rPr>
        <w:t>mája</w:t>
      </w:r>
      <w:r w:rsidR="000934E0">
        <w:rPr>
          <w:rFonts w:ascii="Times New Roman" w:hAnsi="Times New Roman"/>
          <w:lang w:eastAsia="cs-CZ"/>
        </w:rPr>
        <w:t xml:space="preserve"> 2022. </w:t>
      </w:r>
      <w:r w:rsidR="008358DB" w:rsidRPr="000A28EF">
        <w:rPr>
          <w:rFonts w:ascii="Times New Roman" w:hAnsi="Times New Roman"/>
          <w:lang w:eastAsia="cs-CZ"/>
        </w:rPr>
        <w:t xml:space="preserve"> </w:t>
      </w:r>
      <w:r w:rsidR="000934E0">
        <w:rPr>
          <w:rFonts w:ascii="Times New Roman" w:hAnsi="Times New Roman"/>
          <w:lang w:eastAsia="cs-CZ"/>
        </w:rPr>
        <w:t xml:space="preserve"> </w:t>
      </w:r>
    </w:p>
    <w:sectPr w:rsidR="00781459" w:rsidRPr="000A28EF" w:rsidSect="00B307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DD67" w14:textId="77777777" w:rsidR="00EE3B90" w:rsidRDefault="00EE3B90">
      <w:r>
        <w:separator/>
      </w:r>
    </w:p>
  </w:endnote>
  <w:endnote w:type="continuationSeparator" w:id="0">
    <w:p w14:paraId="4AABAF2B" w14:textId="77777777" w:rsidR="00EE3B90" w:rsidRDefault="00EE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C845" w14:textId="77777777" w:rsidR="00EE3B90" w:rsidRDefault="00EE3B90">
      <w:r>
        <w:separator/>
      </w:r>
    </w:p>
  </w:footnote>
  <w:footnote w:type="continuationSeparator" w:id="0">
    <w:p w14:paraId="33BCCA97" w14:textId="77777777" w:rsidR="00EE3B90" w:rsidRDefault="00EE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3FA2"/>
    <w:multiLevelType w:val="hybridMultilevel"/>
    <w:tmpl w:val="C924FADE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C3211"/>
    <w:multiLevelType w:val="hybridMultilevel"/>
    <w:tmpl w:val="D4E2782A"/>
    <w:lvl w:ilvl="0" w:tplc="4E0694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 w:tplc="B96E640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6ECE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57E2F86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FFE98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8464DF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B9C785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134B7C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B1A326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91C"/>
    <w:rsid w:val="0001226E"/>
    <w:rsid w:val="000124BE"/>
    <w:rsid w:val="00012695"/>
    <w:rsid w:val="00012A61"/>
    <w:rsid w:val="00012B17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2D7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2B9"/>
    <w:rsid w:val="00036594"/>
    <w:rsid w:val="000375EC"/>
    <w:rsid w:val="000378A5"/>
    <w:rsid w:val="00037962"/>
    <w:rsid w:val="00040694"/>
    <w:rsid w:val="00040F67"/>
    <w:rsid w:val="00041BEB"/>
    <w:rsid w:val="00041BFD"/>
    <w:rsid w:val="00041C6F"/>
    <w:rsid w:val="000420AB"/>
    <w:rsid w:val="00042FF3"/>
    <w:rsid w:val="000431C3"/>
    <w:rsid w:val="0004386F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5C4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6A61"/>
    <w:rsid w:val="00087521"/>
    <w:rsid w:val="000914E0"/>
    <w:rsid w:val="00091E43"/>
    <w:rsid w:val="00092341"/>
    <w:rsid w:val="000925D1"/>
    <w:rsid w:val="000934E0"/>
    <w:rsid w:val="00093BB1"/>
    <w:rsid w:val="00093DF5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8A4"/>
    <w:rsid w:val="000A5B6B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1376"/>
    <w:rsid w:val="000C2814"/>
    <w:rsid w:val="000C2D8A"/>
    <w:rsid w:val="000C30E5"/>
    <w:rsid w:val="000C3F6C"/>
    <w:rsid w:val="000C4119"/>
    <w:rsid w:val="000C45E2"/>
    <w:rsid w:val="000C4CE0"/>
    <w:rsid w:val="000C4D2F"/>
    <w:rsid w:val="000C5584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F95"/>
    <w:rsid w:val="000D612C"/>
    <w:rsid w:val="000D6167"/>
    <w:rsid w:val="000D626E"/>
    <w:rsid w:val="000D6C6A"/>
    <w:rsid w:val="000D6DDC"/>
    <w:rsid w:val="000D7044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50A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1025F"/>
    <w:rsid w:val="0011058A"/>
    <w:rsid w:val="00110F2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D8D"/>
    <w:rsid w:val="00124EAA"/>
    <w:rsid w:val="00125568"/>
    <w:rsid w:val="00125748"/>
    <w:rsid w:val="0012696F"/>
    <w:rsid w:val="00130BA6"/>
    <w:rsid w:val="00131107"/>
    <w:rsid w:val="0013198F"/>
    <w:rsid w:val="00131BC7"/>
    <w:rsid w:val="00131E33"/>
    <w:rsid w:val="0013207E"/>
    <w:rsid w:val="00132641"/>
    <w:rsid w:val="00133648"/>
    <w:rsid w:val="00134753"/>
    <w:rsid w:val="00134B12"/>
    <w:rsid w:val="00135058"/>
    <w:rsid w:val="00135A88"/>
    <w:rsid w:val="00135AD6"/>
    <w:rsid w:val="001367D8"/>
    <w:rsid w:val="00136AF4"/>
    <w:rsid w:val="001373D4"/>
    <w:rsid w:val="00137486"/>
    <w:rsid w:val="00140A25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63"/>
    <w:rsid w:val="001579B7"/>
    <w:rsid w:val="00157AE4"/>
    <w:rsid w:val="00160882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87890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2757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409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4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1B01"/>
    <w:rsid w:val="00222850"/>
    <w:rsid w:val="00223144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689"/>
    <w:rsid w:val="00254905"/>
    <w:rsid w:val="00255D30"/>
    <w:rsid w:val="00255D95"/>
    <w:rsid w:val="002572B4"/>
    <w:rsid w:val="002606DF"/>
    <w:rsid w:val="0026109F"/>
    <w:rsid w:val="00262405"/>
    <w:rsid w:val="00262EDD"/>
    <w:rsid w:val="00263538"/>
    <w:rsid w:val="00263D04"/>
    <w:rsid w:val="0026480C"/>
    <w:rsid w:val="00264CCB"/>
    <w:rsid w:val="00265112"/>
    <w:rsid w:val="002667F8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E50"/>
    <w:rsid w:val="002859D9"/>
    <w:rsid w:val="00285E5F"/>
    <w:rsid w:val="0028643D"/>
    <w:rsid w:val="0028691B"/>
    <w:rsid w:val="00286AD2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9772E"/>
    <w:rsid w:val="002A0346"/>
    <w:rsid w:val="002A05F9"/>
    <w:rsid w:val="002A126F"/>
    <w:rsid w:val="002A1E76"/>
    <w:rsid w:val="002A3D6C"/>
    <w:rsid w:val="002A3DE6"/>
    <w:rsid w:val="002A3E88"/>
    <w:rsid w:val="002A3FD3"/>
    <w:rsid w:val="002A7006"/>
    <w:rsid w:val="002A7164"/>
    <w:rsid w:val="002A7475"/>
    <w:rsid w:val="002A7898"/>
    <w:rsid w:val="002B0493"/>
    <w:rsid w:val="002B0F0B"/>
    <w:rsid w:val="002B10E8"/>
    <w:rsid w:val="002B1E56"/>
    <w:rsid w:val="002B1E99"/>
    <w:rsid w:val="002B2308"/>
    <w:rsid w:val="002B25DD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80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4FD3"/>
    <w:rsid w:val="00345594"/>
    <w:rsid w:val="00345B75"/>
    <w:rsid w:val="003469DC"/>
    <w:rsid w:val="0035033B"/>
    <w:rsid w:val="003504E9"/>
    <w:rsid w:val="0035089D"/>
    <w:rsid w:val="00351C0F"/>
    <w:rsid w:val="00352088"/>
    <w:rsid w:val="003525B6"/>
    <w:rsid w:val="00352703"/>
    <w:rsid w:val="00353C39"/>
    <w:rsid w:val="003548EB"/>
    <w:rsid w:val="00354C86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E9"/>
    <w:rsid w:val="00363B70"/>
    <w:rsid w:val="00363EE8"/>
    <w:rsid w:val="003656BE"/>
    <w:rsid w:val="00366D32"/>
    <w:rsid w:val="00367525"/>
    <w:rsid w:val="0036758C"/>
    <w:rsid w:val="003706FF"/>
    <w:rsid w:val="0037131E"/>
    <w:rsid w:val="00371C73"/>
    <w:rsid w:val="003725F7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BF1"/>
    <w:rsid w:val="0039119C"/>
    <w:rsid w:val="00391A1E"/>
    <w:rsid w:val="003926D4"/>
    <w:rsid w:val="0039340D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86A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44E"/>
    <w:rsid w:val="003B559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50F"/>
    <w:rsid w:val="003F599F"/>
    <w:rsid w:val="0040078B"/>
    <w:rsid w:val="00400D8A"/>
    <w:rsid w:val="00401166"/>
    <w:rsid w:val="00401335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BDC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4C27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81C"/>
    <w:rsid w:val="004669FD"/>
    <w:rsid w:val="00466F8F"/>
    <w:rsid w:val="0046793D"/>
    <w:rsid w:val="004712BA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1F73"/>
    <w:rsid w:val="00482149"/>
    <w:rsid w:val="004822F7"/>
    <w:rsid w:val="004831C0"/>
    <w:rsid w:val="0048379F"/>
    <w:rsid w:val="00483DA8"/>
    <w:rsid w:val="0048480F"/>
    <w:rsid w:val="004855E6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48E6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5379"/>
    <w:rsid w:val="004C55E5"/>
    <w:rsid w:val="004C6109"/>
    <w:rsid w:val="004C6BB0"/>
    <w:rsid w:val="004C6C9A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3BA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485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3207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B38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D03"/>
    <w:rsid w:val="005C03B5"/>
    <w:rsid w:val="005C0669"/>
    <w:rsid w:val="005C11A4"/>
    <w:rsid w:val="005C26AC"/>
    <w:rsid w:val="005C271C"/>
    <w:rsid w:val="005C2C7E"/>
    <w:rsid w:val="005C3B32"/>
    <w:rsid w:val="005C4C0A"/>
    <w:rsid w:val="005C5177"/>
    <w:rsid w:val="005C52F7"/>
    <w:rsid w:val="005C531E"/>
    <w:rsid w:val="005C567F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30A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366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18C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634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9A7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5B3A"/>
    <w:rsid w:val="00706682"/>
    <w:rsid w:val="00706B8B"/>
    <w:rsid w:val="00707C74"/>
    <w:rsid w:val="00710416"/>
    <w:rsid w:val="00710AB9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61DD"/>
    <w:rsid w:val="007164B6"/>
    <w:rsid w:val="0071678E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C9E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7678"/>
    <w:rsid w:val="007578AB"/>
    <w:rsid w:val="00757E52"/>
    <w:rsid w:val="00760538"/>
    <w:rsid w:val="007607F3"/>
    <w:rsid w:val="00760857"/>
    <w:rsid w:val="00760A24"/>
    <w:rsid w:val="007613F6"/>
    <w:rsid w:val="00761EA9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7B1"/>
    <w:rsid w:val="00787DE3"/>
    <w:rsid w:val="0079040C"/>
    <w:rsid w:val="007910D2"/>
    <w:rsid w:val="00791DFF"/>
    <w:rsid w:val="007920FE"/>
    <w:rsid w:val="00792B7E"/>
    <w:rsid w:val="007931E0"/>
    <w:rsid w:val="007937D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891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763F"/>
    <w:rsid w:val="007D120B"/>
    <w:rsid w:val="007D1CD9"/>
    <w:rsid w:val="007D2928"/>
    <w:rsid w:val="007D3C68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5F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07E7"/>
    <w:rsid w:val="008318DD"/>
    <w:rsid w:val="00831EC1"/>
    <w:rsid w:val="008327B2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1F16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8031C"/>
    <w:rsid w:val="0088083B"/>
    <w:rsid w:val="008813AE"/>
    <w:rsid w:val="00881B6E"/>
    <w:rsid w:val="00881C4B"/>
    <w:rsid w:val="00882324"/>
    <w:rsid w:val="008829F4"/>
    <w:rsid w:val="00882AB4"/>
    <w:rsid w:val="008836E9"/>
    <w:rsid w:val="00883916"/>
    <w:rsid w:val="00883F7E"/>
    <w:rsid w:val="008844D5"/>
    <w:rsid w:val="00884D9F"/>
    <w:rsid w:val="008862FB"/>
    <w:rsid w:val="0088694F"/>
    <w:rsid w:val="00886C8C"/>
    <w:rsid w:val="00886D59"/>
    <w:rsid w:val="00886F01"/>
    <w:rsid w:val="00887912"/>
    <w:rsid w:val="008903EF"/>
    <w:rsid w:val="008908B7"/>
    <w:rsid w:val="00891126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70D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14BD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42B5"/>
    <w:rsid w:val="008E457C"/>
    <w:rsid w:val="008E4992"/>
    <w:rsid w:val="008E574E"/>
    <w:rsid w:val="008E63B2"/>
    <w:rsid w:val="008E6CCE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058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33C8"/>
    <w:rsid w:val="009345E4"/>
    <w:rsid w:val="0093514D"/>
    <w:rsid w:val="0093684A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47581"/>
    <w:rsid w:val="0095002F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898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98E"/>
    <w:rsid w:val="009C2EA6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601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0CF"/>
    <w:rsid w:val="00A117CB"/>
    <w:rsid w:val="00A13614"/>
    <w:rsid w:val="00A13A8D"/>
    <w:rsid w:val="00A144B5"/>
    <w:rsid w:val="00A14C09"/>
    <w:rsid w:val="00A15339"/>
    <w:rsid w:val="00A15556"/>
    <w:rsid w:val="00A155C4"/>
    <w:rsid w:val="00A15F70"/>
    <w:rsid w:val="00A16F8F"/>
    <w:rsid w:val="00A16F91"/>
    <w:rsid w:val="00A17E42"/>
    <w:rsid w:val="00A17EDC"/>
    <w:rsid w:val="00A21287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13AD"/>
    <w:rsid w:val="00A42AA5"/>
    <w:rsid w:val="00A42E49"/>
    <w:rsid w:val="00A444F1"/>
    <w:rsid w:val="00A4735D"/>
    <w:rsid w:val="00A476A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0C0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BE8"/>
    <w:rsid w:val="00A77F60"/>
    <w:rsid w:val="00A81533"/>
    <w:rsid w:val="00A81B7E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312F"/>
    <w:rsid w:val="00A931C1"/>
    <w:rsid w:val="00A93D12"/>
    <w:rsid w:val="00A946E5"/>
    <w:rsid w:val="00A94FC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A012A"/>
    <w:rsid w:val="00AA02F4"/>
    <w:rsid w:val="00AA0BEF"/>
    <w:rsid w:val="00AA0D62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2C7D"/>
    <w:rsid w:val="00AB3C11"/>
    <w:rsid w:val="00AB5BB4"/>
    <w:rsid w:val="00AB6DE3"/>
    <w:rsid w:val="00AC110E"/>
    <w:rsid w:val="00AC18E3"/>
    <w:rsid w:val="00AC291A"/>
    <w:rsid w:val="00AC2B33"/>
    <w:rsid w:val="00AC2F55"/>
    <w:rsid w:val="00AC426B"/>
    <w:rsid w:val="00AC4BDA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0B06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1A24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7DE"/>
    <w:rsid w:val="00B307E9"/>
    <w:rsid w:val="00B30D1D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79A"/>
    <w:rsid w:val="00B37948"/>
    <w:rsid w:val="00B40895"/>
    <w:rsid w:val="00B409F2"/>
    <w:rsid w:val="00B40FCA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1D3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20DB"/>
    <w:rsid w:val="00B824DF"/>
    <w:rsid w:val="00B824F4"/>
    <w:rsid w:val="00B8255E"/>
    <w:rsid w:val="00B82D3B"/>
    <w:rsid w:val="00B83480"/>
    <w:rsid w:val="00B83FC1"/>
    <w:rsid w:val="00B84283"/>
    <w:rsid w:val="00B84379"/>
    <w:rsid w:val="00B8477C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88"/>
    <w:rsid w:val="00B958A3"/>
    <w:rsid w:val="00B96A58"/>
    <w:rsid w:val="00B96EB8"/>
    <w:rsid w:val="00B972E9"/>
    <w:rsid w:val="00BA0140"/>
    <w:rsid w:val="00BA1770"/>
    <w:rsid w:val="00BA2388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4CA9"/>
    <w:rsid w:val="00BD520E"/>
    <w:rsid w:val="00BD52FF"/>
    <w:rsid w:val="00BD5D59"/>
    <w:rsid w:val="00BD5E2A"/>
    <w:rsid w:val="00BD5F4E"/>
    <w:rsid w:val="00BD64B2"/>
    <w:rsid w:val="00BE080B"/>
    <w:rsid w:val="00BE0878"/>
    <w:rsid w:val="00BE116B"/>
    <w:rsid w:val="00BE14C8"/>
    <w:rsid w:val="00BE2C7F"/>
    <w:rsid w:val="00BE2F42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571B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A38"/>
    <w:rsid w:val="00C270F0"/>
    <w:rsid w:val="00C31E33"/>
    <w:rsid w:val="00C330F3"/>
    <w:rsid w:val="00C33EF5"/>
    <w:rsid w:val="00C360BE"/>
    <w:rsid w:val="00C3635C"/>
    <w:rsid w:val="00C3678B"/>
    <w:rsid w:val="00C3766C"/>
    <w:rsid w:val="00C377BA"/>
    <w:rsid w:val="00C37DF6"/>
    <w:rsid w:val="00C40037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56161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6CCA"/>
    <w:rsid w:val="00C6708E"/>
    <w:rsid w:val="00C671A8"/>
    <w:rsid w:val="00C67BDF"/>
    <w:rsid w:val="00C705BF"/>
    <w:rsid w:val="00C7096E"/>
    <w:rsid w:val="00C719C2"/>
    <w:rsid w:val="00C72A95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3C59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841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267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2CD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29F1"/>
    <w:rsid w:val="00D33AB1"/>
    <w:rsid w:val="00D33F9D"/>
    <w:rsid w:val="00D3497F"/>
    <w:rsid w:val="00D34D0F"/>
    <w:rsid w:val="00D354EB"/>
    <w:rsid w:val="00D35FE7"/>
    <w:rsid w:val="00D36E43"/>
    <w:rsid w:val="00D373A7"/>
    <w:rsid w:val="00D378BA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65873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1D04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DDA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DE3"/>
    <w:rsid w:val="00DB7DF1"/>
    <w:rsid w:val="00DC0F34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6A1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D728B"/>
    <w:rsid w:val="00DE03D1"/>
    <w:rsid w:val="00DE0583"/>
    <w:rsid w:val="00DE0776"/>
    <w:rsid w:val="00DE1803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50E0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3FF9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4CA0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5A2"/>
    <w:rsid w:val="00EA75D7"/>
    <w:rsid w:val="00EA7BCF"/>
    <w:rsid w:val="00EB042E"/>
    <w:rsid w:val="00EB1FDF"/>
    <w:rsid w:val="00EB2F81"/>
    <w:rsid w:val="00EB33CD"/>
    <w:rsid w:val="00EB39D1"/>
    <w:rsid w:val="00EB584A"/>
    <w:rsid w:val="00EB59F5"/>
    <w:rsid w:val="00EB5C39"/>
    <w:rsid w:val="00EB5D0C"/>
    <w:rsid w:val="00EB6609"/>
    <w:rsid w:val="00EB6A7A"/>
    <w:rsid w:val="00EB6D76"/>
    <w:rsid w:val="00EB7DBE"/>
    <w:rsid w:val="00EC0189"/>
    <w:rsid w:val="00EC0387"/>
    <w:rsid w:val="00EC1B45"/>
    <w:rsid w:val="00EC1F4B"/>
    <w:rsid w:val="00EC245D"/>
    <w:rsid w:val="00EC24B1"/>
    <w:rsid w:val="00EC2D7C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3161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3B90"/>
    <w:rsid w:val="00EE4319"/>
    <w:rsid w:val="00EE4A38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06C"/>
    <w:rsid w:val="00EF2195"/>
    <w:rsid w:val="00EF219B"/>
    <w:rsid w:val="00EF2B57"/>
    <w:rsid w:val="00EF3453"/>
    <w:rsid w:val="00EF3785"/>
    <w:rsid w:val="00EF4C39"/>
    <w:rsid w:val="00EF5405"/>
    <w:rsid w:val="00EF64AB"/>
    <w:rsid w:val="00EF6D32"/>
    <w:rsid w:val="00F00032"/>
    <w:rsid w:val="00F00A91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509E"/>
    <w:rsid w:val="00F2556A"/>
    <w:rsid w:val="00F25ECF"/>
    <w:rsid w:val="00F277F8"/>
    <w:rsid w:val="00F30233"/>
    <w:rsid w:val="00F312A8"/>
    <w:rsid w:val="00F3273C"/>
    <w:rsid w:val="00F32872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29A7"/>
    <w:rsid w:val="00F73657"/>
    <w:rsid w:val="00F7379D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50FB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910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98A35"/>
  <w15:docId w15:val="{6763BAD8-81B5-47F0-895A-902B037B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2BDC"/>
    <w:rPr>
      <w:rFonts w:cs="Times New Roman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2BD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05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D2D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7137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713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137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1372C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1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lnywebov">
    <w:name w:val="Normal (Web)"/>
    <w:basedOn w:val="Normlny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l41">
    <w:name w:val="l4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textovprepojenie">
    <w:name w:val="Hyperlink"/>
    <w:basedOn w:val="Predvolenpsmoodseku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zia">
    <w:name w:val="Revision"/>
    <w:hidden/>
    <w:uiPriority w:val="99"/>
    <w:semiHidden/>
    <w:rsid w:val="00063EA2"/>
    <w:rPr>
      <w:rFonts w:cs="Times New Roman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272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lny"/>
    <w:rsid w:val="00A93D12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E7B"/>
    <w:rPr>
      <w:rFonts w:cs="Times New Roman"/>
      <w:color w:val="800080"/>
      <w:u w:val="single"/>
      <w:rtl w:val="0"/>
      <w:cs w:val="0"/>
    </w:rPr>
  </w:style>
  <w:style w:type="table" w:styleId="Mriekatabuky">
    <w:name w:val="Table Grid"/>
    <w:basedOn w:val="Normlnatabuka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lny"/>
    <w:rsid w:val="00125748"/>
    <w:pPr>
      <w:spacing w:before="144" w:after="144"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8-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ypreludi.sk/zz/2020-3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20-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ypreludi.sk/zz/2019-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18-1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9FCC-FC92-4744-A9D6-DFD8CEA4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Dobrovodský Róbert</cp:lastModifiedBy>
  <cp:revision>7</cp:revision>
  <cp:lastPrinted>2021-05-25T08:39:00Z</cp:lastPrinted>
  <dcterms:created xsi:type="dcterms:W3CDTF">2021-08-20T05:01:00Z</dcterms:created>
  <dcterms:modified xsi:type="dcterms:W3CDTF">2021-08-30T05:45:00Z</dcterms:modified>
</cp:coreProperties>
</file>