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139F" w14:textId="77777777" w:rsidR="00E917B1" w:rsidRDefault="00E917B1" w:rsidP="00295CEC">
      <w:pPr>
        <w:jc w:val="center"/>
        <w:rPr>
          <w:rFonts w:ascii="Times New Roman" w:hAnsi="Times New Roman"/>
          <w:b/>
          <w:spacing w:val="30"/>
        </w:rPr>
      </w:pPr>
      <w:r w:rsidRPr="007A3F98">
        <w:rPr>
          <w:rFonts w:ascii="Times New Roman" w:hAnsi="Times New Roman"/>
          <w:b/>
          <w:spacing w:val="30"/>
        </w:rPr>
        <w:t>DÔVODOVÁ SPRÁVA</w:t>
      </w:r>
    </w:p>
    <w:p w14:paraId="51BF7CD9" w14:textId="77777777" w:rsidR="00295CEC" w:rsidRDefault="00295CEC" w:rsidP="00295CEC">
      <w:pPr>
        <w:rPr>
          <w:rFonts w:ascii="Times New Roman" w:hAnsi="Times New Roman"/>
          <w:b/>
          <w:spacing w:val="30"/>
        </w:rPr>
      </w:pPr>
    </w:p>
    <w:p w14:paraId="3A25729E" w14:textId="77777777" w:rsidR="00295CEC" w:rsidRDefault="00295CEC" w:rsidP="00295CE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 xml:space="preserve">A. Všeobecná časť </w:t>
      </w:r>
    </w:p>
    <w:p w14:paraId="49AAE373" w14:textId="77777777" w:rsidR="00295CEC" w:rsidRDefault="00295CEC" w:rsidP="00295CEC">
      <w:pPr>
        <w:ind w:firstLine="708"/>
        <w:jc w:val="both"/>
        <w:rPr>
          <w:rFonts w:ascii="Times New Roman" w:hAnsi="Times New Roman"/>
          <w:b/>
        </w:rPr>
      </w:pPr>
    </w:p>
    <w:p w14:paraId="3BE49AA1" w14:textId="77777777" w:rsidR="00295CEC" w:rsidRPr="00346F1C" w:rsidRDefault="00295CEC" w:rsidP="00295CEC">
      <w:pPr>
        <w:ind w:firstLine="708"/>
        <w:jc w:val="both"/>
        <w:rPr>
          <w:rFonts w:ascii="Times New Roman" w:hAnsi="Times New Roman"/>
        </w:rPr>
      </w:pPr>
      <w:r w:rsidRPr="00346F1C">
        <w:rPr>
          <w:rFonts w:ascii="Times New Roman" w:hAnsi="Times New Roman"/>
          <w:color w:val="000000"/>
          <w:lang w:eastAsia="en-GB"/>
        </w:rPr>
        <w:t xml:space="preserve">Návrh zákona, ktorým sa </w:t>
      </w:r>
      <w:r w:rsidRPr="00D06DD2">
        <w:rPr>
          <w:rFonts w:ascii="Times New Roman" w:hAnsi="Times New Roman"/>
          <w:color w:val="000000"/>
          <w:lang w:eastAsia="en-GB"/>
        </w:rPr>
        <w:t>mení a dopĺňa</w:t>
      </w:r>
      <w:r>
        <w:rPr>
          <w:rFonts w:ascii="Times New Roman" w:hAnsi="Times New Roman"/>
          <w:color w:val="000000"/>
          <w:lang w:eastAsia="en-GB"/>
        </w:rPr>
        <w:t xml:space="preserve"> zákon č. 8/2009</w:t>
      </w:r>
      <w:r w:rsidRPr="00346F1C">
        <w:rPr>
          <w:rFonts w:ascii="Times New Roman" w:hAnsi="Times New Roman"/>
          <w:color w:val="000000"/>
          <w:lang w:eastAsia="en-GB"/>
        </w:rPr>
        <w:t xml:space="preserve"> Z. z. o</w:t>
      </w:r>
      <w:r>
        <w:rPr>
          <w:rFonts w:ascii="Times New Roman" w:hAnsi="Times New Roman"/>
          <w:color w:val="000000"/>
          <w:lang w:eastAsia="en-GB"/>
        </w:rPr>
        <w:t> cestnej premávke a o zmene a doplnení niektorých zákonov v znení</w:t>
      </w:r>
      <w:r w:rsidR="0022366A">
        <w:rPr>
          <w:rFonts w:ascii="Times New Roman" w:hAnsi="Times New Roman"/>
          <w:color w:val="000000"/>
          <w:lang w:eastAsia="en-GB"/>
        </w:rPr>
        <w:t xml:space="preserve"> neskorších predpisov</w:t>
      </w:r>
      <w:r w:rsidR="00B06C52">
        <w:rPr>
          <w:rFonts w:ascii="Times New Roman" w:hAnsi="Times New Roman"/>
          <w:color w:val="000000"/>
          <w:lang w:eastAsia="en-GB"/>
        </w:rPr>
        <w:t xml:space="preserve"> a ktorým sa menia a dopĺňajú  niektoré zákony</w:t>
      </w:r>
      <w:r w:rsidR="0022366A">
        <w:rPr>
          <w:rFonts w:ascii="Times New Roman" w:hAnsi="Times New Roman"/>
          <w:color w:val="000000"/>
          <w:lang w:eastAsia="en-GB"/>
        </w:rPr>
        <w:t xml:space="preserve"> predklad</w:t>
      </w:r>
      <w:r w:rsidR="003D10EE">
        <w:rPr>
          <w:rFonts w:ascii="Times New Roman" w:hAnsi="Times New Roman"/>
          <w:color w:val="000000"/>
          <w:lang w:eastAsia="en-GB"/>
        </w:rPr>
        <w:t>a</w:t>
      </w:r>
      <w:r w:rsidRPr="00346F1C">
        <w:rPr>
          <w:rFonts w:ascii="Times New Roman" w:hAnsi="Times New Roman"/>
          <w:color w:val="000000"/>
          <w:lang w:eastAsia="en-GB"/>
        </w:rPr>
        <w:t>jú na rokovanie Národnej rady Slovenskej republiky poslan</w:t>
      </w:r>
      <w:r w:rsidR="0022366A">
        <w:rPr>
          <w:rFonts w:ascii="Times New Roman" w:hAnsi="Times New Roman"/>
          <w:color w:val="000000"/>
          <w:lang w:eastAsia="en-GB"/>
        </w:rPr>
        <w:t>ci</w:t>
      </w:r>
      <w:r w:rsidRPr="00346F1C">
        <w:rPr>
          <w:rFonts w:ascii="Times New Roman" w:hAnsi="Times New Roman"/>
          <w:color w:val="000000"/>
          <w:lang w:eastAsia="en-GB"/>
        </w:rPr>
        <w:t xml:space="preserve"> Národnej rady Sloven</w:t>
      </w:r>
      <w:r>
        <w:rPr>
          <w:rFonts w:ascii="Times New Roman" w:hAnsi="Times New Roman"/>
          <w:color w:val="000000"/>
          <w:lang w:eastAsia="en-GB"/>
        </w:rPr>
        <w:t xml:space="preserve">skej republiky </w:t>
      </w:r>
      <w:r w:rsidR="0022366A">
        <w:rPr>
          <w:rFonts w:ascii="Times New Roman" w:hAnsi="Times New Roman"/>
          <w:color w:val="000000"/>
          <w:lang w:eastAsia="en-GB"/>
        </w:rPr>
        <w:t xml:space="preserve">Richard Takáč, Juraj </w:t>
      </w:r>
      <w:proofErr w:type="spellStart"/>
      <w:r w:rsidR="0022366A">
        <w:rPr>
          <w:rFonts w:ascii="Times New Roman" w:hAnsi="Times New Roman"/>
          <w:color w:val="000000"/>
          <w:lang w:eastAsia="en-GB"/>
        </w:rPr>
        <w:t>Blanár</w:t>
      </w:r>
      <w:proofErr w:type="spellEnd"/>
      <w:r w:rsidR="0022366A">
        <w:rPr>
          <w:rFonts w:ascii="Times New Roman" w:hAnsi="Times New Roman"/>
          <w:color w:val="000000"/>
          <w:lang w:eastAsia="en-GB"/>
        </w:rPr>
        <w:t xml:space="preserve">, Marián </w:t>
      </w:r>
      <w:proofErr w:type="spellStart"/>
      <w:r w:rsidR="0022366A">
        <w:rPr>
          <w:rFonts w:ascii="Times New Roman" w:hAnsi="Times New Roman"/>
          <w:color w:val="000000"/>
          <w:lang w:eastAsia="en-GB"/>
        </w:rPr>
        <w:t>Saloň</w:t>
      </w:r>
      <w:proofErr w:type="spellEnd"/>
      <w:r w:rsidR="0022366A">
        <w:rPr>
          <w:rFonts w:ascii="Times New Roman" w:hAnsi="Times New Roman"/>
          <w:color w:val="000000"/>
          <w:lang w:eastAsia="en-GB"/>
        </w:rPr>
        <w:t xml:space="preserve"> a Jozef </w:t>
      </w:r>
      <w:proofErr w:type="spellStart"/>
      <w:r w:rsidR="0022366A">
        <w:rPr>
          <w:rFonts w:ascii="Times New Roman" w:hAnsi="Times New Roman"/>
          <w:color w:val="000000"/>
          <w:lang w:eastAsia="en-GB"/>
        </w:rPr>
        <w:t>Habánik</w:t>
      </w:r>
      <w:proofErr w:type="spellEnd"/>
      <w:r w:rsidR="0022366A">
        <w:rPr>
          <w:rFonts w:ascii="Times New Roman" w:hAnsi="Times New Roman"/>
          <w:color w:val="000000"/>
          <w:lang w:eastAsia="en-GB"/>
        </w:rPr>
        <w:t>.</w:t>
      </w:r>
    </w:p>
    <w:p w14:paraId="4C0CE2E3" w14:textId="77777777" w:rsidR="00295CEC" w:rsidRPr="007A3F98" w:rsidRDefault="00295CEC" w:rsidP="00295CEC">
      <w:pPr>
        <w:ind w:firstLine="709"/>
        <w:jc w:val="both"/>
        <w:rPr>
          <w:rFonts w:ascii="Times New Roman" w:hAnsi="Times New Roman"/>
          <w:b/>
        </w:rPr>
      </w:pPr>
    </w:p>
    <w:p w14:paraId="2568F47C" w14:textId="77777777" w:rsidR="004E537C" w:rsidRDefault="00295CEC" w:rsidP="009F7C2D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 xml:space="preserve">Cieľom  predloženého návrhu zákona je </w:t>
      </w:r>
      <w:r>
        <w:rPr>
          <w:rFonts w:ascii="Times New Roman" w:hAnsi="Times New Roman"/>
          <w:b/>
          <w:bCs/>
        </w:rPr>
        <w:t>zvýšenie ochrany cyklistov na našich ce</w:t>
      </w:r>
      <w:r w:rsidR="004E537C">
        <w:rPr>
          <w:rFonts w:ascii="Times New Roman" w:hAnsi="Times New Roman"/>
          <w:b/>
          <w:bCs/>
        </w:rPr>
        <w:t>stách. Nehôd s účasťou tejto zraniteľnej skupiny</w:t>
      </w:r>
      <w:r>
        <w:rPr>
          <w:rFonts w:ascii="Times New Roman" w:hAnsi="Times New Roman"/>
          <w:b/>
          <w:bCs/>
        </w:rPr>
        <w:t xml:space="preserve"> </w:t>
      </w:r>
      <w:r w:rsidR="002847C1">
        <w:rPr>
          <w:rFonts w:ascii="Times New Roman" w:hAnsi="Times New Roman"/>
          <w:b/>
          <w:bCs/>
        </w:rPr>
        <w:t>značne pribúda</w:t>
      </w:r>
      <w:r w:rsidR="000C0EA6">
        <w:rPr>
          <w:rFonts w:ascii="Times New Roman" w:hAnsi="Times New Roman"/>
          <w:b/>
          <w:bCs/>
        </w:rPr>
        <w:t>. P</w:t>
      </w:r>
      <w:r>
        <w:rPr>
          <w:rFonts w:ascii="Times New Roman" w:hAnsi="Times New Roman"/>
          <w:b/>
          <w:bCs/>
        </w:rPr>
        <w:t>reto je dôlež</w:t>
      </w:r>
      <w:r w:rsidR="004E537C">
        <w:rPr>
          <w:rFonts w:ascii="Times New Roman" w:hAnsi="Times New Roman"/>
          <w:b/>
          <w:bCs/>
        </w:rPr>
        <w:t xml:space="preserve">ité zvýrazniť ochranu cyklistov </w:t>
      </w:r>
      <w:r>
        <w:rPr>
          <w:rFonts w:ascii="Times New Roman" w:hAnsi="Times New Roman"/>
          <w:b/>
          <w:bCs/>
        </w:rPr>
        <w:t>a</w:t>
      </w:r>
      <w:r w:rsidR="004E537C">
        <w:rPr>
          <w:rFonts w:ascii="Times New Roman" w:hAnsi="Times New Roman"/>
          <w:b/>
          <w:bCs/>
        </w:rPr>
        <w:t>j prostredníctvom legislatívy. Návrh</w:t>
      </w:r>
      <w:r w:rsidR="000C0EA6">
        <w:rPr>
          <w:rFonts w:ascii="Times New Roman" w:hAnsi="Times New Roman"/>
          <w:b/>
          <w:bCs/>
        </w:rPr>
        <w:t xml:space="preserve"> zákona v </w:t>
      </w:r>
      <w:r>
        <w:rPr>
          <w:rFonts w:ascii="Times New Roman" w:hAnsi="Times New Roman"/>
          <w:b/>
          <w:bCs/>
        </w:rPr>
        <w:t xml:space="preserve">princípe </w:t>
      </w:r>
      <w:r w:rsidR="004E537C">
        <w:rPr>
          <w:rFonts w:ascii="Times New Roman" w:hAnsi="Times New Roman"/>
          <w:b/>
          <w:bCs/>
        </w:rPr>
        <w:t>zavádza</w:t>
      </w:r>
      <w:r>
        <w:rPr>
          <w:rFonts w:ascii="Times New Roman" w:hAnsi="Times New Roman"/>
          <w:b/>
          <w:bCs/>
        </w:rPr>
        <w:t xml:space="preserve"> </w:t>
      </w:r>
      <w:r w:rsidR="004E537C">
        <w:rPr>
          <w:rFonts w:ascii="Times New Roman" w:hAnsi="Times New Roman"/>
          <w:b/>
          <w:bCs/>
        </w:rPr>
        <w:t>zrozumiteľnosť</w:t>
      </w:r>
      <w:r w:rsidR="009F7C2D">
        <w:rPr>
          <w:rFonts w:ascii="Times New Roman" w:hAnsi="Times New Roman"/>
          <w:b/>
          <w:bCs/>
        </w:rPr>
        <w:t xml:space="preserve">, </w:t>
      </w:r>
      <w:r w:rsidR="004E537C">
        <w:rPr>
          <w:rFonts w:ascii="Times New Roman" w:hAnsi="Times New Roman"/>
          <w:b/>
          <w:bCs/>
        </w:rPr>
        <w:t>presnosť</w:t>
      </w:r>
      <w:r>
        <w:rPr>
          <w:rFonts w:ascii="Times New Roman" w:hAnsi="Times New Roman"/>
          <w:b/>
          <w:bCs/>
        </w:rPr>
        <w:t xml:space="preserve"> </w:t>
      </w:r>
      <w:r w:rsidR="004E537C">
        <w:rPr>
          <w:rFonts w:ascii="Times New Roman" w:hAnsi="Times New Roman"/>
          <w:b/>
          <w:bCs/>
        </w:rPr>
        <w:t>a následnú vymáhateľnosť</w:t>
      </w:r>
      <w:r w:rsidR="009F7C2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v súčasnosti účinnej </w:t>
      </w:r>
      <w:r w:rsidR="000C0EA6">
        <w:rPr>
          <w:rFonts w:ascii="Times New Roman" w:hAnsi="Times New Roman"/>
          <w:b/>
          <w:bCs/>
        </w:rPr>
        <w:t xml:space="preserve">a nedostatočnej </w:t>
      </w:r>
      <w:r>
        <w:rPr>
          <w:rFonts w:ascii="Times New Roman" w:hAnsi="Times New Roman"/>
          <w:b/>
          <w:bCs/>
        </w:rPr>
        <w:t>právnej úpravy. Návrhom zákona sa precizuje pravidlo zachovávania tzv. dostatočného  boč</w:t>
      </w:r>
      <w:r w:rsidR="003D10EE">
        <w:rPr>
          <w:rFonts w:ascii="Times New Roman" w:hAnsi="Times New Roman"/>
          <w:b/>
          <w:bCs/>
        </w:rPr>
        <w:t>ného odstupu od predchádzaného</w:t>
      </w:r>
      <w:r w:rsidR="002847C1">
        <w:rPr>
          <w:rFonts w:ascii="Times New Roman" w:hAnsi="Times New Roman"/>
          <w:b/>
          <w:bCs/>
        </w:rPr>
        <w:t xml:space="preserve"> cyklistu</w:t>
      </w:r>
      <w:r>
        <w:rPr>
          <w:rFonts w:ascii="Times New Roman" w:hAnsi="Times New Roman"/>
          <w:b/>
          <w:bCs/>
        </w:rPr>
        <w:t xml:space="preserve">. </w:t>
      </w:r>
    </w:p>
    <w:p w14:paraId="4678009A" w14:textId="77777777" w:rsidR="004E537C" w:rsidRDefault="004E537C" w:rsidP="009F7C2D">
      <w:pPr>
        <w:ind w:firstLine="708"/>
        <w:jc w:val="both"/>
        <w:rPr>
          <w:rFonts w:ascii="Times New Roman" w:hAnsi="Times New Roman"/>
          <w:b/>
          <w:bCs/>
        </w:rPr>
      </w:pPr>
    </w:p>
    <w:p w14:paraId="04BBFFB2" w14:textId="77777777" w:rsidR="004E537C" w:rsidRDefault="000C0EA6" w:rsidP="009F7C2D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</w:t>
      </w:r>
      <w:r w:rsidR="009F7C2D">
        <w:rPr>
          <w:rFonts w:ascii="Times New Roman" w:hAnsi="Times New Roman"/>
          <w:b/>
          <w:bCs/>
        </w:rPr>
        <w:t>iaľ najčastejšou príčinou smrteľných nehôd cyklistov je zrážka zozadu</w:t>
      </w:r>
      <w:r w:rsidR="002847C1">
        <w:rPr>
          <w:rFonts w:ascii="Times New Roman" w:hAnsi="Times New Roman"/>
          <w:b/>
          <w:bCs/>
        </w:rPr>
        <w:t>, zachytenie z bočnej strany</w:t>
      </w:r>
      <w:r w:rsidR="009F7C2D">
        <w:rPr>
          <w:rFonts w:ascii="Times New Roman" w:hAnsi="Times New Roman"/>
          <w:b/>
          <w:bCs/>
        </w:rPr>
        <w:t xml:space="preserve"> a to pri nedodržaní dostatočného bezpečného odstupu pri predchádzaní cyklistu. V súčasnej právnej úprave zákona o cestnej premávke nie je dostatočne definovaná tzv. bezpečná vzdialenosť obchádzania cyklist</w:t>
      </w:r>
      <w:r w:rsidR="004E537C">
        <w:rPr>
          <w:rFonts w:ascii="Times New Roman" w:hAnsi="Times New Roman"/>
          <w:b/>
          <w:bCs/>
        </w:rPr>
        <w:t>ov.</w:t>
      </w:r>
      <w:r w:rsidR="009F7C2D">
        <w:rPr>
          <w:rFonts w:ascii="Times New Roman" w:hAnsi="Times New Roman"/>
          <w:b/>
          <w:bCs/>
        </w:rPr>
        <w:t xml:space="preserve"> </w:t>
      </w:r>
      <w:r w:rsidR="004E537C">
        <w:rPr>
          <w:rFonts w:ascii="Times New Roman" w:hAnsi="Times New Roman"/>
          <w:b/>
          <w:bCs/>
        </w:rPr>
        <w:t>Z</w:t>
      </w:r>
      <w:r w:rsidR="009F7C2D">
        <w:rPr>
          <w:rFonts w:ascii="Times New Roman" w:hAnsi="Times New Roman"/>
          <w:b/>
          <w:bCs/>
        </w:rPr>
        <w:t xml:space="preserve">achovanie </w:t>
      </w:r>
      <w:r w:rsidR="00B06C52">
        <w:rPr>
          <w:rFonts w:ascii="Times New Roman" w:hAnsi="Times New Roman"/>
          <w:b/>
          <w:bCs/>
        </w:rPr>
        <w:t>p</w:t>
      </w:r>
      <w:r w:rsidR="00B40F46">
        <w:rPr>
          <w:rFonts w:ascii="Times New Roman" w:hAnsi="Times New Roman"/>
          <w:b/>
          <w:bCs/>
        </w:rPr>
        <w:t>ojmu „</w:t>
      </w:r>
      <w:r w:rsidR="00B40F46" w:rsidRPr="00B40F46">
        <w:rPr>
          <w:rFonts w:ascii="Times New Roman" w:hAnsi="Times New Roman"/>
          <w:b/>
          <w:bCs/>
        </w:rPr>
        <w:t>dostatočný bočný odstup</w:t>
      </w:r>
      <w:r w:rsidR="00B06C52">
        <w:rPr>
          <w:rFonts w:ascii="Times New Roman" w:hAnsi="Times New Roman"/>
          <w:b/>
          <w:bCs/>
        </w:rPr>
        <w:t>“</w:t>
      </w:r>
      <w:r w:rsidR="00144C11">
        <w:rPr>
          <w:rFonts w:ascii="Times New Roman" w:hAnsi="Times New Roman"/>
          <w:b/>
          <w:bCs/>
        </w:rPr>
        <w:t xml:space="preserve"> pri predchádzaní cyklistu</w:t>
      </w:r>
      <w:r w:rsidR="004E537C">
        <w:rPr>
          <w:rFonts w:ascii="Times New Roman" w:hAnsi="Times New Roman"/>
          <w:b/>
          <w:bCs/>
        </w:rPr>
        <w:t xml:space="preserve"> </w:t>
      </w:r>
      <w:r w:rsidR="009F7C2D">
        <w:rPr>
          <w:rFonts w:ascii="Times New Roman" w:hAnsi="Times New Roman"/>
          <w:b/>
          <w:bCs/>
        </w:rPr>
        <w:t xml:space="preserve">v súčasnosti zlyháva. </w:t>
      </w:r>
    </w:p>
    <w:p w14:paraId="3B4D0AC8" w14:textId="77777777" w:rsidR="004E537C" w:rsidRDefault="004E537C" w:rsidP="009F7C2D">
      <w:pPr>
        <w:ind w:firstLine="708"/>
        <w:jc w:val="both"/>
        <w:rPr>
          <w:rFonts w:ascii="Times New Roman" w:hAnsi="Times New Roman"/>
          <w:b/>
          <w:bCs/>
        </w:rPr>
      </w:pPr>
    </w:p>
    <w:p w14:paraId="15A38090" w14:textId="77777777" w:rsidR="009F7C2D" w:rsidRPr="00346F1C" w:rsidRDefault="009F7C2D" w:rsidP="009F7C2D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novely zákona vychádza aj z praxe </w:t>
      </w:r>
      <w:r w:rsidR="000C0EA6">
        <w:rPr>
          <w:rFonts w:ascii="Times New Roman" w:hAnsi="Times New Roman"/>
          <w:b/>
          <w:bCs/>
        </w:rPr>
        <w:t>iných štátov Európskej únie, kde je presne definovaná minimálna vzdialenosť obchádzania cyklistov. V rámci navrhovanej právnej úpravy</w:t>
      </w:r>
      <w:r w:rsidR="004E537C">
        <w:rPr>
          <w:rFonts w:ascii="Times New Roman" w:hAnsi="Times New Roman"/>
          <w:b/>
          <w:bCs/>
        </w:rPr>
        <w:t xml:space="preserve"> teda ide o spôsob</w:t>
      </w:r>
      <w:r w:rsidR="000C0EA6">
        <w:rPr>
          <w:rFonts w:ascii="Times New Roman" w:hAnsi="Times New Roman"/>
          <w:b/>
          <w:bCs/>
        </w:rPr>
        <w:t xml:space="preserve"> definovania minimálnej vzdialenosti obchádzania cyklistov na našich cestách s jednoznačným výsledkom zvýšenia ich bezpečnosti a v neposlednom rade zvýšenia ohľaduplnosti a korektnosti všetkých účastníkov cestnej premávky. </w:t>
      </w:r>
    </w:p>
    <w:p w14:paraId="3C87C8FD" w14:textId="77777777" w:rsidR="00295CEC" w:rsidRPr="007A3F98" w:rsidRDefault="00295CEC" w:rsidP="003C7F38">
      <w:pPr>
        <w:jc w:val="both"/>
        <w:rPr>
          <w:rFonts w:ascii="Times New Roman" w:hAnsi="Times New Roman"/>
        </w:rPr>
      </w:pPr>
    </w:p>
    <w:p w14:paraId="40365FFC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Návrh zákona nepredpokladá vplyv na rozpočet verejnej správ</w:t>
      </w:r>
      <w:r w:rsidR="002847C1">
        <w:rPr>
          <w:rFonts w:ascii="Times New Roman" w:hAnsi="Times New Roman"/>
        </w:rPr>
        <w:t xml:space="preserve">y, nepredpokladá </w:t>
      </w:r>
      <w:r>
        <w:rPr>
          <w:rFonts w:ascii="Times New Roman" w:hAnsi="Times New Roman"/>
        </w:rPr>
        <w:t xml:space="preserve">ani </w:t>
      </w:r>
      <w:r w:rsidRPr="007A3F98">
        <w:rPr>
          <w:rFonts w:ascii="Times New Roman" w:hAnsi="Times New Roman"/>
        </w:rPr>
        <w:t>v</w:t>
      </w:r>
      <w:r w:rsidR="002847C1">
        <w:rPr>
          <w:rFonts w:ascii="Times New Roman" w:hAnsi="Times New Roman"/>
        </w:rPr>
        <w:t>plyv na manželstvo, rodičovstvo a</w:t>
      </w:r>
      <w:r w:rsidRPr="007A3F98">
        <w:rPr>
          <w:rFonts w:ascii="Times New Roman" w:hAnsi="Times New Roman"/>
        </w:rPr>
        <w:t xml:space="preserve"> rodinu</w:t>
      </w:r>
      <w:r>
        <w:rPr>
          <w:rFonts w:ascii="Times New Roman" w:hAnsi="Times New Roman"/>
        </w:rPr>
        <w:t xml:space="preserve">. Rovnako nebude mať návrh zákona </w:t>
      </w:r>
      <w:r w:rsidRPr="007A3F98">
        <w:rPr>
          <w:rFonts w:ascii="Times New Roman" w:hAnsi="Times New Roman"/>
        </w:rPr>
        <w:t xml:space="preserve">vplyv na informatizáciu spoločnosti, </w:t>
      </w:r>
      <w:r>
        <w:rPr>
          <w:rFonts w:ascii="Times New Roman" w:hAnsi="Times New Roman"/>
        </w:rPr>
        <w:t xml:space="preserve">nebude mať </w:t>
      </w:r>
      <w:r w:rsidRPr="007A3F98">
        <w:rPr>
          <w:rFonts w:ascii="Times New Roman" w:hAnsi="Times New Roman"/>
        </w:rPr>
        <w:t>vplyv na podnikateľské prostredie</w:t>
      </w:r>
      <w:r>
        <w:rPr>
          <w:rFonts w:ascii="Times New Roman" w:hAnsi="Times New Roman"/>
        </w:rPr>
        <w:t xml:space="preserve"> ani vplyv </w:t>
      </w:r>
      <w:r w:rsidRPr="007A3F98">
        <w:rPr>
          <w:rFonts w:ascii="Times New Roman" w:hAnsi="Times New Roman"/>
        </w:rPr>
        <w:t>na životné  prostredie</w:t>
      </w:r>
      <w:r>
        <w:rPr>
          <w:rFonts w:ascii="Times New Roman" w:hAnsi="Times New Roman"/>
        </w:rPr>
        <w:t xml:space="preserve">. Návrh zákona tiež nebude mať vplyv na </w:t>
      </w:r>
      <w:r w:rsidRPr="007A3F98">
        <w:rPr>
          <w:rFonts w:ascii="Times New Roman" w:hAnsi="Times New Roman"/>
        </w:rPr>
        <w:t xml:space="preserve">služby pre občana. </w:t>
      </w:r>
      <w:r w:rsidR="002847C1">
        <w:rPr>
          <w:rFonts w:ascii="Times New Roman" w:hAnsi="Times New Roman"/>
        </w:rPr>
        <w:t xml:space="preserve">Zároveň sa očakávajú pozitívne sociálne vplyvy. </w:t>
      </w:r>
    </w:p>
    <w:p w14:paraId="010D2ABB" w14:textId="77777777" w:rsidR="00295CEC" w:rsidRPr="007A3F98" w:rsidRDefault="00295CEC" w:rsidP="00295CEC">
      <w:pPr>
        <w:jc w:val="both"/>
        <w:rPr>
          <w:rFonts w:ascii="Times New Roman" w:hAnsi="Times New Roman"/>
        </w:rPr>
      </w:pPr>
    </w:p>
    <w:p w14:paraId="712CF5C9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Návrh zákona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14:paraId="64DE2684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39787D21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5E653965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6C57D2CC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003EC6A9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03580043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620ECD07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6CDC60B7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5D773800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41AC4B04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09C6AB54" w14:textId="77777777" w:rsidR="00295CEC" w:rsidRDefault="00295CEC" w:rsidP="002847C1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25A764F2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21D870EE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B. Osobitná časť</w:t>
      </w:r>
    </w:p>
    <w:p w14:paraId="07712C36" w14:textId="77777777" w:rsidR="0098041C" w:rsidRPr="007A3F98" w:rsidRDefault="0098041C" w:rsidP="0098041C">
      <w:pPr>
        <w:jc w:val="both"/>
        <w:rPr>
          <w:rFonts w:ascii="Times New Roman" w:hAnsi="Times New Roman"/>
          <w:b/>
        </w:rPr>
      </w:pPr>
    </w:p>
    <w:p w14:paraId="1BB9CD9D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K Čl. I</w:t>
      </w:r>
    </w:p>
    <w:p w14:paraId="4211CA24" w14:textId="77777777" w:rsidR="0098041C" w:rsidRPr="007A3F98" w:rsidRDefault="0098041C" w:rsidP="0098041C">
      <w:pPr>
        <w:jc w:val="both"/>
        <w:rPr>
          <w:rFonts w:ascii="Times New Roman" w:hAnsi="Times New Roman"/>
          <w:b/>
        </w:rPr>
      </w:pPr>
    </w:p>
    <w:p w14:paraId="3F849335" w14:textId="77777777" w:rsidR="0098041C" w:rsidRPr="00346F1C" w:rsidRDefault="0098041C" w:rsidP="0098041C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>K bodu 1</w:t>
      </w:r>
    </w:p>
    <w:p w14:paraId="5C1020B5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71C3B264" w14:textId="77777777" w:rsidR="0098041C" w:rsidRPr="0098041C" w:rsidRDefault="0098041C" w:rsidP="009804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8041C">
        <w:rPr>
          <w:rFonts w:ascii="Times New Roman" w:hAnsi="Times New Roman" w:cs="Times New Roman"/>
          <w:sz w:val="24"/>
          <w:szCs w:val="24"/>
        </w:rPr>
        <w:t xml:space="preserve">Zavádza sa povinnosť vodiča dodržať minimálnu vzdialenosť pri </w:t>
      </w:r>
      <w:r w:rsidR="00450F7C">
        <w:rPr>
          <w:rFonts w:ascii="Times New Roman" w:hAnsi="Times New Roman" w:cs="Times New Roman"/>
          <w:sz w:val="24"/>
          <w:szCs w:val="24"/>
        </w:rPr>
        <w:t xml:space="preserve">bočnom </w:t>
      </w:r>
      <w:r w:rsidRPr="0098041C">
        <w:rPr>
          <w:rFonts w:ascii="Times New Roman" w:hAnsi="Times New Roman" w:cs="Times New Roman"/>
          <w:sz w:val="24"/>
          <w:szCs w:val="24"/>
        </w:rPr>
        <w:t>obchádzaní cyklistu n</w:t>
      </w:r>
      <w:r w:rsidR="00450F7C">
        <w:rPr>
          <w:rFonts w:ascii="Times New Roman" w:hAnsi="Times New Roman" w:cs="Times New Roman"/>
          <w:sz w:val="24"/>
          <w:szCs w:val="24"/>
        </w:rPr>
        <w:t>ajmenej 1,5 metra na cestách mim</w:t>
      </w:r>
      <w:r w:rsidRPr="0098041C">
        <w:rPr>
          <w:rFonts w:ascii="Times New Roman" w:hAnsi="Times New Roman" w:cs="Times New Roman"/>
          <w:sz w:val="24"/>
          <w:szCs w:val="24"/>
        </w:rPr>
        <w:t xml:space="preserve">o zastavaného územia obce a 1 meter pri predchádzaní cyklistu na cestách v zastavanom území obce. </w:t>
      </w:r>
    </w:p>
    <w:p w14:paraId="7B9FA315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3640471A" w14:textId="77777777" w:rsidR="0098041C" w:rsidRPr="00346F1C" w:rsidRDefault="0098041C" w:rsidP="0098041C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>K bodu 2</w:t>
      </w:r>
    </w:p>
    <w:p w14:paraId="5AF48EA1" w14:textId="77777777" w:rsidR="0022366A" w:rsidRDefault="0022366A" w:rsidP="00450F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109CB0" w14:textId="77777777" w:rsidR="0098041C" w:rsidRPr="00450F7C" w:rsidRDefault="0098041C" w:rsidP="00450F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0F7C">
        <w:rPr>
          <w:rFonts w:ascii="Times New Roman" w:hAnsi="Times New Roman" w:cs="Times New Roman"/>
          <w:sz w:val="24"/>
          <w:szCs w:val="24"/>
        </w:rPr>
        <w:t xml:space="preserve">Ustanovuje sa, že </w:t>
      </w:r>
      <w:r w:rsidR="00450F7C" w:rsidRPr="00450F7C">
        <w:rPr>
          <w:rFonts w:ascii="Times New Roman" w:hAnsi="Times New Roman" w:cs="Times New Roman"/>
          <w:sz w:val="24"/>
          <w:szCs w:val="24"/>
        </w:rPr>
        <w:t>porušením pravidiel cestnej premávky závažným spôsobom je aj nedodržanie min</w:t>
      </w:r>
      <w:r w:rsidRPr="00450F7C">
        <w:rPr>
          <w:rFonts w:ascii="Times New Roman" w:hAnsi="Times New Roman" w:cs="Times New Roman"/>
          <w:sz w:val="24"/>
          <w:szCs w:val="24"/>
        </w:rPr>
        <w:t>i</w:t>
      </w:r>
      <w:r w:rsidR="00450F7C" w:rsidRPr="00450F7C">
        <w:rPr>
          <w:rFonts w:ascii="Times New Roman" w:hAnsi="Times New Roman" w:cs="Times New Roman"/>
          <w:sz w:val="24"/>
          <w:szCs w:val="24"/>
        </w:rPr>
        <w:t>máln</w:t>
      </w:r>
      <w:r w:rsidRPr="00450F7C">
        <w:rPr>
          <w:rFonts w:ascii="Times New Roman" w:hAnsi="Times New Roman" w:cs="Times New Roman"/>
          <w:sz w:val="24"/>
          <w:szCs w:val="24"/>
        </w:rPr>
        <w:t>eho bočného o</w:t>
      </w:r>
      <w:r w:rsidR="00450F7C" w:rsidRPr="00450F7C">
        <w:rPr>
          <w:rFonts w:ascii="Times New Roman" w:hAnsi="Times New Roman" w:cs="Times New Roman"/>
          <w:sz w:val="24"/>
          <w:szCs w:val="24"/>
        </w:rPr>
        <w:t>dstupu vozidla od predchádzaného cykl</w:t>
      </w:r>
      <w:r w:rsidRPr="00450F7C">
        <w:rPr>
          <w:rFonts w:ascii="Times New Roman" w:hAnsi="Times New Roman" w:cs="Times New Roman"/>
          <w:sz w:val="24"/>
          <w:szCs w:val="24"/>
        </w:rPr>
        <w:t xml:space="preserve">istu </w:t>
      </w:r>
      <w:r w:rsidR="00450F7C" w:rsidRPr="00450F7C">
        <w:rPr>
          <w:rFonts w:ascii="Times New Roman" w:hAnsi="Times New Roman" w:cs="Times New Roman"/>
          <w:sz w:val="24"/>
          <w:szCs w:val="24"/>
        </w:rPr>
        <w:t>a to</w:t>
      </w:r>
      <w:r w:rsidRPr="00450F7C">
        <w:rPr>
          <w:rFonts w:ascii="Times New Roman" w:hAnsi="Times New Roman" w:cs="Times New Roman"/>
          <w:sz w:val="24"/>
          <w:szCs w:val="24"/>
        </w:rPr>
        <w:t xml:space="preserve"> v súlad</w:t>
      </w:r>
      <w:r w:rsidR="00450F7C" w:rsidRPr="00450F7C">
        <w:rPr>
          <w:rFonts w:ascii="Times New Roman" w:hAnsi="Times New Roman" w:cs="Times New Roman"/>
          <w:sz w:val="24"/>
          <w:szCs w:val="24"/>
        </w:rPr>
        <w:t>e</w:t>
      </w:r>
      <w:r w:rsidRPr="00450F7C">
        <w:rPr>
          <w:rFonts w:ascii="Times New Roman" w:hAnsi="Times New Roman" w:cs="Times New Roman"/>
          <w:sz w:val="24"/>
          <w:szCs w:val="24"/>
        </w:rPr>
        <w:t xml:space="preserve"> s</w:t>
      </w:r>
      <w:r w:rsidR="00450F7C" w:rsidRPr="00450F7C">
        <w:rPr>
          <w:rFonts w:ascii="Times New Roman" w:hAnsi="Times New Roman" w:cs="Times New Roman"/>
          <w:sz w:val="24"/>
          <w:szCs w:val="24"/>
        </w:rPr>
        <w:t> ná</w:t>
      </w:r>
      <w:r w:rsidRPr="00450F7C">
        <w:rPr>
          <w:rFonts w:ascii="Times New Roman" w:hAnsi="Times New Roman" w:cs="Times New Roman"/>
          <w:sz w:val="24"/>
          <w:szCs w:val="24"/>
        </w:rPr>
        <w:t>vrhom</w:t>
      </w:r>
      <w:r w:rsidR="00450F7C" w:rsidRPr="00450F7C">
        <w:rPr>
          <w:rFonts w:ascii="Times New Roman" w:hAnsi="Times New Roman" w:cs="Times New Roman"/>
          <w:sz w:val="24"/>
          <w:szCs w:val="24"/>
        </w:rPr>
        <w:t xml:space="preserve"> uvedeným </w:t>
      </w:r>
      <w:r w:rsidRPr="00450F7C">
        <w:rPr>
          <w:rFonts w:ascii="Times New Roman" w:hAnsi="Times New Roman" w:cs="Times New Roman"/>
          <w:sz w:val="24"/>
          <w:szCs w:val="24"/>
        </w:rPr>
        <w:t xml:space="preserve"> v čl.</w:t>
      </w:r>
      <w:r w:rsidR="00450F7C" w:rsidRPr="00450F7C">
        <w:rPr>
          <w:rFonts w:ascii="Times New Roman" w:hAnsi="Times New Roman" w:cs="Times New Roman"/>
          <w:sz w:val="24"/>
          <w:szCs w:val="24"/>
        </w:rPr>
        <w:t xml:space="preserve"> I.</w:t>
      </w:r>
      <w:r w:rsidRPr="00450F7C">
        <w:rPr>
          <w:rFonts w:ascii="Times New Roman" w:hAnsi="Times New Roman" w:cs="Times New Roman"/>
          <w:sz w:val="24"/>
          <w:szCs w:val="24"/>
        </w:rPr>
        <w:t> </w:t>
      </w:r>
      <w:r w:rsidR="00450F7C" w:rsidRPr="00450F7C">
        <w:rPr>
          <w:rFonts w:ascii="Times New Roman" w:hAnsi="Times New Roman" w:cs="Times New Roman"/>
          <w:sz w:val="24"/>
          <w:szCs w:val="24"/>
        </w:rPr>
        <w:t>bod</w:t>
      </w:r>
      <w:r w:rsidRPr="00450F7C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5F5802D9" w14:textId="77777777" w:rsidR="0098041C" w:rsidRPr="00450F7C" w:rsidRDefault="0098041C" w:rsidP="00450F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0F7C">
        <w:rPr>
          <w:rFonts w:ascii="Times New Roman" w:hAnsi="Times New Roman" w:cs="Times New Roman"/>
          <w:sz w:val="24"/>
          <w:szCs w:val="24"/>
        </w:rPr>
        <w:t xml:space="preserve">Zároveň sa </w:t>
      </w:r>
      <w:r w:rsidR="00450F7C" w:rsidRPr="00450F7C">
        <w:rPr>
          <w:rFonts w:ascii="Times New Roman" w:hAnsi="Times New Roman" w:cs="Times New Roman"/>
          <w:sz w:val="24"/>
          <w:szCs w:val="24"/>
        </w:rPr>
        <w:t>za záva</w:t>
      </w:r>
      <w:r w:rsidRPr="00450F7C">
        <w:rPr>
          <w:rFonts w:ascii="Times New Roman" w:hAnsi="Times New Roman" w:cs="Times New Roman"/>
          <w:sz w:val="24"/>
          <w:szCs w:val="24"/>
        </w:rPr>
        <w:t>žné poruš</w:t>
      </w:r>
      <w:r w:rsidR="00450F7C" w:rsidRPr="00450F7C">
        <w:rPr>
          <w:rFonts w:ascii="Times New Roman" w:hAnsi="Times New Roman" w:cs="Times New Roman"/>
          <w:sz w:val="24"/>
          <w:szCs w:val="24"/>
        </w:rPr>
        <w:t>enie pravidiel cestnej premávky</w:t>
      </w:r>
      <w:r w:rsidRPr="00450F7C">
        <w:rPr>
          <w:rFonts w:ascii="Times New Roman" w:hAnsi="Times New Roman" w:cs="Times New Roman"/>
          <w:sz w:val="24"/>
          <w:szCs w:val="24"/>
        </w:rPr>
        <w:t xml:space="preserve"> bude považovať aj obmedzenie cyklistu pri predchádzaní</w:t>
      </w:r>
      <w:r w:rsidR="00450F7C" w:rsidRPr="00450F7C">
        <w:rPr>
          <w:rFonts w:ascii="Times New Roman" w:hAnsi="Times New Roman" w:cs="Times New Roman"/>
          <w:sz w:val="24"/>
          <w:szCs w:val="24"/>
        </w:rPr>
        <w:t xml:space="preserve"> alebo obchádzaní. </w:t>
      </w:r>
    </w:p>
    <w:p w14:paraId="4E7222DC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0BB03E92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035D290E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K Čl. II</w:t>
      </w:r>
    </w:p>
    <w:p w14:paraId="27FCB28A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245A114E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 xml:space="preserve">Účinnosť návrhu zákona sa navrhuje </w:t>
      </w:r>
      <w:r>
        <w:rPr>
          <w:rFonts w:ascii="Times New Roman" w:hAnsi="Times New Roman"/>
        </w:rPr>
        <w:t xml:space="preserve">k 1. decembru 2021. </w:t>
      </w:r>
    </w:p>
    <w:p w14:paraId="2E56A784" w14:textId="77777777" w:rsidR="0098041C" w:rsidRPr="007A3F98" w:rsidRDefault="0098041C" w:rsidP="0098041C">
      <w:pPr>
        <w:rPr>
          <w:rFonts w:ascii="Times New Roman" w:hAnsi="Times New Roman"/>
        </w:rPr>
      </w:pPr>
    </w:p>
    <w:p w14:paraId="4D65460C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413D250F" w14:textId="77777777" w:rsidR="00450F7C" w:rsidRDefault="00450F7C"/>
    <w:sectPr w:rsidR="0045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21F4E"/>
    <w:multiLevelType w:val="multilevel"/>
    <w:tmpl w:val="37F41A0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819"/>
    <w:multiLevelType w:val="hybridMultilevel"/>
    <w:tmpl w:val="479C9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1"/>
    <w:rsid w:val="000C0EA6"/>
    <w:rsid w:val="00144C11"/>
    <w:rsid w:val="0022366A"/>
    <w:rsid w:val="002847C1"/>
    <w:rsid w:val="00295CEC"/>
    <w:rsid w:val="003C7F38"/>
    <w:rsid w:val="003D10EE"/>
    <w:rsid w:val="00450F7C"/>
    <w:rsid w:val="004E537C"/>
    <w:rsid w:val="0098041C"/>
    <w:rsid w:val="009F7C2D"/>
    <w:rsid w:val="00B06C52"/>
    <w:rsid w:val="00B40F46"/>
    <w:rsid w:val="00DC1385"/>
    <w:rsid w:val="00E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53FA"/>
  <w15:chartTrackingRefBased/>
  <w15:docId w15:val="{FB781041-2E97-4547-8EFD-4EC585E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B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1C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6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447</Words>
  <Characters>2553</Characters>
  <Application>Microsoft Macintosh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Takáč, Richard (asistent)</dc:creator>
  <cp:keywords/>
  <dc:description/>
  <cp:lastModifiedBy>Microsoft Office User</cp:lastModifiedBy>
  <cp:revision>12</cp:revision>
  <cp:lastPrinted>2021-08-30T14:10:00Z</cp:lastPrinted>
  <dcterms:created xsi:type="dcterms:W3CDTF">2021-08-30T09:02:00Z</dcterms:created>
  <dcterms:modified xsi:type="dcterms:W3CDTF">2021-08-30T17:32:00Z</dcterms:modified>
</cp:coreProperties>
</file>