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03" w:rsidRPr="0034539F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539F">
        <w:rPr>
          <w:rFonts w:ascii="Times New Roman" w:hAnsi="Times New Roman" w:cs="Times New Roman"/>
          <w:b/>
          <w:sz w:val="24"/>
          <w:szCs w:val="24"/>
        </w:rPr>
        <w:t>Tézy</w:t>
      </w:r>
    </w:p>
    <w:p w:rsidR="00C831A4" w:rsidRPr="0034539F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9F">
        <w:rPr>
          <w:rFonts w:ascii="Times New Roman" w:hAnsi="Times New Roman" w:cs="Times New Roman"/>
          <w:b/>
          <w:sz w:val="24"/>
          <w:szCs w:val="24"/>
        </w:rPr>
        <w:t xml:space="preserve">Vyhlášky </w:t>
      </w:r>
    </w:p>
    <w:p w:rsidR="00C831A4" w:rsidRPr="0034539F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9F">
        <w:rPr>
          <w:rFonts w:ascii="Times New Roman" w:hAnsi="Times New Roman" w:cs="Times New Roman"/>
          <w:b/>
          <w:sz w:val="24"/>
          <w:szCs w:val="24"/>
        </w:rPr>
        <w:t xml:space="preserve">Ministerstva životného prostredia Slovenskej republiky, ktorou sa mení a dopĺňa vyhláška </w:t>
      </w:r>
      <w:r w:rsidR="00AE5FDF" w:rsidRPr="0034539F">
        <w:rPr>
          <w:rFonts w:ascii="Times New Roman" w:hAnsi="Times New Roman" w:cs="Times New Roman"/>
          <w:b/>
          <w:sz w:val="24"/>
          <w:szCs w:val="24"/>
        </w:rPr>
        <w:t xml:space="preserve">MŽP SR </w:t>
      </w:r>
      <w:r w:rsidRPr="0034539F">
        <w:rPr>
          <w:rFonts w:ascii="Times New Roman" w:hAnsi="Times New Roman" w:cs="Times New Roman"/>
          <w:b/>
          <w:sz w:val="24"/>
          <w:szCs w:val="24"/>
        </w:rPr>
        <w:t>č.</w:t>
      </w:r>
      <w:r w:rsidR="00AE5FDF" w:rsidRPr="0034539F">
        <w:rPr>
          <w:rFonts w:ascii="Times New Roman" w:hAnsi="Times New Roman" w:cs="Times New Roman"/>
          <w:b/>
          <w:sz w:val="24"/>
          <w:szCs w:val="24"/>
        </w:rPr>
        <w:t xml:space="preserve"> 366/2015 Z. z. o evidenčnej povinnosti a ohlasovacej povinnosti</w:t>
      </w:r>
      <w:r w:rsidR="003C12F2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C831A4" w:rsidRPr="0034539F" w:rsidRDefault="00C831A4" w:rsidP="00C8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A4" w:rsidRPr="0034539F" w:rsidRDefault="00C831A4" w:rsidP="00AE5FDF">
      <w:pPr>
        <w:jc w:val="both"/>
        <w:rPr>
          <w:rFonts w:ascii="Times New Roman" w:hAnsi="Times New Roman" w:cs="Times New Roman"/>
          <w:sz w:val="24"/>
          <w:szCs w:val="24"/>
        </w:rPr>
      </w:pPr>
      <w:r w:rsidRPr="0034539F">
        <w:rPr>
          <w:rFonts w:ascii="Times New Roman" w:hAnsi="Times New Roman" w:cs="Times New Roman"/>
          <w:sz w:val="24"/>
          <w:szCs w:val="24"/>
        </w:rPr>
        <w:t>Predmetná novela vyhlášky Ministerstva životného prostredia Slovenskej republiky bude</w:t>
      </w:r>
      <w:r w:rsidR="00B06CEE">
        <w:rPr>
          <w:rFonts w:ascii="Times New Roman" w:hAnsi="Times New Roman" w:cs="Times New Roman"/>
          <w:sz w:val="24"/>
          <w:szCs w:val="24"/>
        </w:rPr>
        <w:t xml:space="preserve"> vydaná na základe </w:t>
      </w:r>
      <w:r w:rsidR="00B06CEE" w:rsidRPr="003C12F2">
        <w:rPr>
          <w:rFonts w:ascii="Times New Roman" w:hAnsi="Times New Roman" w:cs="Times New Roman"/>
          <w:sz w:val="24"/>
          <w:szCs w:val="24"/>
        </w:rPr>
        <w:t>splnomocnenia</w:t>
      </w:r>
      <w:r w:rsidRPr="003C12F2">
        <w:rPr>
          <w:rFonts w:ascii="Times New Roman" w:hAnsi="Times New Roman" w:cs="Times New Roman"/>
          <w:sz w:val="24"/>
          <w:szCs w:val="24"/>
        </w:rPr>
        <w:t xml:space="preserve"> § 105 ods. 3 písm.</w:t>
      </w:r>
      <w:r w:rsidR="00426061">
        <w:rPr>
          <w:rFonts w:ascii="Times New Roman" w:hAnsi="Times New Roman" w:cs="Times New Roman"/>
          <w:sz w:val="24"/>
          <w:szCs w:val="24"/>
        </w:rPr>
        <w:t> i</w:t>
      </w:r>
      <w:r w:rsidR="003C12F2" w:rsidRPr="003C12F2">
        <w:rPr>
          <w:rFonts w:ascii="Times New Roman" w:hAnsi="Times New Roman" w:cs="Times New Roman"/>
          <w:sz w:val="24"/>
          <w:szCs w:val="24"/>
        </w:rPr>
        <w:t>)</w:t>
      </w:r>
      <w:r w:rsidR="00AE5FDF" w:rsidRPr="003C12F2">
        <w:rPr>
          <w:rFonts w:ascii="Times New Roman" w:hAnsi="Times New Roman" w:cs="Times New Roman"/>
          <w:sz w:val="24"/>
          <w:szCs w:val="24"/>
        </w:rPr>
        <w:t xml:space="preserve"> </w:t>
      </w:r>
      <w:r w:rsidRPr="003C12F2">
        <w:rPr>
          <w:rFonts w:ascii="Times New Roman" w:hAnsi="Times New Roman" w:cs="Times New Roman"/>
          <w:sz w:val="24"/>
          <w:szCs w:val="24"/>
        </w:rPr>
        <w:t xml:space="preserve">zákona č. 79/2015 </w:t>
      </w:r>
      <w:r w:rsidR="00AE5FDF" w:rsidRPr="003C12F2">
        <w:rPr>
          <w:rFonts w:ascii="Times New Roman" w:hAnsi="Times New Roman" w:cs="Times New Roman"/>
          <w:sz w:val="24"/>
          <w:szCs w:val="24"/>
        </w:rPr>
        <w:t xml:space="preserve">Z. z. </w:t>
      </w:r>
      <w:r w:rsidRPr="003C12F2">
        <w:rPr>
          <w:rFonts w:ascii="Times New Roman" w:hAnsi="Times New Roman" w:cs="Times New Roman"/>
          <w:sz w:val="24"/>
          <w:szCs w:val="24"/>
        </w:rPr>
        <w:t xml:space="preserve">o odpadoch </w:t>
      </w:r>
      <w:r w:rsidRPr="0034539F">
        <w:rPr>
          <w:rFonts w:ascii="Times New Roman" w:hAnsi="Times New Roman" w:cs="Times New Roman"/>
          <w:sz w:val="24"/>
          <w:szCs w:val="24"/>
        </w:rPr>
        <w:t>a o zmene a doplnení niektorých zákonov.</w:t>
      </w:r>
    </w:p>
    <w:p w:rsidR="00C831A4" w:rsidRPr="0034539F" w:rsidRDefault="00C831A4" w:rsidP="00C831A4">
      <w:pPr>
        <w:rPr>
          <w:rFonts w:ascii="Times New Roman" w:hAnsi="Times New Roman" w:cs="Times New Roman"/>
          <w:sz w:val="24"/>
          <w:szCs w:val="24"/>
        </w:rPr>
      </w:pPr>
    </w:p>
    <w:p w:rsidR="00C831A4" w:rsidRPr="0034539F" w:rsidRDefault="00C831A4" w:rsidP="00C831A4">
      <w:pPr>
        <w:rPr>
          <w:rFonts w:ascii="Times New Roman" w:hAnsi="Times New Roman" w:cs="Times New Roman"/>
          <w:sz w:val="24"/>
          <w:szCs w:val="24"/>
        </w:rPr>
      </w:pPr>
      <w:r w:rsidRPr="0034539F">
        <w:rPr>
          <w:rFonts w:ascii="Times New Roman" w:hAnsi="Times New Roman" w:cs="Times New Roman"/>
          <w:sz w:val="24"/>
          <w:szCs w:val="24"/>
        </w:rPr>
        <w:t>Vyhláška ustanoví:</w:t>
      </w:r>
    </w:p>
    <w:p w:rsidR="00B24194" w:rsidRPr="00D204A5" w:rsidRDefault="0086675F" w:rsidP="0061560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4A5">
        <w:rPr>
          <w:rFonts w:ascii="Times New Roman" w:hAnsi="Times New Roman" w:cs="Times New Roman"/>
          <w:sz w:val="24"/>
          <w:szCs w:val="24"/>
        </w:rPr>
        <w:t xml:space="preserve">podrobnosti o evidenčnej a ohlasovacej povinnosti pre </w:t>
      </w:r>
      <w:r w:rsidR="00F96DDF" w:rsidRPr="00D204A5">
        <w:rPr>
          <w:rFonts w:ascii="Times New Roman" w:hAnsi="Times New Roman" w:cs="Times New Roman"/>
          <w:sz w:val="24"/>
          <w:szCs w:val="24"/>
        </w:rPr>
        <w:t>výrobcu jednorazových plastových výrobkov a rybárskeho výstroja obsahujúceho plasty</w:t>
      </w:r>
      <w:r w:rsidR="00D204A5" w:rsidRPr="00D204A5">
        <w:rPr>
          <w:rFonts w:ascii="Times New Roman" w:hAnsi="Times New Roman" w:cs="Times New Roman"/>
          <w:sz w:val="24"/>
          <w:szCs w:val="24"/>
        </w:rPr>
        <w:t>,</w:t>
      </w:r>
      <w:r w:rsidR="0061560E" w:rsidRPr="0061560E">
        <w:t xml:space="preserve"> </w:t>
      </w:r>
      <w:r w:rsidR="0061560E" w:rsidRPr="0061560E">
        <w:rPr>
          <w:rFonts w:ascii="Times New Roman" w:hAnsi="Times New Roman" w:cs="Times New Roman"/>
          <w:sz w:val="24"/>
          <w:szCs w:val="24"/>
        </w:rPr>
        <w:t>ktoré vyplynú z vykonávacích rozhodnutí Komisie</w:t>
      </w:r>
    </w:p>
    <w:p w:rsidR="00D204A5" w:rsidRPr="00D204A5" w:rsidRDefault="00D204A5" w:rsidP="00D204A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194" w:rsidRPr="0034539F" w:rsidRDefault="00B24194" w:rsidP="00896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A4" w:rsidRPr="00C831A4" w:rsidRDefault="00C831A4" w:rsidP="00C831A4">
      <w:pPr>
        <w:rPr>
          <w:b/>
        </w:rPr>
      </w:pPr>
    </w:p>
    <w:p w:rsidR="00C831A4" w:rsidRDefault="00C831A4" w:rsidP="00C831A4">
      <w:pPr>
        <w:jc w:val="center"/>
      </w:pPr>
    </w:p>
    <w:p w:rsidR="00C831A4" w:rsidRDefault="00C831A4" w:rsidP="00C831A4">
      <w:pPr>
        <w:jc w:val="center"/>
      </w:pPr>
    </w:p>
    <w:sectPr w:rsidR="00C8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02BD3"/>
    <w:multiLevelType w:val="hybridMultilevel"/>
    <w:tmpl w:val="901885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A3691"/>
    <w:rsid w:val="0034539F"/>
    <w:rsid w:val="00393E03"/>
    <w:rsid w:val="003C12F2"/>
    <w:rsid w:val="00426061"/>
    <w:rsid w:val="00512B5A"/>
    <w:rsid w:val="0061560E"/>
    <w:rsid w:val="006542A6"/>
    <w:rsid w:val="006F7E43"/>
    <w:rsid w:val="00700535"/>
    <w:rsid w:val="0086675F"/>
    <w:rsid w:val="00896755"/>
    <w:rsid w:val="00AE5FDF"/>
    <w:rsid w:val="00B06CEE"/>
    <w:rsid w:val="00B24194"/>
    <w:rsid w:val="00BA3030"/>
    <w:rsid w:val="00C831A4"/>
    <w:rsid w:val="00D204A5"/>
    <w:rsid w:val="00D8688A"/>
    <w:rsid w:val="00DF31FB"/>
    <w:rsid w:val="00EB05C4"/>
    <w:rsid w:val="00EF28A2"/>
    <w:rsid w:val="00F96DDF"/>
    <w:rsid w:val="00F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B428-3E7F-49B9-9988-EE2C237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2_Tezy_vyhlaska_366_2015"/>
    <f:field ref="objsubject" par="" edit="true" text=""/>
    <f:field ref="objcreatedby" par="" text="Švedlárová, Gabriela, Mgr."/>
    <f:field ref="objcreatedat" par="" text="10.12.2020 16:23:21"/>
    <f:field ref="objchangedby" par="" text="Administrator, System"/>
    <f:field ref="objmodifiedat" par="" text="10.12.2020 16:23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Spišáková Katarína</dc:creator>
  <cp:keywords/>
  <dc:description/>
  <cp:lastModifiedBy>Švedlárová Gabriela</cp:lastModifiedBy>
  <cp:revision>3</cp:revision>
  <cp:lastPrinted>2017-04-26T06:18:00Z</cp:lastPrinted>
  <dcterms:created xsi:type="dcterms:W3CDTF">2021-02-10T12:18:00Z</dcterms:created>
  <dcterms:modified xsi:type="dcterms:W3CDTF">2021-03-10T13:00:00Z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COO.2145.1000.3.4152736</vt:lpwstr>
  </property>
  <property fmtid="{D5CDD505-2E9C-101B-9397-08002B2CF9AE}" pid="152" name="FSC#FSCFOLIO@1.1001:docpropproject">
    <vt:lpwstr/>
  </property>
</Properties>
</file>