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F97" w:rsidRDefault="005A4F97">
      <w:pPr>
        <w:spacing w:after="0" w:line="259" w:lineRule="auto"/>
        <w:ind w:left="-1440" w:right="15398" w:firstLine="0"/>
      </w:pPr>
    </w:p>
    <w:tbl>
      <w:tblPr>
        <w:tblStyle w:val="TableGrid"/>
        <w:tblW w:w="16202" w:type="dxa"/>
        <w:tblInd w:w="-1128" w:type="dxa"/>
        <w:tblCellMar>
          <w:top w:w="46" w:type="dxa"/>
          <w:left w:w="41" w:type="dxa"/>
          <w:bottom w:w="7" w:type="dxa"/>
        </w:tblCellMar>
        <w:tblLook w:val="04A0" w:firstRow="1" w:lastRow="0" w:firstColumn="1" w:lastColumn="0" w:noHBand="0" w:noVBand="1"/>
      </w:tblPr>
      <w:tblGrid>
        <w:gridCol w:w="900"/>
        <w:gridCol w:w="4501"/>
        <w:gridCol w:w="1260"/>
        <w:gridCol w:w="1260"/>
        <w:gridCol w:w="1260"/>
        <w:gridCol w:w="4501"/>
        <w:gridCol w:w="720"/>
        <w:gridCol w:w="1800"/>
      </w:tblGrid>
      <w:tr w:rsidR="005A4F97">
        <w:trPr>
          <w:trHeight w:val="480"/>
        </w:trPr>
        <w:tc>
          <w:tcPr>
            <w:tcW w:w="16202" w:type="dxa"/>
            <w:gridSpan w:val="8"/>
            <w:tcBorders>
              <w:top w:val="single" w:sz="12" w:space="0" w:color="000000"/>
              <w:left w:val="single" w:sz="12" w:space="0" w:color="000000"/>
              <w:bottom w:val="single" w:sz="4" w:space="0" w:color="000000"/>
              <w:right w:val="single" w:sz="12" w:space="0" w:color="000000"/>
            </w:tcBorders>
          </w:tcPr>
          <w:p w:rsidR="005A4F97" w:rsidRDefault="008714B0" w:rsidP="008105B8">
            <w:pPr>
              <w:spacing w:after="0" w:line="259" w:lineRule="auto"/>
              <w:ind w:left="6150" w:right="6198" w:firstLine="998"/>
              <w:jc w:val="center"/>
            </w:pPr>
            <w:r>
              <w:rPr>
                <w:b/>
              </w:rPr>
              <w:t>TABUĽKA  ZHODY  právneho predpisu s právom Európskej únie</w:t>
            </w:r>
          </w:p>
        </w:tc>
      </w:tr>
      <w:tr w:rsidR="005A4F97">
        <w:trPr>
          <w:trHeight w:val="1620"/>
        </w:trPr>
        <w:tc>
          <w:tcPr>
            <w:tcW w:w="6661" w:type="dxa"/>
            <w:gridSpan w:val="3"/>
            <w:tcBorders>
              <w:top w:val="single" w:sz="4" w:space="0" w:color="000000"/>
              <w:left w:val="single" w:sz="12" w:space="0" w:color="000000"/>
              <w:bottom w:val="single" w:sz="4" w:space="0" w:color="000000"/>
              <w:right w:val="single" w:sz="12" w:space="0" w:color="000000"/>
            </w:tcBorders>
          </w:tcPr>
          <w:p w:rsidR="005A4F97" w:rsidRDefault="008714B0">
            <w:pPr>
              <w:spacing w:after="12" w:line="240" w:lineRule="auto"/>
              <w:ind w:left="0" w:firstLine="0"/>
            </w:pPr>
            <w:r>
              <w:t>Smernica Európskeho parlamentu a Rady (EÚ) 2019/904 z 5. júna 2019 o znižovaní vplyvu určitých plastových výrobkov na životné prostredie</w:t>
            </w:r>
            <w:r>
              <w:rPr>
                <w:sz w:val="18"/>
              </w:rPr>
              <w:t xml:space="preserve"> </w:t>
            </w:r>
          </w:p>
          <w:p w:rsidR="005A4F97" w:rsidRDefault="008714B0">
            <w:pPr>
              <w:spacing w:after="0" w:line="259" w:lineRule="auto"/>
              <w:ind w:left="0" w:firstLine="0"/>
            </w:pPr>
            <w:r>
              <w:t xml:space="preserve"> </w:t>
            </w:r>
          </w:p>
        </w:tc>
        <w:tc>
          <w:tcPr>
            <w:tcW w:w="9541" w:type="dxa"/>
            <w:gridSpan w:val="5"/>
            <w:tcBorders>
              <w:top w:val="single" w:sz="4" w:space="0" w:color="000000"/>
              <w:left w:val="single" w:sz="12" w:space="0" w:color="000000"/>
              <w:bottom w:val="single" w:sz="4" w:space="0" w:color="000000"/>
              <w:right w:val="single" w:sz="12" w:space="0" w:color="000000"/>
            </w:tcBorders>
          </w:tcPr>
          <w:p w:rsidR="005A4F97" w:rsidRPr="001242F0" w:rsidRDefault="008714B0" w:rsidP="002E155C">
            <w:pPr>
              <w:numPr>
                <w:ilvl w:val="0"/>
                <w:numId w:val="2"/>
              </w:numPr>
              <w:spacing w:after="0" w:line="240" w:lineRule="auto"/>
              <w:ind w:right="248" w:firstLine="0"/>
              <w:jc w:val="both"/>
              <w:rPr>
                <w:color w:val="FF0000"/>
              </w:rPr>
            </w:pPr>
            <w:r w:rsidRPr="001242F0">
              <w:rPr>
                <w:color w:val="FF0000"/>
              </w:rPr>
              <w:t xml:space="preserve">Návrh zákona, ktorým sa mení a dopĺňa zákon č. 79/2015 Z. z. o odpadoch a o zmene a doplnení niektorých zákonov v znení neskorších predpisov a ktorým </w:t>
            </w:r>
            <w:bookmarkStart w:id="0" w:name="_GoBack"/>
            <w:bookmarkEnd w:id="0"/>
            <w:r w:rsidR="002E155C" w:rsidRPr="002E155C">
              <w:rPr>
                <w:color w:val="FF0000"/>
              </w:rPr>
              <w:t>sa dopĺňa zákon č. 302/2019 Z. z. o zálohovaní jednorazových obalov na nápoje a o zmene a doplnení niektorých zákonov v znení neskorších predpisov</w:t>
            </w:r>
          </w:p>
          <w:p w:rsidR="008714B0" w:rsidRDefault="008714B0">
            <w:pPr>
              <w:numPr>
                <w:ilvl w:val="0"/>
                <w:numId w:val="2"/>
              </w:numPr>
              <w:spacing w:after="1" w:line="238" w:lineRule="auto"/>
              <w:ind w:right="248" w:firstLine="0"/>
            </w:pPr>
            <w:r>
              <w:t xml:space="preserve">Zákon č. 79/2015 Z. z. o odpadoch a o zmene a doplnení niektorých zákonov v znení neskorších predpisov  </w:t>
            </w:r>
          </w:p>
          <w:p w:rsidR="005A4F97" w:rsidRDefault="008714B0">
            <w:pPr>
              <w:numPr>
                <w:ilvl w:val="0"/>
                <w:numId w:val="2"/>
              </w:numPr>
              <w:spacing w:after="1" w:line="238" w:lineRule="auto"/>
              <w:ind w:right="248" w:firstLine="0"/>
            </w:pPr>
            <w:r>
              <w:t xml:space="preserve">Zákon </w:t>
            </w:r>
            <w:r w:rsidR="008D0866">
              <w:t xml:space="preserve">č. 302/2019 Z .z. </w:t>
            </w:r>
            <w:r>
              <w:t xml:space="preserve">o zálohovaní jednorazových obalov na nápoje a o zmene a doplnení zákona č. 79/2015 Z. z. o odpadoch a o zmene a doplnení niektorých zákonov v znení neskorších predpisov   </w:t>
            </w:r>
          </w:p>
          <w:p w:rsidR="005A4F97" w:rsidRDefault="007D4009" w:rsidP="007D4009">
            <w:pPr>
              <w:numPr>
                <w:ilvl w:val="0"/>
                <w:numId w:val="2"/>
              </w:numPr>
              <w:spacing w:after="1" w:line="238" w:lineRule="auto"/>
              <w:ind w:right="248" w:firstLine="0"/>
            </w:pPr>
            <w:r>
              <w:t>Vyhláška č. 347/2019 Z. z., ktorou sa vykonávajú niektoré ustanovenia zákona o zálohovaní jednorazových obalov na nápoje</w:t>
            </w:r>
          </w:p>
          <w:p w:rsidR="000A0511" w:rsidRDefault="000A0511" w:rsidP="007D4009">
            <w:pPr>
              <w:numPr>
                <w:ilvl w:val="0"/>
                <w:numId w:val="2"/>
              </w:numPr>
              <w:spacing w:after="1" w:line="238" w:lineRule="auto"/>
              <w:ind w:right="248" w:firstLine="0"/>
            </w:pPr>
            <w:r>
              <w:t>Zákon č. 575/2001 Z. z. o organizácii činnosti vlády a organizácii ústrednej štátnej správy v znení neskorších predpisov</w:t>
            </w:r>
          </w:p>
          <w:p w:rsidR="005A4F97" w:rsidRDefault="008714B0">
            <w:pPr>
              <w:spacing w:after="0" w:line="259" w:lineRule="auto"/>
              <w:ind w:left="0" w:firstLine="0"/>
            </w:pPr>
            <w:r>
              <w:rPr>
                <w:b/>
              </w:rPr>
              <w:t xml:space="preserve"> </w:t>
            </w:r>
          </w:p>
        </w:tc>
      </w:tr>
      <w:tr w:rsidR="005A4F97">
        <w:trPr>
          <w:trHeight w:val="250"/>
        </w:trPr>
        <w:tc>
          <w:tcPr>
            <w:tcW w:w="900" w:type="dxa"/>
            <w:tcBorders>
              <w:top w:val="single" w:sz="4" w:space="0" w:color="000000"/>
              <w:left w:val="single" w:sz="12" w:space="0" w:color="000000"/>
              <w:bottom w:val="single" w:sz="4" w:space="0" w:color="000000"/>
              <w:right w:val="single" w:sz="4" w:space="0" w:color="000000"/>
            </w:tcBorders>
          </w:tcPr>
          <w:p w:rsidR="005A4F97" w:rsidRDefault="008714B0">
            <w:pPr>
              <w:spacing w:after="0" w:line="259" w:lineRule="auto"/>
              <w:ind w:left="0" w:right="49" w:firstLine="0"/>
              <w:jc w:val="center"/>
            </w:pPr>
            <w:r>
              <w:t xml:space="preserve">1 </w:t>
            </w:r>
          </w:p>
        </w:tc>
        <w:tc>
          <w:tcPr>
            <w:tcW w:w="4501" w:type="dxa"/>
            <w:tcBorders>
              <w:top w:val="single" w:sz="4" w:space="0" w:color="000000"/>
              <w:left w:val="single" w:sz="4" w:space="0" w:color="000000"/>
              <w:bottom w:val="single" w:sz="4" w:space="0" w:color="000000"/>
              <w:right w:val="single" w:sz="4" w:space="0" w:color="000000"/>
            </w:tcBorders>
          </w:tcPr>
          <w:p w:rsidR="005A4F97" w:rsidRDefault="008714B0">
            <w:pPr>
              <w:spacing w:after="0" w:line="259" w:lineRule="auto"/>
              <w:ind w:left="0" w:right="45" w:firstLine="0"/>
              <w:jc w:val="center"/>
            </w:pPr>
            <w:r>
              <w:t xml:space="preserve">2 </w:t>
            </w:r>
          </w:p>
        </w:tc>
        <w:tc>
          <w:tcPr>
            <w:tcW w:w="1260" w:type="dxa"/>
            <w:tcBorders>
              <w:top w:val="single" w:sz="4" w:space="0" w:color="000000"/>
              <w:left w:val="single" w:sz="4" w:space="0" w:color="000000"/>
              <w:bottom w:val="single" w:sz="4" w:space="0" w:color="000000"/>
              <w:right w:val="single" w:sz="12" w:space="0" w:color="000000"/>
            </w:tcBorders>
          </w:tcPr>
          <w:p w:rsidR="005A4F97" w:rsidRDefault="008714B0">
            <w:pPr>
              <w:spacing w:after="0" w:line="259" w:lineRule="auto"/>
              <w:ind w:left="0" w:right="49" w:firstLine="0"/>
              <w:jc w:val="center"/>
            </w:pPr>
            <w:r>
              <w:t xml:space="preserve">3 </w:t>
            </w:r>
          </w:p>
        </w:tc>
        <w:tc>
          <w:tcPr>
            <w:tcW w:w="1260" w:type="dxa"/>
            <w:tcBorders>
              <w:top w:val="single" w:sz="4" w:space="0" w:color="000000"/>
              <w:left w:val="single" w:sz="12" w:space="0" w:color="000000"/>
              <w:bottom w:val="single" w:sz="4" w:space="0" w:color="000000"/>
              <w:right w:val="single" w:sz="4" w:space="0" w:color="000000"/>
            </w:tcBorders>
          </w:tcPr>
          <w:p w:rsidR="005A4F97" w:rsidRDefault="008714B0">
            <w:pPr>
              <w:spacing w:after="0" w:line="259" w:lineRule="auto"/>
              <w:ind w:left="0" w:right="50" w:firstLine="0"/>
              <w:jc w:val="center"/>
            </w:pPr>
            <w:r>
              <w:t xml:space="preserve">4 </w:t>
            </w:r>
          </w:p>
        </w:tc>
        <w:tc>
          <w:tcPr>
            <w:tcW w:w="1260" w:type="dxa"/>
            <w:tcBorders>
              <w:top w:val="single" w:sz="4" w:space="0" w:color="000000"/>
              <w:left w:val="single" w:sz="4" w:space="0" w:color="000000"/>
              <w:bottom w:val="single" w:sz="4" w:space="0" w:color="000000"/>
              <w:right w:val="single" w:sz="4" w:space="0" w:color="000000"/>
            </w:tcBorders>
          </w:tcPr>
          <w:p w:rsidR="005A4F97" w:rsidRDefault="008714B0">
            <w:pPr>
              <w:spacing w:after="0" w:line="259" w:lineRule="auto"/>
              <w:ind w:left="0" w:right="49" w:firstLine="0"/>
              <w:jc w:val="center"/>
            </w:pPr>
            <w:r>
              <w:t xml:space="preserve">5 </w:t>
            </w:r>
          </w:p>
        </w:tc>
        <w:tc>
          <w:tcPr>
            <w:tcW w:w="4501" w:type="dxa"/>
            <w:tcBorders>
              <w:top w:val="single" w:sz="4" w:space="0" w:color="000000"/>
              <w:left w:val="single" w:sz="4" w:space="0" w:color="000000"/>
              <w:bottom w:val="single" w:sz="4" w:space="0" w:color="000000"/>
              <w:right w:val="single" w:sz="4" w:space="0" w:color="000000"/>
            </w:tcBorders>
          </w:tcPr>
          <w:p w:rsidR="005A4F97" w:rsidRDefault="008714B0">
            <w:pPr>
              <w:spacing w:after="0" w:line="259" w:lineRule="auto"/>
              <w:ind w:left="0" w:right="49" w:firstLine="0"/>
              <w:jc w:val="center"/>
            </w:pPr>
            <w:r>
              <w:t xml:space="preserve">6 </w:t>
            </w:r>
          </w:p>
        </w:tc>
        <w:tc>
          <w:tcPr>
            <w:tcW w:w="720" w:type="dxa"/>
            <w:tcBorders>
              <w:top w:val="single" w:sz="4" w:space="0" w:color="000000"/>
              <w:left w:val="single" w:sz="4" w:space="0" w:color="000000"/>
              <w:bottom w:val="single" w:sz="4" w:space="0" w:color="000000"/>
              <w:right w:val="single" w:sz="4" w:space="0" w:color="000000"/>
            </w:tcBorders>
          </w:tcPr>
          <w:p w:rsidR="005A4F97" w:rsidRDefault="008714B0">
            <w:pPr>
              <w:spacing w:after="0" w:line="259" w:lineRule="auto"/>
              <w:ind w:left="0" w:right="47" w:firstLine="0"/>
              <w:jc w:val="center"/>
            </w:pPr>
            <w:r>
              <w:t xml:space="preserve">7 </w:t>
            </w:r>
          </w:p>
        </w:tc>
        <w:tc>
          <w:tcPr>
            <w:tcW w:w="1800" w:type="dxa"/>
            <w:tcBorders>
              <w:top w:val="single" w:sz="4" w:space="0" w:color="000000"/>
              <w:left w:val="single" w:sz="4" w:space="0" w:color="000000"/>
              <w:bottom w:val="single" w:sz="4" w:space="0" w:color="000000"/>
              <w:right w:val="single" w:sz="12" w:space="0" w:color="000000"/>
            </w:tcBorders>
          </w:tcPr>
          <w:p w:rsidR="005A4F97" w:rsidRDefault="008714B0">
            <w:pPr>
              <w:spacing w:after="0" w:line="259" w:lineRule="auto"/>
              <w:ind w:left="0" w:right="47" w:firstLine="0"/>
              <w:jc w:val="center"/>
            </w:pPr>
            <w:r>
              <w:t xml:space="preserve">8 </w:t>
            </w:r>
          </w:p>
        </w:tc>
      </w:tr>
      <w:tr w:rsidR="005A4F97">
        <w:trPr>
          <w:trHeight w:val="699"/>
        </w:trPr>
        <w:tc>
          <w:tcPr>
            <w:tcW w:w="900" w:type="dxa"/>
            <w:tcBorders>
              <w:top w:val="single" w:sz="4" w:space="0" w:color="000000"/>
              <w:left w:val="single" w:sz="12" w:space="0" w:color="000000"/>
              <w:bottom w:val="single" w:sz="4" w:space="0" w:color="000000"/>
              <w:right w:val="single" w:sz="4" w:space="0" w:color="000000"/>
            </w:tcBorders>
          </w:tcPr>
          <w:p w:rsidR="005A4F97" w:rsidRDefault="008714B0">
            <w:pPr>
              <w:spacing w:after="1" w:line="240" w:lineRule="auto"/>
              <w:ind w:left="159" w:hanging="41"/>
            </w:pPr>
            <w:r>
              <w:t xml:space="preserve">Článok (Č, O, </w:t>
            </w:r>
          </w:p>
          <w:p w:rsidR="005A4F97" w:rsidRDefault="008714B0">
            <w:pPr>
              <w:spacing w:after="0" w:line="259" w:lineRule="auto"/>
              <w:ind w:left="0" w:right="47" w:firstLine="0"/>
              <w:jc w:val="center"/>
            </w:pPr>
            <w:r>
              <w:t xml:space="preserve">V, P) </w:t>
            </w:r>
          </w:p>
        </w:tc>
        <w:tc>
          <w:tcPr>
            <w:tcW w:w="4501" w:type="dxa"/>
            <w:tcBorders>
              <w:top w:val="single" w:sz="4" w:space="0" w:color="000000"/>
              <w:left w:val="single" w:sz="4" w:space="0" w:color="000000"/>
              <w:bottom w:val="single" w:sz="4" w:space="0" w:color="000000"/>
              <w:right w:val="single" w:sz="4" w:space="0" w:color="000000"/>
            </w:tcBorders>
          </w:tcPr>
          <w:p w:rsidR="005A4F97" w:rsidRDefault="008714B0">
            <w:pPr>
              <w:spacing w:after="0" w:line="259" w:lineRule="auto"/>
              <w:ind w:left="0" w:firstLine="0"/>
            </w:pPr>
            <w:r>
              <w:rPr>
                <w:b/>
              </w:rPr>
              <w:t xml:space="preserve"> </w:t>
            </w:r>
          </w:p>
        </w:tc>
        <w:tc>
          <w:tcPr>
            <w:tcW w:w="1260" w:type="dxa"/>
            <w:tcBorders>
              <w:top w:val="single" w:sz="4" w:space="0" w:color="000000"/>
              <w:left w:val="single" w:sz="4" w:space="0" w:color="000000"/>
              <w:bottom w:val="single" w:sz="4" w:space="0" w:color="000000"/>
              <w:right w:val="single" w:sz="12" w:space="0" w:color="000000"/>
            </w:tcBorders>
          </w:tcPr>
          <w:p w:rsidR="005A4F97" w:rsidRDefault="008714B0">
            <w:pPr>
              <w:spacing w:after="1" w:line="240" w:lineRule="auto"/>
              <w:ind w:left="22" w:right="21" w:firstLine="0"/>
              <w:jc w:val="center"/>
            </w:pPr>
            <w:r>
              <w:t xml:space="preserve">Spôsob transp. </w:t>
            </w:r>
          </w:p>
          <w:p w:rsidR="005A4F97" w:rsidRDefault="008714B0">
            <w:pPr>
              <w:spacing w:after="0" w:line="259" w:lineRule="auto"/>
              <w:ind w:firstLine="0"/>
              <w:jc w:val="both"/>
            </w:pPr>
            <w:r>
              <w:t xml:space="preserve">(N, O, D, n.a.) </w:t>
            </w:r>
          </w:p>
        </w:tc>
        <w:tc>
          <w:tcPr>
            <w:tcW w:w="1260" w:type="dxa"/>
            <w:tcBorders>
              <w:top w:val="single" w:sz="4" w:space="0" w:color="000000"/>
              <w:left w:val="single" w:sz="12" w:space="0" w:color="000000"/>
              <w:bottom w:val="single" w:sz="4" w:space="0" w:color="000000"/>
              <w:right w:val="single" w:sz="4" w:space="0" w:color="000000"/>
            </w:tcBorders>
          </w:tcPr>
          <w:p w:rsidR="005A4F97" w:rsidRDefault="008714B0">
            <w:pPr>
              <w:spacing w:after="0" w:line="259" w:lineRule="auto"/>
              <w:ind w:left="30" w:right="28" w:firstLine="0"/>
              <w:jc w:val="center"/>
            </w:pPr>
            <w:r>
              <w:t xml:space="preserve">Číslo predpisu </w:t>
            </w:r>
          </w:p>
        </w:tc>
        <w:tc>
          <w:tcPr>
            <w:tcW w:w="1260" w:type="dxa"/>
            <w:tcBorders>
              <w:top w:val="single" w:sz="4" w:space="0" w:color="000000"/>
              <w:left w:val="single" w:sz="4" w:space="0" w:color="000000"/>
              <w:bottom w:val="single" w:sz="4" w:space="0" w:color="000000"/>
              <w:right w:val="single" w:sz="4" w:space="0" w:color="000000"/>
            </w:tcBorders>
          </w:tcPr>
          <w:p w:rsidR="005A4F97" w:rsidRDefault="008714B0">
            <w:pPr>
              <w:spacing w:after="0" w:line="259" w:lineRule="auto"/>
              <w:ind w:left="0" w:firstLine="0"/>
              <w:jc w:val="center"/>
            </w:pPr>
            <w:r>
              <w:t xml:space="preserve">Článok (Č, §, O, V, P) </w:t>
            </w:r>
          </w:p>
        </w:tc>
        <w:tc>
          <w:tcPr>
            <w:tcW w:w="4501" w:type="dxa"/>
            <w:tcBorders>
              <w:top w:val="single" w:sz="4" w:space="0" w:color="000000"/>
              <w:left w:val="single" w:sz="4" w:space="0" w:color="000000"/>
              <w:bottom w:val="single" w:sz="4" w:space="0" w:color="000000"/>
              <w:right w:val="single" w:sz="4" w:space="0" w:color="000000"/>
            </w:tcBorders>
          </w:tcPr>
          <w:p w:rsidR="005A4F97" w:rsidRDefault="008714B0">
            <w:pPr>
              <w:spacing w:after="0" w:line="259" w:lineRule="auto"/>
              <w:ind w:left="0" w:firstLine="0"/>
            </w:pPr>
            <w:r>
              <w:rPr>
                <w:b/>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5A4F97" w:rsidRDefault="008714B0">
            <w:pPr>
              <w:spacing w:after="0" w:line="259" w:lineRule="auto"/>
              <w:ind w:left="60" w:firstLine="0"/>
            </w:pPr>
            <w:r>
              <w:t xml:space="preserve">Zhoda </w:t>
            </w:r>
          </w:p>
        </w:tc>
        <w:tc>
          <w:tcPr>
            <w:tcW w:w="1800" w:type="dxa"/>
            <w:tcBorders>
              <w:top w:val="single" w:sz="4" w:space="0" w:color="000000"/>
              <w:left w:val="single" w:sz="4" w:space="0" w:color="000000"/>
              <w:bottom w:val="single" w:sz="4" w:space="0" w:color="000000"/>
              <w:right w:val="single" w:sz="12" w:space="0" w:color="000000"/>
            </w:tcBorders>
          </w:tcPr>
          <w:p w:rsidR="005A4F97" w:rsidRDefault="008714B0">
            <w:pPr>
              <w:spacing w:after="0" w:line="259" w:lineRule="auto"/>
              <w:ind w:left="0" w:right="47" w:firstLine="0"/>
              <w:jc w:val="center"/>
            </w:pPr>
            <w:r>
              <w:t xml:space="preserve">Poznámky </w:t>
            </w:r>
          </w:p>
        </w:tc>
      </w:tr>
      <w:tr w:rsidR="005A4F97" w:rsidTr="00FB0719">
        <w:trPr>
          <w:trHeight w:val="2230"/>
        </w:trPr>
        <w:tc>
          <w:tcPr>
            <w:tcW w:w="900" w:type="dxa"/>
            <w:tcBorders>
              <w:top w:val="single" w:sz="4" w:space="0" w:color="000000"/>
              <w:left w:val="single" w:sz="12" w:space="0" w:color="000000"/>
              <w:bottom w:val="single" w:sz="4" w:space="0" w:color="000000"/>
              <w:right w:val="single" w:sz="4" w:space="0" w:color="000000"/>
            </w:tcBorders>
          </w:tcPr>
          <w:p w:rsidR="005A4F97" w:rsidRDefault="008714B0">
            <w:pPr>
              <w:spacing w:after="0" w:line="259" w:lineRule="auto"/>
              <w:ind w:left="0" w:right="47" w:firstLine="0"/>
              <w:jc w:val="center"/>
            </w:pPr>
            <w:r>
              <w:t xml:space="preserve">Č1 </w:t>
            </w:r>
          </w:p>
        </w:tc>
        <w:tc>
          <w:tcPr>
            <w:tcW w:w="4501" w:type="dxa"/>
            <w:tcBorders>
              <w:top w:val="single" w:sz="4" w:space="0" w:color="000000"/>
              <w:left w:val="single" w:sz="4" w:space="0" w:color="000000"/>
              <w:bottom w:val="single" w:sz="4" w:space="0" w:color="000000"/>
              <w:right w:val="single" w:sz="4" w:space="0" w:color="000000"/>
            </w:tcBorders>
          </w:tcPr>
          <w:p w:rsidR="005A4F97" w:rsidRDefault="008714B0">
            <w:pPr>
              <w:spacing w:after="0" w:line="259" w:lineRule="auto"/>
              <w:ind w:left="0" w:firstLine="0"/>
            </w:pPr>
            <w:r>
              <w:rPr>
                <w:b/>
              </w:rPr>
              <w:t xml:space="preserve">Ciele </w:t>
            </w:r>
          </w:p>
          <w:p w:rsidR="005A4F97" w:rsidRDefault="008714B0" w:rsidP="009437B2">
            <w:pPr>
              <w:spacing w:after="273" w:line="248" w:lineRule="auto"/>
              <w:ind w:left="0" w:firstLine="0"/>
            </w:pPr>
            <w:r>
              <w:t xml:space="preserve">Cieľmi tejto smernice je predchádzať vplyvu určitých plastových výrobkov na životné prostredie, najmä na vodné prostredie, a na ľudské zdravie, a tento vplyv znižovať, ako aj podporiť prechod na obehové hospodárstvo </w:t>
            </w:r>
            <w:r>
              <w:tab/>
              <w:t xml:space="preserve">s inovačnými </w:t>
            </w:r>
            <w:r>
              <w:tab/>
              <w:t xml:space="preserve">a udržateľnými obchodnými modelmi, výrobkami a materiálmi, čo súčasne </w:t>
            </w:r>
            <w:r>
              <w:tab/>
              <w:t xml:space="preserve">prispeje </w:t>
            </w:r>
            <w:r>
              <w:tab/>
              <w:t xml:space="preserve">k efektívnemu </w:t>
            </w:r>
            <w:r>
              <w:tab/>
              <w:t xml:space="preserve">fungovaniu vnútorného trhu.  </w:t>
            </w:r>
          </w:p>
        </w:tc>
        <w:tc>
          <w:tcPr>
            <w:tcW w:w="1260" w:type="dxa"/>
            <w:tcBorders>
              <w:top w:val="single" w:sz="4" w:space="0" w:color="000000"/>
              <w:left w:val="single" w:sz="4" w:space="0" w:color="000000"/>
              <w:bottom w:val="single" w:sz="4" w:space="0" w:color="000000"/>
              <w:right w:val="single" w:sz="12" w:space="0" w:color="000000"/>
            </w:tcBorders>
          </w:tcPr>
          <w:p w:rsidR="005A4F97" w:rsidRDefault="003F63F5">
            <w:pPr>
              <w:spacing w:after="0" w:line="259" w:lineRule="auto"/>
              <w:ind w:left="0" w:right="49" w:firstLine="0"/>
              <w:jc w:val="center"/>
            </w:pPr>
            <w:r>
              <w:t>N</w:t>
            </w:r>
            <w:r w:rsidR="008714B0">
              <w:t xml:space="preserve"> </w:t>
            </w:r>
          </w:p>
        </w:tc>
        <w:tc>
          <w:tcPr>
            <w:tcW w:w="1260" w:type="dxa"/>
            <w:tcBorders>
              <w:top w:val="single" w:sz="4" w:space="0" w:color="000000"/>
              <w:left w:val="single" w:sz="12" w:space="0" w:color="000000"/>
              <w:bottom w:val="single" w:sz="4" w:space="0" w:color="000000"/>
              <w:right w:val="single" w:sz="4" w:space="0" w:color="000000"/>
            </w:tcBorders>
          </w:tcPr>
          <w:p w:rsidR="005A4F97" w:rsidRDefault="00CD2E20">
            <w:pPr>
              <w:spacing w:after="0" w:line="259" w:lineRule="auto"/>
              <w:ind w:left="1" w:firstLine="0"/>
              <w:jc w:val="center"/>
            </w:pPr>
            <w:r>
              <w:t>1</w:t>
            </w:r>
            <w:r w:rsidR="008714B0">
              <w:t xml:space="preserve"> </w:t>
            </w:r>
          </w:p>
        </w:tc>
        <w:tc>
          <w:tcPr>
            <w:tcW w:w="1260" w:type="dxa"/>
            <w:tcBorders>
              <w:top w:val="single" w:sz="4" w:space="0" w:color="000000"/>
              <w:left w:val="single" w:sz="4" w:space="0" w:color="000000"/>
              <w:bottom w:val="single" w:sz="4" w:space="0" w:color="000000"/>
              <w:right w:val="single" w:sz="4" w:space="0" w:color="000000"/>
            </w:tcBorders>
          </w:tcPr>
          <w:p w:rsidR="005A4F97" w:rsidRDefault="00CD2E20">
            <w:pPr>
              <w:spacing w:after="0" w:line="259" w:lineRule="auto"/>
              <w:ind w:left="0" w:firstLine="0"/>
            </w:pPr>
            <w:r>
              <w:t>Č 1 §75a O1</w:t>
            </w:r>
            <w:r w:rsidR="008714B0">
              <w:t xml:space="preserve"> </w:t>
            </w:r>
          </w:p>
        </w:tc>
        <w:tc>
          <w:tcPr>
            <w:tcW w:w="4501" w:type="dxa"/>
            <w:tcBorders>
              <w:top w:val="single" w:sz="4" w:space="0" w:color="000000"/>
              <w:left w:val="single" w:sz="4" w:space="0" w:color="000000"/>
              <w:bottom w:val="single" w:sz="4" w:space="0" w:color="000000"/>
              <w:right w:val="single" w:sz="4" w:space="0" w:color="000000"/>
            </w:tcBorders>
          </w:tcPr>
          <w:p w:rsidR="005A4F97" w:rsidRDefault="00CD2E20">
            <w:pPr>
              <w:spacing w:after="0" w:line="259" w:lineRule="auto"/>
              <w:ind w:left="0" w:firstLine="0"/>
            </w:pPr>
            <w:r w:rsidRPr="001242F0">
              <w:rPr>
                <w:color w:val="FF0000"/>
                <w:szCs w:val="20"/>
              </w:rPr>
              <w:t>(1)Tento oddiel upravuje požiadavky a opatrenia na prechádzanie vplyvu určitých  jednorazových plastových výrobkov na životné prostredie, najmä na vodné prostredie, na zdravie ľudí</w:t>
            </w:r>
            <w:r w:rsidR="003F63F5" w:rsidRPr="001242F0">
              <w:rPr>
                <w:color w:val="FF0000"/>
                <w:szCs w:val="20"/>
              </w:rPr>
              <w:t xml:space="preserve"> s cieľom znižovať tento vplyv a podporiť prechod na obehové hospodárstvo s inovačnými a udržateľnými obchodnými modelmi, výrobkami a materiálmi.</w:t>
            </w:r>
          </w:p>
        </w:tc>
        <w:tc>
          <w:tcPr>
            <w:tcW w:w="720" w:type="dxa"/>
            <w:tcBorders>
              <w:top w:val="single" w:sz="4" w:space="0" w:color="000000"/>
              <w:left w:val="single" w:sz="4" w:space="0" w:color="000000"/>
              <w:bottom w:val="single" w:sz="4" w:space="0" w:color="000000"/>
              <w:right w:val="single" w:sz="4" w:space="0" w:color="000000"/>
            </w:tcBorders>
          </w:tcPr>
          <w:p w:rsidR="005A4F97" w:rsidRDefault="003F63F5">
            <w:pPr>
              <w:spacing w:after="0" w:line="259" w:lineRule="auto"/>
              <w:ind w:left="0" w:right="47" w:firstLine="0"/>
              <w:jc w:val="center"/>
            </w:pPr>
            <w:r>
              <w:t>Ú</w:t>
            </w:r>
            <w:r w:rsidR="008714B0">
              <w:t xml:space="preserve"> </w:t>
            </w:r>
          </w:p>
        </w:tc>
        <w:tc>
          <w:tcPr>
            <w:tcW w:w="1800" w:type="dxa"/>
            <w:tcBorders>
              <w:top w:val="single" w:sz="4" w:space="0" w:color="000000"/>
              <w:left w:val="single" w:sz="4" w:space="0" w:color="000000"/>
              <w:bottom w:val="single" w:sz="4" w:space="0" w:color="000000"/>
              <w:right w:val="single" w:sz="12" w:space="0" w:color="000000"/>
            </w:tcBorders>
          </w:tcPr>
          <w:p w:rsidR="005A4F97" w:rsidRDefault="008714B0">
            <w:pPr>
              <w:spacing w:after="0" w:line="259" w:lineRule="auto"/>
              <w:ind w:left="4" w:firstLine="0"/>
              <w:jc w:val="center"/>
            </w:pPr>
            <w:r>
              <w:t xml:space="preserve"> </w:t>
            </w:r>
          </w:p>
        </w:tc>
      </w:tr>
      <w:tr w:rsidR="005A4F97" w:rsidTr="009437B2">
        <w:trPr>
          <w:trHeight w:val="1296"/>
        </w:trPr>
        <w:tc>
          <w:tcPr>
            <w:tcW w:w="900" w:type="dxa"/>
            <w:tcBorders>
              <w:top w:val="single" w:sz="4" w:space="0" w:color="000000"/>
              <w:left w:val="single" w:sz="12" w:space="0" w:color="000000"/>
              <w:bottom w:val="single" w:sz="4" w:space="0" w:color="000000"/>
              <w:right w:val="single" w:sz="4" w:space="0" w:color="000000"/>
            </w:tcBorders>
          </w:tcPr>
          <w:p w:rsidR="005A4F97" w:rsidRDefault="008714B0">
            <w:pPr>
              <w:spacing w:after="0" w:line="259" w:lineRule="auto"/>
              <w:ind w:left="0" w:right="50" w:firstLine="0"/>
              <w:jc w:val="center"/>
            </w:pPr>
            <w:r>
              <w:t xml:space="preserve">Č2 O1  </w:t>
            </w:r>
          </w:p>
        </w:tc>
        <w:tc>
          <w:tcPr>
            <w:tcW w:w="4501" w:type="dxa"/>
            <w:tcBorders>
              <w:top w:val="single" w:sz="4" w:space="0" w:color="000000"/>
              <w:left w:val="single" w:sz="4" w:space="0" w:color="000000"/>
              <w:bottom w:val="single" w:sz="4" w:space="0" w:color="000000"/>
              <w:right w:val="single" w:sz="4" w:space="0" w:color="000000"/>
            </w:tcBorders>
          </w:tcPr>
          <w:p w:rsidR="005A4F97" w:rsidRDefault="008714B0">
            <w:pPr>
              <w:spacing w:after="0" w:line="259" w:lineRule="auto"/>
              <w:ind w:left="0" w:firstLine="0"/>
            </w:pPr>
            <w:r>
              <w:rPr>
                <w:b/>
              </w:rPr>
              <w:t xml:space="preserve">Rozsah pôsobnosti </w:t>
            </w:r>
          </w:p>
          <w:p w:rsidR="005A4F97" w:rsidRDefault="008714B0" w:rsidP="009437B2">
            <w:pPr>
              <w:spacing w:after="121" w:line="239" w:lineRule="auto"/>
              <w:ind w:left="0" w:right="44" w:firstLine="0"/>
              <w:jc w:val="both"/>
            </w:pPr>
            <w:r>
              <w:t xml:space="preserve">1.Táto smernica sa uplatňuje na jednorazové plastové výrobky uvedené v prílohe, na výrobky z oxodegradovateľných plastov a na rybársky výstroj obsahujúci plasty. </w:t>
            </w:r>
          </w:p>
        </w:tc>
        <w:tc>
          <w:tcPr>
            <w:tcW w:w="1260" w:type="dxa"/>
            <w:tcBorders>
              <w:top w:val="single" w:sz="4" w:space="0" w:color="000000"/>
              <w:left w:val="single" w:sz="4" w:space="0" w:color="000000"/>
              <w:bottom w:val="single" w:sz="4" w:space="0" w:color="000000"/>
              <w:right w:val="single" w:sz="12" w:space="0" w:color="000000"/>
            </w:tcBorders>
          </w:tcPr>
          <w:p w:rsidR="005A4F97" w:rsidRDefault="008714B0">
            <w:pPr>
              <w:spacing w:after="0" w:line="259" w:lineRule="auto"/>
              <w:ind w:left="0" w:right="49" w:firstLine="0"/>
              <w:jc w:val="center"/>
            </w:pPr>
            <w:r>
              <w:t xml:space="preserve">N </w:t>
            </w:r>
          </w:p>
        </w:tc>
        <w:tc>
          <w:tcPr>
            <w:tcW w:w="1260" w:type="dxa"/>
            <w:tcBorders>
              <w:top w:val="single" w:sz="4" w:space="0" w:color="000000"/>
              <w:left w:val="single" w:sz="12" w:space="0" w:color="000000"/>
              <w:bottom w:val="single" w:sz="4" w:space="0" w:color="000000"/>
              <w:right w:val="single" w:sz="4" w:space="0" w:color="000000"/>
            </w:tcBorders>
          </w:tcPr>
          <w:p w:rsidR="005A4F97" w:rsidRDefault="008714B0">
            <w:pPr>
              <w:spacing w:after="0" w:line="259" w:lineRule="auto"/>
              <w:ind w:left="1" w:firstLine="0"/>
              <w:jc w:val="center"/>
            </w:pPr>
            <w:r w:rsidRPr="002E6B1B">
              <w:rPr>
                <w:color w:val="auto"/>
              </w:rPr>
              <w:t>1</w:t>
            </w:r>
            <w:r>
              <w:rPr>
                <w:color w:val="FF0000"/>
              </w:rPr>
              <w:t xml:space="preserve"> </w:t>
            </w:r>
          </w:p>
        </w:tc>
        <w:tc>
          <w:tcPr>
            <w:tcW w:w="1260" w:type="dxa"/>
            <w:tcBorders>
              <w:top w:val="single" w:sz="4" w:space="0" w:color="000000"/>
              <w:left w:val="single" w:sz="4" w:space="0" w:color="000000"/>
              <w:bottom w:val="single" w:sz="4" w:space="0" w:color="000000"/>
              <w:right w:val="single" w:sz="4" w:space="0" w:color="000000"/>
            </w:tcBorders>
          </w:tcPr>
          <w:p w:rsidR="005A4F97" w:rsidRDefault="008714B0">
            <w:pPr>
              <w:spacing w:after="0" w:line="259" w:lineRule="auto"/>
              <w:ind w:left="0" w:firstLine="0"/>
            </w:pPr>
            <w:r>
              <w:t xml:space="preserve"> Č1 §75a O2</w:t>
            </w:r>
          </w:p>
        </w:tc>
        <w:tc>
          <w:tcPr>
            <w:tcW w:w="4501" w:type="dxa"/>
            <w:tcBorders>
              <w:top w:val="single" w:sz="4" w:space="0" w:color="000000"/>
              <w:left w:val="single" w:sz="4" w:space="0" w:color="000000"/>
              <w:bottom w:val="single" w:sz="4" w:space="0" w:color="000000"/>
              <w:right w:val="single" w:sz="4" w:space="0" w:color="000000"/>
            </w:tcBorders>
          </w:tcPr>
          <w:p w:rsidR="005A4F97" w:rsidRPr="008714B0" w:rsidRDefault="00CD2E20" w:rsidP="003F63F5">
            <w:pPr>
              <w:spacing w:after="0" w:line="259" w:lineRule="auto"/>
              <w:ind w:left="0" w:firstLine="0"/>
              <w:rPr>
                <w:szCs w:val="20"/>
              </w:rPr>
            </w:pPr>
            <w:r w:rsidRPr="001242F0">
              <w:rPr>
                <w:color w:val="FF0000"/>
                <w:szCs w:val="20"/>
              </w:rPr>
              <w:t>(2)</w:t>
            </w:r>
            <w:r w:rsidR="008714B0" w:rsidRPr="001242F0">
              <w:rPr>
                <w:color w:val="FF0000"/>
                <w:szCs w:val="20"/>
              </w:rPr>
              <w:t xml:space="preserve">Ustanovenia tohto oddielu sa vzťahujú na jednorazové plastové výrobky uvedené v prílohe </w:t>
            </w:r>
            <w:r w:rsidR="003F63F5" w:rsidRPr="001242F0">
              <w:rPr>
                <w:color w:val="FF0000"/>
                <w:szCs w:val="20"/>
              </w:rPr>
              <w:t>č. 7a</w:t>
            </w:r>
            <w:r w:rsidR="008714B0" w:rsidRPr="001242F0">
              <w:rPr>
                <w:color w:val="FF0000"/>
                <w:szCs w:val="20"/>
              </w:rPr>
              <w:t>, výrobky z oxo-degradovateľných plastov a rybársku výstroj obsahujúci plasty.</w:t>
            </w:r>
          </w:p>
        </w:tc>
        <w:tc>
          <w:tcPr>
            <w:tcW w:w="720" w:type="dxa"/>
            <w:tcBorders>
              <w:top w:val="single" w:sz="4" w:space="0" w:color="000000"/>
              <w:left w:val="single" w:sz="4" w:space="0" w:color="000000"/>
              <w:bottom w:val="single" w:sz="4" w:space="0" w:color="000000"/>
              <w:right w:val="single" w:sz="4" w:space="0" w:color="000000"/>
            </w:tcBorders>
          </w:tcPr>
          <w:p w:rsidR="005A4F97" w:rsidRDefault="008714B0">
            <w:pPr>
              <w:spacing w:after="0" w:line="259" w:lineRule="auto"/>
              <w:ind w:left="0" w:right="47" w:firstLine="0"/>
              <w:jc w:val="center"/>
            </w:pPr>
            <w:r>
              <w:t xml:space="preserve">Ú </w:t>
            </w:r>
          </w:p>
        </w:tc>
        <w:tc>
          <w:tcPr>
            <w:tcW w:w="1800" w:type="dxa"/>
            <w:tcBorders>
              <w:top w:val="single" w:sz="4" w:space="0" w:color="000000"/>
              <w:left w:val="single" w:sz="4" w:space="0" w:color="000000"/>
              <w:bottom w:val="single" w:sz="4" w:space="0" w:color="000000"/>
              <w:right w:val="single" w:sz="12" w:space="0" w:color="000000"/>
            </w:tcBorders>
          </w:tcPr>
          <w:p w:rsidR="005A4F97" w:rsidRDefault="008714B0">
            <w:pPr>
              <w:spacing w:after="0" w:line="259" w:lineRule="auto"/>
              <w:ind w:left="4" w:firstLine="0"/>
              <w:jc w:val="center"/>
            </w:pPr>
            <w:r>
              <w:t xml:space="preserve"> </w:t>
            </w:r>
          </w:p>
        </w:tc>
      </w:tr>
      <w:tr w:rsidR="005A4F97">
        <w:trPr>
          <w:trHeight w:val="1049"/>
        </w:trPr>
        <w:tc>
          <w:tcPr>
            <w:tcW w:w="900" w:type="dxa"/>
            <w:tcBorders>
              <w:top w:val="single" w:sz="4" w:space="0" w:color="000000"/>
              <w:left w:val="single" w:sz="12" w:space="0" w:color="000000"/>
              <w:bottom w:val="single" w:sz="4" w:space="0" w:color="000000"/>
              <w:right w:val="single" w:sz="4" w:space="0" w:color="000000"/>
            </w:tcBorders>
          </w:tcPr>
          <w:p w:rsidR="005A4F97" w:rsidRDefault="008714B0">
            <w:pPr>
              <w:spacing w:after="0" w:line="259" w:lineRule="auto"/>
              <w:ind w:left="142" w:firstLine="0"/>
            </w:pPr>
            <w:r>
              <w:t xml:space="preserve">Č2 O2 </w:t>
            </w:r>
          </w:p>
        </w:tc>
        <w:tc>
          <w:tcPr>
            <w:tcW w:w="4501" w:type="dxa"/>
            <w:tcBorders>
              <w:top w:val="single" w:sz="4" w:space="0" w:color="000000"/>
              <w:left w:val="single" w:sz="4" w:space="0" w:color="000000"/>
              <w:bottom w:val="single" w:sz="4" w:space="0" w:color="000000"/>
              <w:right w:val="single" w:sz="4" w:space="0" w:color="000000"/>
            </w:tcBorders>
          </w:tcPr>
          <w:p w:rsidR="005A4F97" w:rsidRDefault="008714B0">
            <w:pPr>
              <w:spacing w:after="61" w:line="239" w:lineRule="auto"/>
              <w:ind w:left="17" w:right="141" w:hanging="17"/>
            </w:pPr>
            <w:r>
              <w:t xml:space="preserve">2.V prípadoch rozporu medzi touto smernicou a smernicou 94/62/ES alebo 2008/98/ES má prednosť táto smernica. </w:t>
            </w:r>
          </w:p>
          <w:p w:rsidR="005A4F97" w:rsidRDefault="008714B0">
            <w:pPr>
              <w:spacing w:after="0" w:line="259" w:lineRule="auto"/>
              <w:ind w:left="0" w:firstLine="0"/>
            </w:pPr>
            <w:r>
              <w:t xml:space="preserve"> </w:t>
            </w:r>
          </w:p>
        </w:tc>
        <w:tc>
          <w:tcPr>
            <w:tcW w:w="1260" w:type="dxa"/>
            <w:tcBorders>
              <w:top w:val="single" w:sz="4" w:space="0" w:color="000000"/>
              <w:left w:val="single" w:sz="4" w:space="0" w:color="000000"/>
              <w:bottom w:val="single" w:sz="4" w:space="0" w:color="000000"/>
              <w:right w:val="single" w:sz="12" w:space="0" w:color="000000"/>
            </w:tcBorders>
          </w:tcPr>
          <w:p w:rsidR="005A4F97" w:rsidRDefault="008714B0">
            <w:pPr>
              <w:spacing w:after="0" w:line="259" w:lineRule="auto"/>
              <w:ind w:left="0" w:right="49" w:firstLine="0"/>
              <w:jc w:val="center"/>
            </w:pPr>
            <w:r>
              <w:t xml:space="preserve">n.a. </w:t>
            </w:r>
          </w:p>
        </w:tc>
        <w:tc>
          <w:tcPr>
            <w:tcW w:w="1260" w:type="dxa"/>
            <w:tcBorders>
              <w:top w:val="single" w:sz="4" w:space="0" w:color="000000"/>
              <w:left w:val="single" w:sz="12" w:space="0" w:color="000000"/>
              <w:bottom w:val="single" w:sz="4" w:space="0" w:color="000000"/>
              <w:right w:val="single" w:sz="4" w:space="0" w:color="000000"/>
            </w:tcBorders>
          </w:tcPr>
          <w:p w:rsidR="005A4F97" w:rsidRDefault="008714B0">
            <w:pPr>
              <w:spacing w:after="0" w:line="259" w:lineRule="auto"/>
              <w:ind w:left="1" w:firstLine="0"/>
              <w:jc w:val="center"/>
            </w:pPr>
            <w:r>
              <w:rPr>
                <w:color w:val="FF0000"/>
              </w:rPr>
              <w:t xml:space="preserve"> </w:t>
            </w:r>
          </w:p>
        </w:tc>
        <w:tc>
          <w:tcPr>
            <w:tcW w:w="1260" w:type="dxa"/>
            <w:tcBorders>
              <w:top w:val="single" w:sz="4" w:space="0" w:color="000000"/>
              <w:left w:val="single" w:sz="4" w:space="0" w:color="000000"/>
              <w:bottom w:val="single" w:sz="4" w:space="0" w:color="000000"/>
              <w:right w:val="single" w:sz="4" w:space="0" w:color="000000"/>
            </w:tcBorders>
          </w:tcPr>
          <w:p w:rsidR="005A4F97" w:rsidRDefault="008714B0">
            <w:pPr>
              <w:spacing w:after="0" w:line="259" w:lineRule="auto"/>
              <w:ind w:left="0" w:firstLine="0"/>
            </w:pPr>
            <w:r>
              <w:t xml:space="preserve"> </w:t>
            </w:r>
          </w:p>
        </w:tc>
        <w:tc>
          <w:tcPr>
            <w:tcW w:w="4501" w:type="dxa"/>
            <w:tcBorders>
              <w:top w:val="single" w:sz="4" w:space="0" w:color="000000"/>
              <w:left w:val="single" w:sz="4" w:space="0" w:color="000000"/>
              <w:bottom w:val="single" w:sz="4" w:space="0" w:color="000000"/>
              <w:right w:val="single" w:sz="4" w:space="0" w:color="000000"/>
            </w:tcBorders>
          </w:tcPr>
          <w:p w:rsidR="005A4F97" w:rsidRDefault="008714B0">
            <w:pPr>
              <w:spacing w:after="0" w:line="259" w:lineRule="auto"/>
              <w:ind w:left="0" w:firstLine="0"/>
            </w:pPr>
            <w:r>
              <w:rPr>
                <w:color w:val="FF000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5A4F97" w:rsidRDefault="008714B0">
            <w:pPr>
              <w:spacing w:after="0" w:line="259" w:lineRule="auto"/>
              <w:ind w:left="0" w:right="47" w:firstLine="0"/>
              <w:jc w:val="center"/>
            </w:pPr>
            <w:r>
              <w:t xml:space="preserve">n.a. </w:t>
            </w:r>
          </w:p>
        </w:tc>
        <w:tc>
          <w:tcPr>
            <w:tcW w:w="1800" w:type="dxa"/>
            <w:tcBorders>
              <w:top w:val="single" w:sz="4" w:space="0" w:color="000000"/>
              <w:left w:val="single" w:sz="4" w:space="0" w:color="000000"/>
              <w:bottom w:val="single" w:sz="4" w:space="0" w:color="000000"/>
              <w:right w:val="single" w:sz="12" w:space="0" w:color="000000"/>
            </w:tcBorders>
          </w:tcPr>
          <w:p w:rsidR="005A4F97" w:rsidRDefault="008714B0">
            <w:pPr>
              <w:spacing w:after="0" w:line="259" w:lineRule="auto"/>
              <w:ind w:left="4" w:firstLine="0"/>
              <w:jc w:val="center"/>
            </w:pPr>
            <w:r>
              <w:t xml:space="preserve"> </w:t>
            </w:r>
          </w:p>
        </w:tc>
      </w:tr>
      <w:tr w:rsidR="005A4F97">
        <w:trPr>
          <w:trHeight w:val="1570"/>
        </w:trPr>
        <w:tc>
          <w:tcPr>
            <w:tcW w:w="900" w:type="dxa"/>
            <w:tcBorders>
              <w:top w:val="single" w:sz="4" w:space="0" w:color="000000"/>
              <w:left w:val="single" w:sz="12" w:space="0" w:color="000000"/>
              <w:bottom w:val="single" w:sz="4" w:space="0" w:color="000000"/>
              <w:right w:val="single" w:sz="4" w:space="0" w:color="000000"/>
            </w:tcBorders>
          </w:tcPr>
          <w:p w:rsidR="005A4F97" w:rsidRDefault="008714B0">
            <w:pPr>
              <w:spacing w:after="0" w:line="259" w:lineRule="auto"/>
              <w:ind w:left="0" w:right="49" w:firstLine="0"/>
              <w:jc w:val="center"/>
            </w:pPr>
            <w:r>
              <w:lastRenderedPageBreak/>
              <w:t xml:space="preserve">Č3 O1  </w:t>
            </w:r>
          </w:p>
        </w:tc>
        <w:tc>
          <w:tcPr>
            <w:tcW w:w="4501" w:type="dxa"/>
            <w:tcBorders>
              <w:top w:val="single" w:sz="4" w:space="0" w:color="000000"/>
              <w:left w:val="single" w:sz="4" w:space="0" w:color="000000"/>
              <w:bottom w:val="single" w:sz="4" w:space="0" w:color="000000"/>
              <w:right w:val="single" w:sz="4" w:space="0" w:color="000000"/>
            </w:tcBorders>
            <w:vAlign w:val="bottom"/>
          </w:tcPr>
          <w:p w:rsidR="005A4F97" w:rsidRDefault="008714B0">
            <w:pPr>
              <w:spacing w:after="36" w:line="259" w:lineRule="auto"/>
              <w:ind w:left="0" w:firstLine="0"/>
            </w:pPr>
            <w:r>
              <w:rPr>
                <w:b/>
              </w:rPr>
              <w:t xml:space="preserve">Vymedzenie pojmov </w:t>
            </w:r>
          </w:p>
          <w:p w:rsidR="005A4F97" w:rsidRDefault="008714B0">
            <w:pPr>
              <w:spacing w:after="60" w:line="240" w:lineRule="auto"/>
              <w:ind w:left="0" w:firstLine="0"/>
            </w:pPr>
            <w:r>
              <w:t xml:space="preserve">Na účely tejto smernice sa uplatňuje toto vymedzenie pojmov: </w:t>
            </w:r>
          </w:p>
          <w:p w:rsidR="005A4F97" w:rsidRDefault="008714B0">
            <w:pPr>
              <w:spacing w:after="0" w:line="240" w:lineRule="auto"/>
              <w:ind w:left="0" w:firstLine="0"/>
              <w:jc w:val="both"/>
            </w:pPr>
            <w:r>
              <w:t xml:space="preserve">1.„plast“ je materiál, ktorý sa skladá z polyméru v zmysle vymedzenia v článku 3 bode 5 nariadenia </w:t>
            </w:r>
          </w:p>
          <w:p w:rsidR="005A4F97" w:rsidRDefault="008714B0">
            <w:pPr>
              <w:spacing w:after="0" w:line="259" w:lineRule="auto"/>
              <w:ind w:left="0" w:firstLine="0"/>
              <w:jc w:val="both"/>
            </w:pPr>
            <w:r>
              <w:t>(ES) č. 1907/2006, do ktorého mohli byť pridané</w:t>
            </w:r>
            <w:r w:rsidR="00C87113">
              <w:t xml:space="preserve"> prísady alebo iné látky a ktorý môže fungovať ako hlavná štruktúrna zložka konečných výrobkov, s výnimkou prírodných polymérov, ktoré neboli chemicky modifikované;</w:t>
            </w:r>
            <w:r>
              <w:t xml:space="preserve"> </w:t>
            </w:r>
          </w:p>
        </w:tc>
        <w:tc>
          <w:tcPr>
            <w:tcW w:w="1260" w:type="dxa"/>
            <w:tcBorders>
              <w:top w:val="single" w:sz="4" w:space="0" w:color="000000"/>
              <w:left w:val="single" w:sz="4" w:space="0" w:color="000000"/>
              <w:bottom w:val="single" w:sz="4" w:space="0" w:color="000000"/>
              <w:right w:val="single" w:sz="12" w:space="0" w:color="000000"/>
            </w:tcBorders>
          </w:tcPr>
          <w:p w:rsidR="005A4F97" w:rsidRDefault="008714B0">
            <w:pPr>
              <w:spacing w:after="0" w:line="259" w:lineRule="auto"/>
              <w:ind w:left="0" w:right="48" w:firstLine="0"/>
              <w:jc w:val="center"/>
            </w:pPr>
            <w:r>
              <w:t xml:space="preserve">N </w:t>
            </w:r>
          </w:p>
        </w:tc>
        <w:tc>
          <w:tcPr>
            <w:tcW w:w="1260" w:type="dxa"/>
            <w:tcBorders>
              <w:top w:val="single" w:sz="4" w:space="0" w:color="000000"/>
              <w:left w:val="single" w:sz="12" w:space="0" w:color="000000"/>
              <w:bottom w:val="single" w:sz="4" w:space="0" w:color="000000"/>
              <w:right w:val="single" w:sz="4" w:space="0" w:color="000000"/>
            </w:tcBorders>
          </w:tcPr>
          <w:p w:rsidR="005A4F97" w:rsidRDefault="00CD2E20" w:rsidP="00CD2E20">
            <w:pPr>
              <w:spacing w:after="0" w:line="259" w:lineRule="auto"/>
              <w:ind w:left="0" w:firstLine="0"/>
              <w:jc w:val="center"/>
            </w:pPr>
            <w:r>
              <w:t>2</w:t>
            </w:r>
          </w:p>
          <w:p w:rsidR="00C87113" w:rsidRDefault="00C87113" w:rsidP="00CD2E20">
            <w:pPr>
              <w:spacing w:after="0" w:line="259" w:lineRule="auto"/>
              <w:ind w:left="0" w:firstLine="0"/>
              <w:jc w:val="center"/>
            </w:pPr>
          </w:p>
          <w:p w:rsidR="00C87113" w:rsidRDefault="00C87113" w:rsidP="00CD2E20">
            <w:pPr>
              <w:spacing w:after="0" w:line="259" w:lineRule="auto"/>
              <w:ind w:left="0" w:firstLine="0"/>
              <w:jc w:val="center"/>
            </w:pPr>
          </w:p>
          <w:p w:rsidR="00C87113" w:rsidRDefault="00C87113" w:rsidP="00CD2E20">
            <w:pPr>
              <w:spacing w:after="0" w:line="259" w:lineRule="auto"/>
              <w:ind w:left="0" w:firstLine="0"/>
              <w:jc w:val="center"/>
            </w:pPr>
          </w:p>
          <w:p w:rsidR="00C87113" w:rsidRDefault="00C87113" w:rsidP="00CD2E20">
            <w:pPr>
              <w:spacing w:after="0" w:line="259" w:lineRule="auto"/>
              <w:ind w:left="0" w:firstLine="0"/>
              <w:jc w:val="center"/>
            </w:pPr>
          </w:p>
          <w:p w:rsidR="00C87113" w:rsidRDefault="00C87113" w:rsidP="00CD2E20">
            <w:pPr>
              <w:spacing w:after="0" w:line="259" w:lineRule="auto"/>
              <w:ind w:left="0" w:firstLine="0"/>
              <w:jc w:val="center"/>
            </w:pPr>
            <w:r>
              <w:t>1</w:t>
            </w:r>
          </w:p>
        </w:tc>
        <w:tc>
          <w:tcPr>
            <w:tcW w:w="1260" w:type="dxa"/>
            <w:tcBorders>
              <w:top w:val="single" w:sz="4" w:space="0" w:color="000000"/>
              <w:left w:val="single" w:sz="4" w:space="0" w:color="000000"/>
              <w:bottom w:val="single" w:sz="4" w:space="0" w:color="000000"/>
              <w:right w:val="single" w:sz="4" w:space="0" w:color="000000"/>
            </w:tcBorders>
          </w:tcPr>
          <w:p w:rsidR="005A4F97" w:rsidRDefault="008714B0">
            <w:pPr>
              <w:spacing w:after="0" w:line="259" w:lineRule="auto"/>
              <w:ind w:left="0" w:right="48" w:firstLine="0"/>
              <w:jc w:val="center"/>
            </w:pPr>
            <w:r>
              <w:t xml:space="preserve">§52  O25 </w:t>
            </w:r>
          </w:p>
          <w:p w:rsidR="00C87113" w:rsidRDefault="00C87113">
            <w:pPr>
              <w:spacing w:after="0" w:line="259" w:lineRule="auto"/>
              <w:ind w:left="0" w:right="48" w:firstLine="0"/>
              <w:jc w:val="center"/>
            </w:pPr>
          </w:p>
          <w:p w:rsidR="00C87113" w:rsidRDefault="00C87113">
            <w:pPr>
              <w:spacing w:after="0" w:line="259" w:lineRule="auto"/>
              <w:ind w:left="0" w:right="48" w:firstLine="0"/>
              <w:jc w:val="center"/>
            </w:pPr>
          </w:p>
          <w:p w:rsidR="00C87113" w:rsidRDefault="00C87113">
            <w:pPr>
              <w:spacing w:after="0" w:line="259" w:lineRule="auto"/>
              <w:ind w:left="0" w:right="48" w:firstLine="0"/>
              <w:jc w:val="center"/>
            </w:pPr>
          </w:p>
          <w:p w:rsidR="00C87113" w:rsidRDefault="00C87113">
            <w:pPr>
              <w:spacing w:after="0" w:line="259" w:lineRule="auto"/>
              <w:ind w:left="0" w:right="48" w:firstLine="0"/>
              <w:jc w:val="center"/>
            </w:pPr>
          </w:p>
          <w:p w:rsidR="00C87113" w:rsidRDefault="00C87113">
            <w:pPr>
              <w:spacing w:after="0" w:line="259" w:lineRule="auto"/>
              <w:ind w:left="0" w:right="48" w:firstLine="0"/>
              <w:jc w:val="center"/>
            </w:pPr>
            <w:r>
              <w:t>Č 1 §75a O4</w:t>
            </w:r>
          </w:p>
        </w:tc>
        <w:tc>
          <w:tcPr>
            <w:tcW w:w="4501" w:type="dxa"/>
            <w:tcBorders>
              <w:top w:val="single" w:sz="4" w:space="0" w:color="000000"/>
              <w:left w:val="single" w:sz="4" w:space="0" w:color="000000"/>
              <w:bottom w:val="single" w:sz="4" w:space="0" w:color="000000"/>
              <w:right w:val="single" w:sz="4" w:space="0" w:color="000000"/>
            </w:tcBorders>
          </w:tcPr>
          <w:p w:rsidR="005A4F97" w:rsidRDefault="008714B0">
            <w:pPr>
              <w:spacing w:after="0" w:line="259" w:lineRule="auto"/>
              <w:ind w:left="0" w:right="49" w:firstLine="0"/>
              <w:jc w:val="both"/>
            </w:pPr>
            <w:r>
              <w:t>(25) Plast je polymér,</w:t>
            </w:r>
            <w:r>
              <w:rPr>
                <w:vertAlign w:val="superscript"/>
              </w:rPr>
              <w:t>72a)</w:t>
            </w:r>
            <w:r>
              <w:t xml:space="preserve"> ktorý môže obsahovať prídavné látky alebo iné látky a ktorý je schopný fungovať ako hlavná štrukturálna zložka tašiek. </w:t>
            </w:r>
          </w:p>
          <w:p w:rsidR="00C87113" w:rsidRDefault="00C87113">
            <w:pPr>
              <w:spacing w:after="0" w:line="259" w:lineRule="auto"/>
              <w:ind w:left="0" w:right="49" w:firstLine="0"/>
              <w:jc w:val="both"/>
            </w:pPr>
          </w:p>
          <w:p w:rsidR="00C87113" w:rsidRDefault="00C87113">
            <w:pPr>
              <w:spacing w:after="0" w:line="259" w:lineRule="auto"/>
              <w:ind w:left="0" w:right="49" w:firstLine="0"/>
              <w:jc w:val="both"/>
            </w:pPr>
          </w:p>
          <w:p w:rsidR="00C87113" w:rsidRDefault="00C87113">
            <w:pPr>
              <w:spacing w:after="0" w:line="259" w:lineRule="auto"/>
              <w:ind w:left="0" w:right="49" w:firstLine="0"/>
              <w:jc w:val="both"/>
            </w:pPr>
            <w:r w:rsidRPr="001242F0">
              <w:rPr>
                <w:color w:val="FF0000"/>
                <w:szCs w:val="20"/>
              </w:rPr>
              <w:t>(4)Ustanovenia tohto oddielu sa nevzťahujú na výrobky vyrobené z prírodných polymérov, ktoré neboli chemicky modifikované.</w:t>
            </w:r>
          </w:p>
        </w:tc>
        <w:tc>
          <w:tcPr>
            <w:tcW w:w="720" w:type="dxa"/>
            <w:tcBorders>
              <w:top w:val="single" w:sz="4" w:space="0" w:color="000000"/>
              <w:left w:val="single" w:sz="4" w:space="0" w:color="000000"/>
              <w:bottom w:val="single" w:sz="4" w:space="0" w:color="000000"/>
              <w:right w:val="single" w:sz="4" w:space="0" w:color="000000"/>
            </w:tcBorders>
          </w:tcPr>
          <w:p w:rsidR="005A4F97" w:rsidRDefault="00CD2E20">
            <w:pPr>
              <w:spacing w:after="0" w:line="259" w:lineRule="auto"/>
              <w:ind w:left="0" w:right="48" w:firstLine="0"/>
              <w:jc w:val="center"/>
            </w:pPr>
            <w:r>
              <w:t>Ú</w:t>
            </w:r>
            <w:r w:rsidR="008714B0">
              <w:t xml:space="preserve"> </w:t>
            </w:r>
          </w:p>
        </w:tc>
        <w:tc>
          <w:tcPr>
            <w:tcW w:w="1800" w:type="dxa"/>
            <w:tcBorders>
              <w:top w:val="single" w:sz="4" w:space="0" w:color="000000"/>
              <w:left w:val="single" w:sz="4" w:space="0" w:color="000000"/>
              <w:bottom w:val="single" w:sz="4" w:space="0" w:color="000000"/>
              <w:right w:val="single" w:sz="12" w:space="0" w:color="000000"/>
            </w:tcBorders>
          </w:tcPr>
          <w:p w:rsidR="005A4F97" w:rsidRDefault="008714B0">
            <w:pPr>
              <w:spacing w:after="0" w:line="259" w:lineRule="auto"/>
              <w:ind w:left="0" w:firstLine="0"/>
            </w:pPr>
            <w:r>
              <w:t xml:space="preserve"> </w:t>
            </w:r>
          </w:p>
        </w:tc>
      </w:tr>
    </w:tbl>
    <w:p w:rsidR="005A4F97" w:rsidRDefault="005A4F97">
      <w:pPr>
        <w:spacing w:after="0" w:line="259" w:lineRule="auto"/>
        <w:ind w:left="-1440" w:right="15398" w:firstLine="0"/>
      </w:pPr>
    </w:p>
    <w:tbl>
      <w:tblPr>
        <w:tblStyle w:val="TableGrid"/>
        <w:tblW w:w="16202" w:type="dxa"/>
        <w:tblInd w:w="-1128" w:type="dxa"/>
        <w:tblCellMar>
          <w:top w:w="47" w:type="dxa"/>
          <w:left w:w="41" w:type="dxa"/>
        </w:tblCellMar>
        <w:tblLook w:val="04A0" w:firstRow="1" w:lastRow="0" w:firstColumn="1" w:lastColumn="0" w:noHBand="0" w:noVBand="1"/>
      </w:tblPr>
      <w:tblGrid>
        <w:gridCol w:w="900"/>
        <w:gridCol w:w="4501"/>
        <w:gridCol w:w="1260"/>
        <w:gridCol w:w="1260"/>
        <w:gridCol w:w="1260"/>
        <w:gridCol w:w="4501"/>
        <w:gridCol w:w="720"/>
        <w:gridCol w:w="1800"/>
      </w:tblGrid>
      <w:tr w:rsidR="005A4F97">
        <w:trPr>
          <w:trHeight w:val="2079"/>
        </w:trPr>
        <w:tc>
          <w:tcPr>
            <w:tcW w:w="900" w:type="dxa"/>
            <w:tcBorders>
              <w:top w:val="single" w:sz="4" w:space="0" w:color="000000"/>
              <w:left w:val="single" w:sz="12" w:space="0" w:color="000000"/>
              <w:bottom w:val="single" w:sz="4" w:space="0" w:color="000000"/>
              <w:right w:val="single" w:sz="4" w:space="0" w:color="000000"/>
            </w:tcBorders>
          </w:tcPr>
          <w:p w:rsidR="005A4F97" w:rsidRDefault="008714B0">
            <w:pPr>
              <w:spacing w:after="0" w:line="259" w:lineRule="auto"/>
              <w:ind w:left="142" w:firstLine="0"/>
            </w:pPr>
            <w:r>
              <w:t xml:space="preserve">Č3 O2 </w:t>
            </w:r>
          </w:p>
        </w:tc>
        <w:tc>
          <w:tcPr>
            <w:tcW w:w="4501" w:type="dxa"/>
            <w:tcBorders>
              <w:top w:val="single" w:sz="4" w:space="0" w:color="000000"/>
              <w:left w:val="single" w:sz="4" w:space="0" w:color="000000"/>
              <w:bottom w:val="single" w:sz="4" w:space="0" w:color="000000"/>
              <w:right w:val="single" w:sz="4" w:space="0" w:color="000000"/>
            </w:tcBorders>
          </w:tcPr>
          <w:p w:rsidR="005A4F97" w:rsidRDefault="008714B0">
            <w:pPr>
              <w:spacing w:after="0" w:line="239" w:lineRule="auto"/>
              <w:ind w:left="0" w:right="45" w:firstLine="0"/>
              <w:jc w:val="both"/>
            </w:pPr>
            <w:r>
              <w:t xml:space="preserve">2.„jednorazový plastový výrobok“ je výrobok, ktorý je vyrobený úplne alebo čiastočne z plastu a ktorý nie je koncipovaný, navrhnutý alebo uvedený na trh s tým účelom, aby počas svojej životnosti absolvoval niekoľko cyklov alebo rotácií tým, že sa vráti výrobcovi na opätovné naplnenie, alebo aby bol opätovne použitý na ten istý účel, na ktorý bol koncipovaný; </w:t>
            </w:r>
          </w:p>
          <w:p w:rsidR="005A4F97" w:rsidRDefault="008714B0">
            <w:pPr>
              <w:spacing w:after="0" w:line="259" w:lineRule="auto"/>
              <w:ind w:left="0" w:firstLine="0"/>
            </w:pPr>
            <w:r>
              <w:t xml:space="preserve"> </w:t>
            </w:r>
          </w:p>
        </w:tc>
        <w:tc>
          <w:tcPr>
            <w:tcW w:w="1260" w:type="dxa"/>
            <w:tcBorders>
              <w:top w:val="single" w:sz="4" w:space="0" w:color="000000"/>
              <w:left w:val="single" w:sz="4" w:space="0" w:color="000000"/>
              <w:bottom w:val="single" w:sz="4" w:space="0" w:color="000000"/>
              <w:right w:val="single" w:sz="12" w:space="0" w:color="000000"/>
            </w:tcBorders>
          </w:tcPr>
          <w:p w:rsidR="005A4F97" w:rsidRDefault="008714B0">
            <w:pPr>
              <w:spacing w:after="0" w:line="259" w:lineRule="auto"/>
              <w:ind w:left="0" w:right="48" w:firstLine="0"/>
              <w:jc w:val="center"/>
            </w:pPr>
            <w:r>
              <w:t xml:space="preserve">N </w:t>
            </w:r>
          </w:p>
        </w:tc>
        <w:tc>
          <w:tcPr>
            <w:tcW w:w="1260" w:type="dxa"/>
            <w:tcBorders>
              <w:top w:val="single" w:sz="4" w:space="0" w:color="000000"/>
              <w:left w:val="single" w:sz="12" w:space="0" w:color="000000"/>
              <w:bottom w:val="single" w:sz="4" w:space="0" w:color="000000"/>
              <w:right w:val="single" w:sz="4" w:space="0" w:color="000000"/>
            </w:tcBorders>
          </w:tcPr>
          <w:p w:rsidR="005A4F97" w:rsidRPr="002E6B1B" w:rsidRDefault="00CD2E20" w:rsidP="00CD2E20">
            <w:pPr>
              <w:spacing w:after="0" w:line="259" w:lineRule="auto"/>
              <w:ind w:left="0" w:firstLine="0"/>
              <w:jc w:val="center"/>
              <w:rPr>
                <w:color w:val="auto"/>
              </w:rPr>
            </w:pPr>
            <w:r w:rsidRPr="002E6B1B">
              <w:rPr>
                <w:color w:val="auto"/>
              </w:rPr>
              <w:t>1</w:t>
            </w:r>
          </w:p>
          <w:p w:rsidR="005A4F97" w:rsidRPr="002E6B1B" w:rsidRDefault="008714B0">
            <w:pPr>
              <w:spacing w:after="0" w:line="259" w:lineRule="auto"/>
              <w:ind w:left="1" w:firstLine="0"/>
              <w:jc w:val="center"/>
              <w:rPr>
                <w:color w:val="auto"/>
              </w:rPr>
            </w:pPr>
            <w:r w:rsidRPr="002E6B1B">
              <w:rPr>
                <w:color w:val="auto"/>
              </w:rPr>
              <w:t xml:space="preserve"> </w:t>
            </w:r>
          </w:p>
        </w:tc>
        <w:tc>
          <w:tcPr>
            <w:tcW w:w="1260" w:type="dxa"/>
            <w:tcBorders>
              <w:top w:val="single" w:sz="4" w:space="0" w:color="000000"/>
              <w:left w:val="single" w:sz="4" w:space="0" w:color="000000"/>
              <w:bottom w:val="single" w:sz="4" w:space="0" w:color="000000"/>
              <w:right w:val="single" w:sz="4" w:space="0" w:color="000000"/>
            </w:tcBorders>
          </w:tcPr>
          <w:p w:rsidR="005A4F97" w:rsidRPr="002E6B1B" w:rsidRDefault="00CD2E20">
            <w:pPr>
              <w:spacing w:after="0" w:line="259" w:lineRule="auto"/>
              <w:ind w:left="0" w:firstLine="0"/>
              <w:jc w:val="center"/>
              <w:rPr>
                <w:color w:val="auto"/>
              </w:rPr>
            </w:pPr>
            <w:r w:rsidRPr="002E6B1B">
              <w:rPr>
                <w:color w:val="auto"/>
              </w:rPr>
              <w:t>Č 1 §75a O5</w:t>
            </w:r>
            <w:r w:rsidR="008714B0" w:rsidRPr="002E6B1B">
              <w:rPr>
                <w:color w:val="auto"/>
              </w:rPr>
              <w:t xml:space="preserve"> </w:t>
            </w:r>
          </w:p>
        </w:tc>
        <w:tc>
          <w:tcPr>
            <w:tcW w:w="4501" w:type="dxa"/>
            <w:tcBorders>
              <w:top w:val="single" w:sz="4" w:space="0" w:color="000000"/>
              <w:left w:val="single" w:sz="4" w:space="0" w:color="000000"/>
              <w:bottom w:val="single" w:sz="4" w:space="0" w:color="000000"/>
              <w:right w:val="single" w:sz="4" w:space="0" w:color="000000"/>
            </w:tcBorders>
          </w:tcPr>
          <w:p w:rsidR="005A4F97" w:rsidRPr="002E6B1B" w:rsidRDefault="00CD2E20">
            <w:pPr>
              <w:spacing w:after="0" w:line="259" w:lineRule="auto"/>
              <w:ind w:left="0" w:firstLine="0"/>
              <w:rPr>
                <w:color w:val="auto"/>
              </w:rPr>
            </w:pPr>
            <w:r w:rsidRPr="001242F0">
              <w:rPr>
                <w:color w:val="FF0000"/>
              </w:rPr>
              <w:t>(5</w:t>
            </w:r>
            <w:r w:rsidR="008714B0" w:rsidRPr="001242F0">
              <w:rPr>
                <w:color w:val="FF0000"/>
              </w:rPr>
              <w:t xml:space="preserve">) Jednorazový výrobok z plastu je výrobok, ktorý je vyrobený úplne alebo čiastočne z plastu a ktorý nie je navrhnutý, vyrobený alebo uvedený na trh s tým účelom, aby počas svojej životnosti absolvoval niekoľko cyklov alebo rotácií tým, že sa vráti výrobcovi na opätovné naplnenie alebo aby bol opätovne použitý na ten istý účel, na ktorý bol vyrobený. </w:t>
            </w:r>
          </w:p>
        </w:tc>
        <w:tc>
          <w:tcPr>
            <w:tcW w:w="720" w:type="dxa"/>
            <w:tcBorders>
              <w:top w:val="single" w:sz="4" w:space="0" w:color="000000"/>
              <w:left w:val="single" w:sz="4" w:space="0" w:color="000000"/>
              <w:bottom w:val="single" w:sz="4" w:space="0" w:color="000000"/>
              <w:right w:val="single" w:sz="4" w:space="0" w:color="000000"/>
            </w:tcBorders>
          </w:tcPr>
          <w:p w:rsidR="005A4F97" w:rsidRDefault="008714B0">
            <w:pPr>
              <w:spacing w:after="0" w:line="259" w:lineRule="auto"/>
              <w:ind w:left="0" w:right="46" w:firstLine="0"/>
              <w:jc w:val="center"/>
            </w:pPr>
            <w:r>
              <w:t xml:space="preserve">Ú </w:t>
            </w:r>
          </w:p>
        </w:tc>
        <w:tc>
          <w:tcPr>
            <w:tcW w:w="1800" w:type="dxa"/>
            <w:tcBorders>
              <w:top w:val="single" w:sz="4" w:space="0" w:color="000000"/>
              <w:left w:val="single" w:sz="4" w:space="0" w:color="000000"/>
              <w:bottom w:val="single" w:sz="4" w:space="0" w:color="000000"/>
              <w:right w:val="single" w:sz="12" w:space="0" w:color="000000"/>
            </w:tcBorders>
          </w:tcPr>
          <w:p w:rsidR="005A4F97" w:rsidRDefault="008714B0">
            <w:pPr>
              <w:spacing w:after="0" w:line="259" w:lineRule="auto"/>
              <w:ind w:left="0" w:firstLine="0"/>
            </w:pPr>
            <w:r>
              <w:rPr>
                <w:color w:val="FF0000"/>
              </w:rPr>
              <w:t xml:space="preserve"> </w:t>
            </w:r>
          </w:p>
        </w:tc>
      </w:tr>
      <w:tr w:rsidR="005A4F97">
        <w:trPr>
          <w:trHeight w:val="1162"/>
        </w:trPr>
        <w:tc>
          <w:tcPr>
            <w:tcW w:w="900" w:type="dxa"/>
            <w:tcBorders>
              <w:top w:val="single" w:sz="4" w:space="0" w:color="000000"/>
              <w:left w:val="single" w:sz="12" w:space="0" w:color="000000"/>
              <w:bottom w:val="single" w:sz="4" w:space="0" w:color="000000"/>
              <w:right w:val="single" w:sz="4" w:space="0" w:color="000000"/>
            </w:tcBorders>
          </w:tcPr>
          <w:p w:rsidR="005A4F97" w:rsidRDefault="008714B0">
            <w:pPr>
              <w:spacing w:after="0" w:line="259" w:lineRule="auto"/>
              <w:ind w:left="142" w:firstLine="0"/>
            </w:pPr>
            <w:r>
              <w:t xml:space="preserve">Č3 O3 </w:t>
            </w:r>
          </w:p>
        </w:tc>
        <w:tc>
          <w:tcPr>
            <w:tcW w:w="4501" w:type="dxa"/>
            <w:tcBorders>
              <w:top w:val="single" w:sz="4" w:space="0" w:color="000000"/>
              <w:left w:val="single" w:sz="4" w:space="0" w:color="000000"/>
              <w:bottom w:val="single" w:sz="4" w:space="0" w:color="000000"/>
              <w:right w:val="single" w:sz="4" w:space="0" w:color="000000"/>
            </w:tcBorders>
          </w:tcPr>
          <w:p w:rsidR="005A4F97" w:rsidRDefault="008714B0">
            <w:pPr>
              <w:spacing w:after="0" w:line="259" w:lineRule="auto"/>
              <w:ind w:left="0" w:right="45" w:firstLine="0"/>
              <w:jc w:val="both"/>
            </w:pPr>
            <w:r>
              <w:t xml:space="preserve">3.„oxo-degradovateľné plasty“ sú plastové materiály, ktoré obsahujú prísady spôsobujúce prostredníctvom oxidácie fragmentáciu plastového materiálu na mikrofragmenty alebo jeho chemický rozklad; </w:t>
            </w:r>
          </w:p>
        </w:tc>
        <w:tc>
          <w:tcPr>
            <w:tcW w:w="1260" w:type="dxa"/>
            <w:tcBorders>
              <w:top w:val="single" w:sz="4" w:space="0" w:color="000000"/>
              <w:left w:val="single" w:sz="4" w:space="0" w:color="000000"/>
              <w:bottom w:val="single" w:sz="4" w:space="0" w:color="000000"/>
              <w:right w:val="single" w:sz="12" w:space="0" w:color="000000"/>
            </w:tcBorders>
          </w:tcPr>
          <w:p w:rsidR="005A4F97" w:rsidRDefault="008714B0">
            <w:pPr>
              <w:spacing w:after="0" w:line="259" w:lineRule="auto"/>
              <w:ind w:left="0" w:right="48" w:firstLine="0"/>
              <w:jc w:val="center"/>
            </w:pPr>
            <w:r>
              <w:t xml:space="preserve">N </w:t>
            </w:r>
          </w:p>
        </w:tc>
        <w:tc>
          <w:tcPr>
            <w:tcW w:w="1260" w:type="dxa"/>
            <w:tcBorders>
              <w:top w:val="single" w:sz="4" w:space="0" w:color="000000"/>
              <w:left w:val="single" w:sz="12" w:space="0" w:color="000000"/>
              <w:bottom w:val="single" w:sz="4" w:space="0" w:color="000000"/>
              <w:right w:val="single" w:sz="4" w:space="0" w:color="000000"/>
            </w:tcBorders>
          </w:tcPr>
          <w:p w:rsidR="005A4F97" w:rsidRPr="002E6B1B" w:rsidRDefault="00CD2E20" w:rsidP="00CD2E20">
            <w:pPr>
              <w:spacing w:after="0" w:line="259" w:lineRule="auto"/>
              <w:ind w:left="0" w:firstLine="0"/>
              <w:jc w:val="center"/>
              <w:rPr>
                <w:color w:val="auto"/>
              </w:rPr>
            </w:pPr>
            <w:r w:rsidRPr="002E6B1B">
              <w:rPr>
                <w:color w:val="auto"/>
              </w:rPr>
              <w:t>1</w:t>
            </w:r>
          </w:p>
        </w:tc>
        <w:tc>
          <w:tcPr>
            <w:tcW w:w="1260" w:type="dxa"/>
            <w:tcBorders>
              <w:top w:val="single" w:sz="4" w:space="0" w:color="000000"/>
              <w:left w:val="single" w:sz="4" w:space="0" w:color="000000"/>
              <w:bottom w:val="single" w:sz="4" w:space="0" w:color="000000"/>
              <w:right w:val="single" w:sz="4" w:space="0" w:color="000000"/>
            </w:tcBorders>
          </w:tcPr>
          <w:p w:rsidR="005A4F97" w:rsidRPr="002E6B1B" w:rsidRDefault="00CD2E20">
            <w:pPr>
              <w:spacing w:after="0" w:line="259" w:lineRule="auto"/>
              <w:ind w:left="0" w:firstLine="0"/>
              <w:jc w:val="center"/>
              <w:rPr>
                <w:color w:val="auto"/>
              </w:rPr>
            </w:pPr>
            <w:r w:rsidRPr="002E6B1B">
              <w:rPr>
                <w:color w:val="auto"/>
              </w:rPr>
              <w:t>Č 1 §75a O6</w:t>
            </w:r>
            <w:r w:rsidR="008714B0" w:rsidRPr="002E6B1B">
              <w:rPr>
                <w:color w:val="auto"/>
              </w:rPr>
              <w:t xml:space="preserve"> </w:t>
            </w:r>
          </w:p>
        </w:tc>
        <w:tc>
          <w:tcPr>
            <w:tcW w:w="4501" w:type="dxa"/>
            <w:tcBorders>
              <w:top w:val="single" w:sz="4" w:space="0" w:color="000000"/>
              <w:left w:val="single" w:sz="4" w:space="0" w:color="000000"/>
              <w:bottom w:val="single" w:sz="4" w:space="0" w:color="000000"/>
              <w:right w:val="single" w:sz="4" w:space="0" w:color="000000"/>
            </w:tcBorders>
          </w:tcPr>
          <w:p w:rsidR="005A4F97" w:rsidRPr="001242F0" w:rsidRDefault="00CD2E20">
            <w:pPr>
              <w:spacing w:after="0" w:line="259" w:lineRule="auto"/>
              <w:ind w:left="0" w:right="46" w:firstLine="0"/>
              <w:jc w:val="both"/>
              <w:rPr>
                <w:color w:val="FF0000"/>
              </w:rPr>
            </w:pPr>
            <w:r w:rsidRPr="001242F0">
              <w:rPr>
                <w:color w:val="FF0000"/>
              </w:rPr>
              <w:t>(6</w:t>
            </w:r>
            <w:r w:rsidR="008714B0" w:rsidRPr="001242F0">
              <w:rPr>
                <w:color w:val="FF0000"/>
              </w:rPr>
              <w:t xml:space="preserve">) Oxo-degradovateľný plast je plastový materiál, ktorý obsahuje prísady spôsobujúce prostredníctvom oxidácie fragmentáciu plastového materiálu na mikrofragmenty alebo jeho chemický rozklad. </w:t>
            </w:r>
          </w:p>
        </w:tc>
        <w:tc>
          <w:tcPr>
            <w:tcW w:w="720" w:type="dxa"/>
            <w:tcBorders>
              <w:top w:val="single" w:sz="4" w:space="0" w:color="000000"/>
              <w:left w:val="single" w:sz="4" w:space="0" w:color="000000"/>
              <w:bottom w:val="single" w:sz="4" w:space="0" w:color="000000"/>
              <w:right w:val="single" w:sz="4" w:space="0" w:color="000000"/>
            </w:tcBorders>
          </w:tcPr>
          <w:p w:rsidR="005A4F97" w:rsidRDefault="008714B0">
            <w:pPr>
              <w:spacing w:after="0" w:line="259" w:lineRule="auto"/>
              <w:ind w:left="0" w:right="46" w:firstLine="0"/>
              <w:jc w:val="center"/>
            </w:pPr>
            <w:r>
              <w:t xml:space="preserve">Ú </w:t>
            </w:r>
          </w:p>
        </w:tc>
        <w:tc>
          <w:tcPr>
            <w:tcW w:w="1800" w:type="dxa"/>
            <w:tcBorders>
              <w:top w:val="single" w:sz="4" w:space="0" w:color="000000"/>
              <w:left w:val="single" w:sz="4" w:space="0" w:color="000000"/>
              <w:bottom w:val="single" w:sz="4" w:space="0" w:color="000000"/>
              <w:right w:val="single" w:sz="12" w:space="0" w:color="000000"/>
            </w:tcBorders>
          </w:tcPr>
          <w:p w:rsidR="005A4F97" w:rsidRDefault="008714B0">
            <w:pPr>
              <w:spacing w:after="0" w:line="259" w:lineRule="auto"/>
              <w:ind w:left="0" w:firstLine="0"/>
            </w:pPr>
            <w:r>
              <w:rPr>
                <w:color w:val="FF0000"/>
              </w:rPr>
              <w:t xml:space="preserve"> </w:t>
            </w:r>
          </w:p>
        </w:tc>
      </w:tr>
      <w:tr w:rsidR="005A4F97">
        <w:trPr>
          <w:trHeight w:val="2079"/>
        </w:trPr>
        <w:tc>
          <w:tcPr>
            <w:tcW w:w="900" w:type="dxa"/>
            <w:tcBorders>
              <w:top w:val="single" w:sz="4" w:space="0" w:color="000000"/>
              <w:left w:val="single" w:sz="12" w:space="0" w:color="000000"/>
              <w:bottom w:val="single" w:sz="4" w:space="0" w:color="000000"/>
              <w:right w:val="single" w:sz="4" w:space="0" w:color="000000"/>
            </w:tcBorders>
          </w:tcPr>
          <w:p w:rsidR="005A4F97" w:rsidRDefault="008714B0">
            <w:pPr>
              <w:spacing w:after="0" w:line="259" w:lineRule="auto"/>
              <w:ind w:left="142" w:firstLine="0"/>
            </w:pPr>
            <w:r>
              <w:t xml:space="preserve">Č3 O4 </w:t>
            </w:r>
          </w:p>
        </w:tc>
        <w:tc>
          <w:tcPr>
            <w:tcW w:w="4501" w:type="dxa"/>
            <w:tcBorders>
              <w:top w:val="single" w:sz="4" w:space="0" w:color="000000"/>
              <w:left w:val="single" w:sz="4" w:space="0" w:color="000000"/>
              <w:bottom w:val="single" w:sz="4" w:space="0" w:color="000000"/>
              <w:right w:val="single" w:sz="4" w:space="0" w:color="000000"/>
            </w:tcBorders>
          </w:tcPr>
          <w:p w:rsidR="005A4F97" w:rsidRDefault="008714B0">
            <w:pPr>
              <w:spacing w:after="0" w:line="239" w:lineRule="auto"/>
              <w:ind w:left="0" w:right="46" w:firstLine="0"/>
              <w:jc w:val="both"/>
            </w:pPr>
            <w:r>
              <w:t xml:space="preserve">4.„rybársky výstroj“ je akýkoľvek predmet alebo časť vybavenia, ktoré sa používajú v rybárstve či akvakultúre na zasiahnutie, zachytenie alebo chov morských biologických zdrojov alebo ktoré plávajú na hladine mora a rozmiestňujú sa na účely prilákania a zachytenia alebo chovu takýchto morských biologických zdrojov; </w:t>
            </w:r>
          </w:p>
          <w:p w:rsidR="005A4F97" w:rsidRDefault="008714B0">
            <w:pPr>
              <w:spacing w:after="0" w:line="259" w:lineRule="auto"/>
              <w:ind w:left="0" w:firstLine="0"/>
            </w:pPr>
            <w:r>
              <w:t xml:space="preserve"> </w:t>
            </w:r>
          </w:p>
        </w:tc>
        <w:tc>
          <w:tcPr>
            <w:tcW w:w="1260" w:type="dxa"/>
            <w:tcBorders>
              <w:top w:val="single" w:sz="4" w:space="0" w:color="000000"/>
              <w:left w:val="single" w:sz="4" w:space="0" w:color="000000"/>
              <w:bottom w:val="single" w:sz="4" w:space="0" w:color="000000"/>
              <w:right w:val="single" w:sz="12" w:space="0" w:color="000000"/>
            </w:tcBorders>
          </w:tcPr>
          <w:p w:rsidR="005A4F97" w:rsidRDefault="008714B0">
            <w:pPr>
              <w:spacing w:after="0" w:line="259" w:lineRule="auto"/>
              <w:ind w:left="0" w:right="48" w:firstLine="0"/>
              <w:jc w:val="center"/>
            </w:pPr>
            <w:r>
              <w:t xml:space="preserve">N </w:t>
            </w:r>
          </w:p>
        </w:tc>
        <w:tc>
          <w:tcPr>
            <w:tcW w:w="1260" w:type="dxa"/>
            <w:tcBorders>
              <w:top w:val="single" w:sz="4" w:space="0" w:color="000000"/>
              <w:left w:val="single" w:sz="12" w:space="0" w:color="000000"/>
              <w:bottom w:val="single" w:sz="4" w:space="0" w:color="000000"/>
              <w:right w:val="single" w:sz="4" w:space="0" w:color="000000"/>
            </w:tcBorders>
          </w:tcPr>
          <w:p w:rsidR="005A4F97" w:rsidRPr="002E6B1B" w:rsidRDefault="009437B2">
            <w:pPr>
              <w:spacing w:after="0" w:line="259" w:lineRule="auto"/>
              <w:ind w:left="1" w:firstLine="0"/>
              <w:jc w:val="center"/>
              <w:rPr>
                <w:color w:val="auto"/>
              </w:rPr>
            </w:pPr>
            <w:r w:rsidRPr="002E6B1B">
              <w:rPr>
                <w:color w:val="auto"/>
              </w:rPr>
              <w:t>1</w:t>
            </w:r>
            <w:r w:rsidR="008714B0" w:rsidRPr="002E6B1B">
              <w:rPr>
                <w:color w:val="auto"/>
              </w:rPr>
              <w:t xml:space="preserve"> </w:t>
            </w:r>
          </w:p>
        </w:tc>
        <w:tc>
          <w:tcPr>
            <w:tcW w:w="1260" w:type="dxa"/>
            <w:tcBorders>
              <w:top w:val="single" w:sz="4" w:space="0" w:color="000000"/>
              <w:left w:val="single" w:sz="4" w:space="0" w:color="000000"/>
              <w:bottom w:val="single" w:sz="4" w:space="0" w:color="000000"/>
              <w:right w:val="single" w:sz="4" w:space="0" w:color="000000"/>
            </w:tcBorders>
          </w:tcPr>
          <w:p w:rsidR="005A4F97" w:rsidRPr="002E6B1B" w:rsidRDefault="009437B2" w:rsidP="009437B2">
            <w:pPr>
              <w:spacing w:after="0" w:line="259" w:lineRule="auto"/>
              <w:ind w:left="0" w:firstLine="0"/>
              <w:jc w:val="center"/>
              <w:rPr>
                <w:color w:val="auto"/>
              </w:rPr>
            </w:pPr>
            <w:r w:rsidRPr="002E6B1B">
              <w:rPr>
                <w:color w:val="auto"/>
              </w:rPr>
              <w:t>Č 1 §75a O7</w:t>
            </w:r>
          </w:p>
        </w:tc>
        <w:tc>
          <w:tcPr>
            <w:tcW w:w="4501" w:type="dxa"/>
            <w:tcBorders>
              <w:top w:val="single" w:sz="4" w:space="0" w:color="000000"/>
              <w:left w:val="single" w:sz="4" w:space="0" w:color="000000"/>
              <w:bottom w:val="single" w:sz="4" w:space="0" w:color="000000"/>
              <w:right w:val="single" w:sz="4" w:space="0" w:color="000000"/>
            </w:tcBorders>
          </w:tcPr>
          <w:p w:rsidR="009437B2" w:rsidRPr="001242F0" w:rsidRDefault="009437B2" w:rsidP="009437B2">
            <w:pPr>
              <w:spacing w:after="0" w:line="259" w:lineRule="auto"/>
              <w:ind w:left="0" w:right="46" w:firstLine="0"/>
              <w:jc w:val="both"/>
              <w:rPr>
                <w:color w:val="FF0000"/>
              </w:rPr>
            </w:pPr>
            <w:r w:rsidRPr="001242F0">
              <w:rPr>
                <w:color w:val="FF0000"/>
              </w:rPr>
              <w:t>(7)</w:t>
            </w:r>
            <w:r w:rsidR="00DD60EF">
              <w:rPr>
                <w:color w:val="FF0000"/>
              </w:rPr>
              <w:t xml:space="preserve"> </w:t>
            </w:r>
            <w:r w:rsidRPr="001242F0">
              <w:rPr>
                <w:color w:val="FF0000"/>
              </w:rPr>
              <w:t>Rybársky výstroj je akýkoľvek predmet alebo časť vybavenia, ktoré sa používajú v rybárstve či akvakultúre na zasiahnutie, zachytenie alebo chov morských biologických zdrojov alebo ktoré plávajú na hladine mora a rozmiestňujú sa na účely prilákania a zachytenia alebo chovu takýchto morských biologických zdrojov.</w:t>
            </w:r>
          </w:p>
          <w:p w:rsidR="005A4F97" w:rsidRPr="002E6B1B" w:rsidRDefault="005A4F97">
            <w:pPr>
              <w:spacing w:after="0" w:line="259" w:lineRule="auto"/>
              <w:ind w:left="0" w:firstLine="0"/>
              <w:rPr>
                <w:color w:val="auto"/>
              </w:rPr>
            </w:pPr>
          </w:p>
        </w:tc>
        <w:tc>
          <w:tcPr>
            <w:tcW w:w="720" w:type="dxa"/>
            <w:tcBorders>
              <w:top w:val="single" w:sz="4" w:space="0" w:color="000000"/>
              <w:left w:val="single" w:sz="4" w:space="0" w:color="000000"/>
              <w:bottom w:val="single" w:sz="4" w:space="0" w:color="000000"/>
              <w:right w:val="single" w:sz="4" w:space="0" w:color="000000"/>
            </w:tcBorders>
          </w:tcPr>
          <w:p w:rsidR="005A4F97" w:rsidRDefault="009437B2">
            <w:pPr>
              <w:spacing w:after="0" w:line="259" w:lineRule="auto"/>
              <w:ind w:left="0" w:right="47" w:firstLine="0"/>
              <w:jc w:val="center"/>
            </w:pPr>
            <w:r>
              <w:t>Ú</w:t>
            </w:r>
            <w:r w:rsidR="008714B0">
              <w:t xml:space="preserve"> </w:t>
            </w:r>
          </w:p>
        </w:tc>
        <w:tc>
          <w:tcPr>
            <w:tcW w:w="1800" w:type="dxa"/>
            <w:tcBorders>
              <w:top w:val="single" w:sz="4" w:space="0" w:color="000000"/>
              <w:left w:val="single" w:sz="4" w:space="0" w:color="000000"/>
              <w:bottom w:val="single" w:sz="4" w:space="0" w:color="000000"/>
              <w:right w:val="single" w:sz="12" w:space="0" w:color="000000"/>
            </w:tcBorders>
          </w:tcPr>
          <w:p w:rsidR="005A4F97" w:rsidRDefault="008714B0">
            <w:pPr>
              <w:spacing w:after="0" w:line="259" w:lineRule="auto"/>
              <w:ind w:left="0" w:firstLine="0"/>
            </w:pPr>
            <w:r>
              <w:t xml:space="preserve">  </w:t>
            </w:r>
          </w:p>
        </w:tc>
      </w:tr>
      <w:tr w:rsidR="005A4F97">
        <w:trPr>
          <w:trHeight w:val="2312"/>
        </w:trPr>
        <w:tc>
          <w:tcPr>
            <w:tcW w:w="900" w:type="dxa"/>
            <w:tcBorders>
              <w:top w:val="single" w:sz="4" w:space="0" w:color="000000"/>
              <w:left w:val="single" w:sz="12" w:space="0" w:color="000000"/>
              <w:bottom w:val="single" w:sz="4" w:space="0" w:color="000000"/>
              <w:right w:val="single" w:sz="4" w:space="0" w:color="000000"/>
            </w:tcBorders>
          </w:tcPr>
          <w:p w:rsidR="005A4F97" w:rsidRDefault="008714B0">
            <w:pPr>
              <w:spacing w:after="0" w:line="259" w:lineRule="auto"/>
              <w:ind w:left="142" w:firstLine="0"/>
            </w:pPr>
            <w:r>
              <w:lastRenderedPageBreak/>
              <w:t xml:space="preserve">Č3 O5 </w:t>
            </w:r>
          </w:p>
        </w:tc>
        <w:tc>
          <w:tcPr>
            <w:tcW w:w="4501" w:type="dxa"/>
            <w:tcBorders>
              <w:top w:val="single" w:sz="4" w:space="0" w:color="000000"/>
              <w:left w:val="single" w:sz="4" w:space="0" w:color="000000"/>
              <w:bottom w:val="single" w:sz="4" w:space="0" w:color="000000"/>
              <w:right w:val="single" w:sz="4" w:space="0" w:color="000000"/>
            </w:tcBorders>
          </w:tcPr>
          <w:p w:rsidR="005A4F97" w:rsidRDefault="008714B0">
            <w:pPr>
              <w:spacing w:after="1" w:line="239" w:lineRule="auto"/>
              <w:ind w:left="0" w:right="48" w:firstLine="0"/>
              <w:jc w:val="both"/>
            </w:pPr>
            <w:r>
              <w:t xml:space="preserve">5.„odpadový rybársky výstroj“ je akýkoľvek rybársky výstroj, na ktorý sa vzťahuje vymedzenie pojmu odpad v článku 3 bode 1 smernice 2008/98/ES vrátane všetkých samostatných dielov, látok alebo materiálov, ktoré boli súčasťou takéhoto rybárskeho výstroja alebo boli k nemu pripevnené v čase, keď bol odhodený, čo zahŕňa aj jeho zanechanie alebo stratu; </w:t>
            </w:r>
          </w:p>
          <w:p w:rsidR="005A4F97" w:rsidRDefault="008714B0">
            <w:pPr>
              <w:spacing w:after="0" w:line="259" w:lineRule="auto"/>
              <w:ind w:left="0" w:firstLine="0"/>
            </w:pPr>
            <w:r>
              <w:t xml:space="preserve"> </w:t>
            </w:r>
          </w:p>
        </w:tc>
        <w:tc>
          <w:tcPr>
            <w:tcW w:w="1260" w:type="dxa"/>
            <w:tcBorders>
              <w:top w:val="single" w:sz="4" w:space="0" w:color="000000"/>
              <w:left w:val="single" w:sz="4" w:space="0" w:color="000000"/>
              <w:bottom w:val="single" w:sz="4" w:space="0" w:color="000000"/>
              <w:right w:val="single" w:sz="12" w:space="0" w:color="000000"/>
            </w:tcBorders>
          </w:tcPr>
          <w:p w:rsidR="005A4F97" w:rsidRDefault="008714B0">
            <w:pPr>
              <w:spacing w:after="0" w:line="259" w:lineRule="auto"/>
              <w:ind w:left="0" w:firstLine="0"/>
            </w:pPr>
            <w:r>
              <w:t xml:space="preserve">         N </w:t>
            </w:r>
          </w:p>
        </w:tc>
        <w:tc>
          <w:tcPr>
            <w:tcW w:w="1260" w:type="dxa"/>
            <w:tcBorders>
              <w:top w:val="single" w:sz="4" w:space="0" w:color="000000"/>
              <w:left w:val="single" w:sz="12" w:space="0" w:color="000000"/>
              <w:bottom w:val="single" w:sz="4" w:space="0" w:color="000000"/>
              <w:right w:val="single" w:sz="4" w:space="0" w:color="000000"/>
            </w:tcBorders>
          </w:tcPr>
          <w:p w:rsidR="005A4F97" w:rsidRPr="002E6B1B" w:rsidRDefault="008714B0">
            <w:pPr>
              <w:spacing w:after="0" w:line="259" w:lineRule="auto"/>
              <w:ind w:left="1" w:firstLine="0"/>
              <w:jc w:val="center"/>
              <w:rPr>
                <w:color w:val="auto"/>
              </w:rPr>
            </w:pPr>
            <w:r w:rsidRPr="002E6B1B">
              <w:rPr>
                <w:color w:val="auto"/>
              </w:rPr>
              <w:t xml:space="preserve"> </w:t>
            </w:r>
            <w:r w:rsidR="009437B2" w:rsidRPr="002E6B1B">
              <w:rPr>
                <w:color w:val="auto"/>
              </w:rPr>
              <w:t>1</w:t>
            </w:r>
          </w:p>
        </w:tc>
        <w:tc>
          <w:tcPr>
            <w:tcW w:w="1260" w:type="dxa"/>
            <w:tcBorders>
              <w:top w:val="single" w:sz="4" w:space="0" w:color="000000"/>
              <w:left w:val="single" w:sz="4" w:space="0" w:color="000000"/>
              <w:bottom w:val="single" w:sz="4" w:space="0" w:color="000000"/>
              <w:right w:val="single" w:sz="4" w:space="0" w:color="000000"/>
            </w:tcBorders>
          </w:tcPr>
          <w:p w:rsidR="005A4F97" w:rsidRPr="002E6B1B" w:rsidRDefault="009437B2" w:rsidP="009437B2">
            <w:pPr>
              <w:spacing w:after="0" w:line="259" w:lineRule="auto"/>
              <w:ind w:left="0" w:firstLine="0"/>
              <w:jc w:val="center"/>
              <w:rPr>
                <w:color w:val="auto"/>
              </w:rPr>
            </w:pPr>
            <w:r w:rsidRPr="002E6B1B">
              <w:rPr>
                <w:color w:val="auto"/>
              </w:rPr>
              <w:t>Č 1 §75a O8</w:t>
            </w:r>
          </w:p>
        </w:tc>
        <w:tc>
          <w:tcPr>
            <w:tcW w:w="4501" w:type="dxa"/>
            <w:tcBorders>
              <w:top w:val="single" w:sz="4" w:space="0" w:color="000000"/>
              <w:left w:val="single" w:sz="4" w:space="0" w:color="000000"/>
              <w:bottom w:val="single" w:sz="4" w:space="0" w:color="000000"/>
              <w:right w:val="single" w:sz="4" w:space="0" w:color="000000"/>
            </w:tcBorders>
          </w:tcPr>
          <w:p w:rsidR="009437B2" w:rsidRPr="001242F0" w:rsidRDefault="009437B2" w:rsidP="009437B2">
            <w:pPr>
              <w:jc w:val="both"/>
              <w:rPr>
                <w:color w:val="FF0000"/>
                <w:szCs w:val="20"/>
              </w:rPr>
            </w:pPr>
            <w:r w:rsidRPr="001242F0">
              <w:rPr>
                <w:color w:val="FF0000"/>
                <w:szCs w:val="20"/>
              </w:rPr>
              <w:t>(8)Odpadový rybársky výstroj je akýkoľvek rybársky výstroj, ktorý sa stal odpadom vrátane všetkých samostatných dielov, látok alebo materiálov, ktoré boli súčasťou takéhoto rybárskeho výstroja alebo boli k nemu pripevnené v čase, keď bol odhodený, čo zahŕňa aj jeho zanechanie alebo stratu.</w:t>
            </w:r>
          </w:p>
          <w:p w:rsidR="005A4F97" w:rsidRPr="001242F0" w:rsidRDefault="005A4F97">
            <w:pPr>
              <w:spacing w:after="0" w:line="259" w:lineRule="auto"/>
              <w:ind w:left="0" w:firstLine="0"/>
              <w:rPr>
                <w:color w:val="FF0000"/>
              </w:rPr>
            </w:pPr>
          </w:p>
        </w:tc>
        <w:tc>
          <w:tcPr>
            <w:tcW w:w="720" w:type="dxa"/>
            <w:tcBorders>
              <w:top w:val="single" w:sz="4" w:space="0" w:color="000000"/>
              <w:left w:val="single" w:sz="4" w:space="0" w:color="000000"/>
              <w:bottom w:val="single" w:sz="4" w:space="0" w:color="000000"/>
              <w:right w:val="single" w:sz="4" w:space="0" w:color="000000"/>
            </w:tcBorders>
          </w:tcPr>
          <w:p w:rsidR="005A4F97" w:rsidRDefault="009437B2">
            <w:pPr>
              <w:spacing w:after="0" w:line="259" w:lineRule="auto"/>
              <w:ind w:left="0" w:right="47" w:firstLine="0"/>
              <w:jc w:val="center"/>
            </w:pPr>
            <w:r>
              <w:t>Ú</w:t>
            </w:r>
            <w:r w:rsidR="008714B0">
              <w:t xml:space="preserve"> </w:t>
            </w:r>
          </w:p>
        </w:tc>
        <w:tc>
          <w:tcPr>
            <w:tcW w:w="1800" w:type="dxa"/>
            <w:tcBorders>
              <w:top w:val="single" w:sz="4" w:space="0" w:color="000000"/>
              <w:left w:val="single" w:sz="4" w:space="0" w:color="000000"/>
              <w:bottom w:val="single" w:sz="4" w:space="0" w:color="000000"/>
              <w:right w:val="single" w:sz="12" w:space="0" w:color="000000"/>
            </w:tcBorders>
          </w:tcPr>
          <w:p w:rsidR="005A4F97" w:rsidRDefault="008714B0">
            <w:pPr>
              <w:spacing w:after="0" w:line="259" w:lineRule="auto"/>
              <w:ind w:left="0" w:right="37" w:firstLine="0"/>
            </w:pPr>
            <w:r>
              <w:t xml:space="preserve"> </w:t>
            </w:r>
          </w:p>
        </w:tc>
      </w:tr>
      <w:tr w:rsidR="005A4F97">
        <w:trPr>
          <w:trHeight w:val="929"/>
        </w:trPr>
        <w:tc>
          <w:tcPr>
            <w:tcW w:w="900" w:type="dxa"/>
            <w:tcBorders>
              <w:top w:val="single" w:sz="4" w:space="0" w:color="000000"/>
              <w:left w:val="single" w:sz="12" w:space="0" w:color="000000"/>
              <w:bottom w:val="single" w:sz="4" w:space="0" w:color="000000"/>
              <w:right w:val="single" w:sz="4" w:space="0" w:color="000000"/>
            </w:tcBorders>
          </w:tcPr>
          <w:p w:rsidR="005A4F97" w:rsidRDefault="008714B0">
            <w:pPr>
              <w:spacing w:after="0" w:line="259" w:lineRule="auto"/>
              <w:ind w:left="142" w:firstLine="0"/>
            </w:pPr>
            <w:r>
              <w:t xml:space="preserve">Č3 O6 </w:t>
            </w:r>
          </w:p>
        </w:tc>
        <w:tc>
          <w:tcPr>
            <w:tcW w:w="4501" w:type="dxa"/>
            <w:tcBorders>
              <w:top w:val="single" w:sz="4" w:space="0" w:color="000000"/>
              <w:left w:val="single" w:sz="4" w:space="0" w:color="000000"/>
              <w:bottom w:val="single" w:sz="4" w:space="0" w:color="000000"/>
              <w:right w:val="single" w:sz="4" w:space="0" w:color="000000"/>
            </w:tcBorders>
          </w:tcPr>
          <w:p w:rsidR="005A4F97" w:rsidRDefault="008714B0">
            <w:pPr>
              <w:spacing w:after="0" w:line="259" w:lineRule="auto"/>
              <w:ind w:left="0" w:firstLine="0"/>
              <w:jc w:val="both"/>
            </w:pPr>
            <w:r>
              <w:t>6.„uvedenie na trh“ je prvé sprístupnenie výrobku na trhu členského štátu;</w:t>
            </w:r>
            <w:r>
              <w:rPr>
                <w:color w:val="FF0000"/>
              </w:rPr>
              <w:t xml:space="preserve"> </w:t>
            </w:r>
          </w:p>
        </w:tc>
        <w:tc>
          <w:tcPr>
            <w:tcW w:w="1260" w:type="dxa"/>
            <w:tcBorders>
              <w:top w:val="single" w:sz="4" w:space="0" w:color="000000"/>
              <w:left w:val="single" w:sz="4" w:space="0" w:color="000000"/>
              <w:bottom w:val="single" w:sz="4" w:space="0" w:color="000000"/>
              <w:right w:val="single" w:sz="12" w:space="0" w:color="000000"/>
            </w:tcBorders>
          </w:tcPr>
          <w:p w:rsidR="005A4F97" w:rsidRDefault="008714B0">
            <w:pPr>
              <w:spacing w:after="0" w:line="259" w:lineRule="auto"/>
              <w:ind w:left="0" w:right="48" w:firstLine="0"/>
              <w:jc w:val="center"/>
            </w:pPr>
            <w:r>
              <w:t xml:space="preserve">N </w:t>
            </w:r>
          </w:p>
        </w:tc>
        <w:tc>
          <w:tcPr>
            <w:tcW w:w="1260" w:type="dxa"/>
            <w:tcBorders>
              <w:top w:val="single" w:sz="4" w:space="0" w:color="000000"/>
              <w:left w:val="single" w:sz="12" w:space="0" w:color="000000"/>
              <w:bottom w:val="single" w:sz="4" w:space="0" w:color="000000"/>
              <w:right w:val="single" w:sz="4" w:space="0" w:color="000000"/>
            </w:tcBorders>
          </w:tcPr>
          <w:p w:rsidR="005A4F97" w:rsidRPr="002E6B1B" w:rsidRDefault="009437B2" w:rsidP="009437B2">
            <w:pPr>
              <w:spacing w:after="0" w:line="259" w:lineRule="auto"/>
              <w:ind w:left="0" w:firstLine="0"/>
              <w:jc w:val="center"/>
              <w:rPr>
                <w:color w:val="auto"/>
              </w:rPr>
            </w:pPr>
            <w:r w:rsidRPr="002E6B1B">
              <w:rPr>
                <w:color w:val="auto"/>
              </w:rPr>
              <w:t>1</w:t>
            </w:r>
          </w:p>
        </w:tc>
        <w:tc>
          <w:tcPr>
            <w:tcW w:w="1260" w:type="dxa"/>
            <w:tcBorders>
              <w:top w:val="single" w:sz="4" w:space="0" w:color="000000"/>
              <w:left w:val="single" w:sz="4" w:space="0" w:color="000000"/>
              <w:bottom w:val="single" w:sz="4" w:space="0" w:color="000000"/>
              <w:right w:val="single" w:sz="4" w:space="0" w:color="000000"/>
            </w:tcBorders>
          </w:tcPr>
          <w:p w:rsidR="005A4F97" w:rsidRPr="002E6B1B" w:rsidRDefault="009437B2" w:rsidP="009437B2">
            <w:pPr>
              <w:spacing w:after="0" w:line="259" w:lineRule="auto"/>
              <w:ind w:left="0" w:firstLine="0"/>
              <w:jc w:val="center"/>
              <w:rPr>
                <w:color w:val="auto"/>
              </w:rPr>
            </w:pPr>
            <w:r w:rsidRPr="002E6B1B">
              <w:rPr>
                <w:color w:val="auto"/>
              </w:rPr>
              <w:t>Č 1 §75a O9</w:t>
            </w:r>
          </w:p>
        </w:tc>
        <w:tc>
          <w:tcPr>
            <w:tcW w:w="4501" w:type="dxa"/>
            <w:tcBorders>
              <w:top w:val="single" w:sz="4" w:space="0" w:color="000000"/>
              <w:left w:val="single" w:sz="4" w:space="0" w:color="000000"/>
              <w:bottom w:val="single" w:sz="4" w:space="0" w:color="000000"/>
              <w:right w:val="single" w:sz="4" w:space="0" w:color="000000"/>
            </w:tcBorders>
          </w:tcPr>
          <w:p w:rsidR="005A4F97" w:rsidRPr="002E6B1B" w:rsidRDefault="009437B2">
            <w:pPr>
              <w:spacing w:after="0" w:line="259" w:lineRule="auto"/>
              <w:ind w:left="0" w:right="49" w:firstLine="0"/>
              <w:jc w:val="both"/>
              <w:rPr>
                <w:color w:val="auto"/>
                <w:szCs w:val="20"/>
              </w:rPr>
            </w:pPr>
            <w:r w:rsidRPr="001242F0">
              <w:rPr>
                <w:color w:val="FF0000"/>
                <w:szCs w:val="20"/>
              </w:rPr>
              <w:t>(9)Uvedenie na trh je prvé sprístupnenie jednorazového plastového výrobku na trh v Slovenskej republike.</w:t>
            </w:r>
          </w:p>
        </w:tc>
        <w:tc>
          <w:tcPr>
            <w:tcW w:w="720" w:type="dxa"/>
            <w:tcBorders>
              <w:top w:val="single" w:sz="4" w:space="0" w:color="000000"/>
              <w:left w:val="single" w:sz="4" w:space="0" w:color="000000"/>
              <w:bottom w:val="single" w:sz="4" w:space="0" w:color="000000"/>
              <w:right w:val="single" w:sz="4" w:space="0" w:color="000000"/>
            </w:tcBorders>
          </w:tcPr>
          <w:p w:rsidR="005A4F97" w:rsidRDefault="008714B0">
            <w:pPr>
              <w:spacing w:after="0" w:line="259" w:lineRule="auto"/>
              <w:ind w:left="0" w:right="46" w:firstLine="0"/>
              <w:jc w:val="center"/>
            </w:pPr>
            <w:r>
              <w:t xml:space="preserve">Ú </w:t>
            </w:r>
          </w:p>
        </w:tc>
        <w:tc>
          <w:tcPr>
            <w:tcW w:w="1800" w:type="dxa"/>
            <w:tcBorders>
              <w:top w:val="single" w:sz="4" w:space="0" w:color="000000"/>
              <w:left w:val="single" w:sz="4" w:space="0" w:color="000000"/>
              <w:bottom w:val="single" w:sz="4" w:space="0" w:color="000000"/>
              <w:right w:val="single" w:sz="12" w:space="0" w:color="000000"/>
            </w:tcBorders>
          </w:tcPr>
          <w:p w:rsidR="005A4F97" w:rsidRDefault="008714B0">
            <w:pPr>
              <w:spacing w:after="0" w:line="259" w:lineRule="auto"/>
              <w:ind w:left="4" w:firstLine="0"/>
              <w:jc w:val="center"/>
            </w:pPr>
            <w:r>
              <w:t xml:space="preserve"> </w:t>
            </w:r>
          </w:p>
        </w:tc>
      </w:tr>
      <w:tr w:rsidR="005A4F97">
        <w:trPr>
          <w:trHeight w:val="1390"/>
        </w:trPr>
        <w:tc>
          <w:tcPr>
            <w:tcW w:w="900" w:type="dxa"/>
            <w:tcBorders>
              <w:top w:val="single" w:sz="4" w:space="0" w:color="000000"/>
              <w:left w:val="single" w:sz="12" w:space="0" w:color="000000"/>
              <w:bottom w:val="single" w:sz="4" w:space="0" w:color="000000"/>
              <w:right w:val="single" w:sz="4" w:space="0" w:color="000000"/>
            </w:tcBorders>
          </w:tcPr>
          <w:p w:rsidR="005A4F97" w:rsidRDefault="008714B0">
            <w:pPr>
              <w:spacing w:after="0" w:line="259" w:lineRule="auto"/>
              <w:ind w:left="142" w:firstLine="0"/>
            </w:pPr>
            <w:r>
              <w:t xml:space="preserve">Č3 O7 </w:t>
            </w:r>
          </w:p>
        </w:tc>
        <w:tc>
          <w:tcPr>
            <w:tcW w:w="4501" w:type="dxa"/>
            <w:tcBorders>
              <w:top w:val="single" w:sz="4" w:space="0" w:color="000000"/>
              <w:left w:val="single" w:sz="4" w:space="0" w:color="000000"/>
              <w:bottom w:val="single" w:sz="4" w:space="0" w:color="000000"/>
              <w:right w:val="single" w:sz="4" w:space="0" w:color="000000"/>
            </w:tcBorders>
          </w:tcPr>
          <w:p w:rsidR="005A4F97" w:rsidRDefault="008714B0">
            <w:pPr>
              <w:spacing w:after="0" w:line="259" w:lineRule="auto"/>
              <w:ind w:left="0" w:right="49" w:firstLine="0"/>
              <w:jc w:val="both"/>
            </w:pPr>
            <w:r>
              <w:t xml:space="preserve">7,„sprístupnenie na trhu“ je každá dodávka výrobku určeného na distribúciu, spotrebu alebo používanie na trhu členského štátu v priebehu obchodnej činnosti, či už odplatne alebo bezodplatne; </w:t>
            </w:r>
          </w:p>
        </w:tc>
        <w:tc>
          <w:tcPr>
            <w:tcW w:w="1260" w:type="dxa"/>
            <w:tcBorders>
              <w:top w:val="single" w:sz="4" w:space="0" w:color="000000"/>
              <w:left w:val="single" w:sz="4" w:space="0" w:color="000000"/>
              <w:bottom w:val="single" w:sz="4" w:space="0" w:color="000000"/>
              <w:right w:val="single" w:sz="12" w:space="0" w:color="000000"/>
            </w:tcBorders>
          </w:tcPr>
          <w:p w:rsidR="005A4F97" w:rsidRDefault="008714B0">
            <w:pPr>
              <w:spacing w:after="0" w:line="259" w:lineRule="auto"/>
              <w:ind w:left="0" w:right="48" w:firstLine="0"/>
              <w:jc w:val="center"/>
            </w:pPr>
            <w:r>
              <w:t xml:space="preserve">N </w:t>
            </w:r>
          </w:p>
        </w:tc>
        <w:tc>
          <w:tcPr>
            <w:tcW w:w="1260" w:type="dxa"/>
            <w:tcBorders>
              <w:top w:val="single" w:sz="4" w:space="0" w:color="000000"/>
              <w:left w:val="single" w:sz="12" w:space="0" w:color="000000"/>
              <w:bottom w:val="single" w:sz="4" w:space="0" w:color="000000"/>
              <w:right w:val="single" w:sz="4" w:space="0" w:color="000000"/>
            </w:tcBorders>
          </w:tcPr>
          <w:p w:rsidR="005A4F97" w:rsidRPr="002E6B1B" w:rsidRDefault="009437B2" w:rsidP="009437B2">
            <w:pPr>
              <w:spacing w:after="0" w:line="259" w:lineRule="auto"/>
              <w:ind w:left="1" w:firstLine="0"/>
              <w:jc w:val="center"/>
              <w:rPr>
                <w:color w:val="auto"/>
              </w:rPr>
            </w:pPr>
            <w:r w:rsidRPr="002E6B1B">
              <w:rPr>
                <w:color w:val="auto"/>
              </w:rPr>
              <w:t>1</w:t>
            </w:r>
          </w:p>
        </w:tc>
        <w:tc>
          <w:tcPr>
            <w:tcW w:w="1260" w:type="dxa"/>
            <w:tcBorders>
              <w:top w:val="single" w:sz="4" w:space="0" w:color="000000"/>
              <w:left w:val="single" w:sz="4" w:space="0" w:color="000000"/>
              <w:bottom w:val="single" w:sz="4" w:space="0" w:color="000000"/>
              <w:right w:val="single" w:sz="4" w:space="0" w:color="000000"/>
            </w:tcBorders>
          </w:tcPr>
          <w:p w:rsidR="005A4F97" w:rsidRPr="002E6B1B" w:rsidRDefault="009437B2" w:rsidP="009437B2">
            <w:pPr>
              <w:spacing w:after="0" w:line="259" w:lineRule="auto"/>
              <w:ind w:left="0" w:firstLine="0"/>
              <w:jc w:val="center"/>
              <w:rPr>
                <w:color w:val="auto"/>
              </w:rPr>
            </w:pPr>
            <w:r w:rsidRPr="002E6B1B">
              <w:rPr>
                <w:color w:val="auto"/>
              </w:rPr>
              <w:t>Č 1 §75a O10</w:t>
            </w:r>
          </w:p>
        </w:tc>
        <w:tc>
          <w:tcPr>
            <w:tcW w:w="4501" w:type="dxa"/>
            <w:tcBorders>
              <w:top w:val="single" w:sz="4" w:space="0" w:color="000000"/>
              <w:left w:val="single" w:sz="4" w:space="0" w:color="000000"/>
              <w:bottom w:val="single" w:sz="4" w:space="0" w:color="000000"/>
              <w:right w:val="single" w:sz="4" w:space="0" w:color="000000"/>
            </w:tcBorders>
          </w:tcPr>
          <w:p w:rsidR="005A4F97" w:rsidRPr="002E6B1B" w:rsidRDefault="009437B2" w:rsidP="00F41F2B">
            <w:pPr>
              <w:spacing w:after="0" w:line="259" w:lineRule="auto"/>
              <w:ind w:left="0" w:firstLine="0"/>
              <w:rPr>
                <w:color w:val="auto"/>
                <w:szCs w:val="20"/>
              </w:rPr>
            </w:pPr>
            <w:r w:rsidRPr="001242F0">
              <w:rPr>
                <w:color w:val="FF0000"/>
                <w:szCs w:val="20"/>
              </w:rPr>
              <w:t xml:space="preserve">(10)Sprístupnenie na trhu ja každá dodávka jednorazového plastového výrobku určeného na distribúciu, spotrebu alebo používanie na trhu Slovenskej republiky </w:t>
            </w:r>
            <w:r w:rsidR="00D120E1">
              <w:rPr>
                <w:color w:val="FF0000"/>
                <w:sz w:val="24"/>
                <w:szCs w:val="24"/>
              </w:rPr>
              <w:t>v</w:t>
            </w:r>
            <w:r w:rsidR="00F41F2B" w:rsidRPr="00D120E1">
              <w:rPr>
                <w:color w:val="FF0000"/>
                <w:sz w:val="24"/>
                <w:szCs w:val="24"/>
              </w:rPr>
              <w:t> </w:t>
            </w:r>
            <w:r w:rsidR="00F41F2B" w:rsidRPr="00F41F2B">
              <w:rPr>
                <w:color w:val="FF0000"/>
                <w:szCs w:val="20"/>
              </w:rPr>
              <w:t>rámci podnikateľskej činnosti,</w:t>
            </w:r>
            <w:r w:rsidRPr="001242F0">
              <w:rPr>
                <w:color w:val="FF0000"/>
                <w:szCs w:val="20"/>
              </w:rPr>
              <w:t xml:space="preserve"> či už za poplatok alebo bezplatne</w:t>
            </w:r>
          </w:p>
        </w:tc>
        <w:tc>
          <w:tcPr>
            <w:tcW w:w="720" w:type="dxa"/>
            <w:tcBorders>
              <w:top w:val="single" w:sz="4" w:space="0" w:color="000000"/>
              <w:left w:val="single" w:sz="4" w:space="0" w:color="000000"/>
              <w:bottom w:val="single" w:sz="4" w:space="0" w:color="000000"/>
              <w:right w:val="single" w:sz="4" w:space="0" w:color="000000"/>
            </w:tcBorders>
          </w:tcPr>
          <w:p w:rsidR="005A4F97" w:rsidRDefault="00C87113" w:rsidP="00C87113">
            <w:pPr>
              <w:spacing w:after="0" w:line="259" w:lineRule="auto"/>
              <w:ind w:left="0" w:right="49" w:firstLine="0"/>
              <w:jc w:val="center"/>
            </w:pPr>
            <w:r>
              <w:t>Ú</w:t>
            </w:r>
          </w:p>
        </w:tc>
        <w:tc>
          <w:tcPr>
            <w:tcW w:w="1800" w:type="dxa"/>
            <w:tcBorders>
              <w:top w:val="single" w:sz="4" w:space="0" w:color="000000"/>
              <w:left w:val="single" w:sz="4" w:space="0" w:color="000000"/>
              <w:bottom w:val="single" w:sz="4" w:space="0" w:color="000000"/>
              <w:right w:val="single" w:sz="12" w:space="0" w:color="000000"/>
            </w:tcBorders>
          </w:tcPr>
          <w:p w:rsidR="005A4F97" w:rsidRDefault="008714B0">
            <w:pPr>
              <w:spacing w:after="0" w:line="259" w:lineRule="auto"/>
              <w:ind w:left="0" w:firstLine="0"/>
            </w:pPr>
            <w:r>
              <w:t xml:space="preserve"> </w:t>
            </w:r>
          </w:p>
        </w:tc>
      </w:tr>
      <w:tr w:rsidR="005A4F97" w:rsidTr="00C87113">
        <w:trPr>
          <w:trHeight w:val="956"/>
        </w:trPr>
        <w:tc>
          <w:tcPr>
            <w:tcW w:w="900" w:type="dxa"/>
            <w:tcBorders>
              <w:top w:val="single" w:sz="4" w:space="0" w:color="000000"/>
              <w:left w:val="single" w:sz="12" w:space="0" w:color="000000"/>
              <w:bottom w:val="single" w:sz="4" w:space="0" w:color="000000"/>
              <w:right w:val="single" w:sz="4" w:space="0" w:color="000000"/>
            </w:tcBorders>
          </w:tcPr>
          <w:p w:rsidR="005A4F97" w:rsidRDefault="008714B0">
            <w:pPr>
              <w:spacing w:after="0" w:line="259" w:lineRule="auto"/>
              <w:ind w:left="142" w:firstLine="0"/>
            </w:pPr>
            <w:r>
              <w:t xml:space="preserve">Č3 O8 </w:t>
            </w:r>
          </w:p>
        </w:tc>
        <w:tc>
          <w:tcPr>
            <w:tcW w:w="4501" w:type="dxa"/>
            <w:tcBorders>
              <w:top w:val="single" w:sz="4" w:space="0" w:color="000000"/>
              <w:left w:val="single" w:sz="4" w:space="0" w:color="000000"/>
              <w:bottom w:val="single" w:sz="4" w:space="0" w:color="000000"/>
              <w:right w:val="single" w:sz="4" w:space="0" w:color="000000"/>
            </w:tcBorders>
          </w:tcPr>
          <w:p w:rsidR="005A4F97" w:rsidRDefault="008714B0">
            <w:pPr>
              <w:spacing w:after="2" w:line="238" w:lineRule="auto"/>
              <w:ind w:left="0" w:right="47" w:firstLine="0"/>
              <w:jc w:val="both"/>
            </w:pPr>
            <w:r>
              <w:t xml:space="preserve">8.„harmonizovaná norma“ je harmonizovaná norma v zmysle vymedzenia v článku 2 bode 1 písm. c) nariadenia (EÚ) č. 1025/2012; </w:t>
            </w:r>
          </w:p>
          <w:p w:rsidR="005A4F97" w:rsidRDefault="008714B0">
            <w:pPr>
              <w:spacing w:after="0" w:line="259" w:lineRule="auto"/>
              <w:ind w:left="0" w:firstLine="0"/>
            </w:pPr>
            <w:r>
              <w:t xml:space="preserve"> </w:t>
            </w:r>
          </w:p>
        </w:tc>
        <w:tc>
          <w:tcPr>
            <w:tcW w:w="1260" w:type="dxa"/>
            <w:tcBorders>
              <w:top w:val="single" w:sz="4" w:space="0" w:color="000000"/>
              <w:left w:val="single" w:sz="4" w:space="0" w:color="000000"/>
              <w:bottom w:val="single" w:sz="4" w:space="0" w:color="000000"/>
              <w:right w:val="single" w:sz="12" w:space="0" w:color="000000"/>
            </w:tcBorders>
          </w:tcPr>
          <w:p w:rsidR="005A4F97" w:rsidRDefault="00C87113">
            <w:pPr>
              <w:spacing w:after="0" w:line="259" w:lineRule="auto"/>
              <w:ind w:left="0" w:right="49" w:firstLine="0"/>
              <w:jc w:val="center"/>
            </w:pPr>
            <w:r>
              <w:t>N</w:t>
            </w:r>
            <w:r w:rsidR="008714B0">
              <w:t xml:space="preserve"> </w:t>
            </w:r>
          </w:p>
        </w:tc>
        <w:tc>
          <w:tcPr>
            <w:tcW w:w="1260" w:type="dxa"/>
            <w:tcBorders>
              <w:top w:val="single" w:sz="4" w:space="0" w:color="000000"/>
              <w:left w:val="single" w:sz="12" w:space="0" w:color="000000"/>
              <w:bottom w:val="single" w:sz="4" w:space="0" w:color="000000"/>
              <w:right w:val="single" w:sz="4" w:space="0" w:color="000000"/>
            </w:tcBorders>
          </w:tcPr>
          <w:p w:rsidR="005A4F97" w:rsidRPr="002E6B1B" w:rsidRDefault="00C87113">
            <w:pPr>
              <w:spacing w:after="0" w:line="259" w:lineRule="auto"/>
              <w:ind w:left="1" w:firstLine="0"/>
              <w:jc w:val="center"/>
              <w:rPr>
                <w:color w:val="auto"/>
              </w:rPr>
            </w:pPr>
            <w:r w:rsidRPr="002E6B1B">
              <w:rPr>
                <w:color w:val="auto"/>
              </w:rPr>
              <w:t>1</w:t>
            </w:r>
            <w:r w:rsidR="008714B0" w:rsidRPr="002E6B1B">
              <w:rPr>
                <w:color w:val="auto"/>
              </w:rPr>
              <w:t xml:space="preserve"> </w:t>
            </w:r>
          </w:p>
        </w:tc>
        <w:tc>
          <w:tcPr>
            <w:tcW w:w="1260" w:type="dxa"/>
            <w:tcBorders>
              <w:top w:val="single" w:sz="4" w:space="0" w:color="000000"/>
              <w:left w:val="single" w:sz="4" w:space="0" w:color="000000"/>
              <w:bottom w:val="single" w:sz="4" w:space="0" w:color="000000"/>
              <w:right w:val="single" w:sz="4" w:space="0" w:color="000000"/>
            </w:tcBorders>
          </w:tcPr>
          <w:p w:rsidR="005A4F97" w:rsidRPr="002E6B1B" w:rsidRDefault="00C87113" w:rsidP="00C87113">
            <w:pPr>
              <w:spacing w:after="0" w:line="259" w:lineRule="auto"/>
              <w:ind w:left="0" w:firstLine="0"/>
              <w:jc w:val="center"/>
              <w:rPr>
                <w:color w:val="auto"/>
              </w:rPr>
            </w:pPr>
            <w:r w:rsidRPr="002E6B1B">
              <w:rPr>
                <w:color w:val="auto"/>
              </w:rPr>
              <w:t>Č 1 §75a O11</w:t>
            </w:r>
          </w:p>
        </w:tc>
        <w:tc>
          <w:tcPr>
            <w:tcW w:w="4501" w:type="dxa"/>
            <w:tcBorders>
              <w:top w:val="single" w:sz="4" w:space="0" w:color="000000"/>
              <w:left w:val="single" w:sz="4" w:space="0" w:color="000000"/>
              <w:bottom w:val="single" w:sz="4" w:space="0" w:color="000000"/>
              <w:right w:val="single" w:sz="4" w:space="0" w:color="000000"/>
            </w:tcBorders>
          </w:tcPr>
          <w:p w:rsidR="005A4F97" w:rsidRPr="002E6B1B" w:rsidRDefault="00C87113">
            <w:pPr>
              <w:spacing w:after="0" w:line="259" w:lineRule="auto"/>
              <w:ind w:left="0" w:firstLine="0"/>
              <w:rPr>
                <w:color w:val="auto"/>
                <w:szCs w:val="20"/>
              </w:rPr>
            </w:pPr>
            <w:r w:rsidRPr="001242F0">
              <w:rPr>
                <w:color w:val="FF0000"/>
                <w:szCs w:val="20"/>
              </w:rPr>
              <w:t xml:space="preserve">(11)Harmonizovaná norma je harmonizovaná norma podľa osobitného predpisu </w:t>
            </w:r>
            <w:r w:rsidR="003F63F5" w:rsidRPr="001242F0">
              <w:rPr>
                <w:color w:val="FF0000"/>
                <w:szCs w:val="20"/>
                <w:vertAlign w:val="superscript"/>
              </w:rPr>
              <w:t>96a</w:t>
            </w:r>
            <w:r w:rsidRPr="001242F0">
              <w:rPr>
                <w:color w:val="FF0000"/>
                <w:szCs w:val="20"/>
                <w:vertAlign w:val="superscript"/>
              </w:rPr>
              <w:t>)</w:t>
            </w:r>
            <w:r w:rsidR="008714B0" w:rsidRPr="001242F0">
              <w:rPr>
                <w:color w:val="FF0000"/>
                <w:szCs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5A4F97" w:rsidRDefault="00C87113">
            <w:pPr>
              <w:spacing w:after="0" w:line="259" w:lineRule="auto"/>
              <w:ind w:left="0" w:right="49" w:firstLine="0"/>
              <w:jc w:val="center"/>
            </w:pPr>
            <w:r>
              <w:t>Ú</w:t>
            </w:r>
            <w:r w:rsidR="008714B0">
              <w:t xml:space="preserve"> </w:t>
            </w:r>
          </w:p>
        </w:tc>
        <w:tc>
          <w:tcPr>
            <w:tcW w:w="1800" w:type="dxa"/>
            <w:tcBorders>
              <w:top w:val="single" w:sz="4" w:space="0" w:color="000000"/>
              <w:left w:val="single" w:sz="4" w:space="0" w:color="000000"/>
              <w:bottom w:val="single" w:sz="4" w:space="0" w:color="000000"/>
              <w:right w:val="single" w:sz="12" w:space="0" w:color="000000"/>
            </w:tcBorders>
          </w:tcPr>
          <w:p w:rsidR="005A4F97" w:rsidRDefault="008714B0">
            <w:pPr>
              <w:spacing w:after="0" w:line="259" w:lineRule="auto"/>
              <w:ind w:left="0" w:firstLine="0"/>
            </w:pPr>
            <w:r>
              <w:t xml:space="preserve"> </w:t>
            </w:r>
          </w:p>
        </w:tc>
      </w:tr>
      <w:tr w:rsidR="005A4F97">
        <w:trPr>
          <w:trHeight w:val="1392"/>
        </w:trPr>
        <w:tc>
          <w:tcPr>
            <w:tcW w:w="900" w:type="dxa"/>
            <w:tcBorders>
              <w:top w:val="single" w:sz="4" w:space="0" w:color="000000"/>
              <w:left w:val="single" w:sz="12" w:space="0" w:color="000000"/>
              <w:bottom w:val="single" w:sz="4" w:space="0" w:color="000000"/>
              <w:right w:val="single" w:sz="4" w:space="0" w:color="000000"/>
            </w:tcBorders>
          </w:tcPr>
          <w:p w:rsidR="005A4F97" w:rsidRDefault="008714B0">
            <w:pPr>
              <w:spacing w:after="0" w:line="259" w:lineRule="auto"/>
              <w:ind w:left="142" w:firstLine="0"/>
            </w:pPr>
            <w:r>
              <w:t xml:space="preserve">Č3 O9 </w:t>
            </w:r>
          </w:p>
        </w:tc>
        <w:tc>
          <w:tcPr>
            <w:tcW w:w="4501" w:type="dxa"/>
            <w:tcBorders>
              <w:top w:val="single" w:sz="4" w:space="0" w:color="000000"/>
              <w:left w:val="single" w:sz="4" w:space="0" w:color="000000"/>
              <w:bottom w:val="single" w:sz="4" w:space="0" w:color="000000"/>
              <w:right w:val="single" w:sz="4" w:space="0" w:color="000000"/>
            </w:tcBorders>
          </w:tcPr>
          <w:p w:rsidR="005A4F97" w:rsidRDefault="008714B0">
            <w:pPr>
              <w:spacing w:after="0" w:line="259" w:lineRule="auto"/>
              <w:ind w:left="0" w:firstLine="0"/>
              <w:jc w:val="both"/>
            </w:pPr>
            <w:r>
              <w:t xml:space="preserve">9.„odpad“ je odpad v zmysle vymedzenia v článku 3 bode 1 smernice 2008/98/ES; </w:t>
            </w:r>
          </w:p>
        </w:tc>
        <w:tc>
          <w:tcPr>
            <w:tcW w:w="1260" w:type="dxa"/>
            <w:tcBorders>
              <w:top w:val="single" w:sz="4" w:space="0" w:color="000000"/>
              <w:left w:val="single" w:sz="4" w:space="0" w:color="000000"/>
              <w:bottom w:val="single" w:sz="4" w:space="0" w:color="000000"/>
              <w:right w:val="single" w:sz="12" w:space="0" w:color="000000"/>
            </w:tcBorders>
          </w:tcPr>
          <w:p w:rsidR="005A4F97" w:rsidRDefault="00C87113">
            <w:pPr>
              <w:spacing w:after="0" w:line="259" w:lineRule="auto"/>
              <w:ind w:left="0" w:right="49" w:firstLine="0"/>
              <w:jc w:val="center"/>
            </w:pPr>
            <w:r>
              <w:t>N</w:t>
            </w:r>
            <w:r w:rsidR="008714B0">
              <w:t xml:space="preserve"> </w:t>
            </w:r>
          </w:p>
        </w:tc>
        <w:tc>
          <w:tcPr>
            <w:tcW w:w="1260" w:type="dxa"/>
            <w:tcBorders>
              <w:top w:val="single" w:sz="4" w:space="0" w:color="000000"/>
              <w:left w:val="single" w:sz="12" w:space="0" w:color="000000"/>
              <w:bottom w:val="single" w:sz="4" w:space="0" w:color="000000"/>
              <w:right w:val="single" w:sz="4" w:space="0" w:color="000000"/>
            </w:tcBorders>
          </w:tcPr>
          <w:p w:rsidR="005A4F97" w:rsidRDefault="00C87113">
            <w:pPr>
              <w:spacing w:after="0" w:line="259" w:lineRule="auto"/>
              <w:ind w:left="1" w:firstLine="0"/>
              <w:jc w:val="center"/>
            </w:pPr>
            <w:r>
              <w:t>2</w:t>
            </w:r>
            <w:r w:rsidR="008714B0">
              <w:t xml:space="preserve"> </w:t>
            </w:r>
          </w:p>
        </w:tc>
        <w:tc>
          <w:tcPr>
            <w:tcW w:w="1260" w:type="dxa"/>
            <w:tcBorders>
              <w:top w:val="single" w:sz="4" w:space="0" w:color="000000"/>
              <w:left w:val="single" w:sz="4" w:space="0" w:color="000000"/>
              <w:bottom w:val="single" w:sz="4" w:space="0" w:color="000000"/>
              <w:right w:val="single" w:sz="4" w:space="0" w:color="000000"/>
            </w:tcBorders>
          </w:tcPr>
          <w:p w:rsidR="005A4F97" w:rsidRDefault="00A7482B">
            <w:pPr>
              <w:spacing w:after="0" w:line="259" w:lineRule="auto"/>
              <w:ind w:left="2" w:firstLine="0"/>
              <w:jc w:val="center"/>
            </w:pPr>
            <w:r>
              <w:t>§2 O1</w:t>
            </w:r>
            <w:r w:rsidR="008714B0">
              <w:t xml:space="preserve"> </w:t>
            </w:r>
          </w:p>
        </w:tc>
        <w:tc>
          <w:tcPr>
            <w:tcW w:w="4501" w:type="dxa"/>
            <w:tcBorders>
              <w:top w:val="single" w:sz="4" w:space="0" w:color="000000"/>
              <w:left w:val="single" w:sz="4" w:space="0" w:color="000000"/>
              <w:bottom w:val="single" w:sz="4" w:space="0" w:color="000000"/>
              <w:right w:val="single" w:sz="4" w:space="0" w:color="000000"/>
            </w:tcBorders>
          </w:tcPr>
          <w:p w:rsidR="005A4F97" w:rsidRDefault="009734AF">
            <w:pPr>
              <w:spacing w:after="0" w:line="259" w:lineRule="auto"/>
              <w:ind w:left="0" w:firstLine="0"/>
            </w:pPr>
            <w:r w:rsidRPr="009734AF">
              <w:rPr>
                <w:color w:val="FF0000"/>
              </w:rPr>
              <w:t>(1) Odpad je hnuteľná vec alebo látka, ktorej sa jej držiteľ zbavuje, chce sa jej zbaviť alebo je v súlade s týmto zákonom alebo osobitnými predpismi14) povinný sa jej zbaviť.</w:t>
            </w:r>
          </w:p>
        </w:tc>
        <w:tc>
          <w:tcPr>
            <w:tcW w:w="720" w:type="dxa"/>
            <w:tcBorders>
              <w:top w:val="single" w:sz="4" w:space="0" w:color="000000"/>
              <w:left w:val="single" w:sz="4" w:space="0" w:color="000000"/>
              <w:bottom w:val="single" w:sz="4" w:space="0" w:color="000000"/>
              <w:right w:val="single" w:sz="4" w:space="0" w:color="000000"/>
            </w:tcBorders>
          </w:tcPr>
          <w:p w:rsidR="005A4F97" w:rsidRDefault="00BA0FC7">
            <w:pPr>
              <w:spacing w:after="0" w:line="259" w:lineRule="auto"/>
              <w:ind w:left="0" w:right="49" w:firstLine="0"/>
              <w:jc w:val="center"/>
            </w:pPr>
            <w:r>
              <w:t>Ú</w:t>
            </w:r>
            <w:r w:rsidR="008714B0">
              <w:t xml:space="preserve"> </w:t>
            </w:r>
          </w:p>
        </w:tc>
        <w:tc>
          <w:tcPr>
            <w:tcW w:w="1800" w:type="dxa"/>
            <w:tcBorders>
              <w:top w:val="single" w:sz="4" w:space="0" w:color="000000"/>
              <w:left w:val="single" w:sz="4" w:space="0" w:color="000000"/>
              <w:bottom w:val="single" w:sz="4" w:space="0" w:color="000000"/>
              <w:right w:val="single" w:sz="12" w:space="0" w:color="000000"/>
            </w:tcBorders>
          </w:tcPr>
          <w:p w:rsidR="005A4F97" w:rsidRDefault="008714B0">
            <w:pPr>
              <w:spacing w:after="0" w:line="259" w:lineRule="auto"/>
              <w:ind w:left="0" w:firstLine="0"/>
            </w:pPr>
            <w:r>
              <w:t xml:space="preserve"> </w:t>
            </w:r>
          </w:p>
        </w:tc>
      </w:tr>
      <w:tr w:rsidR="005A4F97">
        <w:trPr>
          <w:trHeight w:val="1390"/>
        </w:trPr>
        <w:tc>
          <w:tcPr>
            <w:tcW w:w="900" w:type="dxa"/>
            <w:tcBorders>
              <w:top w:val="single" w:sz="4" w:space="0" w:color="000000"/>
              <w:left w:val="single" w:sz="12" w:space="0" w:color="000000"/>
              <w:bottom w:val="single" w:sz="4" w:space="0" w:color="000000"/>
              <w:right w:val="single" w:sz="4" w:space="0" w:color="000000"/>
            </w:tcBorders>
          </w:tcPr>
          <w:p w:rsidR="005A4F97" w:rsidRDefault="008714B0">
            <w:pPr>
              <w:spacing w:after="0" w:line="259" w:lineRule="auto"/>
              <w:ind w:left="91" w:firstLine="0"/>
            </w:pPr>
            <w:r>
              <w:t xml:space="preserve">Č3 O10 </w:t>
            </w:r>
          </w:p>
        </w:tc>
        <w:tc>
          <w:tcPr>
            <w:tcW w:w="4501" w:type="dxa"/>
            <w:tcBorders>
              <w:top w:val="single" w:sz="4" w:space="0" w:color="000000"/>
              <w:left w:val="single" w:sz="4" w:space="0" w:color="000000"/>
              <w:bottom w:val="single" w:sz="4" w:space="0" w:color="000000"/>
              <w:right w:val="single" w:sz="4" w:space="0" w:color="000000"/>
            </w:tcBorders>
          </w:tcPr>
          <w:p w:rsidR="005A4F97" w:rsidRDefault="008714B0">
            <w:pPr>
              <w:spacing w:after="6" w:line="239" w:lineRule="auto"/>
              <w:ind w:left="0" w:right="50" w:firstLine="0"/>
              <w:jc w:val="both"/>
            </w:pPr>
            <w:r>
              <w:t xml:space="preserve">10.„systém rozšírenej zodpovednosti výrobcov“ je systém rozšírenej zodpovednosti výrobcov vymedzený v článku 3 bode 21 smernice 2008/98/ES; </w:t>
            </w:r>
          </w:p>
          <w:p w:rsidR="005A4F97" w:rsidRDefault="008714B0">
            <w:pPr>
              <w:spacing w:after="0" w:line="259" w:lineRule="auto"/>
              <w:ind w:left="0" w:firstLine="0"/>
            </w:pPr>
            <w:r>
              <w:rPr>
                <w:b/>
              </w:rPr>
              <w:t xml:space="preserve"> </w:t>
            </w:r>
          </w:p>
        </w:tc>
        <w:tc>
          <w:tcPr>
            <w:tcW w:w="1260" w:type="dxa"/>
            <w:tcBorders>
              <w:top w:val="single" w:sz="4" w:space="0" w:color="000000"/>
              <w:left w:val="single" w:sz="4" w:space="0" w:color="000000"/>
              <w:bottom w:val="single" w:sz="4" w:space="0" w:color="000000"/>
              <w:right w:val="single" w:sz="12" w:space="0" w:color="000000"/>
            </w:tcBorders>
          </w:tcPr>
          <w:p w:rsidR="005A4F97" w:rsidRDefault="00C87113">
            <w:pPr>
              <w:spacing w:after="0" w:line="259" w:lineRule="auto"/>
              <w:ind w:left="0" w:right="49" w:firstLine="0"/>
              <w:jc w:val="center"/>
            </w:pPr>
            <w:r>
              <w:t>N</w:t>
            </w:r>
          </w:p>
        </w:tc>
        <w:tc>
          <w:tcPr>
            <w:tcW w:w="1260" w:type="dxa"/>
            <w:tcBorders>
              <w:top w:val="single" w:sz="4" w:space="0" w:color="000000"/>
              <w:left w:val="single" w:sz="12" w:space="0" w:color="000000"/>
              <w:bottom w:val="single" w:sz="4" w:space="0" w:color="000000"/>
              <w:right w:val="single" w:sz="4" w:space="0" w:color="000000"/>
            </w:tcBorders>
          </w:tcPr>
          <w:p w:rsidR="005A4F97" w:rsidRDefault="00C87113">
            <w:pPr>
              <w:spacing w:after="0" w:line="259" w:lineRule="auto"/>
              <w:ind w:left="1" w:firstLine="0"/>
              <w:jc w:val="center"/>
            </w:pPr>
            <w:r>
              <w:t>2</w:t>
            </w:r>
            <w:r w:rsidR="008714B0">
              <w:t xml:space="preserve"> </w:t>
            </w:r>
          </w:p>
        </w:tc>
        <w:tc>
          <w:tcPr>
            <w:tcW w:w="1260" w:type="dxa"/>
            <w:tcBorders>
              <w:top w:val="single" w:sz="4" w:space="0" w:color="000000"/>
              <w:left w:val="single" w:sz="4" w:space="0" w:color="000000"/>
              <w:bottom w:val="single" w:sz="4" w:space="0" w:color="000000"/>
              <w:right w:val="single" w:sz="4" w:space="0" w:color="000000"/>
            </w:tcBorders>
          </w:tcPr>
          <w:p w:rsidR="005A4F97" w:rsidRDefault="00A7482B">
            <w:pPr>
              <w:spacing w:after="0" w:line="259" w:lineRule="auto"/>
              <w:ind w:left="2" w:firstLine="0"/>
              <w:jc w:val="center"/>
            </w:pPr>
            <w:r>
              <w:t>§27 O3</w:t>
            </w:r>
            <w:r w:rsidR="008714B0">
              <w:t xml:space="preserve"> </w:t>
            </w:r>
          </w:p>
        </w:tc>
        <w:tc>
          <w:tcPr>
            <w:tcW w:w="4501" w:type="dxa"/>
            <w:tcBorders>
              <w:top w:val="single" w:sz="4" w:space="0" w:color="000000"/>
              <w:left w:val="single" w:sz="4" w:space="0" w:color="000000"/>
              <w:bottom w:val="single" w:sz="4" w:space="0" w:color="000000"/>
              <w:right w:val="single" w:sz="4" w:space="0" w:color="000000"/>
            </w:tcBorders>
          </w:tcPr>
          <w:p w:rsidR="005A4F97" w:rsidRPr="009734AF" w:rsidRDefault="009734AF" w:rsidP="009734AF">
            <w:pPr>
              <w:spacing w:after="0" w:line="259" w:lineRule="auto"/>
              <w:ind w:left="0" w:firstLine="0"/>
              <w:rPr>
                <w:color w:val="FF0000"/>
              </w:rPr>
            </w:pPr>
            <w:r w:rsidRPr="009734AF">
              <w:rPr>
                <w:color w:val="FF0000"/>
              </w:rPr>
              <w:t xml:space="preserve">(3) Rozšírená zodpovednosť výrobcu je súhrn povinností výrobcu vyhradeného výrobku, ustanovených v tejto časti zákona alebo v osobitnom predpise,56) vzťahujúcich sa na výrobok počas všetkých fáz jeho životného cyklu, ktorých cieľom je predchádzanie vzniku odpadu z vyhradeného výrobku (ďalej len "vyhradený prúd odpadu") a posilnenie opätovného použitia, recyklácie alebo iného zhodnotenia tohto prúdu odpadu. Obsah rozšírenej zodpovednosti výrobcu tvoria ustanovené požiadavky </w:t>
            </w:r>
            <w:r w:rsidRPr="009734AF">
              <w:rPr>
                <w:color w:val="FF0000"/>
              </w:rPr>
              <w:lastRenderedPageBreak/>
              <w:t>na zabezpečenie materiálového zloženia alebo konštrukcie vyhradeného výrobku, informovanosti o jeho zložení a o nakladaní s vyhradeným prúdom odpadu, na zabezpečenie nakladania s vyhradeným prúdom odpadu a na zabezpečenie finančného krytia uvedených činností.</w:t>
            </w:r>
          </w:p>
        </w:tc>
        <w:tc>
          <w:tcPr>
            <w:tcW w:w="720" w:type="dxa"/>
            <w:tcBorders>
              <w:top w:val="single" w:sz="4" w:space="0" w:color="000000"/>
              <w:left w:val="single" w:sz="4" w:space="0" w:color="000000"/>
              <w:bottom w:val="single" w:sz="4" w:space="0" w:color="000000"/>
              <w:right w:val="single" w:sz="4" w:space="0" w:color="000000"/>
            </w:tcBorders>
          </w:tcPr>
          <w:p w:rsidR="005A4F97" w:rsidRDefault="00BA0FC7">
            <w:pPr>
              <w:spacing w:after="0" w:line="259" w:lineRule="auto"/>
              <w:ind w:left="0" w:right="49" w:firstLine="0"/>
              <w:jc w:val="center"/>
            </w:pPr>
            <w:r>
              <w:lastRenderedPageBreak/>
              <w:t>Ú</w:t>
            </w:r>
            <w:r w:rsidR="008714B0">
              <w:t xml:space="preserve"> </w:t>
            </w:r>
          </w:p>
        </w:tc>
        <w:tc>
          <w:tcPr>
            <w:tcW w:w="1800" w:type="dxa"/>
            <w:tcBorders>
              <w:top w:val="single" w:sz="4" w:space="0" w:color="000000"/>
              <w:left w:val="single" w:sz="4" w:space="0" w:color="000000"/>
              <w:bottom w:val="single" w:sz="4" w:space="0" w:color="000000"/>
              <w:right w:val="single" w:sz="12" w:space="0" w:color="000000"/>
            </w:tcBorders>
          </w:tcPr>
          <w:p w:rsidR="005A4F97" w:rsidRDefault="008714B0">
            <w:pPr>
              <w:spacing w:after="0" w:line="259" w:lineRule="auto"/>
              <w:ind w:left="0" w:firstLine="0"/>
            </w:pPr>
            <w:r>
              <w:t xml:space="preserve"> </w:t>
            </w:r>
          </w:p>
        </w:tc>
      </w:tr>
      <w:tr w:rsidR="005A4F97" w:rsidTr="00B7637E">
        <w:trPr>
          <w:trHeight w:val="648"/>
        </w:trPr>
        <w:tc>
          <w:tcPr>
            <w:tcW w:w="900" w:type="dxa"/>
            <w:tcBorders>
              <w:top w:val="single" w:sz="4" w:space="0" w:color="000000"/>
              <w:left w:val="single" w:sz="12" w:space="0" w:color="000000"/>
              <w:bottom w:val="single" w:sz="4" w:space="0" w:color="000000"/>
              <w:right w:val="single" w:sz="4" w:space="0" w:color="000000"/>
            </w:tcBorders>
          </w:tcPr>
          <w:p w:rsidR="005A4F97" w:rsidRDefault="008714B0">
            <w:pPr>
              <w:spacing w:after="0" w:line="259" w:lineRule="auto"/>
              <w:ind w:left="91" w:firstLine="0"/>
            </w:pPr>
            <w:r>
              <w:t xml:space="preserve">Č3 O11 </w:t>
            </w:r>
          </w:p>
        </w:tc>
        <w:tc>
          <w:tcPr>
            <w:tcW w:w="4501" w:type="dxa"/>
            <w:tcBorders>
              <w:top w:val="single" w:sz="4" w:space="0" w:color="000000"/>
              <w:left w:val="single" w:sz="4" w:space="0" w:color="000000"/>
              <w:bottom w:val="single" w:sz="4" w:space="0" w:color="000000"/>
              <w:right w:val="single" w:sz="4" w:space="0" w:color="000000"/>
            </w:tcBorders>
          </w:tcPr>
          <w:p w:rsidR="005A4F97" w:rsidRDefault="008714B0">
            <w:pPr>
              <w:spacing w:after="0" w:line="259" w:lineRule="auto"/>
              <w:ind w:left="0" w:firstLine="0"/>
            </w:pPr>
            <w:r>
              <w:t xml:space="preserve">11.„výrobca“ je: </w:t>
            </w:r>
          </w:p>
          <w:p w:rsidR="005A4F97" w:rsidRDefault="008714B0">
            <w:pPr>
              <w:spacing w:after="2" w:line="239" w:lineRule="auto"/>
              <w:ind w:left="0" w:right="42" w:firstLine="0"/>
              <w:jc w:val="both"/>
            </w:pPr>
            <w:r>
              <w:t xml:space="preserve">a)každá fyzická alebo právnická osoba usadená v členskom štáte, ktorá bez ohľadu na použitú techniku predaja vrátane prostredníctvom zmlúv uzavretých na diaľku vymedzených v článku 2 bode 7 smernice Európskeho parlamentu a Rady </w:t>
            </w:r>
          </w:p>
          <w:p w:rsidR="005A4F97" w:rsidRDefault="008714B0">
            <w:pPr>
              <w:spacing w:after="0" w:line="259" w:lineRule="auto"/>
              <w:ind w:left="0" w:right="48" w:firstLine="0"/>
              <w:jc w:val="both"/>
            </w:pPr>
            <w:r>
              <w:t>2011/83/EÚ</w:t>
            </w:r>
            <w:r>
              <w:rPr>
                <w:b/>
                <w:vertAlign w:val="superscript"/>
              </w:rPr>
              <w:t>1</w:t>
            </w:r>
            <w:r>
              <w:t>, profesionálne vyrába, plní, predáva alebo dováža a uvádza na trh daného členského štátu jednorazové plastové výrobky, plnené jednorazové plastové výrobky alebo rybársky výstroj obsahujúci plasty, iná ako osoba vykonávajúca rybolovné činnosti vymedzené v článku 4 bode 28 nariadenia Európskeho parlamentu a Rady (EÚ) č. 1380/2013</w:t>
            </w:r>
            <w:r>
              <w:rPr>
                <w:b/>
                <w:vertAlign w:val="superscript"/>
              </w:rPr>
              <w:t>2</w:t>
            </w:r>
            <w:r>
              <w:t xml:space="preserve">, alebo </w:t>
            </w:r>
          </w:p>
          <w:p w:rsidR="00C87113" w:rsidRDefault="00C87113" w:rsidP="00C87113">
            <w:pPr>
              <w:spacing w:after="0" w:line="239" w:lineRule="auto"/>
              <w:ind w:left="0" w:right="42" w:firstLine="0"/>
              <w:jc w:val="both"/>
            </w:pPr>
            <w:r>
              <w:t xml:space="preserve">b)každá fyzická alebo právnická osoba usadená v jednom členskom štáte alebo v tretej krajine, ktorá profesionálne predáva v inom členskom štáte priamo domácnostiam alebo používateľom iným ako domácnosti prostredníctvom zmlúv uzavretých na diaľku vymedzených v článku 2 bode 7 smernice 2011/83/EÚ jednorazové plastové výrobky, plnené jednorazové plastové výrobky alebo rybársky výstroj obsahujúci plasty, iná ako osoby vykonávajúce rybolovné činnosti vymedzené v článku 4 bode 28 nariadenia (ES) č. 1380/2013; </w:t>
            </w:r>
          </w:p>
          <w:p w:rsidR="00C87113" w:rsidRDefault="00C87113">
            <w:pPr>
              <w:spacing w:after="0" w:line="259" w:lineRule="auto"/>
              <w:ind w:left="0" w:right="48" w:firstLine="0"/>
              <w:jc w:val="both"/>
            </w:pPr>
          </w:p>
        </w:tc>
        <w:tc>
          <w:tcPr>
            <w:tcW w:w="1260" w:type="dxa"/>
            <w:tcBorders>
              <w:top w:val="single" w:sz="4" w:space="0" w:color="000000"/>
              <w:left w:val="single" w:sz="4" w:space="0" w:color="000000"/>
              <w:bottom w:val="single" w:sz="4" w:space="0" w:color="000000"/>
              <w:right w:val="single" w:sz="12" w:space="0" w:color="000000"/>
            </w:tcBorders>
          </w:tcPr>
          <w:p w:rsidR="005A4F97" w:rsidRDefault="008714B0">
            <w:pPr>
              <w:spacing w:after="0" w:line="259" w:lineRule="auto"/>
              <w:ind w:left="0" w:right="48" w:firstLine="0"/>
              <w:jc w:val="center"/>
            </w:pPr>
            <w:r>
              <w:t xml:space="preserve">N </w:t>
            </w:r>
          </w:p>
        </w:tc>
        <w:tc>
          <w:tcPr>
            <w:tcW w:w="1260" w:type="dxa"/>
            <w:tcBorders>
              <w:top w:val="single" w:sz="4" w:space="0" w:color="000000"/>
              <w:left w:val="single" w:sz="12" w:space="0" w:color="000000"/>
              <w:bottom w:val="single" w:sz="4" w:space="0" w:color="000000"/>
              <w:right w:val="single" w:sz="4" w:space="0" w:color="000000"/>
            </w:tcBorders>
          </w:tcPr>
          <w:p w:rsidR="005A4F97" w:rsidRDefault="00C87113" w:rsidP="00C87113">
            <w:pPr>
              <w:spacing w:after="0" w:line="259" w:lineRule="auto"/>
              <w:ind w:left="0" w:firstLine="0"/>
              <w:jc w:val="center"/>
            </w:pPr>
            <w:r>
              <w:t>1</w:t>
            </w:r>
          </w:p>
        </w:tc>
        <w:tc>
          <w:tcPr>
            <w:tcW w:w="1260" w:type="dxa"/>
            <w:tcBorders>
              <w:top w:val="single" w:sz="4" w:space="0" w:color="000000"/>
              <w:left w:val="single" w:sz="4" w:space="0" w:color="000000"/>
              <w:bottom w:val="single" w:sz="4" w:space="0" w:color="000000"/>
              <w:right w:val="single" w:sz="4" w:space="0" w:color="000000"/>
            </w:tcBorders>
          </w:tcPr>
          <w:p w:rsidR="005A4F97" w:rsidRDefault="00BA0FC7" w:rsidP="00BA0FC7">
            <w:pPr>
              <w:spacing w:after="0" w:line="259" w:lineRule="auto"/>
              <w:ind w:left="0" w:right="45" w:firstLine="0"/>
              <w:jc w:val="center"/>
            </w:pPr>
            <w:r>
              <w:t xml:space="preserve">Č 1 </w:t>
            </w:r>
            <w:r w:rsidR="008714B0">
              <w:t>§</w:t>
            </w:r>
            <w:r>
              <w:t>75a</w:t>
            </w:r>
            <w:r w:rsidR="008714B0">
              <w:t xml:space="preserve"> O1</w:t>
            </w:r>
            <w:r>
              <w:t>2</w:t>
            </w:r>
            <w:r w:rsidR="008714B0">
              <w:t xml:space="preserve"> </w:t>
            </w:r>
          </w:p>
        </w:tc>
        <w:tc>
          <w:tcPr>
            <w:tcW w:w="4501" w:type="dxa"/>
            <w:tcBorders>
              <w:top w:val="single" w:sz="4" w:space="0" w:color="000000"/>
              <w:left w:val="single" w:sz="4" w:space="0" w:color="000000"/>
              <w:bottom w:val="single" w:sz="4" w:space="0" w:color="000000"/>
              <w:right w:val="single" w:sz="4" w:space="0" w:color="000000"/>
            </w:tcBorders>
          </w:tcPr>
          <w:p w:rsidR="00D50465" w:rsidRPr="0070558E" w:rsidRDefault="00D50465" w:rsidP="00D50465">
            <w:pPr>
              <w:ind w:left="0"/>
              <w:jc w:val="both"/>
              <w:rPr>
                <w:color w:val="FF0000"/>
              </w:rPr>
            </w:pPr>
            <w:r w:rsidRPr="00D50465">
              <w:rPr>
                <w:sz w:val="24"/>
                <w:szCs w:val="24"/>
              </w:rPr>
              <w:t>(</w:t>
            </w:r>
            <w:r w:rsidRPr="0070558E">
              <w:rPr>
                <w:color w:val="FF0000"/>
              </w:rPr>
              <w:t>12)</w:t>
            </w:r>
            <w:r w:rsidRPr="0070558E">
              <w:rPr>
                <w:color w:val="FF0000"/>
              </w:rPr>
              <w:tab/>
              <w:t>Výrobcom jednorazového plastového výrobku alebo rybárskeho výstroja obsahujúceho plasty je každá fyzická osoba – podnikateľ alebo právnická osoba, ktorá bez ohľadu na používané techniky pre</w:t>
            </w:r>
            <w:r w:rsidR="00E220F9">
              <w:rPr>
                <w:color w:val="FF0000"/>
              </w:rPr>
              <w:t>d</w:t>
            </w:r>
            <w:r w:rsidRPr="0070558E">
              <w:rPr>
                <w:color w:val="FF0000"/>
              </w:rPr>
              <w:t>aja vrátane zásielkového obchodu a internetového predaja,</w:t>
            </w:r>
            <w:r w:rsidR="002B519A" w:rsidRPr="002B519A">
              <w:rPr>
                <w:color w:val="FF0000"/>
                <w:vertAlign w:val="superscript"/>
              </w:rPr>
              <w:t>96b</w:t>
            </w:r>
            <w:r w:rsidR="002B519A">
              <w:rPr>
                <w:color w:val="FF0000"/>
              </w:rPr>
              <w:t>)</w:t>
            </w:r>
            <w:r w:rsidRPr="0070558E">
              <w:rPr>
                <w:color w:val="FF0000"/>
              </w:rPr>
              <w:t xml:space="preserve"> okrem osoby vykonávajúcej rybolovné činnosti podľa osobitného predpisu,96</w:t>
            </w:r>
            <w:r w:rsidR="002B519A">
              <w:rPr>
                <w:color w:val="FF0000"/>
              </w:rPr>
              <w:t>c</w:t>
            </w:r>
            <w:r w:rsidRPr="0070558E">
              <w:rPr>
                <w:color w:val="FF0000"/>
              </w:rPr>
              <w:t>)</w:t>
            </w:r>
          </w:p>
          <w:p w:rsidR="00D50465" w:rsidRPr="0070558E" w:rsidRDefault="00D50465" w:rsidP="00D50465">
            <w:pPr>
              <w:pStyle w:val="Odsekzoznamu"/>
              <w:ind w:left="107" w:hanging="107"/>
              <w:jc w:val="both"/>
              <w:rPr>
                <w:rFonts w:ascii="Times New Roman" w:eastAsia="Times New Roman" w:hAnsi="Times New Roman" w:cs="Times New Roman"/>
                <w:color w:val="FF0000"/>
                <w:sz w:val="20"/>
                <w:lang w:eastAsia="sk-SK"/>
              </w:rPr>
            </w:pPr>
            <w:r w:rsidRPr="0070558E">
              <w:rPr>
                <w:rFonts w:ascii="Times New Roman" w:eastAsia="Times New Roman" w:hAnsi="Times New Roman" w:cs="Times New Roman"/>
                <w:color w:val="FF0000"/>
                <w:sz w:val="20"/>
                <w:lang w:eastAsia="sk-SK"/>
              </w:rPr>
              <w:t>a)</w:t>
            </w:r>
            <w:r w:rsidRPr="0070558E">
              <w:rPr>
                <w:rFonts w:ascii="Times New Roman" w:eastAsia="Times New Roman" w:hAnsi="Times New Roman" w:cs="Times New Roman"/>
                <w:color w:val="FF0000"/>
                <w:sz w:val="20"/>
                <w:lang w:eastAsia="sk-SK"/>
              </w:rPr>
              <w:tab/>
              <w:t xml:space="preserve">má sídlo alebo miesto podnikania na území Slovenskej republiky a vyrába jednorazové plastové výrobky a rybársky výstroj, prípadne si dá jednorazové plastové výrobky a rybársky výstroj vyrobiť, a uvádza ich na trh,  </w:t>
            </w:r>
          </w:p>
          <w:p w:rsidR="00D50465" w:rsidRPr="0070558E" w:rsidRDefault="00D50465" w:rsidP="00D50465">
            <w:pPr>
              <w:ind w:left="0"/>
              <w:jc w:val="both"/>
              <w:rPr>
                <w:color w:val="FF0000"/>
              </w:rPr>
            </w:pPr>
            <w:r w:rsidRPr="0070558E">
              <w:rPr>
                <w:color w:val="FF0000"/>
              </w:rPr>
              <w:t>b) má sídlo alebo miesto podnikania na území Slovenskej republiky a na území Slovenskej republiky predáva jednorazové plastové výrobky a rybársky výstroj,</w:t>
            </w:r>
          </w:p>
          <w:p w:rsidR="00D50465" w:rsidRPr="0070558E" w:rsidRDefault="00D50465" w:rsidP="00D50465">
            <w:pPr>
              <w:ind w:left="0"/>
              <w:jc w:val="both"/>
              <w:rPr>
                <w:color w:val="FF0000"/>
              </w:rPr>
            </w:pPr>
            <w:r w:rsidRPr="0070558E">
              <w:rPr>
                <w:color w:val="FF0000"/>
              </w:rPr>
              <w:t>c) má sídlo alebo miesto podnikania na území Slovenskej republiky a plní jednorazové plastové výrobky, prípadne si dá jednorazové plastové výrobky naplniť, a uvádza ich na trh,</w:t>
            </w:r>
          </w:p>
          <w:p w:rsidR="00D50465" w:rsidRPr="0070558E" w:rsidRDefault="00D50465" w:rsidP="00D50465">
            <w:pPr>
              <w:ind w:left="0"/>
              <w:jc w:val="both"/>
              <w:rPr>
                <w:color w:val="FF0000"/>
              </w:rPr>
            </w:pPr>
            <w:r w:rsidRPr="0070558E">
              <w:rPr>
                <w:color w:val="FF0000"/>
              </w:rPr>
              <w:t>d) má sídlo alebo miesto podnikania na území Slovenskej republiky a uvádza v rámci podnikateľskej činnosti na trh Slovenskej republiky jednorazové plastové výrobky a rybársky výstroj z iného členského štátu alebo z iného ako členského štátu,</w:t>
            </w:r>
          </w:p>
          <w:p w:rsidR="00D50465" w:rsidRPr="0070558E" w:rsidRDefault="00D50465" w:rsidP="00D50465">
            <w:pPr>
              <w:ind w:left="0"/>
              <w:jc w:val="both"/>
              <w:rPr>
                <w:color w:val="FF0000"/>
              </w:rPr>
            </w:pPr>
            <w:r w:rsidRPr="0070558E">
              <w:rPr>
                <w:color w:val="FF0000"/>
              </w:rPr>
              <w:t>e) predáva na území Slovenskej republiky jednorazové plastové výrobky a rybársky</w:t>
            </w:r>
            <w:r w:rsidRPr="00D50465">
              <w:rPr>
                <w:sz w:val="24"/>
                <w:szCs w:val="24"/>
              </w:rPr>
              <w:t xml:space="preserve"> </w:t>
            </w:r>
            <w:r w:rsidRPr="0070558E">
              <w:rPr>
                <w:color w:val="FF0000"/>
              </w:rPr>
              <w:t>výstroj prostriedkami diaľkovej komunikácie priamo domácnostiam alebo iným používateľom ako domácnosti a má sídlo alebo miesto podnikania v inom členskom štáte alebo v inom ako členskom štáte,</w:t>
            </w:r>
          </w:p>
          <w:p w:rsidR="00D50465" w:rsidRPr="0070558E" w:rsidRDefault="00D50465" w:rsidP="00D50465">
            <w:pPr>
              <w:ind w:left="0"/>
              <w:jc w:val="both"/>
              <w:rPr>
                <w:color w:val="FF0000"/>
              </w:rPr>
            </w:pPr>
            <w:r w:rsidRPr="0070558E">
              <w:rPr>
                <w:color w:val="FF0000"/>
              </w:rPr>
              <w:t xml:space="preserve">f) má sídlo alebo miesto podnikania na území Slovenskej republiky a v rámci svojej podnikateľskej činnosti na základe zmluvy uzatváranej na diaľku </w:t>
            </w:r>
            <w:r w:rsidRPr="0070558E">
              <w:rPr>
                <w:color w:val="FF0000"/>
              </w:rPr>
              <w:lastRenderedPageBreak/>
              <w:t>predáva jednorazové plastové výrobky a rybársky výstroj priamo používateľovi v inom členskom štáte.</w:t>
            </w:r>
          </w:p>
          <w:p w:rsidR="005A4F97" w:rsidRPr="001242F0" w:rsidRDefault="005A4F97">
            <w:pPr>
              <w:spacing w:after="0" w:line="259" w:lineRule="auto"/>
              <w:ind w:left="0" w:right="49" w:firstLine="0"/>
              <w:jc w:val="both"/>
              <w:rPr>
                <w:color w:val="FF0000"/>
              </w:rPr>
            </w:pPr>
          </w:p>
        </w:tc>
        <w:tc>
          <w:tcPr>
            <w:tcW w:w="720" w:type="dxa"/>
            <w:tcBorders>
              <w:top w:val="single" w:sz="4" w:space="0" w:color="000000"/>
              <w:left w:val="single" w:sz="4" w:space="0" w:color="000000"/>
              <w:bottom w:val="single" w:sz="4" w:space="0" w:color="000000"/>
              <w:right w:val="single" w:sz="4" w:space="0" w:color="000000"/>
            </w:tcBorders>
          </w:tcPr>
          <w:p w:rsidR="005A4F97" w:rsidRDefault="00D50465">
            <w:pPr>
              <w:spacing w:after="0" w:line="259" w:lineRule="auto"/>
              <w:ind w:left="0" w:right="46" w:firstLine="0"/>
              <w:jc w:val="center"/>
            </w:pPr>
            <w:r>
              <w:lastRenderedPageBreak/>
              <w:t>Ú</w:t>
            </w:r>
          </w:p>
        </w:tc>
        <w:tc>
          <w:tcPr>
            <w:tcW w:w="1800" w:type="dxa"/>
            <w:tcBorders>
              <w:top w:val="single" w:sz="4" w:space="0" w:color="000000"/>
              <w:left w:val="single" w:sz="4" w:space="0" w:color="000000"/>
              <w:bottom w:val="single" w:sz="4" w:space="0" w:color="000000"/>
              <w:right w:val="single" w:sz="12" w:space="0" w:color="000000"/>
            </w:tcBorders>
          </w:tcPr>
          <w:p w:rsidR="005A4F97" w:rsidRDefault="008714B0">
            <w:pPr>
              <w:spacing w:after="0" w:line="259" w:lineRule="auto"/>
              <w:ind w:left="4" w:firstLine="0"/>
              <w:jc w:val="center"/>
            </w:pPr>
            <w:r>
              <w:t xml:space="preserve"> </w:t>
            </w:r>
          </w:p>
        </w:tc>
      </w:tr>
    </w:tbl>
    <w:p w:rsidR="005A4F97" w:rsidRDefault="008714B0" w:rsidP="00B7637E">
      <w:pPr>
        <w:spacing w:after="0" w:line="259" w:lineRule="auto"/>
        <w:ind w:left="-588" w:firstLine="0"/>
        <w:jc w:val="both"/>
      </w:pPr>
      <w:r>
        <w:rPr>
          <w:strike/>
          <w:sz w:val="24"/>
        </w:rPr>
        <w:t xml:space="preserve">                                                </w:t>
      </w:r>
      <w:r>
        <w:rPr>
          <w:sz w:val="24"/>
        </w:rPr>
        <w:t xml:space="preserve"> </w:t>
      </w:r>
    </w:p>
    <w:tbl>
      <w:tblPr>
        <w:tblStyle w:val="TableGrid"/>
        <w:tblW w:w="16202" w:type="dxa"/>
        <w:tblInd w:w="-1128" w:type="dxa"/>
        <w:tblCellMar>
          <w:top w:w="47" w:type="dxa"/>
          <w:left w:w="41" w:type="dxa"/>
        </w:tblCellMar>
        <w:tblLook w:val="04A0" w:firstRow="1" w:lastRow="0" w:firstColumn="1" w:lastColumn="0" w:noHBand="0" w:noVBand="1"/>
      </w:tblPr>
      <w:tblGrid>
        <w:gridCol w:w="900"/>
        <w:gridCol w:w="4501"/>
        <w:gridCol w:w="1260"/>
        <w:gridCol w:w="1260"/>
        <w:gridCol w:w="1260"/>
        <w:gridCol w:w="4501"/>
        <w:gridCol w:w="720"/>
        <w:gridCol w:w="1800"/>
      </w:tblGrid>
      <w:tr w:rsidR="005A4F97">
        <w:trPr>
          <w:trHeight w:val="1390"/>
        </w:trPr>
        <w:tc>
          <w:tcPr>
            <w:tcW w:w="900" w:type="dxa"/>
            <w:tcBorders>
              <w:top w:val="single" w:sz="4" w:space="0" w:color="000000"/>
              <w:left w:val="single" w:sz="12" w:space="0" w:color="000000"/>
              <w:bottom w:val="single" w:sz="4" w:space="0" w:color="000000"/>
              <w:right w:val="single" w:sz="4" w:space="0" w:color="000000"/>
            </w:tcBorders>
          </w:tcPr>
          <w:p w:rsidR="005A4F97" w:rsidRDefault="008714B0">
            <w:pPr>
              <w:spacing w:after="0" w:line="259" w:lineRule="auto"/>
              <w:ind w:left="91" w:firstLine="0"/>
            </w:pPr>
            <w:r>
              <w:t xml:space="preserve">Č3 O12 </w:t>
            </w:r>
          </w:p>
        </w:tc>
        <w:tc>
          <w:tcPr>
            <w:tcW w:w="4501" w:type="dxa"/>
            <w:tcBorders>
              <w:top w:val="single" w:sz="4" w:space="0" w:color="000000"/>
              <w:left w:val="single" w:sz="4" w:space="0" w:color="000000"/>
              <w:bottom w:val="single" w:sz="4" w:space="0" w:color="000000"/>
              <w:right w:val="single" w:sz="4" w:space="0" w:color="000000"/>
            </w:tcBorders>
          </w:tcPr>
          <w:p w:rsidR="005A4F97" w:rsidRDefault="008714B0">
            <w:pPr>
              <w:spacing w:after="0" w:line="240" w:lineRule="auto"/>
              <w:ind w:left="0" w:firstLine="0"/>
              <w:jc w:val="both"/>
            </w:pPr>
            <w:r>
              <w:t xml:space="preserve">12.„zber“ je zber vymedzený v článku 3 bode 10 smernice 2008/98/ES; </w:t>
            </w:r>
          </w:p>
          <w:p w:rsidR="005A4F97" w:rsidRDefault="008714B0">
            <w:pPr>
              <w:spacing w:after="0" w:line="259" w:lineRule="auto"/>
              <w:ind w:left="0" w:firstLine="0"/>
            </w:pPr>
            <w:r>
              <w:t xml:space="preserve"> </w:t>
            </w:r>
          </w:p>
        </w:tc>
        <w:tc>
          <w:tcPr>
            <w:tcW w:w="1260" w:type="dxa"/>
            <w:tcBorders>
              <w:top w:val="single" w:sz="4" w:space="0" w:color="000000"/>
              <w:left w:val="single" w:sz="4" w:space="0" w:color="000000"/>
              <w:bottom w:val="single" w:sz="4" w:space="0" w:color="000000"/>
              <w:right w:val="single" w:sz="12" w:space="0" w:color="000000"/>
            </w:tcBorders>
          </w:tcPr>
          <w:p w:rsidR="005A4F97" w:rsidRDefault="00A7482B">
            <w:pPr>
              <w:spacing w:after="0" w:line="259" w:lineRule="auto"/>
              <w:ind w:left="0" w:right="49" w:firstLine="0"/>
              <w:jc w:val="center"/>
            </w:pPr>
            <w:r>
              <w:t>N</w:t>
            </w:r>
            <w:r w:rsidR="008714B0">
              <w:t xml:space="preserve"> </w:t>
            </w:r>
          </w:p>
        </w:tc>
        <w:tc>
          <w:tcPr>
            <w:tcW w:w="1260" w:type="dxa"/>
            <w:tcBorders>
              <w:top w:val="single" w:sz="4" w:space="0" w:color="000000"/>
              <w:left w:val="single" w:sz="12" w:space="0" w:color="000000"/>
              <w:bottom w:val="single" w:sz="4" w:space="0" w:color="000000"/>
              <w:right w:val="single" w:sz="4" w:space="0" w:color="000000"/>
            </w:tcBorders>
          </w:tcPr>
          <w:p w:rsidR="005A4F97" w:rsidRDefault="008714B0">
            <w:pPr>
              <w:spacing w:after="0" w:line="259" w:lineRule="auto"/>
              <w:ind w:left="1" w:firstLine="0"/>
              <w:jc w:val="center"/>
            </w:pPr>
            <w:r>
              <w:t xml:space="preserve"> </w:t>
            </w:r>
            <w:r w:rsidR="00A7482B">
              <w:t>2</w:t>
            </w:r>
          </w:p>
        </w:tc>
        <w:tc>
          <w:tcPr>
            <w:tcW w:w="1260" w:type="dxa"/>
            <w:tcBorders>
              <w:top w:val="single" w:sz="4" w:space="0" w:color="000000"/>
              <w:left w:val="single" w:sz="4" w:space="0" w:color="000000"/>
              <w:bottom w:val="single" w:sz="4" w:space="0" w:color="000000"/>
              <w:right w:val="single" w:sz="4" w:space="0" w:color="000000"/>
            </w:tcBorders>
          </w:tcPr>
          <w:p w:rsidR="005A4F97" w:rsidRDefault="00A7482B">
            <w:pPr>
              <w:spacing w:after="0" w:line="259" w:lineRule="auto"/>
              <w:ind w:left="2" w:firstLine="0"/>
              <w:jc w:val="center"/>
            </w:pPr>
            <w:r>
              <w:t>§3 O5</w:t>
            </w:r>
            <w:r w:rsidR="008714B0">
              <w:t xml:space="preserve"> </w:t>
            </w:r>
          </w:p>
        </w:tc>
        <w:tc>
          <w:tcPr>
            <w:tcW w:w="4501" w:type="dxa"/>
            <w:tcBorders>
              <w:top w:val="single" w:sz="4" w:space="0" w:color="000000"/>
              <w:left w:val="single" w:sz="4" w:space="0" w:color="000000"/>
              <w:bottom w:val="single" w:sz="4" w:space="0" w:color="000000"/>
              <w:right w:val="single" w:sz="4" w:space="0" w:color="000000"/>
            </w:tcBorders>
          </w:tcPr>
          <w:p w:rsidR="005A4F97" w:rsidRDefault="00302917">
            <w:pPr>
              <w:spacing w:after="0" w:line="259" w:lineRule="auto"/>
              <w:ind w:left="0" w:firstLine="0"/>
            </w:pPr>
            <w:r w:rsidRPr="00302917">
              <w:rPr>
                <w:color w:val="FF0000"/>
              </w:rPr>
              <w:t>(5) Zber odpadu je zhromažďovanie odpadu od inej osoby vrátane jeho predbežného triedenia a dočasného uloženia odpadu na účely prepravy do zariadenia na spracovanie odpadov.</w:t>
            </w:r>
          </w:p>
        </w:tc>
        <w:tc>
          <w:tcPr>
            <w:tcW w:w="720" w:type="dxa"/>
            <w:tcBorders>
              <w:top w:val="single" w:sz="4" w:space="0" w:color="000000"/>
              <w:left w:val="single" w:sz="4" w:space="0" w:color="000000"/>
              <w:bottom w:val="single" w:sz="4" w:space="0" w:color="000000"/>
              <w:right w:val="single" w:sz="4" w:space="0" w:color="000000"/>
            </w:tcBorders>
          </w:tcPr>
          <w:p w:rsidR="005A4F97" w:rsidRDefault="00A7482B">
            <w:pPr>
              <w:spacing w:after="0" w:line="259" w:lineRule="auto"/>
              <w:ind w:left="0" w:right="47" w:firstLine="0"/>
              <w:jc w:val="center"/>
            </w:pPr>
            <w:r>
              <w:t>Ú</w:t>
            </w:r>
            <w:r w:rsidR="008714B0">
              <w:t xml:space="preserve"> </w:t>
            </w:r>
          </w:p>
        </w:tc>
        <w:tc>
          <w:tcPr>
            <w:tcW w:w="1800" w:type="dxa"/>
            <w:tcBorders>
              <w:top w:val="single" w:sz="4" w:space="0" w:color="000000"/>
              <w:left w:val="single" w:sz="4" w:space="0" w:color="000000"/>
              <w:bottom w:val="single" w:sz="4" w:space="0" w:color="000000"/>
              <w:right w:val="single" w:sz="12" w:space="0" w:color="000000"/>
            </w:tcBorders>
          </w:tcPr>
          <w:p w:rsidR="005A4F97" w:rsidRDefault="008714B0">
            <w:pPr>
              <w:spacing w:after="0" w:line="259" w:lineRule="auto"/>
              <w:ind w:left="0" w:firstLine="0"/>
            </w:pPr>
            <w:r>
              <w:t xml:space="preserve"> </w:t>
            </w:r>
          </w:p>
        </w:tc>
      </w:tr>
      <w:tr w:rsidR="005A4F97">
        <w:trPr>
          <w:trHeight w:val="1390"/>
        </w:trPr>
        <w:tc>
          <w:tcPr>
            <w:tcW w:w="900" w:type="dxa"/>
            <w:tcBorders>
              <w:top w:val="single" w:sz="4" w:space="0" w:color="000000"/>
              <w:left w:val="single" w:sz="12" w:space="0" w:color="000000"/>
              <w:bottom w:val="single" w:sz="4" w:space="0" w:color="000000"/>
              <w:right w:val="single" w:sz="4" w:space="0" w:color="000000"/>
            </w:tcBorders>
          </w:tcPr>
          <w:p w:rsidR="005A4F97" w:rsidRDefault="008714B0">
            <w:pPr>
              <w:spacing w:after="0" w:line="259" w:lineRule="auto"/>
              <w:ind w:left="91" w:firstLine="0"/>
            </w:pPr>
            <w:r>
              <w:t xml:space="preserve">Č3 O13 </w:t>
            </w:r>
          </w:p>
        </w:tc>
        <w:tc>
          <w:tcPr>
            <w:tcW w:w="4501" w:type="dxa"/>
            <w:tcBorders>
              <w:top w:val="single" w:sz="4" w:space="0" w:color="000000"/>
              <w:left w:val="single" w:sz="4" w:space="0" w:color="000000"/>
              <w:bottom w:val="single" w:sz="4" w:space="0" w:color="000000"/>
              <w:right w:val="single" w:sz="4" w:space="0" w:color="000000"/>
            </w:tcBorders>
          </w:tcPr>
          <w:p w:rsidR="005A4F97" w:rsidRDefault="008714B0">
            <w:pPr>
              <w:spacing w:after="0" w:line="240" w:lineRule="auto"/>
              <w:ind w:left="0" w:firstLine="0"/>
              <w:jc w:val="both"/>
            </w:pPr>
            <w:r>
              <w:t xml:space="preserve">13.„triedený zber“ je triedený zber vymedzený v článku 3 bode 11 smernice 2008/98/ES; </w:t>
            </w:r>
          </w:p>
          <w:p w:rsidR="005A4F97" w:rsidRDefault="008714B0">
            <w:pPr>
              <w:spacing w:after="0" w:line="259" w:lineRule="auto"/>
              <w:ind w:left="0" w:firstLine="0"/>
            </w:pPr>
            <w:r>
              <w:t xml:space="preserve"> </w:t>
            </w:r>
            <w:r w:rsidR="00BA0FC7">
              <w:t xml:space="preserve"> </w:t>
            </w:r>
          </w:p>
        </w:tc>
        <w:tc>
          <w:tcPr>
            <w:tcW w:w="1260" w:type="dxa"/>
            <w:tcBorders>
              <w:top w:val="single" w:sz="4" w:space="0" w:color="000000"/>
              <w:left w:val="single" w:sz="4" w:space="0" w:color="000000"/>
              <w:bottom w:val="single" w:sz="4" w:space="0" w:color="000000"/>
              <w:right w:val="single" w:sz="12" w:space="0" w:color="000000"/>
            </w:tcBorders>
          </w:tcPr>
          <w:p w:rsidR="005A4F97" w:rsidRDefault="00A7482B">
            <w:pPr>
              <w:spacing w:after="0" w:line="259" w:lineRule="auto"/>
              <w:ind w:left="0" w:right="49" w:firstLine="0"/>
              <w:jc w:val="center"/>
            </w:pPr>
            <w:r>
              <w:t>N</w:t>
            </w:r>
            <w:r w:rsidR="008714B0">
              <w:t xml:space="preserve"> </w:t>
            </w:r>
          </w:p>
        </w:tc>
        <w:tc>
          <w:tcPr>
            <w:tcW w:w="1260" w:type="dxa"/>
            <w:tcBorders>
              <w:top w:val="single" w:sz="4" w:space="0" w:color="000000"/>
              <w:left w:val="single" w:sz="12" w:space="0" w:color="000000"/>
              <w:bottom w:val="single" w:sz="4" w:space="0" w:color="000000"/>
              <w:right w:val="single" w:sz="4" w:space="0" w:color="000000"/>
            </w:tcBorders>
          </w:tcPr>
          <w:p w:rsidR="005A4F97" w:rsidRDefault="008714B0">
            <w:pPr>
              <w:spacing w:after="0" w:line="259" w:lineRule="auto"/>
              <w:ind w:left="1" w:firstLine="0"/>
              <w:jc w:val="center"/>
            </w:pPr>
            <w:r>
              <w:t xml:space="preserve"> </w:t>
            </w:r>
            <w:r w:rsidR="00A7482B">
              <w:t>2</w:t>
            </w:r>
          </w:p>
        </w:tc>
        <w:tc>
          <w:tcPr>
            <w:tcW w:w="1260" w:type="dxa"/>
            <w:tcBorders>
              <w:top w:val="single" w:sz="4" w:space="0" w:color="000000"/>
              <w:left w:val="single" w:sz="4" w:space="0" w:color="000000"/>
              <w:bottom w:val="single" w:sz="4" w:space="0" w:color="000000"/>
              <w:right w:val="single" w:sz="4" w:space="0" w:color="000000"/>
            </w:tcBorders>
          </w:tcPr>
          <w:p w:rsidR="005A4F97" w:rsidRDefault="008714B0">
            <w:pPr>
              <w:spacing w:after="0" w:line="259" w:lineRule="auto"/>
              <w:ind w:left="0" w:firstLine="0"/>
            </w:pPr>
            <w:r>
              <w:t xml:space="preserve">        </w:t>
            </w:r>
            <w:r w:rsidR="00A7482B">
              <w:t>§3 O8</w:t>
            </w:r>
          </w:p>
        </w:tc>
        <w:tc>
          <w:tcPr>
            <w:tcW w:w="4501" w:type="dxa"/>
            <w:tcBorders>
              <w:top w:val="single" w:sz="4" w:space="0" w:color="000000"/>
              <w:left w:val="single" w:sz="4" w:space="0" w:color="000000"/>
              <w:bottom w:val="single" w:sz="4" w:space="0" w:color="000000"/>
              <w:right w:val="single" w:sz="4" w:space="0" w:color="000000"/>
            </w:tcBorders>
          </w:tcPr>
          <w:p w:rsidR="005A4F97" w:rsidRDefault="004C56FD">
            <w:pPr>
              <w:spacing w:after="0" w:line="259" w:lineRule="auto"/>
              <w:ind w:left="0" w:firstLine="0"/>
            </w:pPr>
            <w:r w:rsidRPr="004C56FD">
              <w:rPr>
                <w:color w:val="FF0000"/>
              </w:rPr>
              <w:t>(8) Triedený zber je zber vytriedených odpadov.</w:t>
            </w:r>
          </w:p>
        </w:tc>
        <w:tc>
          <w:tcPr>
            <w:tcW w:w="720" w:type="dxa"/>
            <w:tcBorders>
              <w:top w:val="single" w:sz="4" w:space="0" w:color="000000"/>
              <w:left w:val="single" w:sz="4" w:space="0" w:color="000000"/>
              <w:bottom w:val="single" w:sz="4" w:space="0" w:color="000000"/>
              <w:right w:val="single" w:sz="4" w:space="0" w:color="000000"/>
            </w:tcBorders>
          </w:tcPr>
          <w:p w:rsidR="005A4F97" w:rsidRDefault="00A7482B">
            <w:pPr>
              <w:spacing w:after="0" w:line="259" w:lineRule="auto"/>
              <w:ind w:left="0" w:right="47" w:firstLine="0"/>
              <w:jc w:val="center"/>
            </w:pPr>
            <w:r>
              <w:t>Ú</w:t>
            </w:r>
            <w:r w:rsidR="008714B0">
              <w:t xml:space="preserve"> </w:t>
            </w:r>
          </w:p>
        </w:tc>
        <w:tc>
          <w:tcPr>
            <w:tcW w:w="1800" w:type="dxa"/>
            <w:tcBorders>
              <w:top w:val="single" w:sz="4" w:space="0" w:color="000000"/>
              <w:left w:val="single" w:sz="4" w:space="0" w:color="000000"/>
              <w:bottom w:val="single" w:sz="4" w:space="0" w:color="000000"/>
              <w:right w:val="single" w:sz="12" w:space="0" w:color="000000"/>
            </w:tcBorders>
          </w:tcPr>
          <w:p w:rsidR="005A4F97" w:rsidRDefault="008714B0">
            <w:pPr>
              <w:spacing w:after="0" w:line="259" w:lineRule="auto"/>
              <w:ind w:left="0" w:firstLine="0"/>
            </w:pPr>
            <w:r>
              <w:t xml:space="preserve"> </w:t>
            </w:r>
          </w:p>
        </w:tc>
      </w:tr>
      <w:tr w:rsidR="005A4F97">
        <w:trPr>
          <w:trHeight w:val="1390"/>
        </w:trPr>
        <w:tc>
          <w:tcPr>
            <w:tcW w:w="900" w:type="dxa"/>
            <w:tcBorders>
              <w:top w:val="single" w:sz="4" w:space="0" w:color="000000"/>
              <w:left w:val="single" w:sz="12" w:space="0" w:color="000000"/>
              <w:bottom w:val="single" w:sz="4" w:space="0" w:color="000000"/>
              <w:right w:val="single" w:sz="4" w:space="0" w:color="000000"/>
            </w:tcBorders>
          </w:tcPr>
          <w:p w:rsidR="005A4F97" w:rsidRDefault="008714B0">
            <w:pPr>
              <w:spacing w:after="0" w:line="259" w:lineRule="auto"/>
              <w:ind w:left="91" w:firstLine="0"/>
            </w:pPr>
            <w:r>
              <w:t xml:space="preserve">Č3 O14  </w:t>
            </w:r>
          </w:p>
        </w:tc>
        <w:tc>
          <w:tcPr>
            <w:tcW w:w="4501" w:type="dxa"/>
            <w:tcBorders>
              <w:top w:val="single" w:sz="4" w:space="0" w:color="000000"/>
              <w:left w:val="single" w:sz="4" w:space="0" w:color="000000"/>
              <w:bottom w:val="single" w:sz="4" w:space="0" w:color="000000"/>
              <w:right w:val="single" w:sz="4" w:space="0" w:color="000000"/>
            </w:tcBorders>
          </w:tcPr>
          <w:p w:rsidR="005A4F97" w:rsidRDefault="008714B0">
            <w:pPr>
              <w:spacing w:after="0" w:line="240" w:lineRule="auto"/>
              <w:ind w:left="0" w:right="774" w:firstLine="0"/>
            </w:pPr>
            <w:r>
              <w:t xml:space="preserve">14.„spracovanie“ je spracovanie vymedzené v článku 3 bode 14 smernice 2008/98/ES; </w:t>
            </w:r>
          </w:p>
          <w:p w:rsidR="005A4F97" w:rsidRDefault="008714B0">
            <w:pPr>
              <w:spacing w:after="0" w:line="259" w:lineRule="auto"/>
              <w:ind w:left="0" w:firstLine="0"/>
            </w:pPr>
            <w:r>
              <w:t xml:space="preserve"> </w:t>
            </w:r>
          </w:p>
        </w:tc>
        <w:tc>
          <w:tcPr>
            <w:tcW w:w="1260" w:type="dxa"/>
            <w:tcBorders>
              <w:top w:val="single" w:sz="4" w:space="0" w:color="000000"/>
              <w:left w:val="single" w:sz="4" w:space="0" w:color="000000"/>
              <w:bottom w:val="single" w:sz="4" w:space="0" w:color="000000"/>
              <w:right w:val="single" w:sz="12" w:space="0" w:color="000000"/>
            </w:tcBorders>
          </w:tcPr>
          <w:p w:rsidR="005A4F97" w:rsidRDefault="00A7482B">
            <w:pPr>
              <w:spacing w:after="0" w:line="259" w:lineRule="auto"/>
              <w:ind w:left="0" w:right="49" w:firstLine="0"/>
              <w:jc w:val="center"/>
            </w:pPr>
            <w:r>
              <w:t>N</w:t>
            </w:r>
            <w:r w:rsidR="008714B0">
              <w:t xml:space="preserve"> </w:t>
            </w:r>
          </w:p>
        </w:tc>
        <w:tc>
          <w:tcPr>
            <w:tcW w:w="1260" w:type="dxa"/>
            <w:tcBorders>
              <w:top w:val="single" w:sz="4" w:space="0" w:color="000000"/>
              <w:left w:val="single" w:sz="12" w:space="0" w:color="000000"/>
              <w:bottom w:val="single" w:sz="4" w:space="0" w:color="000000"/>
              <w:right w:val="single" w:sz="4" w:space="0" w:color="000000"/>
            </w:tcBorders>
          </w:tcPr>
          <w:p w:rsidR="005A4F97" w:rsidRDefault="008714B0">
            <w:pPr>
              <w:spacing w:after="0" w:line="259" w:lineRule="auto"/>
              <w:ind w:left="1" w:firstLine="0"/>
              <w:jc w:val="center"/>
            </w:pPr>
            <w:r w:rsidRPr="002E6B1B">
              <w:rPr>
                <w:color w:val="auto"/>
              </w:rPr>
              <w:t xml:space="preserve"> </w:t>
            </w:r>
            <w:r w:rsidR="00A7482B" w:rsidRPr="002E6B1B">
              <w:rPr>
                <w:color w:val="auto"/>
              </w:rPr>
              <w:t>2</w:t>
            </w:r>
          </w:p>
        </w:tc>
        <w:tc>
          <w:tcPr>
            <w:tcW w:w="1260" w:type="dxa"/>
            <w:tcBorders>
              <w:top w:val="single" w:sz="4" w:space="0" w:color="000000"/>
              <w:left w:val="single" w:sz="4" w:space="0" w:color="000000"/>
              <w:bottom w:val="single" w:sz="4" w:space="0" w:color="000000"/>
              <w:right w:val="single" w:sz="4" w:space="0" w:color="000000"/>
            </w:tcBorders>
          </w:tcPr>
          <w:p w:rsidR="005A4F97" w:rsidRDefault="00A7482B">
            <w:pPr>
              <w:spacing w:after="0" w:line="259" w:lineRule="auto"/>
              <w:ind w:left="2" w:firstLine="0"/>
              <w:jc w:val="center"/>
            </w:pPr>
            <w:r>
              <w:t>§3 O11</w:t>
            </w:r>
            <w:r w:rsidR="008714B0">
              <w:t xml:space="preserve"> </w:t>
            </w:r>
          </w:p>
        </w:tc>
        <w:tc>
          <w:tcPr>
            <w:tcW w:w="4501" w:type="dxa"/>
            <w:tcBorders>
              <w:top w:val="single" w:sz="4" w:space="0" w:color="000000"/>
              <w:left w:val="single" w:sz="4" w:space="0" w:color="000000"/>
              <w:bottom w:val="single" w:sz="4" w:space="0" w:color="000000"/>
              <w:right w:val="single" w:sz="4" w:space="0" w:color="000000"/>
            </w:tcBorders>
          </w:tcPr>
          <w:p w:rsidR="005A4F97" w:rsidRPr="004C56FD" w:rsidRDefault="004C56FD">
            <w:pPr>
              <w:spacing w:after="0" w:line="259" w:lineRule="auto"/>
              <w:ind w:left="0" w:firstLine="0"/>
              <w:rPr>
                <w:color w:val="FF0000"/>
              </w:rPr>
            </w:pPr>
            <w:r w:rsidRPr="004C56FD">
              <w:rPr>
                <w:color w:val="FF0000"/>
              </w:rPr>
              <w:t>(11) Spracovanie odpadu je činnosť zhodnocovania alebo zneškodňovania odpadu vrátane prípravy odpadu pred zhodnocovaním alebo zneškodňovaním, ak nie je v tomto zákone ustanovené inak.</w:t>
            </w:r>
          </w:p>
        </w:tc>
        <w:tc>
          <w:tcPr>
            <w:tcW w:w="720" w:type="dxa"/>
            <w:tcBorders>
              <w:top w:val="single" w:sz="4" w:space="0" w:color="000000"/>
              <w:left w:val="single" w:sz="4" w:space="0" w:color="000000"/>
              <w:bottom w:val="single" w:sz="4" w:space="0" w:color="000000"/>
              <w:right w:val="single" w:sz="4" w:space="0" w:color="000000"/>
            </w:tcBorders>
          </w:tcPr>
          <w:p w:rsidR="005A4F97" w:rsidRDefault="00A7482B">
            <w:pPr>
              <w:spacing w:after="0" w:line="259" w:lineRule="auto"/>
              <w:ind w:left="0" w:right="47" w:firstLine="0"/>
              <w:jc w:val="center"/>
            </w:pPr>
            <w:r>
              <w:t>Ú</w:t>
            </w:r>
            <w:r w:rsidR="008714B0">
              <w:t xml:space="preserve"> </w:t>
            </w:r>
          </w:p>
        </w:tc>
        <w:tc>
          <w:tcPr>
            <w:tcW w:w="1800" w:type="dxa"/>
            <w:tcBorders>
              <w:top w:val="single" w:sz="4" w:space="0" w:color="000000"/>
              <w:left w:val="single" w:sz="4" w:space="0" w:color="000000"/>
              <w:bottom w:val="single" w:sz="4" w:space="0" w:color="000000"/>
              <w:right w:val="single" w:sz="12" w:space="0" w:color="000000"/>
            </w:tcBorders>
          </w:tcPr>
          <w:p w:rsidR="005A4F97" w:rsidRDefault="008714B0">
            <w:pPr>
              <w:spacing w:after="0" w:line="259" w:lineRule="auto"/>
              <w:ind w:left="0" w:firstLine="0"/>
            </w:pPr>
            <w:r>
              <w:t xml:space="preserve"> </w:t>
            </w:r>
          </w:p>
        </w:tc>
      </w:tr>
      <w:tr w:rsidR="005A4F97">
        <w:trPr>
          <w:trHeight w:val="1390"/>
        </w:trPr>
        <w:tc>
          <w:tcPr>
            <w:tcW w:w="900" w:type="dxa"/>
            <w:tcBorders>
              <w:top w:val="single" w:sz="4" w:space="0" w:color="000000"/>
              <w:left w:val="single" w:sz="12" w:space="0" w:color="000000"/>
              <w:bottom w:val="single" w:sz="4" w:space="0" w:color="000000"/>
              <w:right w:val="single" w:sz="4" w:space="0" w:color="000000"/>
            </w:tcBorders>
          </w:tcPr>
          <w:p w:rsidR="005A4F97" w:rsidRDefault="008714B0">
            <w:pPr>
              <w:spacing w:after="0" w:line="259" w:lineRule="auto"/>
              <w:ind w:left="91" w:firstLine="0"/>
            </w:pPr>
            <w:r>
              <w:t xml:space="preserve">Č3 O15 </w:t>
            </w:r>
          </w:p>
        </w:tc>
        <w:tc>
          <w:tcPr>
            <w:tcW w:w="4501" w:type="dxa"/>
            <w:tcBorders>
              <w:top w:val="single" w:sz="4" w:space="0" w:color="000000"/>
              <w:left w:val="single" w:sz="4" w:space="0" w:color="000000"/>
              <w:bottom w:val="single" w:sz="4" w:space="0" w:color="000000"/>
              <w:right w:val="single" w:sz="4" w:space="0" w:color="000000"/>
            </w:tcBorders>
          </w:tcPr>
          <w:p w:rsidR="005A4F97" w:rsidRDefault="008714B0">
            <w:pPr>
              <w:spacing w:after="60" w:line="240" w:lineRule="auto"/>
              <w:ind w:left="0" w:firstLine="0"/>
              <w:jc w:val="both"/>
            </w:pPr>
            <w:r>
              <w:t xml:space="preserve">15.„obaly“ sú obaly vymedzené v článku 3 bode 1 smernice 94/62/ES; </w:t>
            </w:r>
          </w:p>
          <w:p w:rsidR="005A4F97" w:rsidRDefault="008714B0">
            <w:pPr>
              <w:spacing w:after="0" w:line="259" w:lineRule="auto"/>
              <w:ind w:left="0" w:firstLine="0"/>
            </w:pPr>
            <w:r>
              <w:t xml:space="preserve"> </w:t>
            </w:r>
          </w:p>
        </w:tc>
        <w:tc>
          <w:tcPr>
            <w:tcW w:w="1260" w:type="dxa"/>
            <w:tcBorders>
              <w:top w:val="single" w:sz="4" w:space="0" w:color="000000"/>
              <w:left w:val="single" w:sz="4" w:space="0" w:color="000000"/>
              <w:bottom w:val="single" w:sz="4" w:space="0" w:color="000000"/>
              <w:right w:val="single" w:sz="12" w:space="0" w:color="000000"/>
            </w:tcBorders>
          </w:tcPr>
          <w:p w:rsidR="005A4F97" w:rsidRDefault="00A7482B">
            <w:pPr>
              <w:spacing w:after="0" w:line="259" w:lineRule="auto"/>
              <w:ind w:left="0" w:right="49" w:firstLine="0"/>
              <w:jc w:val="center"/>
            </w:pPr>
            <w:r>
              <w:t>N</w:t>
            </w:r>
            <w:r w:rsidR="008714B0">
              <w:t xml:space="preserve"> </w:t>
            </w:r>
          </w:p>
        </w:tc>
        <w:tc>
          <w:tcPr>
            <w:tcW w:w="1260" w:type="dxa"/>
            <w:tcBorders>
              <w:top w:val="single" w:sz="4" w:space="0" w:color="000000"/>
              <w:left w:val="single" w:sz="12" w:space="0" w:color="000000"/>
              <w:bottom w:val="single" w:sz="4" w:space="0" w:color="000000"/>
              <w:right w:val="single" w:sz="4" w:space="0" w:color="000000"/>
            </w:tcBorders>
          </w:tcPr>
          <w:p w:rsidR="005A4F97" w:rsidRDefault="008714B0">
            <w:pPr>
              <w:spacing w:after="0" w:line="259" w:lineRule="auto"/>
              <w:ind w:left="1" w:firstLine="0"/>
              <w:jc w:val="center"/>
            </w:pPr>
            <w:r>
              <w:t xml:space="preserve"> </w:t>
            </w:r>
            <w:r w:rsidR="00A7482B">
              <w:t>2</w:t>
            </w:r>
          </w:p>
        </w:tc>
        <w:tc>
          <w:tcPr>
            <w:tcW w:w="1260" w:type="dxa"/>
            <w:tcBorders>
              <w:top w:val="single" w:sz="4" w:space="0" w:color="000000"/>
              <w:left w:val="single" w:sz="4" w:space="0" w:color="000000"/>
              <w:bottom w:val="single" w:sz="4" w:space="0" w:color="000000"/>
              <w:right w:val="single" w:sz="4" w:space="0" w:color="000000"/>
            </w:tcBorders>
          </w:tcPr>
          <w:p w:rsidR="005A4F97" w:rsidRDefault="00A7482B">
            <w:pPr>
              <w:spacing w:after="0" w:line="259" w:lineRule="auto"/>
              <w:ind w:left="2" w:firstLine="0"/>
              <w:jc w:val="center"/>
            </w:pPr>
            <w:r>
              <w:t>§52 O3</w:t>
            </w:r>
            <w:r w:rsidR="008714B0">
              <w:t xml:space="preserve"> </w:t>
            </w:r>
          </w:p>
        </w:tc>
        <w:tc>
          <w:tcPr>
            <w:tcW w:w="4501" w:type="dxa"/>
            <w:tcBorders>
              <w:top w:val="single" w:sz="4" w:space="0" w:color="000000"/>
              <w:left w:val="single" w:sz="4" w:space="0" w:color="000000"/>
              <w:bottom w:val="single" w:sz="4" w:space="0" w:color="000000"/>
              <w:right w:val="single" w:sz="4" w:space="0" w:color="000000"/>
            </w:tcBorders>
          </w:tcPr>
          <w:p w:rsidR="005A4F97" w:rsidRDefault="004C56FD">
            <w:pPr>
              <w:spacing w:after="0" w:line="259" w:lineRule="auto"/>
              <w:ind w:left="0" w:firstLine="0"/>
            </w:pPr>
            <w:r w:rsidRPr="004C56FD">
              <w:rPr>
                <w:color w:val="FF0000"/>
              </w:rPr>
              <w:t>(3) Obalom je výrobok, ktorý sa používa na balenie tovaru, jeho ochranu, manipuláciu s ním, dodávanie a prezentáciu, od surovín po výrobky, od výrobcu po používateľa alebo spotrebiteľa, ktorý spĺňa kritériá uvedené v prílohe č. 7; za obaly sa považujú aj nevratné časti obalov používané na tie isté účely.</w:t>
            </w:r>
          </w:p>
        </w:tc>
        <w:tc>
          <w:tcPr>
            <w:tcW w:w="720" w:type="dxa"/>
            <w:tcBorders>
              <w:top w:val="single" w:sz="4" w:space="0" w:color="000000"/>
              <w:left w:val="single" w:sz="4" w:space="0" w:color="000000"/>
              <w:bottom w:val="single" w:sz="4" w:space="0" w:color="000000"/>
              <w:right w:val="single" w:sz="4" w:space="0" w:color="000000"/>
            </w:tcBorders>
          </w:tcPr>
          <w:p w:rsidR="005A4F97" w:rsidRDefault="00A7482B">
            <w:pPr>
              <w:spacing w:after="0" w:line="259" w:lineRule="auto"/>
              <w:ind w:left="0" w:right="47" w:firstLine="0"/>
              <w:jc w:val="center"/>
            </w:pPr>
            <w:r>
              <w:t>Ú</w:t>
            </w:r>
            <w:r w:rsidR="008714B0">
              <w:t xml:space="preserve"> </w:t>
            </w:r>
          </w:p>
        </w:tc>
        <w:tc>
          <w:tcPr>
            <w:tcW w:w="1800" w:type="dxa"/>
            <w:tcBorders>
              <w:top w:val="single" w:sz="4" w:space="0" w:color="000000"/>
              <w:left w:val="single" w:sz="4" w:space="0" w:color="000000"/>
              <w:bottom w:val="single" w:sz="4" w:space="0" w:color="000000"/>
              <w:right w:val="single" w:sz="12" w:space="0" w:color="000000"/>
            </w:tcBorders>
          </w:tcPr>
          <w:p w:rsidR="005A4F97" w:rsidRDefault="008714B0">
            <w:pPr>
              <w:spacing w:after="0" w:line="259" w:lineRule="auto"/>
              <w:ind w:left="0" w:firstLine="0"/>
            </w:pPr>
            <w:r>
              <w:t xml:space="preserve"> </w:t>
            </w:r>
          </w:p>
        </w:tc>
      </w:tr>
      <w:tr w:rsidR="005A4F97">
        <w:trPr>
          <w:trHeight w:val="1510"/>
        </w:trPr>
        <w:tc>
          <w:tcPr>
            <w:tcW w:w="900" w:type="dxa"/>
            <w:tcBorders>
              <w:top w:val="single" w:sz="4" w:space="0" w:color="000000"/>
              <w:left w:val="single" w:sz="12" w:space="0" w:color="000000"/>
              <w:bottom w:val="single" w:sz="4" w:space="0" w:color="000000"/>
              <w:right w:val="single" w:sz="4" w:space="0" w:color="000000"/>
            </w:tcBorders>
          </w:tcPr>
          <w:p w:rsidR="005A4F97" w:rsidRDefault="008714B0">
            <w:pPr>
              <w:spacing w:after="0" w:line="259" w:lineRule="auto"/>
              <w:ind w:left="91" w:firstLine="0"/>
            </w:pPr>
            <w:r>
              <w:t xml:space="preserve">Č3 O16 </w:t>
            </w:r>
          </w:p>
        </w:tc>
        <w:tc>
          <w:tcPr>
            <w:tcW w:w="4501" w:type="dxa"/>
            <w:tcBorders>
              <w:top w:val="single" w:sz="4" w:space="0" w:color="000000"/>
              <w:left w:val="single" w:sz="4" w:space="0" w:color="000000"/>
              <w:bottom w:val="single" w:sz="4" w:space="0" w:color="000000"/>
              <w:right w:val="single" w:sz="4" w:space="0" w:color="000000"/>
            </w:tcBorders>
          </w:tcPr>
          <w:p w:rsidR="005A4F97" w:rsidRDefault="008714B0">
            <w:pPr>
              <w:spacing w:after="0" w:line="259" w:lineRule="auto"/>
              <w:ind w:left="0" w:right="46" w:firstLine="0"/>
              <w:jc w:val="both"/>
            </w:pPr>
            <w:r>
              <w:t>16.„biodegradovateľné plasty“ sú plasty, ktoré podliehajú takému fyzikálnemu a biologickému rozkladu, že sa v konečnom dôsledku rozložia na oxid uhličitý (CO</w:t>
            </w:r>
            <w:r>
              <w:rPr>
                <w:vertAlign w:val="subscript"/>
              </w:rPr>
              <w:t>2</w:t>
            </w:r>
            <w:r>
              <w:t xml:space="preserve">), biomasu a vodu, a ktoré v súlade s európskymi normami pre obaly možno zhodnotiť kompostovaním a anaeróbnou digesciou; </w:t>
            </w:r>
          </w:p>
        </w:tc>
        <w:tc>
          <w:tcPr>
            <w:tcW w:w="1260" w:type="dxa"/>
            <w:tcBorders>
              <w:top w:val="single" w:sz="4" w:space="0" w:color="000000"/>
              <w:left w:val="single" w:sz="4" w:space="0" w:color="000000"/>
              <w:bottom w:val="single" w:sz="4" w:space="0" w:color="000000"/>
              <w:right w:val="single" w:sz="12" w:space="0" w:color="000000"/>
            </w:tcBorders>
          </w:tcPr>
          <w:p w:rsidR="005A4F97" w:rsidRDefault="008714B0">
            <w:pPr>
              <w:spacing w:after="0" w:line="259" w:lineRule="auto"/>
              <w:ind w:left="0" w:right="48" w:firstLine="0"/>
              <w:jc w:val="center"/>
            </w:pPr>
            <w:r>
              <w:t xml:space="preserve">N </w:t>
            </w:r>
          </w:p>
        </w:tc>
        <w:tc>
          <w:tcPr>
            <w:tcW w:w="1260" w:type="dxa"/>
            <w:tcBorders>
              <w:top w:val="single" w:sz="4" w:space="0" w:color="000000"/>
              <w:left w:val="single" w:sz="12" w:space="0" w:color="000000"/>
              <w:bottom w:val="single" w:sz="4" w:space="0" w:color="000000"/>
              <w:right w:val="single" w:sz="4" w:space="0" w:color="000000"/>
            </w:tcBorders>
          </w:tcPr>
          <w:p w:rsidR="005A4F97" w:rsidRDefault="008714B0">
            <w:pPr>
              <w:spacing w:after="0" w:line="259" w:lineRule="auto"/>
              <w:ind w:left="1" w:firstLine="0"/>
              <w:jc w:val="center"/>
            </w:pPr>
            <w:r>
              <w:t xml:space="preserve"> </w:t>
            </w:r>
            <w:r w:rsidR="00A7482B">
              <w:t>1</w:t>
            </w:r>
          </w:p>
        </w:tc>
        <w:tc>
          <w:tcPr>
            <w:tcW w:w="1260" w:type="dxa"/>
            <w:tcBorders>
              <w:top w:val="single" w:sz="4" w:space="0" w:color="000000"/>
              <w:left w:val="single" w:sz="4" w:space="0" w:color="000000"/>
              <w:bottom w:val="single" w:sz="4" w:space="0" w:color="000000"/>
              <w:right w:val="single" w:sz="4" w:space="0" w:color="000000"/>
            </w:tcBorders>
          </w:tcPr>
          <w:p w:rsidR="005A4F97" w:rsidRDefault="00A7482B">
            <w:pPr>
              <w:spacing w:after="0" w:line="259" w:lineRule="auto"/>
              <w:ind w:left="2" w:firstLine="0"/>
              <w:jc w:val="center"/>
            </w:pPr>
            <w:r>
              <w:t>Č1 §75a O13</w:t>
            </w:r>
            <w:r w:rsidR="008714B0">
              <w:t xml:space="preserve"> </w:t>
            </w:r>
          </w:p>
        </w:tc>
        <w:tc>
          <w:tcPr>
            <w:tcW w:w="4501" w:type="dxa"/>
            <w:tcBorders>
              <w:top w:val="single" w:sz="4" w:space="0" w:color="000000"/>
              <w:left w:val="single" w:sz="4" w:space="0" w:color="000000"/>
              <w:bottom w:val="single" w:sz="4" w:space="0" w:color="000000"/>
              <w:right w:val="single" w:sz="4" w:space="0" w:color="000000"/>
            </w:tcBorders>
          </w:tcPr>
          <w:p w:rsidR="005A4F97" w:rsidRPr="00A7482B" w:rsidRDefault="00A7482B" w:rsidP="00A7482B">
            <w:pPr>
              <w:spacing w:after="0" w:line="259" w:lineRule="auto"/>
              <w:ind w:left="0" w:firstLine="0"/>
              <w:jc w:val="both"/>
              <w:rPr>
                <w:szCs w:val="20"/>
              </w:rPr>
            </w:pPr>
            <w:r w:rsidRPr="001242F0">
              <w:rPr>
                <w:color w:val="FF0000"/>
              </w:rPr>
              <w:t>(13)</w:t>
            </w:r>
            <w:r w:rsidR="00B856D1">
              <w:rPr>
                <w:color w:val="FF0000"/>
              </w:rPr>
              <w:t xml:space="preserve"> </w:t>
            </w:r>
            <w:r w:rsidRPr="001242F0">
              <w:rPr>
                <w:color w:val="FF0000"/>
                <w:szCs w:val="20"/>
              </w:rPr>
              <w:t>Biodegradovateľné plasty sú plasty, ktoré podliehajú takému fyzikálnemu a biologickému rozkladu, že sa v konečnom dôsledku rozložia na oxid uhličitý (CO</w:t>
            </w:r>
            <w:r w:rsidRPr="001242F0">
              <w:rPr>
                <w:color w:val="FF0000"/>
                <w:szCs w:val="20"/>
                <w:vertAlign w:val="subscript"/>
              </w:rPr>
              <w:t>2</w:t>
            </w:r>
            <w:r w:rsidRPr="001242F0">
              <w:rPr>
                <w:color w:val="FF0000"/>
                <w:szCs w:val="20"/>
              </w:rPr>
              <w:t>), biomasu a vodu, a ktoré v súlade s európskymi normami pre obaly možno zhodnotiť kompostovaním a anaeróbnou digesciou</w:t>
            </w:r>
          </w:p>
        </w:tc>
        <w:tc>
          <w:tcPr>
            <w:tcW w:w="720" w:type="dxa"/>
            <w:tcBorders>
              <w:top w:val="single" w:sz="4" w:space="0" w:color="000000"/>
              <w:left w:val="single" w:sz="4" w:space="0" w:color="000000"/>
              <w:bottom w:val="single" w:sz="4" w:space="0" w:color="000000"/>
              <w:right w:val="single" w:sz="4" w:space="0" w:color="000000"/>
            </w:tcBorders>
          </w:tcPr>
          <w:p w:rsidR="005A4F97" w:rsidRDefault="00A7482B">
            <w:pPr>
              <w:spacing w:after="0" w:line="259" w:lineRule="auto"/>
              <w:ind w:left="0" w:right="49" w:firstLine="0"/>
              <w:jc w:val="center"/>
            </w:pPr>
            <w:r>
              <w:t>Ú</w:t>
            </w:r>
            <w:r w:rsidR="008714B0">
              <w:t xml:space="preserve"> </w:t>
            </w:r>
          </w:p>
        </w:tc>
        <w:tc>
          <w:tcPr>
            <w:tcW w:w="1800" w:type="dxa"/>
            <w:tcBorders>
              <w:top w:val="single" w:sz="4" w:space="0" w:color="000000"/>
              <w:left w:val="single" w:sz="4" w:space="0" w:color="000000"/>
              <w:bottom w:val="single" w:sz="4" w:space="0" w:color="000000"/>
              <w:right w:val="single" w:sz="12" w:space="0" w:color="000000"/>
            </w:tcBorders>
          </w:tcPr>
          <w:p w:rsidR="005A4F97" w:rsidRDefault="008714B0">
            <w:pPr>
              <w:spacing w:after="0" w:line="259" w:lineRule="auto"/>
              <w:ind w:left="0" w:firstLine="0"/>
            </w:pPr>
            <w:r>
              <w:t xml:space="preserve"> </w:t>
            </w:r>
          </w:p>
        </w:tc>
      </w:tr>
    </w:tbl>
    <w:p w:rsidR="005A4F97" w:rsidRDefault="005A4F97">
      <w:pPr>
        <w:spacing w:after="0" w:line="259" w:lineRule="auto"/>
        <w:ind w:left="-1440" w:right="15398" w:firstLine="0"/>
      </w:pPr>
    </w:p>
    <w:tbl>
      <w:tblPr>
        <w:tblStyle w:val="TableGrid"/>
        <w:tblW w:w="16202" w:type="dxa"/>
        <w:tblInd w:w="-1128" w:type="dxa"/>
        <w:tblCellMar>
          <w:top w:w="47" w:type="dxa"/>
          <w:left w:w="41" w:type="dxa"/>
        </w:tblCellMar>
        <w:tblLook w:val="04A0" w:firstRow="1" w:lastRow="0" w:firstColumn="1" w:lastColumn="0" w:noHBand="0" w:noVBand="1"/>
      </w:tblPr>
      <w:tblGrid>
        <w:gridCol w:w="900"/>
        <w:gridCol w:w="4501"/>
        <w:gridCol w:w="1260"/>
        <w:gridCol w:w="1260"/>
        <w:gridCol w:w="1260"/>
        <w:gridCol w:w="4690"/>
        <w:gridCol w:w="531"/>
        <w:gridCol w:w="1800"/>
      </w:tblGrid>
      <w:tr w:rsidR="005A4F97" w:rsidTr="000E02C0">
        <w:trPr>
          <w:trHeight w:val="1848"/>
        </w:trPr>
        <w:tc>
          <w:tcPr>
            <w:tcW w:w="900" w:type="dxa"/>
            <w:tcBorders>
              <w:top w:val="single" w:sz="4" w:space="0" w:color="000000"/>
              <w:left w:val="single" w:sz="12" w:space="0" w:color="000000"/>
              <w:bottom w:val="single" w:sz="4" w:space="0" w:color="000000"/>
              <w:right w:val="single" w:sz="4" w:space="0" w:color="000000"/>
            </w:tcBorders>
          </w:tcPr>
          <w:p w:rsidR="005A4F97" w:rsidRDefault="008714B0">
            <w:pPr>
              <w:spacing w:after="0" w:line="259" w:lineRule="auto"/>
              <w:ind w:left="91" w:firstLine="0"/>
            </w:pPr>
            <w:r>
              <w:lastRenderedPageBreak/>
              <w:t xml:space="preserve">Č3 O17 </w:t>
            </w:r>
          </w:p>
        </w:tc>
        <w:tc>
          <w:tcPr>
            <w:tcW w:w="4501" w:type="dxa"/>
            <w:tcBorders>
              <w:top w:val="single" w:sz="4" w:space="0" w:color="000000"/>
              <w:left w:val="single" w:sz="4" w:space="0" w:color="000000"/>
              <w:bottom w:val="single" w:sz="4" w:space="0" w:color="000000"/>
              <w:right w:val="single" w:sz="4" w:space="0" w:color="000000"/>
            </w:tcBorders>
          </w:tcPr>
          <w:p w:rsidR="005A4F97" w:rsidRDefault="008714B0">
            <w:pPr>
              <w:spacing w:after="0" w:line="240" w:lineRule="auto"/>
              <w:ind w:left="0" w:firstLine="0"/>
              <w:jc w:val="both"/>
            </w:pPr>
            <w:r>
              <w:t xml:space="preserve">17.„prístavné zberné zariadenia“ sú prístavné zberné zariadenia vymedzené v článku 2 písm. e) smernice </w:t>
            </w:r>
          </w:p>
          <w:p w:rsidR="005A4F97" w:rsidRDefault="008714B0">
            <w:pPr>
              <w:spacing w:after="0" w:line="259" w:lineRule="auto"/>
              <w:ind w:left="0" w:firstLine="0"/>
            </w:pPr>
            <w:r>
              <w:t xml:space="preserve">2000/59/ES; </w:t>
            </w:r>
          </w:p>
          <w:p w:rsidR="005A4F97" w:rsidRDefault="008714B0">
            <w:pPr>
              <w:spacing w:after="0" w:line="259" w:lineRule="auto"/>
              <w:ind w:left="0" w:firstLine="0"/>
            </w:pPr>
            <w:r>
              <w:t xml:space="preserve"> </w:t>
            </w:r>
          </w:p>
        </w:tc>
        <w:tc>
          <w:tcPr>
            <w:tcW w:w="1260" w:type="dxa"/>
            <w:tcBorders>
              <w:top w:val="single" w:sz="4" w:space="0" w:color="000000"/>
              <w:left w:val="single" w:sz="4" w:space="0" w:color="000000"/>
              <w:bottom w:val="single" w:sz="4" w:space="0" w:color="000000"/>
              <w:right w:val="single" w:sz="12" w:space="0" w:color="000000"/>
            </w:tcBorders>
          </w:tcPr>
          <w:p w:rsidR="005A4F97" w:rsidRDefault="00A7482B">
            <w:pPr>
              <w:spacing w:after="0" w:line="259" w:lineRule="auto"/>
              <w:ind w:left="0" w:right="49" w:firstLine="0"/>
              <w:jc w:val="center"/>
            </w:pPr>
            <w:r>
              <w:t>N</w:t>
            </w:r>
            <w:r w:rsidR="008714B0">
              <w:t xml:space="preserve"> </w:t>
            </w:r>
          </w:p>
        </w:tc>
        <w:tc>
          <w:tcPr>
            <w:tcW w:w="1260" w:type="dxa"/>
            <w:tcBorders>
              <w:top w:val="single" w:sz="4" w:space="0" w:color="000000"/>
              <w:left w:val="single" w:sz="12" w:space="0" w:color="000000"/>
              <w:bottom w:val="single" w:sz="4" w:space="0" w:color="000000"/>
              <w:right w:val="single" w:sz="4" w:space="0" w:color="000000"/>
            </w:tcBorders>
          </w:tcPr>
          <w:p w:rsidR="005A4F97" w:rsidRDefault="00A7482B">
            <w:pPr>
              <w:spacing w:after="0" w:line="259" w:lineRule="auto"/>
              <w:ind w:left="1" w:firstLine="0"/>
              <w:jc w:val="center"/>
            </w:pPr>
            <w:r>
              <w:t>1</w:t>
            </w:r>
            <w:r w:rsidR="008714B0">
              <w:t xml:space="preserve"> </w:t>
            </w:r>
          </w:p>
        </w:tc>
        <w:tc>
          <w:tcPr>
            <w:tcW w:w="1260" w:type="dxa"/>
            <w:tcBorders>
              <w:top w:val="single" w:sz="4" w:space="0" w:color="000000"/>
              <w:left w:val="single" w:sz="4" w:space="0" w:color="000000"/>
              <w:bottom w:val="single" w:sz="4" w:space="0" w:color="000000"/>
              <w:right w:val="single" w:sz="4" w:space="0" w:color="000000"/>
            </w:tcBorders>
          </w:tcPr>
          <w:p w:rsidR="005A4F97" w:rsidRDefault="008714B0">
            <w:pPr>
              <w:spacing w:after="0" w:line="259" w:lineRule="auto"/>
              <w:ind w:left="2" w:firstLine="0"/>
              <w:jc w:val="center"/>
            </w:pPr>
            <w:r>
              <w:t xml:space="preserve"> </w:t>
            </w:r>
            <w:r w:rsidR="00A7482B">
              <w:t>Č1 §75a O14</w:t>
            </w:r>
          </w:p>
        </w:tc>
        <w:tc>
          <w:tcPr>
            <w:tcW w:w="4690" w:type="dxa"/>
            <w:tcBorders>
              <w:top w:val="single" w:sz="4" w:space="0" w:color="000000"/>
              <w:left w:val="single" w:sz="4" w:space="0" w:color="000000"/>
              <w:bottom w:val="single" w:sz="4" w:space="0" w:color="000000"/>
              <w:right w:val="single" w:sz="4" w:space="0" w:color="000000"/>
            </w:tcBorders>
          </w:tcPr>
          <w:p w:rsidR="005A4F97" w:rsidRPr="00A7482B" w:rsidRDefault="00A7482B" w:rsidP="002B519A">
            <w:pPr>
              <w:spacing w:after="0" w:line="259" w:lineRule="auto"/>
              <w:ind w:left="0" w:firstLine="0"/>
              <w:jc w:val="both"/>
              <w:rPr>
                <w:szCs w:val="20"/>
              </w:rPr>
            </w:pPr>
            <w:r w:rsidRPr="001242F0">
              <w:rPr>
                <w:color w:val="FF0000"/>
              </w:rPr>
              <w:t>(14)</w:t>
            </w:r>
            <w:r w:rsidR="00B856D1">
              <w:rPr>
                <w:color w:val="FF0000"/>
              </w:rPr>
              <w:t xml:space="preserve"> </w:t>
            </w:r>
            <w:r w:rsidRPr="001242F0">
              <w:rPr>
                <w:color w:val="FF0000"/>
                <w:szCs w:val="20"/>
              </w:rPr>
              <w:t xml:space="preserve">Prístavné zberné zariadenia sú prístavné zberné zariadenia podľa osobitného predpisu </w:t>
            </w:r>
            <w:r w:rsidR="003F63F5" w:rsidRPr="001242F0">
              <w:rPr>
                <w:color w:val="FF0000"/>
                <w:szCs w:val="20"/>
                <w:vertAlign w:val="superscript"/>
              </w:rPr>
              <w:t>96</w:t>
            </w:r>
            <w:r w:rsidR="002B519A">
              <w:rPr>
                <w:color w:val="FF0000"/>
                <w:szCs w:val="20"/>
                <w:vertAlign w:val="superscript"/>
              </w:rPr>
              <w:t>d</w:t>
            </w:r>
            <w:r w:rsidRPr="001242F0">
              <w:rPr>
                <w:color w:val="FF0000"/>
                <w:szCs w:val="20"/>
                <w:vertAlign w:val="superscript"/>
              </w:rPr>
              <w:t>)</w:t>
            </w:r>
          </w:p>
        </w:tc>
        <w:tc>
          <w:tcPr>
            <w:tcW w:w="531" w:type="dxa"/>
            <w:tcBorders>
              <w:top w:val="single" w:sz="4" w:space="0" w:color="000000"/>
              <w:left w:val="single" w:sz="4" w:space="0" w:color="000000"/>
              <w:bottom w:val="single" w:sz="4" w:space="0" w:color="000000"/>
              <w:right w:val="single" w:sz="4" w:space="0" w:color="000000"/>
            </w:tcBorders>
          </w:tcPr>
          <w:p w:rsidR="005A4F97" w:rsidRDefault="00A7482B">
            <w:pPr>
              <w:spacing w:after="0" w:line="259" w:lineRule="auto"/>
              <w:ind w:left="0" w:right="47" w:firstLine="0"/>
              <w:jc w:val="center"/>
            </w:pPr>
            <w:r>
              <w:t>Ú</w:t>
            </w:r>
            <w:r w:rsidR="008714B0">
              <w:t xml:space="preserve"> </w:t>
            </w:r>
          </w:p>
        </w:tc>
        <w:tc>
          <w:tcPr>
            <w:tcW w:w="1800" w:type="dxa"/>
            <w:tcBorders>
              <w:top w:val="single" w:sz="4" w:space="0" w:color="000000"/>
              <w:left w:val="single" w:sz="4" w:space="0" w:color="000000"/>
              <w:bottom w:val="single" w:sz="4" w:space="0" w:color="000000"/>
              <w:right w:val="single" w:sz="12" w:space="0" w:color="000000"/>
            </w:tcBorders>
          </w:tcPr>
          <w:p w:rsidR="005A4F97" w:rsidRDefault="008714B0">
            <w:pPr>
              <w:spacing w:after="1" w:line="239" w:lineRule="auto"/>
              <w:ind w:left="0" w:right="130" w:firstLine="0"/>
            </w:pPr>
            <w:r>
              <w:t xml:space="preserve">Ustanovenie  článku 2 písm. e) smernice 2000/59/ES je transponované </w:t>
            </w:r>
          </w:p>
          <w:p w:rsidR="005A4F97" w:rsidRDefault="008714B0">
            <w:pPr>
              <w:spacing w:after="0" w:line="259" w:lineRule="auto"/>
              <w:ind w:left="0" w:firstLine="0"/>
            </w:pPr>
            <w:r>
              <w:t xml:space="preserve">Nariadením vlády </w:t>
            </w:r>
          </w:p>
          <w:p w:rsidR="005A4F97" w:rsidRDefault="008714B0">
            <w:pPr>
              <w:spacing w:after="0" w:line="259" w:lineRule="auto"/>
              <w:ind w:left="0" w:firstLine="0"/>
            </w:pPr>
            <w:r>
              <w:t xml:space="preserve">SR  č. 66/2007 Z. z. </w:t>
            </w:r>
          </w:p>
          <w:p w:rsidR="005A4F97" w:rsidRDefault="008714B0">
            <w:pPr>
              <w:spacing w:after="0" w:line="259" w:lineRule="auto"/>
              <w:ind w:left="4" w:firstLine="0"/>
              <w:jc w:val="center"/>
            </w:pPr>
            <w:r>
              <w:t xml:space="preserve"> </w:t>
            </w:r>
          </w:p>
        </w:tc>
      </w:tr>
      <w:tr w:rsidR="005A4F97" w:rsidTr="000E02C0">
        <w:trPr>
          <w:trHeight w:val="2081"/>
        </w:trPr>
        <w:tc>
          <w:tcPr>
            <w:tcW w:w="900" w:type="dxa"/>
            <w:tcBorders>
              <w:top w:val="single" w:sz="4" w:space="0" w:color="000000"/>
              <w:left w:val="single" w:sz="12" w:space="0" w:color="000000"/>
              <w:bottom w:val="single" w:sz="4" w:space="0" w:color="000000"/>
              <w:right w:val="single" w:sz="4" w:space="0" w:color="000000"/>
            </w:tcBorders>
          </w:tcPr>
          <w:p w:rsidR="005A4F97" w:rsidRDefault="008714B0">
            <w:pPr>
              <w:spacing w:after="0" w:line="259" w:lineRule="auto"/>
              <w:ind w:left="91" w:firstLine="0"/>
            </w:pPr>
            <w:r>
              <w:t xml:space="preserve">Č3 O18 </w:t>
            </w:r>
          </w:p>
        </w:tc>
        <w:tc>
          <w:tcPr>
            <w:tcW w:w="4501" w:type="dxa"/>
            <w:tcBorders>
              <w:top w:val="single" w:sz="4" w:space="0" w:color="000000"/>
              <w:left w:val="single" w:sz="4" w:space="0" w:color="000000"/>
              <w:bottom w:val="single" w:sz="4" w:space="0" w:color="000000"/>
              <w:right w:val="single" w:sz="4" w:space="0" w:color="000000"/>
            </w:tcBorders>
          </w:tcPr>
          <w:p w:rsidR="005A4F97" w:rsidRDefault="008714B0">
            <w:pPr>
              <w:spacing w:after="2" w:line="237" w:lineRule="auto"/>
              <w:ind w:left="0" w:firstLine="0"/>
              <w:jc w:val="both"/>
            </w:pPr>
            <w:r>
              <w:t xml:space="preserve">18.„tabakové výrobky“ sú tabakové výrobky vymedzené v článku 2 bode 4 smernice 2014/40/EÚ. </w:t>
            </w:r>
          </w:p>
          <w:p w:rsidR="005A4F97" w:rsidRDefault="008714B0">
            <w:pPr>
              <w:spacing w:after="0" w:line="259" w:lineRule="auto"/>
              <w:ind w:left="0" w:firstLine="0"/>
            </w:pPr>
            <w:r>
              <w:t xml:space="preserve"> </w:t>
            </w:r>
          </w:p>
        </w:tc>
        <w:tc>
          <w:tcPr>
            <w:tcW w:w="1260" w:type="dxa"/>
            <w:tcBorders>
              <w:top w:val="single" w:sz="4" w:space="0" w:color="000000"/>
              <w:left w:val="single" w:sz="4" w:space="0" w:color="000000"/>
              <w:bottom w:val="single" w:sz="4" w:space="0" w:color="000000"/>
              <w:right w:val="single" w:sz="12" w:space="0" w:color="000000"/>
            </w:tcBorders>
          </w:tcPr>
          <w:p w:rsidR="005A4F97" w:rsidRDefault="00A7482B">
            <w:pPr>
              <w:spacing w:after="0" w:line="259" w:lineRule="auto"/>
              <w:ind w:left="0" w:right="49" w:firstLine="0"/>
              <w:jc w:val="center"/>
            </w:pPr>
            <w:r>
              <w:t>N</w:t>
            </w:r>
            <w:r w:rsidR="008714B0">
              <w:t xml:space="preserve"> </w:t>
            </w:r>
          </w:p>
        </w:tc>
        <w:tc>
          <w:tcPr>
            <w:tcW w:w="1260" w:type="dxa"/>
            <w:tcBorders>
              <w:top w:val="single" w:sz="4" w:space="0" w:color="000000"/>
              <w:left w:val="single" w:sz="12" w:space="0" w:color="000000"/>
              <w:bottom w:val="single" w:sz="4" w:space="0" w:color="000000"/>
              <w:right w:val="single" w:sz="4" w:space="0" w:color="000000"/>
            </w:tcBorders>
          </w:tcPr>
          <w:p w:rsidR="005A4F97" w:rsidRPr="002E6B1B" w:rsidRDefault="008714B0">
            <w:pPr>
              <w:spacing w:after="0" w:line="259" w:lineRule="auto"/>
              <w:ind w:left="1" w:firstLine="0"/>
              <w:jc w:val="center"/>
              <w:rPr>
                <w:color w:val="auto"/>
              </w:rPr>
            </w:pPr>
            <w:r w:rsidRPr="002E6B1B">
              <w:rPr>
                <w:color w:val="auto"/>
              </w:rPr>
              <w:t xml:space="preserve"> </w:t>
            </w:r>
            <w:r w:rsidR="00A7482B" w:rsidRPr="002E6B1B">
              <w:rPr>
                <w:color w:val="auto"/>
              </w:rPr>
              <w:t>1</w:t>
            </w:r>
          </w:p>
        </w:tc>
        <w:tc>
          <w:tcPr>
            <w:tcW w:w="1260" w:type="dxa"/>
            <w:tcBorders>
              <w:top w:val="single" w:sz="4" w:space="0" w:color="000000"/>
              <w:left w:val="single" w:sz="4" w:space="0" w:color="000000"/>
              <w:bottom w:val="single" w:sz="4" w:space="0" w:color="000000"/>
              <w:right w:val="single" w:sz="4" w:space="0" w:color="000000"/>
            </w:tcBorders>
          </w:tcPr>
          <w:p w:rsidR="005A4F97" w:rsidRPr="002E6B1B" w:rsidRDefault="008714B0">
            <w:pPr>
              <w:spacing w:after="0" w:line="259" w:lineRule="auto"/>
              <w:ind w:left="2" w:firstLine="0"/>
              <w:jc w:val="center"/>
              <w:rPr>
                <w:color w:val="auto"/>
              </w:rPr>
            </w:pPr>
            <w:r w:rsidRPr="002E6B1B">
              <w:rPr>
                <w:color w:val="auto"/>
              </w:rPr>
              <w:t xml:space="preserve"> </w:t>
            </w:r>
            <w:r w:rsidR="00A7482B" w:rsidRPr="002E6B1B">
              <w:rPr>
                <w:color w:val="auto"/>
              </w:rPr>
              <w:t>Č1 §75a O15</w:t>
            </w:r>
          </w:p>
        </w:tc>
        <w:tc>
          <w:tcPr>
            <w:tcW w:w="4690" w:type="dxa"/>
            <w:tcBorders>
              <w:top w:val="single" w:sz="4" w:space="0" w:color="000000"/>
              <w:left w:val="single" w:sz="4" w:space="0" w:color="000000"/>
              <w:bottom w:val="single" w:sz="4" w:space="0" w:color="000000"/>
              <w:right w:val="single" w:sz="4" w:space="0" w:color="000000"/>
            </w:tcBorders>
          </w:tcPr>
          <w:p w:rsidR="00AA6676" w:rsidRPr="001242F0" w:rsidRDefault="00A7482B" w:rsidP="00A7482B">
            <w:pPr>
              <w:spacing w:after="0" w:line="259" w:lineRule="auto"/>
              <w:ind w:left="0" w:firstLine="0"/>
              <w:jc w:val="both"/>
              <w:rPr>
                <w:color w:val="FF0000"/>
                <w:szCs w:val="20"/>
              </w:rPr>
            </w:pPr>
            <w:r w:rsidRPr="001242F0">
              <w:rPr>
                <w:color w:val="FF0000"/>
                <w:szCs w:val="20"/>
              </w:rPr>
              <w:t xml:space="preserve">(15) Tabakové výrobky sú tabakové výrobky definované podľa osobitného predpisu </w:t>
            </w:r>
            <w:r w:rsidR="003F63F5" w:rsidRPr="001242F0">
              <w:rPr>
                <w:color w:val="FF0000"/>
                <w:szCs w:val="20"/>
                <w:vertAlign w:val="superscript"/>
              </w:rPr>
              <w:t>96</w:t>
            </w:r>
            <w:r w:rsidR="002B519A">
              <w:rPr>
                <w:color w:val="FF0000"/>
                <w:szCs w:val="20"/>
                <w:vertAlign w:val="superscript"/>
              </w:rPr>
              <w:t>e</w:t>
            </w:r>
            <w:r w:rsidRPr="001242F0">
              <w:rPr>
                <w:color w:val="FF0000"/>
                <w:szCs w:val="20"/>
                <w:vertAlign w:val="superscript"/>
              </w:rPr>
              <w:t>)</w:t>
            </w:r>
            <w:r w:rsidRPr="001242F0">
              <w:rPr>
                <w:color w:val="FF0000"/>
                <w:szCs w:val="20"/>
              </w:rPr>
              <w:t xml:space="preserve"> </w:t>
            </w:r>
            <w:r w:rsidR="008714B0" w:rsidRPr="001242F0">
              <w:rPr>
                <w:color w:val="FF0000"/>
                <w:szCs w:val="20"/>
              </w:rPr>
              <w:t xml:space="preserve"> </w:t>
            </w:r>
          </w:p>
          <w:p w:rsidR="00AA6676" w:rsidRPr="001242F0" w:rsidRDefault="00AA6676" w:rsidP="00AA6676">
            <w:pPr>
              <w:rPr>
                <w:color w:val="FF0000"/>
                <w:szCs w:val="20"/>
              </w:rPr>
            </w:pPr>
          </w:p>
          <w:p w:rsidR="00AA6676" w:rsidRPr="001242F0" w:rsidRDefault="00AA6676" w:rsidP="00AA6676">
            <w:pPr>
              <w:jc w:val="both"/>
              <w:rPr>
                <w:i/>
                <w:color w:val="FF0000"/>
                <w:szCs w:val="20"/>
              </w:rPr>
            </w:pPr>
            <w:r w:rsidRPr="001242F0">
              <w:rPr>
                <w:i/>
                <w:color w:val="FF0000"/>
                <w:szCs w:val="20"/>
              </w:rPr>
              <w:t>Poznámky pod čiarou:</w:t>
            </w:r>
          </w:p>
          <w:p w:rsidR="00AA6676" w:rsidRPr="001242F0" w:rsidRDefault="00AA6676" w:rsidP="00AA6676">
            <w:pPr>
              <w:spacing w:line="240" w:lineRule="auto"/>
              <w:jc w:val="both"/>
              <w:rPr>
                <w:i/>
                <w:color w:val="FF0000"/>
                <w:szCs w:val="20"/>
              </w:rPr>
            </w:pPr>
            <w:r w:rsidRPr="001242F0">
              <w:rPr>
                <w:i/>
                <w:color w:val="FF0000"/>
                <w:szCs w:val="20"/>
              </w:rPr>
              <w:t xml:space="preserve">96a) článok 2 bod 1 písm. c) Nariadenia Európskeho parlamentu a Rady (EÚ) č. 1025/2012 z  25. októbra 2012 o európskej normalizácii, ktorým sa menia a dopĺňajú smernice Rady 89/686/EHS a 93/15/EHS a smernice Európskeho parlamentu a Rady 94/9/ES, 94/25/ES, 95/16/ES, 97/23/ES, 98/34/ES, 2004/22/ES, 2007/23/ES, 2009/23/ES a 2009/105/ES a ktorým sa zrušuje rozhodnutie Rady 87/95/EHS a rozhodnutie Európskeho parlamentu a Rady č. 1673/2006/ES Text s významom pre EHP </w:t>
            </w:r>
            <w:r w:rsidRPr="001242F0">
              <w:rPr>
                <w:color w:val="FF0000"/>
                <w:szCs w:val="20"/>
              </w:rPr>
              <w:t>(</w:t>
            </w:r>
            <w:hyperlink r:id="rId8" w:history="1">
              <w:r w:rsidRPr="001242F0">
                <w:rPr>
                  <w:color w:val="FF0000"/>
                  <w:szCs w:val="20"/>
                </w:rPr>
                <w:t>Ú. v. EÚ L 316, 14.11.2012, s. 12</w:t>
              </w:r>
            </w:hyperlink>
            <w:r w:rsidRPr="001242F0">
              <w:rPr>
                <w:color w:val="FF0000"/>
                <w:szCs w:val="20"/>
              </w:rPr>
              <w:t>)</w:t>
            </w:r>
          </w:p>
          <w:p w:rsidR="002B519A" w:rsidRPr="00B00BF3" w:rsidRDefault="002B519A" w:rsidP="002B519A">
            <w:pPr>
              <w:spacing w:after="0"/>
              <w:ind w:left="0" w:firstLine="0"/>
              <w:jc w:val="both"/>
              <w:rPr>
                <w:sz w:val="24"/>
                <w:szCs w:val="24"/>
              </w:rPr>
            </w:pPr>
            <w:r>
              <w:rPr>
                <w:i/>
                <w:color w:val="FF0000"/>
                <w:szCs w:val="20"/>
              </w:rPr>
              <w:t xml:space="preserve">96b) </w:t>
            </w:r>
            <w:r w:rsidRPr="002B519A">
              <w:rPr>
                <w:i/>
                <w:color w:val="FF0000"/>
                <w:szCs w:val="20"/>
              </w:rPr>
              <w:t xml:space="preserve">Zákon č. 102/2014 Z. z. o ochrane spotrebiteľa a pri predaji tovaru alebo poskytovaní služieb na základe zmluvy uzavretej na diaľku alebo zmluvy uzavretej mimo prevádzkových priestorov predávajúceho a o zmene a doplnení niektorých zákonov v znení neskorších predpisov. </w:t>
            </w:r>
          </w:p>
          <w:p w:rsidR="00AA6676" w:rsidRPr="001242F0" w:rsidRDefault="00AA6676" w:rsidP="002B519A">
            <w:pPr>
              <w:spacing w:line="240" w:lineRule="auto"/>
              <w:jc w:val="both"/>
              <w:rPr>
                <w:i/>
                <w:color w:val="FF0000"/>
                <w:szCs w:val="20"/>
              </w:rPr>
            </w:pPr>
            <w:r w:rsidRPr="001242F0">
              <w:rPr>
                <w:i/>
                <w:color w:val="FF0000"/>
                <w:szCs w:val="20"/>
              </w:rPr>
              <w:t>96</w:t>
            </w:r>
            <w:r w:rsidR="002B519A">
              <w:rPr>
                <w:i/>
                <w:color w:val="FF0000"/>
                <w:szCs w:val="20"/>
              </w:rPr>
              <w:t>c</w:t>
            </w:r>
            <w:r w:rsidRPr="001242F0">
              <w:rPr>
                <w:i/>
                <w:color w:val="FF0000"/>
                <w:szCs w:val="20"/>
              </w:rPr>
              <w:t xml:space="preserve">) článok 4 bod 28 nariadenia Európskeho parlamentu a Rady (EÚ) č. 1380/2013 z 11. decembra 2013 o spoločnej rybárskej politike, ktorým sa menia nariadenia Rady (ES) č. 1954/2003 a (ES) č. 1224/2009 a zrušujú nariadenia Rady (ES) č. 2371/2002 a (ES) č. 639/2004 a rozhodnutie Rady 2004/585/ES </w:t>
            </w:r>
            <w:r w:rsidRPr="001242F0">
              <w:rPr>
                <w:color w:val="FF0000"/>
                <w:szCs w:val="20"/>
              </w:rPr>
              <w:t>(Ú. v. EÚ L 354, 28.12.2013, s. 22)</w:t>
            </w:r>
          </w:p>
          <w:p w:rsidR="00AA6676" w:rsidRPr="001242F0" w:rsidRDefault="00AA6676" w:rsidP="00843E4C">
            <w:pPr>
              <w:spacing w:line="240" w:lineRule="auto"/>
              <w:ind w:left="0" w:firstLine="0"/>
              <w:jc w:val="both"/>
              <w:rPr>
                <w:i/>
                <w:color w:val="FF0000"/>
                <w:szCs w:val="20"/>
              </w:rPr>
            </w:pPr>
            <w:r w:rsidRPr="001242F0">
              <w:rPr>
                <w:i/>
                <w:color w:val="FF0000"/>
                <w:szCs w:val="20"/>
              </w:rPr>
              <w:t>96</w:t>
            </w:r>
            <w:r w:rsidR="002B519A">
              <w:rPr>
                <w:i/>
                <w:color w:val="FF0000"/>
                <w:szCs w:val="20"/>
              </w:rPr>
              <w:t>d</w:t>
            </w:r>
            <w:r w:rsidRPr="001242F0">
              <w:rPr>
                <w:i/>
                <w:color w:val="FF0000"/>
                <w:szCs w:val="20"/>
              </w:rPr>
              <w:t xml:space="preserve">) </w:t>
            </w:r>
            <w:r w:rsidR="00843E4C" w:rsidRPr="00843E4C">
              <w:rPr>
                <w:i/>
                <w:color w:val="FF0000"/>
                <w:szCs w:val="20"/>
              </w:rPr>
              <w:t>Zákon č. 435/2000 Z. z. o námornej plavbe v znení neskorších predpisov.</w:t>
            </w:r>
          </w:p>
          <w:p w:rsidR="00AA6676" w:rsidRPr="001242F0" w:rsidRDefault="00AA6676" w:rsidP="00843E4C">
            <w:pPr>
              <w:spacing w:line="240" w:lineRule="auto"/>
              <w:ind w:left="0" w:firstLine="0"/>
              <w:jc w:val="both"/>
              <w:rPr>
                <w:i/>
                <w:color w:val="FF0000"/>
                <w:sz w:val="24"/>
                <w:szCs w:val="24"/>
              </w:rPr>
            </w:pPr>
            <w:r w:rsidRPr="001242F0">
              <w:rPr>
                <w:i/>
                <w:color w:val="FF0000"/>
                <w:szCs w:val="20"/>
              </w:rPr>
              <w:t>96</w:t>
            </w:r>
            <w:r w:rsidR="00843E4C">
              <w:rPr>
                <w:i/>
                <w:color w:val="FF0000"/>
                <w:szCs w:val="20"/>
              </w:rPr>
              <w:t>e</w:t>
            </w:r>
            <w:r w:rsidRPr="001242F0">
              <w:rPr>
                <w:i/>
                <w:color w:val="FF0000"/>
                <w:szCs w:val="20"/>
              </w:rPr>
              <w:t>) § 2 ods. 3 zákona č. 89/2016 Z. z. o výrobe, označovaní a predaji tabakových výrobkov a súvisiacich výrobkov a o zmene a doplnení niektorých zákonov</w:t>
            </w:r>
          </w:p>
          <w:p w:rsidR="005A4F97" w:rsidRPr="001242F0" w:rsidRDefault="005A4F97" w:rsidP="00AA6676">
            <w:pPr>
              <w:rPr>
                <w:color w:val="FF0000"/>
                <w:szCs w:val="20"/>
              </w:rPr>
            </w:pPr>
          </w:p>
        </w:tc>
        <w:tc>
          <w:tcPr>
            <w:tcW w:w="531" w:type="dxa"/>
            <w:tcBorders>
              <w:top w:val="single" w:sz="4" w:space="0" w:color="000000"/>
              <w:left w:val="single" w:sz="4" w:space="0" w:color="000000"/>
              <w:bottom w:val="single" w:sz="4" w:space="0" w:color="000000"/>
              <w:right w:val="single" w:sz="4" w:space="0" w:color="000000"/>
            </w:tcBorders>
          </w:tcPr>
          <w:p w:rsidR="005A4F97" w:rsidRDefault="00A7482B">
            <w:pPr>
              <w:spacing w:after="0" w:line="259" w:lineRule="auto"/>
              <w:ind w:left="0" w:right="47" w:firstLine="0"/>
              <w:jc w:val="center"/>
            </w:pPr>
            <w:r>
              <w:t>Ú</w:t>
            </w:r>
            <w:r w:rsidR="008714B0">
              <w:t xml:space="preserve"> </w:t>
            </w:r>
          </w:p>
        </w:tc>
        <w:tc>
          <w:tcPr>
            <w:tcW w:w="1800" w:type="dxa"/>
            <w:tcBorders>
              <w:top w:val="single" w:sz="4" w:space="0" w:color="000000"/>
              <w:left w:val="single" w:sz="4" w:space="0" w:color="000000"/>
              <w:bottom w:val="single" w:sz="4" w:space="0" w:color="000000"/>
              <w:right w:val="single" w:sz="12" w:space="0" w:color="000000"/>
            </w:tcBorders>
          </w:tcPr>
          <w:p w:rsidR="005A4F97" w:rsidRDefault="008714B0">
            <w:pPr>
              <w:spacing w:after="0" w:line="259" w:lineRule="auto"/>
              <w:ind w:left="0" w:right="15" w:firstLine="0"/>
            </w:pPr>
            <w:r>
              <w:t xml:space="preserve">Ustanovenie čl. 2 bod 4 smernice 2014/40/EÚ je transponované zákonom č. 89/2016 Z. z. o výrobe, označovaní a predaji tabakových a súvisiacich výrobkov </w:t>
            </w:r>
          </w:p>
        </w:tc>
      </w:tr>
      <w:tr w:rsidR="005A4F97" w:rsidTr="000E02C0">
        <w:trPr>
          <w:trHeight w:val="3342"/>
        </w:trPr>
        <w:tc>
          <w:tcPr>
            <w:tcW w:w="900" w:type="dxa"/>
            <w:tcBorders>
              <w:top w:val="single" w:sz="4" w:space="0" w:color="000000"/>
              <w:left w:val="single" w:sz="12" w:space="0" w:color="000000"/>
              <w:bottom w:val="single" w:sz="4" w:space="0" w:color="000000"/>
              <w:right w:val="single" w:sz="4" w:space="0" w:color="000000"/>
            </w:tcBorders>
          </w:tcPr>
          <w:p w:rsidR="005A4F97" w:rsidRDefault="008714B0">
            <w:pPr>
              <w:spacing w:after="0" w:line="259" w:lineRule="auto"/>
              <w:ind w:left="142" w:firstLine="0"/>
            </w:pPr>
            <w:r>
              <w:lastRenderedPageBreak/>
              <w:t xml:space="preserve">Č4 O1 </w:t>
            </w:r>
          </w:p>
        </w:tc>
        <w:tc>
          <w:tcPr>
            <w:tcW w:w="4501" w:type="dxa"/>
            <w:tcBorders>
              <w:top w:val="single" w:sz="4" w:space="0" w:color="000000"/>
              <w:left w:val="single" w:sz="4" w:space="0" w:color="000000"/>
              <w:bottom w:val="single" w:sz="4" w:space="0" w:color="000000"/>
              <w:right w:val="single" w:sz="4" w:space="0" w:color="000000"/>
            </w:tcBorders>
          </w:tcPr>
          <w:p w:rsidR="005A4F97" w:rsidRDefault="008714B0">
            <w:pPr>
              <w:spacing w:after="0" w:line="259" w:lineRule="auto"/>
              <w:ind w:left="0" w:firstLine="0"/>
            </w:pPr>
            <w:r>
              <w:rPr>
                <w:b/>
              </w:rPr>
              <w:t xml:space="preserve">Znižovanie spotreby </w:t>
            </w:r>
          </w:p>
          <w:p w:rsidR="005A4F97" w:rsidRDefault="008714B0">
            <w:pPr>
              <w:spacing w:after="0" w:line="239" w:lineRule="auto"/>
              <w:ind w:left="0" w:right="69" w:firstLine="0"/>
            </w:pPr>
            <w:r>
              <w:t xml:space="preserve">1.   Členské štáty prijmú potrebné opatrenia, aby dosiahli ambiciózne a trvalé zníženie spotreby jednorazových plastových výrobkov uvedených v časti A prílohy v súlade s celkovými cieľmi politiky Únie v oblasti odpadu, najmä pokiaľ ide o predchádzanie vzniku odpadu, čo povedie k výraznému zvráteniu trendov narastajúcej spotreby. Uvedené opatrenia povedú k merateľnému kvantitatívnemu zníženiu spotreby jednorazových plastových výrobkov uvedených v časti A prílohy na území daného členského štátu do roku 2026 v porovnaní s rokom 2022. </w:t>
            </w:r>
          </w:p>
          <w:p w:rsidR="005A4F97" w:rsidRDefault="008714B0">
            <w:pPr>
              <w:spacing w:after="0" w:line="239" w:lineRule="auto"/>
              <w:ind w:left="0" w:firstLine="0"/>
            </w:pPr>
            <w:r>
              <w:t xml:space="preserve">Členské štáty do 3. júla 2021 pripravia opis opatrení, ktoré prijali podľa prvého pododseku, tento opis oznámia Komisii a sprístupnia ho verejnosti. Členské štáty začlenia opatrenia uvedené v opise do plánov alebo programov uvedených v článku 11 pri prvej nasledujúcej aktualizácii týchto plánov alebo </w:t>
            </w:r>
          </w:p>
          <w:p w:rsidR="005A4F97" w:rsidRDefault="008714B0">
            <w:pPr>
              <w:spacing w:after="1" w:line="239" w:lineRule="auto"/>
              <w:ind w:left="0" w:right="17" w:firstLine="0"/>
            </w:pPr>
            <w:r>
              <w:t xml:space="preserve">programov v súlade s príslušnými legislatívnymi aktmi Únie upravujúcimi tieto plány alebo programy alebo do akýchkoľvek iných programov, ktoré sú osobitne vypracované na tento účel. </w:t>
            </w:r>
          </w:p>
          <w:p w:rsidR="005A4F97" w:rsidRDefault="008714B0">
            <w:pPr>
              <w:spacing w:after="0" w:line="259" w:lineRule="auto"/>
              <w:ind w:left="0" w:firstLine="0"/>
            </w:pPr>
            <w:r>
              <w:t xml:space="preserve">Tieto opatrenia môžu zahŕňať vnútroštátne ciele zníženia spotreby, opatrenia, ktorými sa zabezpečí </w:t>
            </w:r>
          </w:p>
          <w:p w:rsidR="008E2397" w:rsidRDefault="008E2397" w:rsidP="008E2397">
            <w:pPr>
              <w:spacing w:after="0" w:line="239" w:lineRule="auto"/>
              <w:ind w:left="0" w:right="76" w:firstLine="0"/>
            </w:pPr>
            <w:r>
              <w:t xml:space="preserve">sprístupnenie opätovne použiteľných alternatív k jednorazovým plastovým výrobkom uvedeným v časti A prílohy konečnému spotrebiteľovi na mieste predaja, hospodárske nástroje, napríklad nástroje na zabezpečenie toho, že jednorazové plastové výrobky sa konečnému spotrebiteľovi neposkytujú na mieste predaja zadarmo, ako aj dohody uvedené v článku 17 ods. 3 Členské štáty môžu odchylne od článku 18 smernice 94/62/ES uložiť obmedzenia pre uvedenie výrobkov na trh na účely predchádzania toho, aby sa takéto výrobky stali odpadom znečisťujúcim prostredie, s cieľom zabezpečiť, aby sa nahradili alternatívami, ktoré sú opätovne použiteľné alebo neobsahujú plasty. Opatrenia sa môžu líšiť v závislosti od environmentálneho vplyvu týchto jednorazových plastových výrobkov počas celého ich životného cyklu vrátane prípadov, keď sa stanú odpadom znečisťujúcim prostredie. </w:t>
            </w:r>
          </w:p>
          <w:p w:rsidR="008E2397" w:rsidRDefault="008E2397" w:rsidP="008E2397">
            <w:pPr>
              <w:spacing w:after="1" w:line="239" w:lineRule="auto"/>
              <w:ind w:left="0" w:firstLine="0"/>
            </w:pPr>
            <w:r>
              <w:lastRenderedPageBreak/>
              <w:t>Opatrenia prijímané podľa tohto odseku musia byť primerané a nediskriminačné. Členské štáty oznámia Komisii uvedené opatrenia v súlade so smernicou Európskeho parlamentu a Rady (EÚ) 2015/1535</w:t>
            </w:r>
            <w:hyperlink r:id="rId9" w:anchor="38;from=SK">
              <w:r>
                <w:t xml:space="preserve"> </w:t>
              </w:r>
            </w:hyperlink>
            <w:hyperlink r:id="rId10" w:anchor="38;from=SK">
              <w:r>
                <w:rPr>
                  <w:color w:val="0000FF"/>
                  <w:u w:val="single" w:color="0000FF"/>
                </w:rPr>
                <w:t>(23)</w:t>
              </w:r>
            </w:hyperlink>
            <w:hyperlink r:id="rId11" w:anchor="38;from=SK">
              <w:r>
                <w:t>,</w:t>
              </w:r>
            </w:hyperlink>
            <w:r>
              <w:t xml:space="preserve"> ak sa to v uvedenej smernici vyžaduje. </w:t>
            </w:r>
          </w:p>
          <w:p w:rsidR="008E2397" w:rsidRDefault="008E2397" w:rsidP="008E2397">
            <w:pPr>
              <w:spacing w:after="0" w:line="239" w:lineRule="auto"/>
              <w:ind w:left="0" w:right="428" w:firstLine="0"/>
            </w:pPr>
            <w:r>
              <w:t xml:space="preserve">Na účely dosiahnutia súladu s prvým pododsekom tohto odseku každý členský štát monitoruje jednorazové plastové výrobky uvedené v časti A prílohy uvedené na trh a opatrenia prijaté na znižovanie spotreby a podáva Komisii správu o pokroku v súlade s odsekom 2 tohto článku a s článkom 13 ods. 1 s cieľom stanoviť záväzné kvantitatívne ciele Únie pre znižovanie spotreby. </w:t>
            </w:r>
          </w:p>
          <w:p w:rsidR="008E2397" w:rsidRDefault="008E2397">
            <w:pPr>
              <w:spacing w:after="0" w:line="259" w:lineRule="auto"/>
              <w:ind w:left="0" w:firstLine="0"/>
            </w:pPr>
          </w:p>
        </w:tc>
        <w:tc>
          <w:tcPr>
            <w:tcW w:w="1260" w:type="dxa"/>
            <w:tcBorders>
              <w:top w:val="single" w:sz="4" w:space="0" w:color="000000"/>
              <w:left w:val="single" w:sz="4" w:space="0" w:color="000000"/>
              <w:bottom w:val="single" w:sz="4" w:space="0" w:color="000000"/>
              <w:right w:val="single" w:sz="12" w:space="0" w:color="000000"/>
            </w:tcBorders>
          </w:tcPr>
          <w:p w:rsidR="005A4F97" w:rsidRDefault="008714B0">
            <w:pPr>
              <w:spacing w:after="0" w:line="259" w:lineRule="auto"/>
              <w:ind w:left="0" w:right="48" w:firstLine="0"/>
              <w:jc w:val="center"/>
            </w:pPr>
            <w:r>
              <w:lastRenderedPageBreak/>
              <w:t xml:space="preserve">N </w:t>
            </w:r>
          </w:p>
          <w:p w:rsidR="005A4F97" w:rsidRDefault="008714B0">
            <w:pPr>
              <w:spacing w:after="0" w:line="259" w:lineRule="auto"/>
              <w:ind w:left="0" w:firstLine="0"/>
            </w:pPr>
            <w:r>
              <w:t xml:space="preserve"> </w:t>
            </w:r>
          </w:p>
          <w:p w:rsidR="005A4F97" w:rsidRDefault="008714B0">
            <w:pPr>
              <w:spacing w:after="0" w:line="259" w:lineRule="auto"/>
              <w:ind w:left="0" w:firstLine="0"/>
            </w:pPr>
            <w:r>
              <w:t xml:space="preserve"> </w:t>
            </w:r>
          </w:p>
          <w:p w:rsidR="005A4F97" w:rsidRDefault="008714B0">
            <w:pPr>
              <w:spacing w:after="0" w:line="259" w:lineRule="auto"/>
              <w:ind w:left="0" w:firstLine="0"/>
            </w:pPr>
            <w:r>
              <w:t xml:space="preserve"> </w:t>
            </w:r>
          </w:p>
          <w:p w:rsidR="005A4F97" w:rsidRDefault="008714B0">
            <w:pPr>
              <w:spacing w:after="0" w:line="259" w:lineRule="auto"/>
              <w:ind w:left="0" w:firstLine="0"/>
            </w:pPr>
            <w:r>
              <w:t xml:space="preserve"> </w:t>
            </w:r>
          </w:p>
          <w:p w:rsidR="005A4F97" w:rsidRDefault="008714B0">
            <w:pPr>
              <w:spacing w:after="0" w:line="259" w:lineRule="auto"/>
              <w:ind w:left="0" w:firstLine="0"/>
            </w:pPr>
            <w:r>
              <w:t xml:space="preserve"> </w:t>
            </w:r>
          </w:p>
          <w:p w:rsidR="005A4F97" w:rsidRDefault="008714B0">
            <w:pPr>
              <w:spacing w:after="0" w:line="259" w:lineRule="auto"/>
              <w:ind w:left="0" w:firstLine="0"/>
            </w:pPr>
            <w:r>
              <w:t xml:space="preserve"> </w:t>
            </w:r>
          </w:p>
          <w:p w:rsidR="005A4F97" w:rsidRDefault="008714B0">
            <w:pPr>
              <w:spacing w:after="0" w:line="259" w:lineRule="auto"/>
              <w:ind w:left="0" w:firstLine="0"/>
            </w:pPr>
            <w:r>
              <w:t xml:space="preserve"> </w:t>
            </w:r>
          </w:p>
          <w:p w:rsidR="005A4F97" w:rsidRDefault="008714B0">
            <w:pPr>
              <w:spacing w:after="0" w:line="259" w:lineRule="auto"/>
              <w:ind w:left="0" w:firstLine="0"/>
            </w:pPr>
            <w:r>
              <w:t xml:space="preserve"> </w:t>
            </w:r>
          </w:p>
          <w:p w:rsidR="005A4F97" w:rsidRDefault="008714B0">
            <w:pPr>
              <w:spacing w:after="0" w:line="259" w:lineRule="auto"/>
              <w:ind w:left="0" w:firstLine="0"/>
            </w:pPr>
            <w:r>
              <w:t xml:space="preserve"> </w:t>
            </w:r>
          </w:p>
          <w:p w:rsidR="005A4F97" w:rsidRDefault="008714B0">
            <w:pPr>
              <w:spacing w:after="0" w:line="259" w:lineRule="auto"/>
              <w:ind w:left="0" w:firstLine="0"/>
            </w:pPr>
            <w:r>
              <w:t xml:space="preserve"> </w:t>
            </w:r>
          </w:p>
          <w:p w:rsidR="005A4F97" w:rsidRDefault="008714B0">
            <w:pPr>
              <w:spacing w:after="0" w:line="259" w:lineRule="auto"/>
              <w:ind w:left="0" w:firstLine="0"/>
            </w:pPr>
            <w:r>
              <w:t xml:space="preserve"> </w:t>
            </w:r>
          </w:p>
          <w:p w:rsidR="005A4F97" w:rsidRDefault="008714B0">
            <w:pPr>
              <w:spacing w:after="0" w:line="259" w:lineRule="auto"/>
              <w:ind w:left="0" w:firstLine="0"/>
            </w:pPr>
            <w:r>
              <w:t xml:space="preserve"> </w:t>
            </w:r>
          </w:p>
          <w:p w:rsidR="005A4F97" w:rsidRDefault="008714B0">
            <w:pPr>
              <w:spacing w:after="0" w:line="259" w:lineRule="auto"/>
              <w:ind w:left="0" w:firstLine="0"/>
            </w:pPr>
            <w:r>
              <w:t xml:space="preserve"> </w:t>
            </w:r>
          </w:p>
          <w:p w:rsidR="005A4F97" w:rsidRDefault="008714B0">
            <w:pPr>
              <w:spacing w:after="0" w:line="259" w:lineRule="auto"/>
              <w:ind w:left="2" w:firstLine="0"/>
              <w:jc w:val="center"/>
            </w:pPr>
            <w:r>
              <w:t xml:space="preserve"> </w:t>
            </w:r>
          </w:p>
        </w:tc>
        <w:tc>
          <w:tcPr>
            <w:tcW w:w="1260" w:type="dxa"/>
            <w:tcBorders>
              <w:top w:val="single" w:sz="4" w:space="0" w:color="000000"/>
              <w:left w:val="single" w:sz="12" w:space="0" w:color="000000"/>
              <w:bottom w:val="single" w:sz="4" w:space="0" w:color="000000"/>
              <w:right w:val="single" w:sz="4" w:space="0" w:color="000000"/>
            </w:tcBorders>
          </w:tcPr>
          <w:p w:rsidR="005A4F97" w:rsidRDefault="00CC4699">
            <w:pPr>
              <w:spacing w:after="0" w:line="259" w:lineRule="auto"/>
              <w:ind w:left="1" w:firstLine="0"/>
              <w:jc w:val="center"/>
            </w:pPr>
            <w:r>
              <w:t>1</w:t>
            </w:r>
          </w:p>
          <w:p w:rsidR="008E2397" w:rsidRDefault="008E2397">
            <w:pPr>
              <w:spacing w:after="0" w:line="259" w:lineRule="auto"/>
              <w:ind w:left="1" w:firstLine="0"/>
              <w:jc w:val="center"/>
            </w:pPr>
          </w:p>
          <w:p w:rsidR="008E2397" w:rsidRDefault="008E2397">
            <w:pPr>
              <w:spacing w:after="0" w:line="259" w:lineRule="auto"/>
              <w:ind w:left="1" w:firstLine="0"/>
              <w:jc w:val="center"/>
            </w:pPr>
          </w:p>
          <w:p w:rsidR="008E2397" w:rsidRDefault="008E2397">
            <w:pPr>
              <w:spacing w:after="0" w:line="259" w:lineRule="auto"/>
              <w:ind w:left="1" w:firstLine="0"/>
              <w:jc w:val="center"/>
            </w:pPr>
          </w:p>
          <w:p w:rsidR="008E2397" w:rsidRDefault="008E2397">
            <w:pPr>
              <w:spacing w:after="0" w:line="259" w:lineRule="auto"/>
              <w:ind w:left="1" w:firstLine="0"/>
              <w:jc w:val="center"/>
            </w:pPr>
          </w:p>
          <w:p w:rsidR="008E2397" w:rsidRDefault="008E2397">
            <w:pPr>
              <w:spacing w:after="0" w:line="259" w:lineRule="auto"/>
              <w:ind w:left="1" w:firstLine="0"/>
              <w:jc w:val="center"/>
            </w:pPr>
          </w:p>
          <w:p w:rsidR="008E2397" w:rsidRDefault="008E2397">
            <w:pPr>
              <w:spacing w:after="0" w:line="259" w:lineRule="auto"/>
              <w:ind w:left="1" w:firstLine="0"/>
              <w:jc w:val="center"/>
            </w:pPr>
          </w:p>
          <w:p w:rsidR="008E2397" w:rsidRDefault="008E2397">
            <w:pPr>
              <w:spacing w:after="0" w:line="259" w:lineRule="auto"/>
              <w:ind w:left="1" w:firstLine="0"/>
              <w:jc w:val="center"/>
            </w:pPr>
          </w:p>
          <w:p w:rsidR="008E2397" w:rsidRDefault="008E2397">
            <w:pPr>
              <w:spacing w:after="0" w:line="259" w:lineRule="auto"/>
              <w:ind w:left="1" w:firstLine="0"/>
              <w:jc w:val="center"/>
            </w:pPr>
          </w:p>
          <w:p w:rsidR="008E2397" w:rsidRDefault="008E2397">
            <w:pPr>
              <w:spacing w:after="0" w:line="259" w:lineRule="auto"/>
              <w:ind w:left="1" w:firstLine="0"/>
              <w:jc w:val="center"/>
            </w:pPr>
          </w:p>
          <w:p w:rsidR="008E2397" w:rsidRDefault="008E2397">
            <w:pPr>
              <w:spacing w:after="0" w:line="259" w:lineRule="auto"/>
              <w:ind w:left="1" w:firstLine="0"/>
              <w:jc w:val="center"/>
            </w:pPr>
          </w:p>
          <w:p w:rsidR="008E2397" w:rsidRDefault="008E2397">
            <w:pPr>
              <w:spacing w:after="0" w:line="259" w:lineRule="auto"/>
              <w:ind w:left="1" w:firstLine="0"/>
              <w:jc w:val="center"/>
            </w:pPr>
          </w:p>
          <w:p w:rsidR="008E2397" w:rsidRDefault="008E2397">
            <w:pPr>
              <w:spacing w:after="0" w:line="259" w:lineRule="auto"/>
              <w:ind w:left="1" w:firstLine="0"/>
              <w:jc w:val="center"/>
            </w:pPr>
          </w:p>
          <w:p w:rsidR="008E2397" w:rsidRDefault="008E2397">
            <w:pPr>
              <w:spacing w:after="0" w:line="259" w:lineRule="auto"/>
              <w:ind w:left="1" w:firstLine="0"/>
              <w:jc w:val="center"/>
            </w:pPr>
          </w:p>
          <w:p w:rsidR="008E2397" w:rsidRDefault="008E2397">
            <w:pPr>
              <w:spacing w:after="0" w:line="259" w:lineRule="auto"/>
              <w:ind w:left="1" w:firstLine="0"/>
              <w:jc w:val="center"/>
            </w:pPr>
          </w:p>
          <w:p w:rsidR="008E2397" w:rsidRDefault="008E2397">
            <w:pPr>
              <w:spacing w:after="0" w:line="259" w:lineRule="auto"/>
              <w:ind w:left="1" w:firstLine="0"/>
              <w:jc w:val="center"/>
            </w:pPr>
          </w:p>
          <w:p w:rsidR="008E2397" w:rsidRDefault="008E2397">
            <w:pPr>
              <w:spacing w:after="0" w:line="259" w:lineRule="auto"/>
              <w:ind w:left="1" w:firstLine="0"/>
              <w:jc w:val="center"/>
            </w:pPr>
          </w:p>
          <w:p w:rsidR="008E2397" w:rsidRDefault="008E2397">
            <w:pPr>
              <w:spacing w:after="0" w:line="259" w:lineRule="auto"/>
              <w:ind w:left="1" w:firstLine="0"/>
              <w:jc w:val="center"/>
            </w:pPr>
          </w:p>
          <w:p w:rsidR="008E2397" w:rsidRDefault="008E2397">
            <w:pPr>
              <w:spacing w:after="0" w:line="259" w:lineRule="auto"/>
              <w:ind w:left="1" w:firstLine="0"/>
              <w:jc w:val="center"/>
            </w:pPr>
          </w:p>
          <w:p w:rsidR="008E2397" w:rsidRDefault="008E2397">
            <w:pPr>
              <w:spacing w:after="0" w:line="259" w:lineRule="auto"/>
              <w:ind w:left="1" w:firstLine="0"/>
              <w:jc w:val="center"/>
            </w:pPr>
          </w:p>
          <w:p w:rsidR="008E2397" w:rsidRDefault="008E2397">
            <w:pPr>
              <w:spacing w:after="0" w:line="259" w:lineRule="auto"/>
              <w:ind w:left="1" w:firstLine="0"/>
              <w:jc w:val="center"/>
            </w:pPr>
          </w:p>
          <w:p w:rsidR="008E2397" w:rsidRDefault="008E2397">
            <w:pPr>
              <w:spacing w:after="0" w:line="259" w:lineRule="auto"/>
              <w:ind w:left="1" w:firstLine="0"/>
              <w:jc w:val="center"/>
            </w:pPr>
          </w:p>
          <w:p w:rsidR="008E2397" w:rsidRDefault="008E2397">
            <w:pPr>
              <w:spacing w:after="0" w:line="259" w:lineRule="auto"/>
              <w:ind w:left="1" w:firstLine="0"/>
              <w:jc w:val="center"/>
            </w:pPr>
          </w:p>
          <w:p w:rsidR="008E2397" w:rsidRDefault="008E2397">
            <w:pPr>
              <w:spacing w:after="0" w:line="259" w:lineRule="auto"/>
              <w:ind w:left="1" w:firstLine="0"/>
              <w:jc w:val="center"/>
            </w:pPr>
          </w:p>
          <w:p w:rsidR="008E2397" w:rsidRDefault="008E2397">
            <w:pPr>
              <w:spacing w:after="0" w:line="259" w:lineRule="auto"/>
              <w:ind w:left="1" w:firstLine="0"/>
              <w:jc w:val="center"/>
            </w:pPr>
          </w:p>
          <w:p w:rsidR="008E2397" w:rsidRDefault="008E2397">
            <w:pPr>
              <w:spacing w:after="0" w:line="259" w:lineRule="auto"/>
              <w:ind w:left="1" w:firstLine="0"/>
              <w:jc w:val="center"/>
            </w:pPr>
          </w:p>
          <w:p w:rsidR="008E2397" w:rsidRDefault="008E2397">
            <w:pPr>
              <w:spacing w:after="0" w:line="259" w:lineRule="auto"/>
              <w:ind w:left="1" w:firstLine="0"/>
              <w:jc w:val="center"/>
            </w:pPr>
          </w:p>
          <w:p w:rsidR="008E2397" w:rsidRDefault="008E2397">
            <w:pPr>
              <w:spacing w:after="0" w:line="259" w:lineRule="auto"/>
              <w:ind w:left="1" w:firstLine="0"/>
              <w:jc w:val="center"/>
            </w:pPr>
          </w:p>
          <w:p w:rsidR="008E2397" w:rsidRDefault="008E2397">
            <w:pPr>
              <w:spacing w:after="0" w:line="259" w:lineRule="auto"/>
              <w:ind w:left="1" w:firstLine="0"/>
              <w:jc w:val="center"/>
            </w:pPr>
          </w:p>
          <w:p w:rsidR="008E2397" w:rsidRDefault="008E2397">
            <w:pPr>
              <w:spacing w:after="0" w:line="259" w:lineRule="auto"/>
              <w:ind w:left="1" w:firstLine="0"/>
              <w:jc w:val="center"/>
            </w:pPr>
          </w:p>
          <w:p w:rsidR="008E2397" w:rsidRDefault="008E2397">
            <w:pPr>
              <w:spacing w:after="0" w:line="259" w:lineRule="auto"/>
              <w:ind w:left="1" w:firstLine="0"/>
              <w:jc w:val="center"/>
            </w:pPr>
          </w:p>
          <w:p w:rsidR="008E2397" w:rsidRDefault="008E2397">
            <w:pPr>
              <w:spacing w:after="0" w:line="259" w:lineRule="auto"/>
              <w:ind w:left="1" w:firstLine="0"/>
              <w:jc w:val="center"/>
            </w:pPr>
          </w:p>
          <w:p w:rsidR="008E2397" w:rsidRDefault="008E2397">
            <w:pPr>
              <w:spacing w:after="0" w:line="259" w:lineRule="auto"/>
              <w:ind w:left="1" w:firstLine="0"/>
              <w:jc w:val="center"/>
            </w:pPr>
          </w:p>
          <w:p w:rsidR="008E2397" w:rsidRDefault="008E2397">
            <w:pPr>
              <w:spacing w:after="0" w:line="259" w:lineRule="auto"/>
              <w:ind w:left="1" w:firstLine="0"/>
              <w:jc w:val="center"/>
            </w:pPr>
          </w:p>
          <w:p w:rsidR="008E2397" w:rsidRDefault="008E2397">
            <w:pPr>
              <w:spacing w:after="0" w:line="259" w:lineRule="auto"/>
              <w:ind w:left="1" w:firstLine="0"/>
              <w:jc w:val="center"/>
            </w:pPr>
          </w:p>
          <w:p w:rsidR="008E2397" w:rsidRDefault="008E2397">
            <w:pPr>
              <w:spacing w:after="0" w:line="259" w:lineRule="auto"/>
              <w:ind w:left="1" w:firstLine="0"/>
              <w:jc w:val="center"/>
            </w:pPr>
          </w:p>
          <w:p w:rsidR="008E2397" w:rsidRDefault="008E2397">
            <w:pPr>
              <w:spacing w:after="0" w:line="259" w:lineRule="auto"/>
              <w:ind w:left="1" w:firstLine="0"/>
              <w:jc w:val="center"/>
            </w:pPr>
          </w:p>
          <w:p w:rsidR="008E2397" w:rsidRDefault="008E2397">
            <w:pPr>
              <w:spacing w:after="0" w:line="259" w:lineRule="auto"/>
              <w:ind w:left="1" w:firstLine="0"/>
              <w:jc w:val="center"/>
            </w:pPr>
          </w:p>
          <w:p w:rsidR="008E2397" w:rsidRDefault="008E2397">
            <w:pPr>
              <w:spacing w:after="0" w:line="259" w:lineRule="auto"/>
              <w:ind w:left="1" w:firstLine="0"/>
              <w:jc w:val="center"/>
            </w:pPr>
          </w:p>
          <w:p w:rsidR="008E2397" w:rsidRDefault="008E2397">
            <w:pPr>
              <w:spacing w:after="0" w:line="259" w:lineRule="auto"/>
              <w:ind w:left="1" w:firstLine="0"/>
              <w:jc w:val="center"/>
            </w:pPr>
          </w:p>
          <w:p w:rsidR="008E2397" w:rsidRDefault="008E2397">
            <w:pPr>
              <w:spacing w:after="0" w:line="259" w:lineRule="auto"/>
              <w:ind w:left="1" w:firstLine="0"/>
              <w:jc w:val="center"/>
            </w:pPr>
          </w:p>
        </w:tc>
        <w:tc>
          <w:tcPr>
            <w:tcW w:w="1260" w:type="dxa"/>
            <w:tcBorders>
              <w:top w:val="single" w:sz="4" w:space="0" w:color="000000"/>
              <w:left w:val="single" w:sz="4" w:space="0" w:color="000000"/>
              <w:bottom w:val="single" w:sz="4" w:space="0" w:color="000000"/>
              <w:right w:val="single" w:sz="4" w:space="0" w:color="000000"/>
            </w:tcBorders>
          </w:tcPr>
          <w:p w:rsidR="005A4F97" w:rsidRDefault="00CC4699">
            <w:pPr>
              <w:spacing w:after="0" w:line="259" w:lineRule="auto"/>
              <w:ind w:left="2" w:firstLine="0"/>
              <w:jc w:val="center"/>
              <w:rPr>
                <w:b/>
              </w:rPr>
            </w:pPr>
            <w:r>
              <w:lastRenderedPageBreak/>
              <w:t>Č1 §75b</w:t>
            </w:r>
            <w:r w:rsidR="008714B0">
              <w:rPr>
                <w:b/>
              </w:rPr>
              <w:t xml:space="preserve"> </w:t>
            </w:r>
          </w:p>
          <w:p w:rsidR="008E2397" w:rsidRPr="008E2397" w:rsidRDefault="008E2397">
            <w:pPr>
              <w:spacing w:after="0" w:line="259" w:lineRule="auto"/>
              <w:ind w:left="2" w:firstLine="0"/>
              <w:jc w:val="center"/>
            </w:pPr>
          </w:p>
          <w:p w:rsidR="008E2397" w:rsidRPr="008E2397" w:rsidRDefault="008E2397">
            <w:pPr>
              <w:spacing w:after="0" w:line="259" w:lineRule="auto"/>
              <w:ind w:left="2" w:firstLine="0"/>
              <w:jc w:val="center"/>
            </w:pPr>
          </w:p>
          <w:p w:rsidR="008E2397" w:rsidRPr="008E2397" w:rsidRDefault="008E2397">
            <w:pPr>
              <w:spacing w:after="0" w:line="259" w:lineRule="auto"/>
              <w:ind w:left="2" w:firstLine="0"/>
              <w:jc w:val="center"/>
            </w:pPr>
          </w:p>
          <w:p w:rsidR="008E2397" w:rsidRPr="008E2397" w:rsidRDefault="008E2397">
            <w:pPr>
              <w:spacing w:after="0" w:line="259" w:lineRule="auto"/>
              <w:ind w:left="2" w:firstLine="0"/>
              <w:jc w:val="center"/>
            </w:pPr>
          </w:p>
          <w:p w:rsidR="008E2397" w:rsidRPr="008E2397" w:rsidRDefault="008E2397">
            <w:pPr>
              <w:spacing w:after="0" w:line="259" w:lineRule="auto"/>
              <w:ind w:left="2" w:firstLine="0"/>
              <w:jc w:val="center"/>
            </w:pPr>
          </w:p>
          <w:p w:rsidR="008E2397" w:rsidRPr="008E2397" w:rsidRDefault="008E2397">
            <w:pPr>
              <w:spacing w:after="0" w:line="259" w:lineRule="auto"/>
              <w:ind w:left="2" w:firstLine="0"/>
              <w:jc w:val="center"/>
            </w:pPr>
          </w:p>
          <w:p w:rsidR="008E2397" w:rsidRPr="008E2397" w:rsidRDefault="008E2397">
            <w:pPr>
              <w:spacing w:after="0" w:line="259" w:lineRule="auto"/>
              <w:ind w:left="2" w:firstLine="0"/>
              <w:jc w:val="center"/>
            </w:pPr>
          </w:p>
          <w:p w:rsidR="008E2397" w:rsidRPr="008E2397" w:rsidRDefault="008E2397">
            <w:pPr>
              <w:spacing w:after="0" w:line="259" w:lineRule="auto"/>
              <w:ind w:left="2" w:firstLine="0"/>
              <w:jc w:val="center"/>
            </w:pPr>
          </w:p>
          <w:p w:rsidR="008E2397" w:rsidRPr="008E2397" w:rsidRDefault="008E2397">
            <w:pPr>
              <w:spacing w:after="0" w:line="259" w:lineRule="auto"/>
              <w:ind w:left="2" w:firstLine="0"/>
              <w:jc w:val="center"/>
            </w:pPr>
          </w:p>
          <w:p w:rsidR="008E2397" w:rsidRPr="008E2397" w:rsidRDefault="008E2397">
            <w:pPr>
              <w:spacing w:after="0" w:line="259" w:lineRule="auto"/>
              <w:ind w:left="2" w:firstLine="0"/>
              <w:jc w:val="center"/>
            </w:pPr>
          </w:p>
          <w:p w:rsidR="008E2397" w:rsidRPr="008E2397" w:rsidRDefault="008E2397">
            <w:pPr>
              <w:spacing w:after="0" w:line="259" w:lineRule="auto"/>
              <w:ind w:left="2" w:firstLine="0"/>
              <w:jc w:val="center"/>
            </w:pPr>
          </w:p>
          <w:p w:rsidR="008E2397" w:rsidRPr="008E2397" w:rsidRDefault="008E2397">
            <w:pPr>
              <w:spacing w:after="0" w:line="259" w:lineRule="auto"/>
              <w:ind w:left="2" w:firstLine="0"/>
              <w:jc w:val="center"/>
            </w:pPr>
          </w:p>
          <w:p w:rsidR="008E2397" w:rsidRPr="008E2397" w:rsidRDefault="008E2397">
            <w:pPr>
              <w:spacing w:after="0" w:line="259" w:lineRule="auto"/>
              <w:ind w:left="2" w:firstLine="0"/>
              <w:jc w:val="center"/>
            </w:pPr>
          </w:p>
          <w:p w:rsidR="008E2397" w:rsidRPr="008E2397" w:rsidRDefault="008E2397">
            <w:pPr>
              <w:spacing w:after="0" w:line="259" w:lineRule="auto"/>
              <w:ind w:left="2" w:firstLine="0"/>
              <w:jc w:val="center"/>
            </w:pPr>
          </w:p>
          <w:p w:rsidR="008E2397" w:rsidRPr="008E2397" w:rsidRDefault="008E2397">
            <w:pPr>
              <w:spacing w:after="0" w:line="259" w:lineRule="auto"/>
              <w:ind w:left="2" w:firstLine="0"/>
              <w:jc w:val="center"/>
            </w:pPr>
          </w:p>
          <w:p w:rsidR="008E2397" w:rsidRPr="008E2397" w:rsidRDefault="008E2397">
            <w:pPr>
              <w:spacing w:after="0" w:line="259" w:lineRule="auto"/>
              <w:ind w:left="2" w:firstLine="0"/>
              <w:jc w:val="center"/>
            </w:pPr>
          </w:p>
          <w:p w:rsidR="008E2397" w:rsidRPr="008E2397" w:rsidRDefault="008E2397">
            <w:pPr>
              <w:spacing w:after="0" w:line="259" w:lineRule="auto"/>
              <w:ind w:left="2" w:firstLine="0"/>
              <w:jc w:val="center"/>
            </w:pPr>
          </w:p>
          <w:p w:rsidR="008E2397" w:rsidRPr="008E2397" w:rsidRDefault="008E2397">
            <w:pPr>
              <w:spacing w:after="0" w:line="259" w:lineRule="auto"/>
              <w:ind w:left="2" w:firstLine="0"/>
              <w:jc w:val="center"/>
            </w:pPr>
          </w:p>
          <w:p w:rsidR="008E2397" w:rsidRPr="008E2397" w:rsidRDefault="008E2397">
            <w:pPr>
              <w:spacing w:after="0" w:line="259" w:lineRule="auto"/>
              <w:ind w:left="2" w:firstLine="0"/>
              <w:jc w:val="center"/>
            </w:pPr>
          </w:p>
          <w:p w:rsidR="008E2397" w:rsidRPr="008E2397" w:rsidRDefault="008E2397">
            <w:pPr>
              <w:spacing w:after="0" w:line="259" w:lineRule="auto"/>
              <w:ind w:left="2" w:firstLine="0"/>
              <w:jc w:val="center"/>
            </w:pPr>
          </w:p>
          <w:p w:rsidR="008E2397" w:rsidRPr="008E2397" w:rsidRDefault="008E2397">
            <w:pPr>
              <w:spacing w:after="0" w:line="259" w:lineRule="auto"/>
              <w:ind w:left="2" w:firstLine="0"/>
              <w:jc w:val="center"/>
            </w:pPr>
          </w:p>
          <w:p w:rsidR="008E2397" w:rsidRPr="008E2397" w:rsidRDefault="008E2397">
            <w:pPr>
              <w:spacing w:after="0" w:line="259" w:lineRule="auto"/>
              <w:ind w:left="2" w:firstLine="0"/>
              <w:jc w:val="center"/>
            </w:pPr>
          </w:p>
          <w:p w:rsidR="008E2397" w:rsidRPr="008E2397" w:rsidRDefault="008E2397">
            <w:pPr>
              <w:spacing w:after="0" w:line="259" w:lineRule="auto"/>
              <w:ind w:left="2" w:firstLine="0"/>
              <w:jc w:val="center"/>
            </w:pPr>
          </w:p>
          <w:p w:rsidR="008E2397" w:rsidRPr="008E2397" w:rsidRDefault="008E2397">
            <w:pPr>
              <w:spacing w:after="0" w:line="259" w:lineRule="auto"/>
              <w:ind w:left="2" w:firstLine="0"/>
              <w:jc w:val="center"/>
            </w:pPr>
          </w:p>
          <w:p w:rsidR="008E2397" w:rsidRPr="008E2397" w:rsidRDefault="008E2397">
            <w:pPr>
              <w:spacing w:after="0" w:line="259" w:lineRule="auto"/>
              <w:ind w:left="2" w:firstLine="0"/>
              <w:jc w:val="center"/>
            </w:pPr>
          </w:p>
          <w:p w:rsidR="008E2397" w:rsidRPr="008E2397" w:rsidRDefault="008E2397">
            <w:pPr>
              <w:spacing w:after="0" w:line="259" w:lineRule="auto"/>
              <w:ind w:left="2" w:firstLine="0"/>
              <w:jc w:val="center"/>
            </w:pPr>
          </w:p>
          <w:p w:rsidR="008E2397" w:rsidRPr="008E2397" w:rsidRDefault="008E2397">
            <w:pPr>
              <w:spacing w:after="0" w:line="259" w:lineRule="auto"/>
              <w:ind w:left="2" w:firstLine="0"/>
              <w:jc w:val="center"/>
            </w:pPr>
          </w:p>
          <w:p w:rsidR="008E2397" w:rsidRPr="008E2397" w:rsidRDefault="008E2397">
            <w:pPr>
              <w:spacing w:after="0" w:line="259" w:lineRule="auto"/>
              <w:ind w:left="2" w:firstLine="0"/>
              <w:jc w:val="center"/>
            </w:pPr>
          </w:p>
          <w:p w:rsidR="008E2397" w:rsidRPr="008E2397" w:rsidRDefault="008E2397">
            <w:pPr>
              <w:spacing w:after="0" w:line="259" w:lineRule="auto"/>
              <w:ind w:left="2" w:firstLine="0"/>
              <w:jc w:val="center"/>
            </w:pPr>
          </w:p>
          <w:p w:rsidR="008E2397" w:rsidRPr="008E2397" w:rsidRDefault="008E2397">
            <w:pPr>
              <w:spacing w:after="0" w:line="259" w:lineRule="auto"/>
              <w:ind w:left="2" w:firstLine="0"/>
              <w:jc w:val="center"/>
            </w:pPr>
          </w:p>
          <w:p w:rsidR="008E2397" w:rsidRPr="008E2397" w:rsidRDefault="008E2397">
            <w:pPr>
              <w:spacing w:after="0" w:line="259" w:lineRule="auto"/>
              <w:ind w:left="2" w:firstLine="0"/>
              <w:jc w:val="center"/>
            </w:pPr>
          </w:p>
          <w:p w:rsidR="008E2397" w:rsidRPr="008E2397" w:rsidRDefault="008E2397">
            <w:pPr>
              <w:spacing w:after="0" w:line="259" w:lineRule="auto"/>
              <w:ind w:left="2" w:firstLine="0"/>
              <w:jc w:val="center"/>
            </w:pPr>
          </w:p>
          <w:p w:rsidR="008E2397" w:rsidRPr="008E2397" w:rsidRDefault="008E2397">
            <w:pPr>
              <w:spacing w:after="0" w:line="259" w:lineRule="auto"/>
              <w:ind w:left="2" w:firstLine="0"/>
              <w:jc w:val="center"/>
            </w:pPr>
          </w:p>
          <w:p w:rsidR="008E2397" w:rsidRPr="008E2397" w:rsidRDefault="008E2397">
            <w:pPr>
              <w:spacing w:after="0" w:line="259" w:lineRule="auto"/>
              <w:ind w:left="2" w:firstLine="0"/>
              <w:jc w:val="center"/>
            </w:pPr>
          </w:p>
          <w:p w:rsidR="008E2397" w:rsidRPr="008E2397" w:rsidRDefault="008E2397">
            <w:pPr>
              <w:spacing w:after="0" w:line="259" w:lineRule="auto"/>
              <w:ind w:left="2" w:firstLine="0"/>
              <w:jc w:val="center"/>
            </w:pPr>
          </w:p>
          <w:p w:rsidR="008E2397" w:rsidRPr="008E2397" w:rsidRDefault="008E2397">
            <w:pPr>
              <w:spacing w:after="0" w:line="259" w:lineRule="auto"/>
              <w:ind w:left="2" w:firstLine="0"/>
              <w:jc w:val="center"/>
            </w:pPr>
          </w:p>
          <w:p w:rsidR="008E2397" w:rsidRPr="008E2397" w:rsidRDefault="008E2397">
            <w:pPr>
              <w:spacing w:after="0" w:line="259" w:lineRule="auto"/>
              <w:ind w:left="2" w:firstLine="0"/>
              <w:jc w:val="center"/>
            </w:pPr>
          </w:p>
          <w:p w:rsidR="008E2397" w:rsidRPr="008E2397" w:rsidRDefault="008E2397">
            <w:pPr>
              <w:spacing w:after="0" w:line="259" w:lineRule="auto"/>
              <w:ind w:left="2" w:firstLine="0"/>
              <w:jc w:val="center"/>
            </w:pPr>
          </w:p>
          <w:p w:rsidR="008E2397" w:rsidRPr="008E2397" w:rsidRDefault="008E2397">
            <w:pPr>
              <w:spacing w:after="0" w:line="259" w:lineRule="auto"/>
              <w:ind w:left="2" w:firstLine="0"/>
              <w:jc w:val="center"/>
            </w:pPr>
          </w:p>
          <w:p w:rsidR="008E2397" w:rsidRPr="008E2397" w:rsidRDefault="008E2397">
            <w:pPr>
              <w:spacing w:after="0" w:line="259" w:lineRule="auto"/>
              <w:ind w:left="2" w:firstLine="0"/>
              <w:jc w:val="center"/>
            </w:pPr>
          </w:p>
        </w:tc>
        <w:tc>
          <w:tcPr>
            <w:tcW w:w="4690" w:type="dxa"/>
            <w:tcBorders>
              <w:top w:val="single" w:sz="4" w:space="0" w:color="000000"/>
              <w:left w:val="single" w:sz="4" w:space="0" w:color="000000"/>
              <w:bottom w:val="single" w:sz="4" w:space="0" w:color="000000"/>
              <w:right w:val="single" w:sz="4" w:space="0" w:color="000000"/>
            </w:tcBorders>
          </w:tcPr>
          <w:p w:rsidR="00CC4699" w:rsidRPr="001242F0" w:rsidRDefault="008714B0" w:rsidP="00CC4699">
            <w:pPr>
              <w:spacing w:after="0"/>
              <w:jc w:val="center"/>
              <w:rPr>
                <w:color w:val="FF0000"/>
                <w:szCs w:val="20"/>
              </w:rPr>
            </w:pPr>
            <w:r w:rsidRPr="001242F0">
              <w:rPr>
                <w:color w:val="FF0000"/>
                <w:szCs w:val="20"/>
              </w:rPr>
              <w:lastRenderedPageBreak/>
              <w:t xml:space="preserve"> </w:t>
            </w:r>
            <w:r w:rsidR="00CC4699" w:rsidRPr="001242F0">
              <w:rPr>
                <w:color w:val="FF0000"/>
                <w:szCs w:val="20"/>
              </w:rPr>
              <w:t>§ 75b</w:t>
            </w:r>
          </w:p>
          <w:p w:rsidR="00CC4699" w:rsidRPr="001242F0" w:rsidRDefault="00CC4699" w:rsidP="00CC4699">
            <w:pPr>
              <w:spacing w:after="0"/>
              <w:jc w:val="center"/>
              <w:rPr>
                <w:color w:val="FF0000"/>
                <w:szCs w:val="20"/>
              </w:rPr>
            </w:pPr>
            <w:r w:rsidRPr="001242F0">
              <w:rPr>
                <w:color w:val="FF0000"/>
                <w:szCs w:val="20"/>
              </w:rPr>
              <w:t>Znižovanie spotreby</w:t>
            </w:r>
          </w:p>
          <w:p w:rsidR="00CC4699" w:rsidRPr="001242F0" w:rsidRDefault="00CC4699" w:rsidP="00CC4699">
            <w:pPr>
              <w:spacing w:after="0"/>
              <w:rPr>
                <w:color w:val="FF0000"/>
                <w:szCs w:val="20"/>
              </w:rPr>
            </w:pPr>
          </w:p>
          <w:p w:rsidR="00CC4699" w:rsidRPr="001242F0" w:rsidRDefault="00CC4699" w:rsidP="00CC4699">
            <w:pPr>
              <w:spacing w:after="0"/>
              <w:jc w:val="both"/>
              <w:rPr>
                <w:color w:val="FF0000"/>
                <w:szCs w:val="20"/>
              </w:rPr>
            </w:pPr>
            <w:r w:rsidRPr="001242F0">
              <w:rPr>
                <w:color w:val="FF0000"/>
                <w:szCs w:val="20"/>
              </w:rPr>
              <w:t xml:space="preserve">(1)Výrobca jednorazového plastového výrobku, ktorý poskytuje jednorazové plastové výrobky uvedené v prílohe </w:t>
            </w:r>
            <w:r w:rsidR="003F63F5" w:rsidRPr="001242F0">
              <w:rPr>
                <w:color w:val="FF0000"/>
                <w:szCs w:val="20"/>
              </w:rPr>
              <w:t>č. 7a</w:t>
            </w:r>
            <w:r w:rsidRPr="001242F0">
              <w:rPr>
                <w:color w:val="FF0000"/>
                <w:szCs w:val="20"/>
              </w:rPr>
              <w:t xml:space="preserve"> časti A konečnému spotrebiteľovi na konzumáciu potravín a nápojov na inom mieste, ako je miesto predaja (tzv. take-away),  je povinný</w:t>
            </w:r>
          </w:p>
          <w:p w:rsidR="00CC4699" w:rsidRPr="00FD5020" w:rsidRDefault="00FD5020" w:rsidP="00CC4699">
            <w:pPr>
              <w:spacing w:after="0"/>
              <w:jc w:val="both"/>
              <w:rPr>
                <w:color w:val="FF0000"/>
                <w:szCs w:val="20"/>
              </w:rPr>
            </w:pPr>
            <w:r>
              <w:rPr>
                <w:color w:val="FF0000"/>
                <w:szCs w:val="20"/>
              </w:rPr>
              <w:t>a)poskytovať ich za úhradu</w:t>
            </w:r>
            <w:r w:rsidR="00CC4699" w:rsidRPr="00FD5020">
              <w:rPr>
                <w:color w:val="FF0000"/>
                <w:szCs w:val="20"/>
              </w:rPr>
              <w:t>;</w:t>
            </w:r>
            <w:r>
              <w:rPr>
                <w:color w:val="FF0000"/>
                <w:szCs w:val="20"/>
              </w:rPr>
              <w:t xml:space="preserve"> </w:t>
            </w:r>
            <w:r w:rsidR="00CC4699" w:rsidRPr="00FD5020">
              <w:rPr>
                <w:color w:val="FF0000"/>
                <w:szCs w:val="20"/>
              </w:rPr>
              <w:t>o tejto skutočnosti informuje konečného spotrebiteľa,</w:t>
            </w:r>
          </w:p>
          <w:p w:rsidR="00CC4699" w:rsidRPr="001242F0" w:rsidRDefault="00CC4699" w:rsidP="00CC4699">
            <w:pPr>
              <w:spacing w:after="0"/>
              <w:jc w:val="both"/>
              <w:rPr>
                <w:color w:val="FF0000"/>
                <w:szCs w:val="20"/>
              </w:rPr>
            </w:pPr>
            <w:r w:rsidRPr="001242F0">
              <w:rPr>
                <w:color w:val="FF0000"/>
                <w:szCs w:val="20"/>
              </w:rPr>
              <w:t>b)</w:t>
            </w:r>
            <w:r w:rsidR="007B03E6">
              <w:rPr>
                <w:color w:val="FF0000"/>
                <w:szCs w:val="20"/>
              </w:rPr>
              <w:t xml:space="preserve"> </w:t>
            </w:r>
            <w:r w:rsidRPr="001242F0">
              <w:rPr>
                <w:color w:val="FF0000"/>
                <w:szCs w:val="20"/>
              </w:rPr>
              <w:t>ponúknuť konečnému spotrebiteľovi opakovane použiteľnú alternatívu, alebo</w:t>
            </w:r>
          </w:p>
          <w:p w:rsidR="00CC4699" w:rsidRPr="001242F0" w:rsidRDefault="00CC4699" w:rsidP="00CC4699">
            <w:pPr>
              <w:spacing w:after="0"/>
              <w:jc w:val="both"/>
              <w:rPr>
                <w:color w:val="FF0000"/>
                <w:szCs w:val="20"/>
              </w:rPr>
            </w:pPr>
            <w:r w:rsidRPr="001242F0">
              <w:rPr>
                <w:color w:val="FF0000"/>
                <w:szCs w:val="20"/>
              </w:rPr>
              <w:t>c)</w:t>
            </w:r>
            <w:r w:rsidR="007B03E6">
              <w:rPr>
                <w:color w:val="FF0000"/>
                <w:szCs w:val="20"/>
              </w:rPr>
              <w:t xml:space="preserve"> ponúknuť </w:t>
            </w:r>
            <w:r w:rsidRPr="001242F0">
              <w:rPr>
                <w:color w:val="FF0000"/>
                <w:szCs w:val="20"/>
              </w:rPr>
              <w:t>biologicky rozložiteľnú alternatívu.</w:t>
            </w:r>
          </w:p>
          <w:p w:rsidR="00CC4699" w:rsidRPr="001242F0" w:rsidRDefault="00CC4699" w:rsidP="00CC4699">
            <w:pPr>
              <w:spacing w:after="0"/>
              <w:jc w:val="both"/>
              <w:rPr>
                <w:color w:val="FF0000"/>
                <w:szCs w:val="20"/>
              </w:rPr>
            </w:pPr>
            <w:r w:rsidRPr="001242F0">
              <w:rPr>
                <w:color w:val="FF0000"/>
                <w:szCs w:val="20"/>
              </w:rPr>
              <w:t>(2)Zakazuje sa poskytovať konečnému spotrebiteľovi na konzumáciu potravín a nápojov v mieste predaja</w:t>
            </w:r>
          </w:p>
          <w:p w:rsidR="00CC4699" w:rsidRPr="001242F0" w:rsidRDefault="00CC4699" w:rsidP="00CC4699">
            <w:pPr>
              <w:spacing w:after="0"/>
              <w:jc w:val="both"/>
              <w:rPr>
                <w:color w:val="FF0000"/>
                <w:szCs w:val="20"/>
              </w:rPr>
            </w:pPr>
            <w:r w:rsidRPr="001242F0">
              <w:rPr>
                <w:color w:val="FF0000"/>
                <w:szCs w:val="20"/>
              </w:rPr>
              <w:t>a)jednorazové plastové výrobky v trvalých prevádzkach verejného a rýchleho stravovania,</w:t>
            </w:r>
          </w:p>
          <w:p w:rsidR="00CC4699" w:rsidRPr="001242F0" w:rsidRDefault="00CC4699" w:rsidP="00CC4699">
            <w:pPr>
              <w:spacing w:after="0"/>
              <w:jc w:val="both"/>
              <w:rPr>
                <w:color w:val="FF0000"/>
                <w:szCs w:val="20"/>
              </w:rPr>
            </w:pPr>
            <w:r w:rsidRPr="001242F0">
              <w:rPr>
                <w:color w:val="FF0000"/>
                <w:szCs w:val="20"/>
              </w:rPr>
              <w:t>b)jednorazové plastové riady na verejných podujatiach.</w:t>
            </w:r>
          </w:p>
          <w:p w:rsidR="00CC4699" w:rsidRPr="001242F0" w:rsidRDefault="00CC4699" w:rsidP="00AA6676">
            <w:pPr>
              <w:spacing w:after="0"/>
              <w:jc w:val="both"/>
              <w:rPr>
                <w:color w:val="FF0000"/>
                <w:szCs w:val="20"/>
              </w:rPr>
            </w:pPr>
            <w:r w:rsidRPr="001242F0">
              <w:rPr>
                <w:color w:val="FF0000"/>
                <w:szCs w:val="20"/>
              </w:rPr>
              <w:t>(3)</w:t>
            </w:r>
            <w:r w:rsidR="007F3B9C" w:rsidRPr="001242F0">
              <w:rPr>
                <w:color w:val="FF0000"/>
                <w:szCs w:val="20"/>
              </w:rPr>
              <w:t xml:space="preserve"> Organizátor verejného podujatia je okrem zákazu v ods. 2 písm. b) povinný v prípade poskytovania biologicky rozložiteľných výrobkov zabezpečiť ich následný triedený zber</w:t>
            </w:r>
            <w:r w:rsidR="00AA6676" w:rsidRPr="001242F0">
              <w:rPr>
                <w:color w:val="FF0000"/>
                <w:szCs w:val="20"/>
              </w:rPr>
              <w:t>.</w:t>
            </w:r>
          </w:p>
          <w:p w:rsidR="00CC4699" w:rsidRPr="001242F0" w:rsidRDefault="008E2397" w:rsidP="00CC4699">
            <w:pPr>
              <w:spacing w:after="0"/>
              <w:jc w:val="both"/>
              <w:rPr>
                <w:color w:val="FF0000"/>
                <w:szCs w:val="20"/>
              </w:rPr>
            </w:pPr>
            <w:r w:rsidRPr="001242F0">
              <w:rPr>
                <w:color w:val="FF0000"/>
                <w:szCs w:val="20"/>
              </w:rPr>
              <w:t xml:space="preserve"> </w:t>
            </w:r>
          </w:p>
          <w:p w:rsidR="008E2397" w:rsidRPr="001242F0" w:rsidRDefault="002656FD" w:rsidP="002656FD">
            <w:pPr>
              <w:spacing w:after="0"/>
              <w:ind w:left="0" w:firstLine="0"/>
              <w:jc w:val="both"/>
              <w:rPr>
                <w:color w:val="FF0000"/>
                <w:szCs w:val="20"/>
              </w:rPr>
            </w:pPr>
            <w:r>
              <w:rPr>
                <w:color w:val="FF0000"/>
                <w:szCs w:val="20"/>
              </w:rPr>
              <w:t>(4</w:t>
            </w:r>
            <w:r w:rsidR="008E2397" w:rsidRPr="001242F0">
              <w:rPr>
                <w:color w:val="FF0000"/>
                <w:szCs w:val="20"/>
              </w:rPr>
              <w:t>)Výrobca jednorazového plastového výrobku uvedeného v prílohe č. 7a časti A vedie a uchováva evidenciu o jednotlivých výrobkoch uvedených na trh Slovenskej republiky a ohlasuje ministerstvu údaje z nej v ustanovenom rozsahu a uchováva ohlasované údaje.</w:t>
            </w:r>
          </w:p>
          <w:p w:rsidR="008E2397" w:rsidRPr="001242F0" w:rsidRDefault="002656FD" w:rsidP="008E2397">
            <w:pPr>
              <w:spacing w:after="0"/>
              <w:jc w:val="both"/>
              <w:rPr>
                <w:color w:val="FF0000"/>
                <w:szCs w:val="20"/>
              </w:rPr>
            </w:pPr>
            <w:r>
              <w:rPr>
                <w:color w:val="FF0000"/>
                <w:szCs w:val="20"/>
              </w:rPr>
              <w:t>(5</w:t>
            </w:r>
            <w:r w:rsidR="008E2397" w:rsidRPr="001242F0">
              <w:rPr>
                <w:color w:val="FF0000"/>
                <w:szCs w:val="20"/>
              </w:rPr>
              <w:t>)Výrobca jednorazového plastového výrobku uvedeného v prílohe č. 7a časti A vypracuje správu o opatreniach prijatých na zníženie spotreby a najneskôr do 30. apríla oznamuje ministerstvu dosiahnutie pokroku v znižovaní spotreby.</w:t>
            </w:r>
          </w:p>
          <w:p w:rsidR="008E2397" w:rsidRPr="001242F0" w:rsidRDefault="008E2397" w:rsidP="008E2397">
            <w:pPr>
              <w:spacing w:after="0"/>
              <w:ind w:left="0" w:firstLine="0"/>
              <w:jc w:val="both"/>
              <w:rPr>
                <w:color w:val="FF0000"/>
                <w:szCs w:val="20"/>
              </w:rPr>
            </w:pPr>
          </w:p>
          <w:p w:rsidR="005A4F97" w:rsidRPr="001242F0" w:rsidRDefault="005A4F97">
            <w:pPr>
              <w:spacing w:after="0" w:line="259" w:lineRule="auto"/>
              <w:ind w:left="0" w:firstLine="0"/>
              <w:rPr>
                <w:color w:val="FF0000"/>
              </w:rPr>
            </w:pPr>
          </w:p>
        </w:tc>
        <w:tc>
          <w:tcPr>
            <w:tcW w:w="531" w:type="dxa"/>
            <w:tcBorders>
              <w:top w:val="single" w:sz="4" w:space="0" w:color="000000"/>
              <w:left w:val="single" w:sz="4" w:space="0" w:color="000000"/>
              <w:bottom w:val="single" w:sz="4" w:space="0" w:color="000000"/>
              <w:right w:val="single" w:sz="4" w:space="0" w:color="000000"/>
            </w:tcBorders>
          </w:tcPr>
          <w:p w:rsidR="005A4F97" w:rsidRDefault="00CC4699">
            <w:pPr>
              <w:spacing w:after="0" w:line="259" w:lineRule="auto"/>
              <w:ind w:left="0" w:right="49" w:firstLine="0"/>
              <w:jc w:val="center"/>
            </w:pPr>
            <w:r>
              <w:t>Ú</w:t>
            </w:r>
            <w:r w:rsidR="008714B0">
              <w:t xml:space="preserve"> </w:t>
            </w:r>
          </w:p>
          <w:p w:rsidR="005A4F97" w:rsidRDefault="008714B0">
            <w:pPr>
              <w:spacing w:after="0" w:line="259" w:lineRule="auto"/>
              <w:ind w:left="4" w:firstLine="0"/>
              <w:jc w:val="center"/>
            </w:pPr>
            <w:r>
              <w:t xml:space="preserve"> </w:t>
            </w:r>
          </w:p>
          <w:p w:rsidR="005A4F97" w:rsidRDefault="008714B0">
            <w:pPr>
              <w:spacing w:after="0" w:line="259" w:lineRule="auto"/>
              <w:ind w:left="4" w:firstLine="0"/>
              <w:jc w:val="center"/>
            </w:pPr>
            <w:r>
              <w:t xml:space="preserve"> </w:t>
            </w:r>
          </w:p>
          <w:p w:rsidR="005A4F97" w:rsidRDefault="008714B0">
            <w:pPr>
              <w:spacing w:after="0" w:line="259" w:lineRule="auto"/>
              <w:ind w:left="4" w:firstLine="0"/>
              <w:jc w:val="center"/>
            </w:pPr>
            <w:r>
              <w:t xml:space="preserve"> </w:t>
            </w:r>
          </w:p>
          <w:p w:rsidR="005A4F97" w:rsidRDefault="008714B0">
            <w:pPr>
              <w:spacing w:after="0" w:line="259" w:lineRule="auto"/>
              <w:ind w:left="4" w:firstLine="0"/>
              <w:jc w:val="center"/>
            </w:pPr>
            <w:r>
              <w:t xml:space="preserve"> </w:t>
            </w:r>
          </w:p>
          <w:p w:rsidR="005A4F97" w:rsidRDefault="008714B0">
            <w:pPr>
              <w:spacing w:after="0" w:line="259" w:lineRule="auto"/>
              <w:ind w:left="4" w:firstLine="0"/>
              <w:jc w:val="center"/>
            </w:pPr>
            <w:r>
              <w:t xml:space="preserve"> </w:t>
            </w:r>
          </w:p>
          <w:p w:rsidR="005A4F97" w:rsidRDefault="008714B0">
            <w:pPr>
              <w:spacing w:after="0" w:line="259" w:lineRule="auto"/>
              <w:ind w:left="4" w:firstLine="0"/>
              <w:jc w:val="center"/>
            </w:pPr>
            <w:r>
              <w:t xml:space="preserve"> </w:t>
            </w:r>
          </w:p>
          <w:p w:rsidR="005A4F97" w:rsidRDefault="008714B0">
            <w:pPr>
              <w:spacing w:after="0" w:line="259" w:lineRule="auto"/>
              <w:ind w:left="4" w:firstLine="0"/>
              <w:jc w:val="center"/>
            </w:pPr>
            <w:r>
              <w:t xml:space="preserve"> </w:t>
            </w:r>
          </w:p>
          <w:p w:rsidR="005A4F97" w:rsidRDefault="008714B0">
            <w:pPr>
              <w:spacing w:after="0" w:line="259" w:lineRule="auto"/>
              <w:ind w:left="4" w:firstLine="0"/>
              <w:jc w:val="center"/>
            </w:pPr>
            <w:r>
              <w:t xml:space="preserve"> </w:t>
            </w:r>
          </w:p>
          <w:p w:rsidR="005A4F97" w:rsidRDefault="008714B0">
            <w:pPr>
              <w:spacing w:after="0" w:line="259" w:lineRule="auto"/>
              <w:ind w:left="4" w:firstLine="0"/>
              <w:jc w:val="center"/>
            </w:pPr>
            <w:r>
              <w:t xml:space="preserve"> </w:t>
            </w:r>
          </w:p>
          <w:p w:rsidR="005A4F97" w:rsidRDefault="008714B0">
            <w:pPr>
              <w:spacing w:after="0" w:line="259" w:lineRule="auto"/>
              <w:ind w:left="4" w:firstLine="0"/>
              <w:jc w:val="center"/>
            </w:pPr>
            <w:r>
              <w:t xml:space="preserve"> </w:t>
            </w:r>
          </w:p>
          <w:p w:rsidR="005A4F97" w:rsidRDefault="008714B0">
            <w:pPr>
              <w:spacing w:after="0" w:line="259" w:lineRule="auto"/>
              <w:ind w:left="4" w:firstLine="0"/>
              <w:jc w:val="center"/>
            </w:pPr>
            <w:r>
              <w:t xml:space="preserve"> </w:t>
            </w:r>
          </w:p>
          <w:p w:rsidR="005A4F97" w:rsidRDefault="008714B0">
            <w:pPr>
              <w:spacing w:after="0" w:line="259" w:lineRule="auto"/>
              <w:ind w:left="4" w:firstLine="0"/>
              <w:jc w:val="center"/>
            </w:pPr>
            <w:r>
              <w:t xml:space="preserve"> </w:t>
            </w:r>
          </w:p>
          <w:p w:rsidR="005A4F97" w:rsidRDefault="008714B0">
            <w:pPr>
              <w:spacing w:after="0" w:line="259" w:lineRule="auto"/>
              <w:ind w:left="4" w:firstLine="0"/>
              <w:jc w:val="center"/>
            </w:pPr>
            <w:r>
              <w:t xml:space="preserve"> </w:t>
            </w:r>
          </w:p>
          <w:p w:rsidR="005A4F97" w:rsidRDefault="008714B0">
            <w:pPr>
              <w:spacing w:after="0" w:line="259" w:lineRule="auto"/>
              <w:ind w:left="0" w:firstLine="0"/>
            </w:pPr>
            <w:r>
              <w:t xml:space="preserve"> </w:t>
            </w:r>
          </w:p>
        </w:tc>
        <w:tc>
          <w:tcPr>
            <w:tcW w:w="1800" w:type="dxa"/>
            <w:tcBorders>
              <w:top w:val="single" w:sz="4" w:space="0" w:color="000000"/>
              <w:left w:val="single" w:sz="4" w:space="0" w:color="000000"/>
              <w:bottom w:val="single" w:sz="4" w:space="0" w:color="000000"/>
              <w:right w:val="single" w:sz="12" w:space="0" w:color="000000"/>
            </w:tcBorders>
          </w:tcPr>
          <w:p w:rsidR="005A4F97" w:rsidRDefault="00CC4699" w:rsidP="00CC4699">
            <w:pPr>
              <w:spacing w:after="0" w:line="259" w:lineRule="auto"/>
              <w:ind w:left="0" w:right="15" w:firstLine="0"/>
            </w:pPr>
            <w:r w:rsidRPr="00CC4699">
              <w:t xml:space="preserve">Ďalšie opatrenia na zníženie </w:t>
            </w:r>
            <w:r>
              <w:t>spotreby jednorazových plastových výrobkov</w:t>
            </w:r>
            <w:r w:rsidRPr="00CC4699">
              <w:t xml:space="preserve"> sú spracované v strategickom dokumente „Program predchádzania vzniku odpadu Slovenskej republiky na roky 2019 – 2025“. </w:t>
            </w:r>
            <w:r w:rsidR="008714B0">
              <w:t xml:space="preserve"> </w:t>
            </w:r>
          </w:p>
          <w:p w:rsidR="005A4F97" w:rsidRDefault="008714B0">
            <w:pPr>
              <w:spacing w:after="0" w:line="259" w:lineRule="auto"/>
              <w:ind w:left="0" w:firstLine="0"/>
            </w:pPr>
            <w:r>
              <w:t xml:space="preserve"> </w:t>
            </w:r>
          </w:p>
          <w:p w:rsidR="005A4F97" w:rsidRDefault="008714B0">
            <w:pPr>
              <w:spacing w:after="0" w:line="259" w:lineRule="auto"/>
              <w:ind w:left="0" w:firstLine="0"/>
            </w:pPr>
            <w:r>
              <w:t xml:space="preserve"> </w:t>
            </w:r>
          </w:p>
          <w:p w:rsidR="005A4F97" w:rsidRDefault="008714B0">
            <w:pPr>
              <w:spacing w:after="17" w:line="259" w:lineRule="auto"/>
              <w:ind w:left="0" w:firstLine="0"/>
            </w:pPr>
            <w:r>
              <w:t xml:space="preserve"> </w:t>
            </w:r>
          </w:p>
          <w:p w:rsidR="005A4F97" w:rsidRDefault="008714B0">
            <w:pPr>
              <w:spacing w:after="0" w:line="259" w:lineRule="auto"/>
              <w:ind w:left="0" w:firstLine="0"/>
            </w:pPr>
            <w:r>
              <w:rPr>
                <w:sz w:val="24"/>
              </w:rPr>
              <w:t xml:space="preserve"> </w:t>
            </w:r>
          </w:p>
          <w:p w:rsidR="005A4F97" w:rsidRDefault="008714B0">
            <w:pPr>
              <w:spacing w:after="0" w:line="259" w:lineRule="auto"/>
              <w:ind w:left="0" w:firstLine="0"/>
            </w:pPr>
            <w:r>
              <w:rPr>
                <w:sz w:val="24"/>
              </w:rPr>
              <w:t xml:space="preserve"> </w:t>
            </w:r>
          </w:p>
        </w:tc>
      </w:tr>
    </w:tbl>
    <w:p w:rsidR="005A4F97" w:rsidRDefault="005A4F97">
      <w:pPr>
        <w:spacing w:after="0" w:line="259" w:lineRule="auto"/>
        <w:ind w:left="-1440" w:right="15398" w:firstLine="0"/>
      </w:pPr>
    </w:p>
    <w:tbl>
      <w:tblPr>
        <w:tblStyle w:val="TableGrid"/>
        <w:tblW w:w="16202" w:type="dxa"/>
        <w:tblInd w:w="-1128" w:type="dxa"/>
        <w:tblCellMar>
          <w:top w:w="47" w:type="dxa"/>
          <w:left w:w="41" w:type="dxa"/>
        </w:tblCellMar>
        <w:tblLook w:val="04A0" w:firstRow="1" w:lastRow="0" w:firstColumn="1" w:lastColumn="0" w:noHBand="0" w:noVBand="1"/>
      </w:tblPr>
      <w:tblGrid>
        <w:gridCol w:w="900"/>
        <w:gridCol w:w="4501"/>
        <w:gridCol w:w="1260"/>
        <w:gridCol w:w="1260"/>
        <w:gridCol w:w="1260"/>
        <w:gridCol w:w="4501"/>
        <w:gridCol w:w="720"/>
        <w:gridCol w:w="1800"/>
      </w:tblGrid>
      <w:tr w:rsidR="005A4F97">
        <w:trPr>
          <w:trHeight w:val="1621"/>
        </w:trPr>
        <w:tc>
          <w:tcPr>
            <w:tcW w:w="900" w:type="dxa"/>
            <w:tcBorders>
              <w:top w:val="single" w:sz="4" w:space="0" w:color="000000"/>
              <w:left w:val="single" w:sz="12" w:space="0" w:color="000000"/>
              <w:bottom w:val="single" w:sz="4" w:space="0" w:color="000000"/>
              <w:right w:val="single" w:sz="4" w:space="0" w:color="000000"/>
            </w:tcBorders>
          </w:tcPr>
          <w:p w:rsidR="005A4F97" w:rsidRDefault="008714B0">
            <w:pPr>
              <w:spacing w:after="0" w:line="259" w:lineRule="auto"/>
              <w:ind w:left="0" w:right="49" w:firstLine="0"/>
              <w:jc w:val="center"/>
            </w:pPr>
            <w:r>
              <w:t xml:space="preserve">Č4 O2  </w:t>
            </w:r>
          </w:p>
        </w:tc>
        <w:tc>
          <w:tcPr>
            <w:tcW w:w="4501" w:type="dxa"/>
            <w:tcBorders>
              <w:top w:val="single" w:sz="4" w:space="0" w:color="000000"/>
              <w:left w:val="single" w:sz="4" w:space="0" w:color="000000"/>
              <w:bottom w:val="single" w:sz="4" w:space="0" w:color="000000"/>
              <w:right w:val="single" w:sz="4" w:space="0" w:color="000000"/>
            </w:tcBorders>
          </w:tcPr>
          <w:p w:rsidR="005A4F97" w:rsidRDefault="008714B0">
            <w:pPr>
              <w:spacing w:after="0" w:line="259" w:lineRule="auto"/>
              <w:ind w:left="0" w:right="44" w:firstLine="0"/>
              <w:jc w:val="both"/>
            </w:pPr>
            <w:r>
              <w:t xml:space="preserve"> 2. Komisia prijme do 3. januára 2021 vykonávací akt, v ktorom sa stanoví metodika výpočtu a overovania ambiciózneho a trvalého zníženia spotreby jednorazových plastových výrobkov uvedených v časti A prílohy. Uvedený vykonávací akt sa prijme v súlade s postupom preskúmania uvedeným v článku 16 ods. 2. </w:t>
            </w:r>
          </w:p>
        </w:tc>
        <w:tc>
          <w:tcPr>
            <w:tcW w:w="1260" w:type="dxa"/>
            <w:tcBorders>
              <w:top w:val="single" w:sz="4" w:space="0" w:color="000000"/>
              <w:left w:val="single" w:sz="4" w:space="0" w:color="000000"/>
              <w:bottom w:val="single" w:sz="4" w:space="0" w:color="000000"/>
              <w:right w:val="single" w:sz="12" w:space="0" w:color="000000"/>
            </w:tcBorders>
          </w:tcPr>
          <w:p w:rsidR="005A4F97" w:rsidRDefault="008714B0">
            <w:pPr>
              <w:spacing w:after="0" w:line="259" w:lineRule="auto"/>
              <w:ind w:left="0" w:right="49" w:firstLine="0"/>
              <w:jc w:val="center"/>
            </w:pPr>
            <w:r>
              <w:t xml:space="preserve">n.a. </w:t>
            </w:r>
          </w:p>
        </w:tc>
        <w:tc>
          <w:tcPr>
            <w:tcW w:w="1260" w:type="dxa"/>
            <w:tcBorders>
              <w:top w:val="single" w:sz="4" w:space="0" w:color="000000"/>
              <w:left w:val="single" w:sz="12" w:space="0" w:color="000000"/>
              <w:bottom w:val="single" w:sz="4" w:space="0" w:color="000000"/>
              <w:right w:val="single" w:sz="4" w:space="0" w:color="000000"/>
            </w:tcBorders>
          </w:tcPr>
          <w:p w:rsidR="005A4F97" w:rsidRDefault="008714B0">
            <w:pPr>
              <w:spacing w:after="0" w:line="259" w:lineRule="auto"/>
              <w:ind w:left="1" w:firstLine="0"/>
              <w:jc w:val="center"/>
            </w:pPr>
            <w:r>
              <w:t xml:space="preserve"> </w:t>
            </w:r>
          </w:p>
        </w:tc>
        <w:tc>
          <w:tcPr>
            <w:tcW w:w="1260" w:type="dxa"/>
            <w:tcBorders>
              <w:top w:val="single" w:sz="4" w:space="0" w:color="000000"/>
              <w:left w:val="single" w:sz="4" w:space="0" w:color="000000"/>
              <w:bottom w:val="single" w:sz="4" w:space="0" w:color="000000"/>
              <w:right w:val="single" w:sz="4" w:space="0" w:color="000000"/>
            </w:tcBorders>
          </w:tcPr>
          <w:p w:rsidR="005A4F97" w:rsidRDefault="008714B0">
            <w:pPr>
              <w:spacing w:after="0" w:line="259" w:lineRule="auto"/>
              <w:ind w:left="2" w:firstLine="0"/>
              <w:jc w:val="center"/>
            </w:pPr>
            <w:r>
              <w:rPr>
                <w:b/>
              </w:rPr>
              <w:t xml:space="preserve"> </w:t>
            </w:r>
          </w:p>
        </w:tc>
        <w:tc>
          <w:tcPr>
            <w:tcW w:w="4501" w:type="dxa"/>
            <w:tcBorders>
              <w:top w:val="single" w:sz="4" w:space="0" w:color="000000"/>
              <w:left w:val="single" w:sz="4" w:space="0" w:color="000000"/>
              <w:bottom w:val="single" w:sz="4" w:space="0" w:color="000000"/>
              <w:right w:val="single" w:sz="4" w:space="0" w:color="000000"/>
            </w:tcBorders>
          </w:tcPr>
          <w:p w:rsidR="005A4F97" w:rsidRDefault="008714B0">
            <w:pPr>
              <w:spacing w:after="0" w:line="259" w:lineRule="auto"/>
              <w:ind w:left="0" w:firstLine="0"/>
            </w:pPr>
            <w:r>
              <w:t xml:space="preserve"> </w:t>
            </w:r>
          </w:p>
        </w:tc>
        <w:tc>
          <w:tcPr>
            <w:tcW w:w="720" w:type="dxa"/>
            <w:tcBorders>
              <w:top w:val="single" w:sz="4" w:space="0" w:color="000000"/>
              <w:left w:val="single" w:sz="4" w:space="0" w:color="000000"/>
              <w:bottom w:val="single" w:sz="4" w:space="0" w:color="000000"/>
              <w:right w:val="single" w:sz="4" w:space="0" w:color="000000"/>
            </w:tcBorders>
          </w:tcPr>
          <w:p w:rsidR="005A4F97" w:rsidRDefault="008714B0">
            <w:pPr>
              <w:spacing w:after="0" w:line="259" w:lineRule="auto"/>
              <w:ind w:left="0" w:right="47" w:firstLine="0"/>
              <w:jc w:val="center"/>
            </w:pPr>
            <w:r>
              <w:t xml:space="preserve">n.a. </w:t>
            </w:r>
          </w:p>
        </w:tc>
        <w:tc>
          <w:tcPr>
            <w:tcW w:w="1800" w:type="dxa"/>
            <w:tcBorders>
              <w:top w:val="single" w:sz="4" w:space="0" w:color="000000"/>
              <w:left w:val="single" w:sz="4" w:space="0" w:color="000000"/>
              <w:bottom w:val="single" w:sz="4" w:space="0" w:color="000000"/>
              <w:right w:val="single" w:sz="12" w:space="0" w:color="000000"/>
            </w:tcBorders>
          </w:tcPr>
          <w:p w:rsidR="005A4F97" w:rsidRDefault="008714B0">
            <w:pPr>
              <w:spacing w:after="0" w:line="259" w:lineRule="auto"/>
              <w:ind w:left="4" w:firstLine="0"/>
              <w:jc w:val="center"/>
            </w:pPr>
            <w:r>
              <w:t xml:space="preserve"> </w:t>
            </w:r>
          </w:p>
        </w:tc>
      </w:tr>
      <w:tr w:rsidR="005A4F97">
        <w:trPr>
          <w:trHeight w:val="931"/>
        </w:trPr>
        <w:tc>
          <w:tcPr>
            <w:tcW w:w="900" w:type="dxa"/>
            <w:tcBorders>
              <w:top w:val="single" w:sz="4" w:space="0" w:color="000000"/>
              <w:left w:val="single" w:sz="12" w:space="0" w:color="000000"/>
              <w:bottom w:val="single" w:sz="4" w:space="0" w:color="000000"/>
              <w:right w:val="single" w:sz="4" w:space="0" w:color="000000"/>
            </w:tcBorders>
          </w:tcPr>
          <w:p w:rsidR="005A4F97" w:rsidRDefault="008714B0">
            <w:pPr>
              <w:spacing w:after="0" w:line="259" w:lineRule="auto"/>
              <w:ind w:left="0" w:right="47" w:firstLine="0"/>
              <w:jc w:val="center"/>
            </w:pPr>
            <w:r>
              <w:t xml:space="preserve">Č5 </w:t>
            </w:r>
          </w:p>
        </w:tc>
        <w:tc>
          <w:tcPr>
            <w:tcW w:w="4501" w:type="dxa"/>
            <w:tcBorders>
              <w:top w:val="single" w:sz="4" w:space="0" w:color="000000"/>
              <w:left w:val="single" w:sz="4" w:space="0" w:color="000000"/>
              <w:bottom w:val="single" w:sz="4" w:space="0" w:color="000000"/>
              <w:right w:val="single" w:sz="4" w:space="0" w:color="000000"/>
            </w:tcBorders>
          </w:tcPr>
          <w:p w:rsidR="005A4F97" w:rsidRDefault="008714B0">
            <w:pPr>
              <w:spacing w:after="0" w:line="259" w:lineRule="auto"/>
              <w:ind w:left="0" w:firstLine="0"/>
            </w:pPr>
            <w:r>
              <w:rPr>
                <w:b/>
              </w:rPr>
              <w:t xml:space="preserve">Obmedzenia pre uvedenie na trh </w:t>
            </w:r>
          </w:p>
          <w:p w:rsidR="005A4F97" w:rsidRDefault="008714B0">
            <w:pPr>
              <w:spacing w:after="0" w:line="259" w:lineRule="auto"/>
              <w:ind w:left="0" w:right="44" w:firstLine="0"/>
              <w:jc w:val="both"/>
            </w:pPr>
            <w:r>
              <w:t xml:space="preserve">Členské štáty zakážu uvádzanie jednorazových plastových výrobkov uvedených v časti B prílohy a výrobkov z oxo-degradovateľných plastov na trh. </w:t>
            </w:r>
          </w:p>
        </w:tc>
        <w:tc>
          <w:tcPr>
            <w:tcW w:w="1260" w:type="dxa"/>
            <w:tcBorders>
              <w:top w:val="single" w:sz="4" w:space="0" w:color="000000"/>
              <w:left w:val="single" w:sz="4" w:space="0" w:color="000000"/>
              <w:bottom w:val="single" w:sz="4" w:space="0" w:color="000000"/>
              <w:right w:val="single" w:sz="12" w:space="0" w:color="000000"/>
            </w:tcBorders>
          </w:tcPr>
          <w:p w:rsidR="005A4F97" w:rsidRDefault="008714B0">
            <w:pPr>
              <w:spacing w:after="0" w:line="259" w:lineRule="auto"/>
              <w:ind w:left="0" w:right="48" w:firstLine="0"/>
              <w:jc w:val="center"/>
            </w:pPr>
            <w:r>
              <w:t xml:space="preserve">N </w:t>
            </w:r>
          </w:p>
        </w:tc>
        <w:tc>
          <w:tcPr>
            <w:tcW w:w="1260" w:type="dxa"/>
            <w:tcBorders>
              <w:top w:val="single" w:sz="4" w:space="0" w:color="000000"/>
              <w:left w:val="single" w:sz="12" w:space="0" w:color="000000"/>
              <w:bottom w:val="single" w:sz="4" w:space="0" w:color="000000"/>
              <w:right w:val="single" w:sz="4" w:space="0" w:color="000000"/>
            </w:tcBorders>
          </w:tcPr>
          <w:p w:rsidR="005A4F97" w:rsidRPr="002E6B1B" w:rsidRDefault="00CC4699" w:rsidP="00CC4699">
            <w:pPr>
              <w:spacing w:after="0" w:line="259" w:lineRule="auto"/>
              <w:ind w:left="0" w:firstLine="0"/>
              <w:jc w:val="center"/>
              <w:rPr>
                <w:color w:val="auto"/>
              </w:rPr>
            </w:pPr>
            <w:r w:rsidRPr="002E6B1B">
              <w:rPr>
                <w:color w:val="auto"/>
              </w:rPr>
              <w:t>1</w:t>
            </w:r>
          </w:p>
        </w:tc>
        <w:tc>
          <w:tcPr>
            <w:tcW w:w="1260" w:type="dxa"/>
            <w:tcBorders>
              <w:top w:val="single" w:sz="4" w:space="0" w:color="000000"/>
              <w:left w:val="single" w:sz="4" w:space="0" w:color="000000"/>
              <w:bottom w:val="single" w:sz="4" w:space="0" w:color="000000"/>
              <w:right w:val="single" w:sz="4" w:space="0" w:color="000000"/>
            </w:tcBorders>
          </w:tcPr>
          <w:p w:rsidR="005A4F97" w:rsidRPr="002E6B1B" w:rsidRDefault="00CC4699" w:rsidP="00C158E8">
            <w:pPr>
              <w:spacing w:after="0" w:line="259" w:lineRule="auto"/>
              <w:ind w:left="0" w:firstLine="0"/>
              <w:jc w:val="center"/>
              <w:rPr>
                <w:color w:val="auto"/>
              </w:rPr>
            </w:pPr>
            <w:r w:rsidRPr="002E6B1B">
              <w:rPr>
                <w:color w:val="auto"/>
              </w:rPr>
              <w:t>Č1 §75c</w:t>
            </w:r>
          </w:p>
          <w:p w:rsidR="005A4F97" w:rsidRPr="002E6B1B" w:rsidRDefault="008714B0">
            <w:pPr>
              <w:spacing w:after="0" w:line="259" w:lineRule="auto"/>
              <w:ind w:left="0" w:firstLine="0"/>
              <w:rPr>
                <w:color w:val="auto"/>
              </w:rPr>
            </w:pPr>
            <w:r w:rsidRPr="002E6B1B">
              <w:rPr>
                <w:color w:val="auto"/>
              </w:rPr>
              <w:t xml:space="preserve"> </w:t>
            </w:r>
          </w:p>
        </w:tc>
        <w:tc>
          <w:tcPr>
            <w:tcW w:w="4501" w:type="dxa"/>
            <w:tcBorders>
              <w:top w:val="single" w:sz="4" w:space="0" w:color="000000"/>
              <w:left w:val="single" w:sz="4" w:space="0" w:color="000000"/>
              <w:bottom w:val="single" w:sz="4" w:space="0" w:color="000000"/>
              <w:right w:val="single" w:sz="4" w:space="0" w:color="000000"/>
            </w:tcBorders>
          </w:tcPr>
          <w:p w:rsidR="005A4F97" w:rsidRPr="001242F0" w:rsidRDefault="008714B0">
            <w:pPr>
              <w:spacing w:after="0" w:line="259" w:lineRule="auto"/>
              <w:ind w:left="0" w:firstLine="0"/>
              <w:rPr>
                <w:color w:val="FF0000"/>
              </w:rPr>
            </w:pPr>
            <w:r w:rsidRPr="001242F0">
              <w:rPr>
                <w:color w:val="FF0000"/>
              </w:rPr>
              <w:t xml:space="preserve">§ </w:t>
            </w:r>
            <w:r w:rsidR="00CC4699" w:rsidRPr="001242F0">
              <w:rPr>
                <w:color w:val="FF0000"/>
              </w:rPr>
              <w:t>75c</w:t>
            </w:r>
            <w:r w:rsidRPr="001242F0">
              <w:rPr>
                <w:color w:val="FF0000"/>
              </w:rPr>
              <w:t xml:space="preserve"> </w:t>
            </w:r>
          </w:p>
          <w:p w:rsidR="005A4F97" w:rsidRPr="001242F0" w:rsidRDefault="008714B0" w:rsidP="00CC4699">
            <w:pPr>
              <w:spacing w:after="0" w:line="259" w:lineRule="auto"/>
              <w:ind w:left="0" w:right="44" w:firstLine="0"/>
              <w:jc w:val="both"/>
              <w:rPr>
                <w:color w:val="FF0000"/>
              </w:rPr>
            </w:pPr>
            <w:r w:rsidRPr="001242F0">
              <w:rPr>
                <w:color w:val="FF0000"/>
              </w:rPr>
              <w:t>Zakazuje sa uvádzať jednorazové výrobky z plastu uvedené v prílohe č. 7a</w:t>
            </w:r>
            <w:r w:rsidR="007F3B9C" w:rsidRPr="001242F0">
              <w:rPr>
                <w:color w:val="FF0000"/>
              </w:rPr>
              <w:t xml:space="preserve"> časti B</w:t>
            </w:r>
            <w:r w:rsidRPr="001242F0">
              <w:rPr>
                <w:color w:val="FF0000"/>
              </w:rPr>
              <w:t xml:space="preserve"> a </w:t>
            </w:r>
            <w:r w:rsidR="00CC4699" w:rsidRPr="001242F0">
              <w:rPr>
                <w:color w:val="FF0000"/>
              </w:rPr>
              <w:t>výrobky</w:t>
            </w:r>
            <w:r w:rsidRPr="001242F0">
              <w:rPr>
                <w:color w:val="FF0000"/>
              </w:rPr>
              <w:t xml:space="preserve"> z</w:t>
            </w:r>
            <w:r w:rsidR="00CC4699" w:rsidRPr="001242F0">
              <w:rPr>
                <w:color w:val="FF0000"/>
              </w:rPr>
              <w:t> </w:t>
            </w:r>
            <w:r w:rsidRPr="001242F0">
              <w:rPr>
                <w:color w:val="FF0000"/>
              </w:rPr>
              <w:t>oxo</w:t>
            </w:r>
            <w:r w:rsidR="00CC4699" w:rsidRPr="001242F0">
              <w:rPr>
                <w:color w:val="FF0000"/>
              </w:rPr>
              <w:t>-</w:t>
            </w:r>
            <w:r w:rsidRPr="001242F0">
              <w:rPr>
                <w:color w:val="FF0000"/>
              </w:rPr>
              <w:t xml:space="preserve">degradovateľných plastov na trh Slovenskej republiky. </w:t>
            </w:r>
          </w:p>
        </w:tc>
        <w:tc>
          <w:tcPr>
            <w:tcW w:w="720" w:type="dxa"/>
            <w:tcBorders>
              <w:top w:val="single" w:sz="4" w:space="0" w:color="000000"/>
              <w:left w:val="single" w:sz="4" w:space="0" w:color="000000"/>
              <w:bottom w:val="single" w:sz="4" w:space="0" w:color="000000"/>
              <w:right w:val="single" w:sz="4" w:space="0" w:color="000000"/>
            </w:tcBorders>
          </w:tcPr>
          <w:p w:rsidR="005A4F97" w:rsidRDefault="008714B0">
            <w:pPr>
              <w:spacing w:after="0" w:line="259" w:lineRule="auto"/>
              <w:ind w:left="0" w:right="46" w:firstLine="0"/>
              <w:jc w:val="center"/>
            </w:pPr>
            <w:r>
              <w:t xml:space="preserve">Ú </w:t>
            </w:r>
          </w:p>
        </w:tc>
        <w:tc>
          <w:tcPr>
            <w:tcW w:w="1800" w:type="dxa"/>
            <w:tcBorders>
              <w:top w:val="single" w:sz="4" w:space="0" w:color="000000"/>
              <w:left w:val="single" w:sz="4" w:space="0" w:color="000000"/>
              <w:bottom w:val="single" w:sz="4" w:space="0" w:color="000000"/>
              <w:right w:val="single" w:sz="12" w:space="0" w:color="000000"/>
            </w:tcBorders>
          </w:tcPr>
          <w:p w:rsidR="005A4F97" w:rsidRDefault="008714B0">
            <w:pPr>
              <w:spacing w:after="0" w:line="259" w:lineRule="auto"/>
              <w:ind w:left="4" w:firstLine="0"/>
              <w:jc w:val="center"/>
            </w:pPr>
            <w:r>
              <w:t xml:space="preserve"> </w:t>
            </w:r>
          </w:p>
        </w:tc>
      </w:tr>
    </w:tbl>
    <w:p w:rsidR="005A4F97" w:rsidRDefault="005A4F97">
      <w:pPr>
        <w:spacing w:after="0" w:line="259" w:lineRule="auto"/>
        <w:ind w:left="-1440" w:right="15398" w:firstLine="0"/>
      </w:pPr>
    </w:p>
    <w:p w:rsidR="005A4F97" w:rsidRDefault="005A4F97">
      <w:pPr>
        <w:spacing w:after="0" w:line="259" w:lineRule="auto"/>
        <w:ind w:left="-1440" w:right="15398" w:firstLine="0"/>
      </w:pPr>
    </w:p>
    <w:tbl>
      <w:tblPr>
        <w:tblStyle w:val="TableGrid"/>
        <w:tblW w:w="16222" w:type="dxa"/>
        <w:tblInd w:w="-1128" w:type="dxa"/>
        <w:tblCellMar>
          <w:top w:w="25" w:type="dxa"/>
        </w:tblCellMar>
        <w:tblLook w:val="04A0" w:firstRow="1" w:lastRow="0" w:firstColumn="1" w:lastColumn="0" w:noHBand="0" w:noVBand="1"/>
      </w:tblPr>
      <w:tblGrid>
        <w:gridCol w:w="899"/>
        <w:gridCol w:w="4490"/>
        <w:gridCol w:w="1256"/>
        <w:gridCol w:w="1256"/>
        <w:gridCol w:w="1257"/>
        <w:gridCol w:w="4255"/>
        <w:gridCol w:w="62"/>
        <w:gridCol w:w="215"/>
        <w:gridCol w:w="20"/>
        <w:gridCol w:w="698"/>
        <w:gridCol w:w="20"/>
        <w:gridCol w:w="1774"/>
        <w:gridCol w:w="20"/>
      </w:tblGrid>
      <w:tr w:rsidR="005A4F97" w:rsidTr="00C158E8">
        <w:trPr>
          <w:trHeight w:val="1851"/>
        </w:trPr>
        <w:tc>
          <w:tcPr>
            <w:tcW w:w="900" w:type="dxa"/>
            <w:tcBorders>
              <w:top w:val="single" w:sz="4" w:space="0" w:color="000000"/>
              <w:left w:val="single" w:sz="12" w:space="0" w:color="000000"/>
              <w:bottom w:val="single" w:sz="4" w:space="0" w:color="000000"/>
              <w:right w:val="single" w:sz="4" w:space="0" w:color="000000"/>
            </w:tcBorders>
          </w:tcPr>
          <w:p w:rsidR="005A4F97" w:rsidRDefault="008714B0">
            <w:pPr>
              <w:spacing w:after="0" w:line="259" w:lineRule="auto"/>
              <w:ind w:left="182" w:firstLine="0"/>
            </w:pPr>
            <w:r>
              <w:t xml:space="preserve">Č6 O1 </w:t>
            </w:r>
          </w:p>
        </w:tc>
        <w:tc>
          <w:tcPr>
            <w:tcW w:w="4501" w:type="dxa"/>
            <w:tcBorders>
              <w:top w:val="single" w:sz="4" w:space="0" w:color="000000"/>
              <w:left w:val="single" w:sz="4" w:space="0" w:color="000000"/>
              <w:bottom w:val="single" w:sz="4" w:space="0" w:color="000000"/>
              <w:right w:val="single" w:sz="4" w:space="0" w:color="000000"/>
            </w:tcBorders>
          </w:tcPr>
          <w:p w:rsidR="005A4F97" w:rsidRDefault="008714B0">
            <w:pPr>
              <w:spacing w:after="0" w:line="259" w:lineRule="auto"/>
              <w:ind w:left="41" w:firstLine="0"/>
            </w:pPr>
            <w:r>
              <w:rPr>
                <w:b/>
              </w:rPr>
              <w:t xml:space="preserve">Požiadavky na výrobok </w:t>
            </w:r>
          </w:p>
          <w:p w:rsidR="005A4F97" w:rsidRDefault="008714B0">
            <w:pPr>
              <w:spacing w:after="0" w:line="239" w:lineRule="auto"/>
              <w:ind w:left="41" w:right="46" w:firstLine="0"/>
              <w:jc w:val="both"/>
            </w:pPr>
            <w:r>
              <w:t xml:space="preserve">1.   Členské štáty zabezpečia, aby sa jednorazové plastové výrobky uvedené v časti C prílohy, ktoré majú uzávery a viečka vyrobené z plastov, mohli uviesť na trh len za predpokladu, že uzávery a viečka ostanú počas zamýšľaného používania výrobku pripevnené k nápojovým obalom. </w:t>
            </w:r>
          </w:p>
          <w:p w:rsidR="005A4F97" w:rsidRDefault="008714B0">
            <w:pPr>
              <w:spacing w:after="0" w:line="259" w:lineRule="auto"/>
              <w:ind w:left="41" w:firstLine="0"/>
            </w:pPr>
            <w:r>
              <w:t xml:space="preserve"> </w:t>
            </w:r>
          </w:p>
        </w:tc>
        <w:tc>
          <w:tcPr>
            <w:tcW w:w="1260" w:type="dxa"/>
            <w:tcBorders>
              <w:top w:val="single" w:sz="4" w:space="0" w:color="000000"/>
              <w:left w:val="single" w:sz="4" w:space="0" w:color="000000"/>
              <w:bottom w:val="single" w:sz="4" w:space="0" w:color="000000"/>
              <w:right w:val="single" w:sz="12" w:space="0" w:color="000000"/>
            </w:tcBorders>
          </w:tcPr>
          <w:p w:rsidR="005A4F97" w:rsidRDefault="008714B0">
            <w:pPr>
              <w:spacing w:after="0" w:line="259" w:lineRule="auto"/>
              <w:ind w:left="0" w:right="7" w:firstLine="0"/>
              <w:jc w:val="center"/>
            </w:pPr>
            <w:r>
              <w:t xml:space="preserve">N </w:t>
            </w:r>
          </w:p>
        </w:tc>
        <w:tc>
          <w:tcPr>
            <w:tcW w:w="1260" w:type="dxa"/>
            <w:tcBorders>
              <w:top w:val="single" w:sz="4" w:space="0" w:color="000000"/>
              <w:left w:val="single" w:sz="12" w:space="0" w:color="000000"/>
              <w:bottom w:val="single" w:sz="4" w:space="0" w:color="000000"/>
              <w:right w:val="single" w:sz="4" w:space="0" w:color="000000"/>
            </w:tcBorders>
          </w:tcPr>
          <w:p w:rsidR="005A4F97" w:rsidRDefault="00C158E8">
            <w:pPr>
              <w:spacing w:after="0" w:line="259" w:lineRule="auto"/>
              <w:ind w:left="42" w:firstLine="0"/>
              <w:jc w:val="center"/>
            </w:pPr>
            <w:r>
              <w:t>1</w:t>
            </w:r>
            <w:r w:rsidR="008714B0">
              <w:t xml:space="preserve"> </w:t>
            </w:r>
          </w:p>
        </w:tc>
        <w:tc>
          <w:tcPr>
            <w:tcW w:w="1260" w:type="dxa"/>
            <w:tcBorders>
              <w:top w:val="single" w:sz="4" w:space="0" w:color="000000"/>
              <w:left w:val="single" w:sz="4" w:space="0" w:color="000000"/>
              <w:bottom w:val="single" w:sz="4" w:space="0" w:color="000000"/>
              <w:right w:val="single" w:sz="4" w:space="0" w:color="000000"/>
            </w:tcBorders>
          </w:tcPr>
          <w:p w:rsidR="005A4F97" w:rsidRDefault="00C158E8">
            <w:pPr>
              <w:spacing w:after="0" w:line="259" w:lineRule="auto"/>
              <w:ind w:left="43" w:firstLine="0"/>
              <w:jc w:val="center"/>
            </w:pPr>
            <w:r>
              <w:t>Č1 §75d O1</w:t>
            </w:r>
            <w:r w:rsidR="008714B0">
              <w:t xml:space="preserve"> </w:t>
            </w:r>
          </w:p>
        </w:tc>
        <w:tc>
          <w:tcPr>
            <w:tcW w:w="4265" w:type="dxa"/>
            <w:tcBorders>
              <w:top w:val="single" w:sz="4" w:space="0" w:color="000000"/>
              <w:left w:val="single" w:sz="4" w:space="0" w:color="000000"/>
              <w:bottom w:val="single" w:sz="4" w:space="0" w:color="000000"/>
              <w:right w:val="nil"/>
            </w:tcBorders>
          </w:tcPr>
          <w:p w:rsidR="005A4F97" w:rsidRPr="00C158E8" w:rsidRDefault="00C158E8" w:rsidP="005D53FA">
            <w:pPr>
              <w:spacing w:after="0" w:line="259" w:lineRule="auto"/>
              <w:ind w:left="0" w:right="44" w:firstLine="0"/>
              <w:jc w:val="both"/>
              <w:rPr>
                <w:color w:val="FF0000"/>
                <w:szCs w:val="20"/>
              </w:rPr>
            </w:pPr>
            <w:r w:rsidRPr="001242F0">
              <w:rPr>
                <w:color w:val="FF0000"/>
                <w:szCs w:val="20"/>
              </w:rPr>
              <w:t>(1) Výrobca jednorazového plastového výrobku je povinný uvádzať na trh Slovenskej republiky nápojové obaly uvedené prílohe č. 7a časti C za predpokladu, že uzávery alebo viečka vyrobené z plastu ostanú počas zamýšľaného používania výrobku pripevnené k nápojovým obalom.</w:t>
            </w:r>
          </w:p>
        </w:tc>
        <w:tc>
          <w:tcPr>
            <w:tcW w:w="20" w:type="dxa"/>
            <w:tcBorders>
              <w:top w:val="single" w:sz="4" w:space="0" w:color="000000"/>
              <w:left w:val="nil"/>
              <w:bottom w:val="single" w:sz="4" w:space="0" w:color="000000"/>
              <w:right w:val="nil"/>
            </w:tcBorders>
          </w:tcPr>
          <w:p w:rsidR="005A4F97" w:rsidRPr="00C158E8" w:rsidRDefault="008714B0" w:rsidP="00C158E8">
            <w:pPr>
              <w:spacing w:after="0" w:line="259" w:lineRule="auto"/>
              <w:ind w:left="0" w:right="44" w:firstLine="0"/>
              <w:jc w:val="both"/>
              <w:rPr>
                <w:color w:val="FF0000"/>
              </w:rPr>
            </w:pPr>
            <w:r w:rsidRPr="00C158E8">
              <w:rPr>
                <w:color w:val="FF0000"/>
              </w:rPr>
              <w:t xml:space="preserve"> </w:t>
            </w:r>
          </w:p>
        </w:tc>
        <w:tc>
          <w:tcPr>
            <w:tcW w:w="236" w:type="dxa"/>
            <w:gridSpan w:val="2"/>
            <w:tcBorders>
              <w:top w:val="single" w:sz="4" w:space="0" w:color="000000"/>
              <w:left w:val="nil"/>
              <w:bottom w:val="single" w:sz="4" w:space="0" w:color="000000"/>
              <w:right w:val="single" w:sz="4" w:space="0" w:color="000000"/>
            </w:tcBorders>
          </w:tcPr>
          <w:p w:rsidR="005A4F97" w:rsidRPr="00C158E8" w:rsidRDefault="005A4F97" w:rsidP="00C158E8">
            <w:pPr>
              <w:spacing w:after="0" w:line="259" w:lineRule="auto"/>
              <w:ind w:left="0" w:right="44" w:firstLine="0"/>
              <w:jc w:val="both"/>
              <w:rPr>
                <w:color w:val="FF0000"/>
              </w:rPr>
            </w:pPr>
          </w:p>
        </w:tc>
        <w:tc>
          <w:tcPr>
            <w:tcW w:w="720" w:type="dxa"/>
            <w:gridSpan w:val="2"/>
            <w:tcBorders>
              <w:top w:val="single" w:sz="4" w:space="0" w:color="000000"/>
              <w:left w:val="single" w:sz="4" w:space="0" w:color="000000"/>
              <w:bottom w:val="single" w:sz="4" w:space="0" w:color="000000"/>
              <w:right w:val="single" w:sz="4" w:space="0" w:color="000000"/>
            </w:tcBorders>
          </w:tcPr>
          <w:p w:rsidR="005A4F97" w:rsidRDefault="00142F89">
            <w:pPr>
              <w:spacing w:after="0" w:line="259" w:lineRule="auto"/>
              <w:ind w:left="0" w:right="8" w:firstLine="0"/>
              <w:jc w:val="center"/>
            </w:pPr>
            <w:r>
              <w:t>Ú</w:t>
            </w:r>
          </w:p>
        </w:tc>
        <w:tc>
          <w:tcPr>
            <w:tcW w:w="1800" w:type="dxa"/>
            <w:gridSpan w:val="2"/>
            <w:tcBorders>
              <w:top w:val="single" w:sz="4" w:space="0" w:color="000000"/>
              <w:left w:val="single" w:sz="4" w:space="0" w:color="000000"/>
              <w:bottom w:val="single" w:sz="4" w:space="0" w:color="000000"/>
              <w:right w:val="single" w:sz="12" w:space="0" w:color="000000"/>
            </w:tcBorders>
          </w:tcPr>
          <w:p w:rsidR="005A4F97" w:rsidRDefault="005A4F97" w:rsidP="00142F89">
            <w:pPr>
              <w:spacing w:after="0" w:line="259" w:lineRule="auto"/>
              <w:ind w:left="41" w:firstLine="0"/>
              <w:jc w:val="center"/>
            </w:pPr>
          </w:p>
        </w:tc>
      </w:tr>
      <w:tr w:rsidR="005A4F97" w:rsidTr="00C158E8">
        <w:trPr>
          <w:trHeight w:val="701"/>
        </w:trPr>
        <w:tc>
          <w:tcPr>
            <w:tcW w:w="900" w:type="dxa"/>
            <w:tcBorders>
              <w:top w:val="single" w:sz="4" w:space="0" w:color="000000"/>
              <w:left w:val="single" w:sz="12" w:space="0" w:color="000000"/>
              <w:bottom w:val="single" w:sz="4" w:space="0" w:color="000000"/>
              <w:right w:val="single" w:sz="4" w:space="0" w:color="000000"/>
            </w:tcBorders>
          </w:tcPr>
          <w:p w:rsidR="005A4F97" w:rsidRDefault="008714B0">
            <w:pPr>
              <w:spacing w:after="0" w:line="259" w:lineRule="auto"/>
              <w:ind w:left="0" w:right="4" w:firstLine="0"/>
              <w:jc w:val="center"/>
            </w:pPr>
            <w:r>
              <w:t xml:space="preserve">Č6 02 </w:t>
            </w:r>
          </w:p>
        </w:tc>
        <w:tc>
          <w:tcPr>
            <w:tcW w:w="4501" w:type="dxa"/>
            <w:tcBorders>
              <w:top w:val="single" w:sz="4" w:space="0" w:color="000000"/>
              <w:left w:val="single" w:sz="4" w:space="0" w:color="000000"/>
              <w:bottom w:val="single" w:sz="4" w:space="0" w:color="000000"/>
              <w:right w:val="single" w:sz="4" w:space="0" w:color="000000"/>
            </w:tcBorders>
          </w:tcPr>
          <w:p w:rsidR="005A4F97" w:rsidRDefault="008714B0">
            <w:pPr>
              <w:spacing w:after="0" w:line="259" w:lineRule="auto"/>
              <w:ind w:left="41" w:right="51" w:firstLine="0"/>
              <w:jc w:val="both"/>
            </w:pPr>
            <w:r>
              <w:t xml:space="preserve">2. Na účely tohto článku sa kovové uzávery alebo viečka s plastovým tesnením nepovažujú za vyrobené z plastov. </w:t>
            </w:r>
          </w:p>
        </w:tc>
        <w:tc>
          <w:tcPr>
            <w:tcW w:w="1260" w:type="dxa"/>
            <w:tcBorders>
              <w:top w:val="single" w:sz="4" w:space="0" w:color="000000"/>
              <w:left w:val="single" w:sz="4" w:space="0" w:color="000000"/>
              <w:bottom w:val="single" w:sz="4" w:space="0" w:color="000000"/>
              <w:right w:val="single" w:sz="12" w:space="0" w:color="000000"/>
            </w:tcBorders>
          </w:tcPr>
          <w:p w:rsidR="005A4F97" w:rsidRDefault="00142F89">
            <w:pPr>
              <w:spacing w:after="0" w:line="259" w:lineRule="auto"/>
              <w:ind w:left="0" w:right="8" w:firstLine="0"/>
              <w:jc w:val="center"/>
            </w:pPr>
            <w:r>
              <w:t>N</w:t>
            </w:r>
            <w:r w:rsidR="008714B0">
              <w:t xml:space="preserve"> </w:t>
            </w:r>
          </w:p>
        </w:tc>
        <w:tc>
          <w:tcPr>
            <w:tcW w:w="1260" w:type="dxa"/>
            <w:tcBorders>
              <w:top w:val="single" w:sz="4" w:space="0" w:color="000000"/>
              <w:left w:val="single" w:sz="12" w:space="0" w:color="000000"/>
              <w:bottom w:val="single" w:sz="4" w:space="0" w:color="000000"/>
              <w:right w:val="single" w:sz="4" w:space="0" w:color="000000"/>
            </w:tcBorders>
          </w:tcPr>
          <w:p w:rsidR="005A4F97" w:rsidRDefault="008714B0">
            <w:pPr>
              <w:spacing w:after="0" w:line="259" w:lineRule="auto"/>
              <w:ind w:left="42" w:firstLine="0"/>
              <w:jc w:val="center"/>
            </w:pPr>
            <w:r>
              <w:t xml:space="preserve"> </w:t>
            </w:r>
            <w:r w:rsidR="00C158E8">
              <w:t>1</w:t>
            </w:r>
          </w:p>
        </w:tc>
        <w:tc>
          <w:tcPr>
            <w:tcW w:w="1260" w:type="dxa"/>
            <w:tcBorders>
              <w:top w:val="single" w:sz="4" w:space="0" w:color="000000"/>
              <w:left w:val="single" w:sz="4" w:space="0" w:color="000000"/>
              <w:bottom w:val="single" w:sz="4" w:space="0" w:color="000000"/>
              <w:right w:val="single" w:sz="4" w:space="0" w:color="000000"/>
            </w:tcBorders>
          </w:tcPr>
          <w:p w:rsidR="005A4F97" w:rsidRPr="00C158E8" w:rsidRDefault="00C158E8">
            <w:pPr>
              <w:spacing w:after="0" w:line="259" w:lineRule="auto"/>
              <w:ind w:left="43" w:firstLine="0"/>
              <w:jc w:val="center"/>
            </w:pPr>
            <w:r w:rsidRPr="00C158E8">
              <w:t>Č1</w:t>
            </w:r>
            <w:r>
              <w:t xml:space="preserve"> §75d O3</w:t>
            </w:r>
            <w:r w:rsidR="008714B0" w:rsidRPr="00C158E8">
              <w:t xml:space="preserve"> </w:t>
            </w:r>
          </w:p>
        </w:tc>
        <w:tc>
          <w:tcPr>
            <w:tcW w:w="4265" w:type="dxa"/>
            <w:tcBorders>
              <w:top w:val="single" w:sz="4" w:space="0" w:color="000000"/>
              <w:left w:val="single" w:sz="4" w:space="0" w:color="000000"/>
              <w:bottom w:val="single" w:sz="4" w:space="0" w:color="000000"/>
              <w:right w:val="nil"/>
            </w:tcBorders>
          </w:tcPr>
          <w:p w:rsidR="005A4F97" w:rsidRPr="001242F0" w:rsidRDefault="00C158E8">
            <w:pPr>
              <w:spacing w:after="160" w:line="259" w:lineRule="auto"/>
              <w:ind w:left="0" w:firstLine="0"/>
              <w:rPr>
                <w:color w:val="FF0000"/>
                <w:szCs w:val="20"/>
              </w:rPr>
            </w:pPr>
            <w:r w:rsidRPr="001242F0">
              <w:rPr>
                <w:color w:val="FF0000"/>
                <w:szCs w:val="20"/>
              </w:rPr>
              <w:t>(3)Kovové uzávery alebo viečka s plastovým tesnením sa nepovažujú za vyrobené z plastu</w:t>
            </w:r>
          </w:p>
        </w:tc>
        <w:tc>
          <w:tcPr>
            <w:tcW w:w="20" w:type="dxa"/>
            <w:tcBorders>
              <w:top w:val="single" w:sz="4" w:space="0" w:color="000000"/>
              <w:left w:val="nil"/>
              <w:bottom w:val="single" w:sz="4" w:space="0" w:color="000000"/>
              <w:right w:val="nil"/>
            </w:tcBorders>
          </w:tcPr>
          <w:p w:rsidR="005A4F97" w:rsidRDefault="008714B0">
            <w:pPr>
              <w:spacing w:after="0" w:line="259" w:lineRule="auto"/>
              <w:ind w:left="61" w:firstLine="0"/>
              <w:jc w:val="center"/>
            </w:pPr>
            <w:r>
              <w:t xml:space="preserve"> </w:t>
            </w:r>
          </w:p>
        </w:tc>
        <w:tc>
          <w:tcPr>
            <w:tcW w:w="236" w:type="dxa"/>
            <w:gridSpan w:val="2"/>
            <w:tcBorders>
              <w:top w:val="single" w:sz="4" w:space="0" w:color="000000"/>
              <w:left w:val="nil"/>
              <w:bottom w:val="single" w:sz="4" w:space="0" w:color="000000"/>
              <w:right w:val="single" w:sz="4" w:space="0" w:color="000000"/>
            </w:tcBorders>
          </w:tcPr>
          <w:p w:rsidR="005A4F97" w:rsidRDefault="005A4F97">
            <w:pPr>
              <w:spacing w:after="160" w:line="259" w:lineRule="auto"/>
              <w:ind w:left="0" w:firstLine="0"/>
            </w:pPr>
          </w:p>
        </w:tc>
        <w:tc>
          <w:tcPr>
            <w:tcW w:w="720" w:type="dxa"/>
            <w:gridSpan w:val="2"/>
            <w:tcBorders>
              <w:top w:val="single" w:sz="4" w:space="0" w:color="000000"/>
              <w:left w:val="single" w:sz="4" w:space="0" w:color="000000"/>
              <w:bottom w:val="single" w:sz="4" w:space="0" w:color="000000"/>
              <w:right w:val="single" w:sz="4" w:space="0" w:color="000000"/>
            </w:tcBorders>
          </w:tcPr>
          <w:p w:rsidR="005A4F97" w:rsidRDefault="00142F89">
            <w:pPr>
              <w:spacing w:after="0" w:line="259" w:lineRule="auto"/>
              <w:ind w:left="0" w:right="6" w:firstLine="0"/>
              <w:jc w:val="center"/>
            </w:pPr>
            <w:r>
              <w:t>Ú</w:t>
            </w:r>
            <w:r w:rsidR="008714B0">
              <w:t xml:space="preserve"> </w:t>
            </w:r>
          </w:p>
        </w:tc>
        <w:tc>
          <w:tcPr>
            <w:tcW w:w="1800" w:type="dxa"/>
            <w:gridSpan w:val="2"/>
            <w:tcBorders>
              <w:top w:val="single" w:sz="4" w:space="0" w:color="000000"/>
              <w:left w:val="single" w:sz="4" w:space="0" w:color="000000"/>
              <w:bottom w:val="single" w:sz="4" w:space="0" w:color="000000"/>
              <w:right w:val="single" w:sz="12" w:space="0" w:color="000000"/>
            </w:tcBorders>
          </w:tcPr>
          <w:p w:rsidR="005A4F97" w:rsidRDefault="008714B0">
            <w:pPr>
              <w:spacing w:after="0" w:line="259" w:lineRule="auto"/>
              <w:ind w:left="45" w:firstLine="0"/>
              <w:jc w:val="center"/>
            </w:pPr>
            <w:r>
              <w:t xml:space="preserve"> </w:t>
            </w:r>
          </w:p>
        </w:tc>
      </w:tr>
      <w:tr w:rsidR="005A4F97" w:rsidTr="00C158E8">
        <w:trPr>
          <w:trHeight w:val="1620"/>
        </w:trPr>
        <w:tc>
          <w:tcPr>
            <w:tcW w:w="900" w:type="dxa"/>
            <w:tcBorders>
              <w:top w:val="single" w:sz="4" w:space="0" w:color="000000"/>
              <w:left w:val="single" w:sz="12" w:space="0" w:color="000000"/>
              <w:bottom w:val="single" w:sz="4" w:space="0" w:color="000000"/>
              <w:right w:val="single" w:sz="4" w:space="0" w:color="000000"/>
            </w:tcBorders>
          </w:tcPr>
          <w:p w:rsidR="005A4F97" w:rsidRDefault="008714B0">
            <w:pPr>
              <w:spacing w:after="0" w:line="259" w:lineRule="auto"/>
              <w:ind w:left="182" w:firstLine="0"/>
            </w:pPr>
            <w:r>
              <w:lastRenderedPageBreak/>
              <w:t xml:space="preserve">Č6 O3 </w:t>
            </w:r>
          </w:p>
        </w:tc>
        <w:tc>
          <w:tcPr>
            <w:tcW w:w="4501" w:type="dxa"/>
            <w:tcBorders>
              <w:top w:val="single" w:sz="4" w:space="0" w:color="000000"/>
              <w:left w:val="single" w:sz="4" w:space="0" w:color="000000"/>
              <w:bottom w:val="single" w:sz="4" w:space="0" w:color="000000"/>
              <w:right w:val="single" w:sz="4" w:space="0" w:color="000000"/>
            </w:tcBorders>
          </w:tcPr>
          <w:p w:rsidR="005A4F97" w:rsidRDefault="008714B0">
            <w:pPr>
              <w:spacing w:after="0" w:line="259" w:lineRule="auto"/>
              <w:ind w:left="41" w:right="44" w:firstLine="0"/>
              <w:jc w:val="both"/>
            </w:pPr>
            <w:r>
              <w:t>3.</w:t>
            </w:r>
            <w:r>
              <w:rPr>
                <w:b/>
              </w:rPr>
              <w:t xml:space="preserve"> </w:t>
            </w:r>
            <w:r>
              <w:t xml:space="preserve">Komisia do 3. októbra 2019 požiada európske normalizačné organizácie, aby v súvislosti s požiadavkou uvedenou v odseku 1 vypracovali harmonizované normy. Uvedené normy majú riešiť najmä potrebu zabezpečiť potrebnú pevnosť, spoľahlivosť a bezpečnosť uzáverov nápojových obalov vrátane obalov na sýtené nápoje. </w:t>
            </w:r>
          </w:p>
        </w:tc>
        <w:tc>
          <w:tcPr>
            <w:tcW w:w="1260" w:type="dxa"/>
            <w:tcBorders>
              <w:top w:val="single" w:sz="4" w:space="0" w:color="000000"/>
              <w:left w:val="single" w:sz="4" w:space="0" w:color="000000"/>
              <w:bottom w:val="single" w:sz="4" w:space="0" w:color="000000"/>
              <w:right w:val="single" w:sz="12" w:space="0" w:color="000000"/>
            </w:tcBorders>
          </w:tcPr>
          <w:p w:rsidR="005A4F97" w:rsidRDefault="008714B0">
            <w:pPr>
              <w:spacing w:after="0" w:line="259" w:lineRule="auto"/>
              <w:ind w:left="0" w:right="8" w:firstLine="0"/>
              <w:jc w:val="center"/>
            </w:pPr>
            <w:r>
              <w:t xml:space="preserve">n.a. </w:t>
            </w:r>
          </w:p>
        </w:tc>
        <w:tc>
          <w:tcPr>
            <w:tcW w:w="1260" w:type="dxa"/>
            <w:tcBorders>
              <w:top w:val="single" w:sz="4" w:space="0" w:color="000000"/>
              <w:left w:val="single" w:sz="12" w:space="0" w:color="000000"/>
              <w:bottom w:val="single" w:sz="4" w:space="0" w:color="000000"/>
              <w:right w:val="single" w:sz="4" w:space="0" w:color="000000"/>
            </w:tcBorders>
          </w:tcPr>
          <w:p w:rsidR="005A4F97" w:rsidRDefault="008714B0">
            <w:pPr>
              <w:spacing w:after="0" w:line="259" w:lineRule="auto"/>
              <w:ind w:left="42" w:firstLine="0"/>
              <w:jc w:val="center"/>
            </w:pPr>
            <w:r>
              <w:t xml:space="preserve"> </w:t>
            </w:r>
          </w:p>
        </w:tc>
        <w:tc>
          <w:tcPr>
            <w:tcW w:w="1260" w:type="dxa"/>
            <w:tcBorders>
              <w:top w:val="single" w:sz="4" w:space="0" w:color="000000"/>
              <w:left w:val="single" w:sz="4" w:space="0" w:color="000000"/>
              <w:bottom w:val="single" w:sz="4" w:space="0" w:color="000000"/>
              <w:right w:val="single" w:sz="4" w:space="0" w:color="000000"/>
            </w:tcBorders>
          </w:tcPr>
          <w:p w:rsidR="005A4F97" w:rsidRDefault="008714B0">
            <w:pPr>
              <w:spacing w:after="0" w:line="259" w:lineRule="auto"/>
              <w:ind w:left="43" w:firstLine="0"/>
              <w:jc w:val="center"/>
            </w:pPr>
            <w:r>
              <w:t xml:space="preserve"> </w:t>
            </w:r>
          </w:p>
        </w:tc>
        <w:tc>
          <w:tcPr>
            <w:tcW w:w="4265" w:type="dxa"/>
            <w:tcBorders>
              <w:top w:val="single" w:sz="4" w:space="0" w:color="000000"/>
              <w:left w:val="single" w:sz="4" w:space="0" w:color="000000"/>
              <w:bottom w:val="single" w:sz="4" w:space="0" w:color="000000"/>
              <w:right w:val="nil"/>
            </w:tcBorders>
          </w:tcPr>
          <w:p w:rsidR="005A4F97" w:rsidRDefault="008714B0">
            <w:pPr>
              <w:spacing w:after="0" w:line="259" w:lineRule="auto"/>
              <w:ind w:left="41" w:firstLine="0"/>
            </w:pPr>
            <w:r>
              <w:t xml:space="preserve"> </w:t>
            </w:r>
          </w:p>
        </w:tc>
        <w:tc>
          <w:tcPr>
            <w:tcW w:w="20" w:type="dxa"/>
            <w:tcBorders>
              <w:top w:val="single" w:sz="4" w:space="0" w:color="000000"/>
              <w:left w:val="nil"/>
              <w:bottom w:val="single" w:sz="4" w:space="0" w:color="000000"/>
              <w:right w:val="nil"/>
            </w:tcBorders>
          </w:tcPr>
          <w:p w:rsidR="005A4F97" w:rsidRDefault="005A4F97">
            <w:pPr>
              <w:spacing w:after="160" w:line="259" w:lineRule="auto"/>
              <w:ind w:left="0" w:firstLine="0"/>
            </w:pPr>
          </w:p>
        </w:tc>
        <w:tc>
          <w:tcPr>
            <w:tcW w:w="236" w:type="dxa"/>
            <w:gridSpan w:val="2"/>
            <w:tcBorders>
              <w:top w:val="single" w:sz="4" w:space="0" w:color="000000"/>
              <w:left w:val="nil"/>
              <w:bottom w:val="single" w:sz="4" w:space="0" w:color="000000"/>
              <w:right w:val="single" w:sz="4" w:space="0" w:color="000000"/>
            </w:tcBorders>
          </w:tcPr>
          <w:p w:rsidR="005A4F97" w:rsidRDefault="005A4F97">
            <w:pPr>
              <w:spacing w:after="160" w:line="259" w:lineRule="auto"/>
              <w:ind w:left="0" w:firstLine="0"/>
            </w:pPr>
          </w:p>
        </w:tc>
        <w:tc>
          <w:tcPr>
            <w:tcW w:w="720" w:type="dxa"/>
            <w:gridSpan w:val="2"/>
            <w:tcBorders>
              <w:top w:val="single" w:sz="4" w:space="0" w:color="000000"/>
              <w:left w:val="single" w:sz="4" w:space="0" w:color="000000"/>
              <w:bottom w:val="single" w:sz="4" w:space="0" w:color="000000"/>
              <w:right w:val="single" w:sz="4" w:space="0" w:color="000000"/>
            </w:tcBorders>
          </w:tcPr>
          <w:p w:rsidR="005A4F97" w:rsidRDefault="008714B0">
            <w:pPr>
              <w:spacing w:after="0" w:line="259" w:lineRule="auto"/>
              <w:ind w:left="0" w:right="6" w:firstLine="0"/>
              <w:jc w:val="center"/>
            </w:pPr>
            <w:r>
              <w:t xml:space="preserve">n.a. </w:t>
            </w:r>
          </w:p>
        </w:tc>
        <w:tc>
          <w:tcPr>
            <w:tcW w:w="1800" w:type="dxa"/>
            <w:gridSpan w:val="2"/>
            <w:tcBorders>
              <w:top w:val="single" w:sz="4" w:space="0" w:color="000000"/>
              <w:left w:val="single" w:sz="4" w:space="0" w:color="000000"/>
              <w:bottom w:val="single" w:sz="4" w:space="0" w:color="000000"/>
              <w:right w:val="single" w:sz="12" w:space="0" w:color="000000"/>
            </w:tcBorders>
          </w:tcPr>
          <w:p w:rsidR="005A4F97" w:rsidRDefault="008714B0">
            <w:pPr>
              <w:spacing w:after="0" w:line="259" w:lineRule="auto"/>
              <w:ind w:left="45" w:firstLine="0"/>
              <w:jc w:val="center"/>
            </w:pPr>
            <w:r>
              <w:t xml:space="preserve"> </w:t>
            </w:r>
          </w:p>
        </w:tc>
      </w:tr>
      <w:tr w:rsidR="005A4F97" w:rsidTr="00C158E8">
        <w:trPr>
          <w:trHeight w:val="1620"/>
        </w:trPr>
        <w:tc>
          <w:tcPr>
            <w:tcW w:w="900" w:type="dxa"/>
            <w:tcBorders>
              <w:top w:val="single" w:sz="4" w:space="0" w:color="000000"/>
              <w:left w:val="single" w:sz="12" w:space="0" w:color="000000"/>
              <w:bottom w:val="single" w:sz="4" w:space="0" w:color="000000"/>
              <w:right w:val="single" w:sz="4" w:space="0" w:color="000000"/>
            </w:tcBorders>
          </w:tcPr>
          <w:p w:rsidR="005A4F97" w:rsidRDefault="008714B0">
            <w:pPr>
              <w:spacing w:after="0" w:line="259" w:lineRule="auto"/>
              <w:ind w:left="182" w:firstLine="0"/>
            </w:pPr>
            <w:r>
              <w:t xml:space="preserve">Č6 O4 </w:t>
            </w:r>
          </w:p>
        </w:tc>
        <w:tc>
          <w:tcPr>
            <w:tcW w:w="4501" w:type="dxa"/>
            <w:tcBorders>
              <w:top w:val="single" w:sz="4" w:space="0" w:color="000000"/>
              <w:left w:val="single" w:sz="4" w:space="0" w:color="000000"/>
              <w:bottom w:val="single" w:sz="4" w:space="0" w:color="000000"/>
              <w:right w:val="single" w:sz="4" w:space="0" w:color="000000"/>
            </w:tcBorders>
          </w:tcPr>
          <w:p w:rsidR="005A4F97" w:rsidRDefault="008714B0">
            <w:pPr>
              <w:spacing w:after="1" w:line="239" w:lineRule="auto"/>
              <w:ind w:left="41" w:right="45" w:firstLine="0"/>
              <w:jc w:val="both"/>
            </w:pPr>
            <w:r>
              <w:t xml:space="preserve">4. Od dátumu uverejnenia odkazov na harmonizované normy uvedené v odseku 3 v Úradnom vestníku Európskej únie sa jednorazové plastové výrobky uvedené v odseku 1, ktoré spĺňajú tieto normy alebo ich časti, považujú za jednorazové plastové výrobky, ktoré sú v súlade s požiadavkou stanovenou v odseku </w:t>
            </w:r>
          </w:p>
          <w:p w:rsidR="005A4F97" w:rsidRDefault="008714B0">
            <w:pPr>
              <w:spacing w:after="0" w:line="259" w:lineRule="auto"/>
              <w:ind w:left="41" w:firstLine="0"/>
            </w:pPr>
            <w:r>
              <w:t>1.</w:t>
            </w:r>
            <w:r>
              <w:rPr>
                <w:b/>
              </w:rPr>
              <w:t xml:space="preserve"> </w:t>
            </w:r>
          </w:p>
        </w:tc>
        <w:tc>
          <w:tcPr>
            <w:tcW w:w="1260" w:type="dxa"/>
            <w:tcBorders>
              <w:top w:val="single" w:sz="4" w:space="0" w:color="000000"/>
              <w:left w:val="single" w:sz="4" w:space="0" w:color="000000"/>
              <w:bottom w:val="single" w:sz="4" w:space="0" w:color="000000"/>
              <w:right w:val="single" w:sz="12" w:space="0" w:color="000000"/>
            </w:tcBorders>
          </w:tcPr>
          <w:p w:rsidR="005A4F97" w:rsidRDefault="00142F89">
            <w:pPr>
              <w:spacing w:after="0" w:line="259" w:lineRule="auto"/>
              <w:ind w:left="0" w:right="8" w:firstLine="0"/>
              <w:jc w:val="center"/>
            </w:pPr>
            <w:r>
              <w:t>N</w:t>
            </w:r>
            <w:r w:rsidR="008714B0">
              <w:t xml:space="preserve"> </w:t>
            </w:r>
          </w:p>
        </w:tc>
        <w:tc>
          <w:tcPr>
            <w:tcW w:w="1260" w:type="dxa"/>
            <w:tcBorders>
              <w:top w:val="single" w:sz="4" w:space="0" w:color="000000"/>
              <w:left w:val="single" w:sz="12" w:space="0" w:color="000000"/>
              <w:bottom w:val="single" w:sz="4" w:space="0" w:color="000000"/>
              <w:right w:val="single" w:sz="4" w:space="0" w:color="000000"/>
            </w:tcBorders>
          </w:tcPr>
          <w:p w:rsidR="005A4F97" w:rsidRDefault="00C158E8">
            <w:pPr>
              <w:spacing w:after="0" w:line="259" w:lineRule="auto"/>
              <w:ind w:left="42" w:firstLine="0"/>
              <w:jc w:val="center"/>
            </w:pPr>
            <w:r>
              <w:t>1</w:t>
            </w:r>
            <w:r w:rsidR="008714B0">
              <w:t xml:space="preserve"> </w:t>
            </w:r>
          </w:p>
        </w:tc>
        <w:tc>
          <w:tcPr>
            <w:tcW w:w="1260" w:type="dxa"/>
            <w:tcBorders>
              <w:top w:val="single" w:sz="4" w:space="0" w:color="000000"/>
              <w:left w:val="single" w:sz="4" w:space="0" w:color="000000"/>
              <w:bottom w:val="single" w:sz="4" w:space="0" w:color="000000"/>
              <w:right w:val="single" w:sz="4" w:space="0" w:color="000000"/>
            </w:tcBorders>
          </w:tcPr>
          <w:p w:rsidR="005A4F97" w:rsidRDefault="00C158E8">
            <w:pPr>
              <w:spacing w:after="0" w:line="259" w:lineRule="auto"/>
              <w:ind w:left="43" w:firstLine="0"/>
              <w:jc w:val="center"/>
            </w:pPr>
            <w:r>
              <w:t>Č1 §75d O2</w:t>
            </w:r>
            <w:r w:rsidR="008714B0">
              <w:t xml:space="preserve"> </w:t>
            </w:r>
          </w:p>
        </w:tc>
        <w:tc>
          <w:tcPr>
            <w:tcW w:w="4265" w:type="dxa"/>
            <w:tcBorders>
              <w:top w:val="single" w:sz="4" w:space="0" w:color="000000"/>
              <w:left w:val="single" w:sz="4" w:space="0" w:color="000000"/>
              <w:bottom w:val="single" w:sz="4" w:space="0" w:color="000000"/>
              <w:right w:val="nil"/>
            </w:tcBorders>
          </w:tcPr>
          <w:p w:rsidR="005A4F97" w:rsidRPr="00142F89" w:rsidRDefault="00142F89">
            <w:pPr>
              <w:spacing w:after="0" w:line="259" w:lineRule="auto"/>
              <w:ind w:left="41" w:firstLine="0"/>
              <w:rPr>
                <w:szCs w:val="20"/>
              </w:rPr>
            </w:pPr>
            <w:r w:rsidRPr="001242F0">
              <w:rPr>
                <w:color w:val="FF0000"/>
                <w:szCs w:val="20"/>
              </w:rPr>
              <w:t>(2)</w:t>
            </w:r>
            <w:r w:rsidR="00186193">
              <w:rPr>
                <w:color w:val="FF0000"/>
                <w:szCs w:val="20"/>
              </w:rPr>
              <w:t xml:space="preserve"> </w:t>
            </w:r>
            <w:r w:rsidRPr="001242F0">
              <w:rPr>
                <w:color w:val="FF0000"/>
                <w:szCs w:val="20"/>
              </w:rPr>
              <w:t>Nápojové obaly uvedené v prílohe č. 7a časti C vyrobené v súlade s harmonizovanými normami, na ktoré bol uverejnený odkaz v Úradnom vestníku Európskej únie, sa považujú za nápojové obaly v súlade s požiadavkou podľa odseku 1.</w:t>
            </w:r>
            <w:r w:rsidR="008714B0" w:rsidRPr="001242F0">
              <w:rPr>
                <w:color w:val="FF0000"/>
                <w:szCs w:val="20"/>
              </w:rPr>
              <w:t xml:space="preserve"> </w:t>
            </w:r>
          </w:p>
        </w:tc>
        <w:tc>
          <w:tcPr>
            <w:tcW w:w="20" w:type="dxa"/>
            <w:tcBorders>
              <w:top w:val="single" w:sz="4" w:space="0" w:color="000000"/>
              <w:left w:val="nil"/>
              <w:bottom w:val="single" w:sz="4" w:space="0" w:color="000000"/>
              <w:right w:val="nil"/>
            </w:tcBorders>
          </w:tcPr>
          <w:p w:rsidR="005A4F97" w:rsidRDefault="005A4F97">
            <w:pPr>
              <w:spacing w:after="160" w:line="259" w:lineRule="auto"/>
              <w:ind w:left="0" w:firstLine="0"/>
            </w:pPr>
          </w:p>
        </w:tc>
        <w:tc>
          <w:tcPr>
            <w:tcW w:w="236" w:type="dxa"/>
            <w:gridSpan w:val="2"/>
            <w:tcBorders>
              <w:top w:val="single" w:sz="4" w:space="0" w:color="000000"/>
              <w:left w:val="nil"/>
              <w:bottom w:val="single" w:sz="4" w:space="0" w:color="000000"/>
              <w:right w:val="single" w:sz="4" w:space="0" w:color="000000"/>
            </w:tcBorders>
          </w:tcPr>
          <w:p w:rsidR="005A4F97" w:rsidRDefault="005A4F97">
            <w:pPr>
              <w:spacing w:after="160" w:line="259" w:lineRule="auto"/>
              <w:ind w:left="0" w:firstLine="0"/>
            </w:pPr>
          </w:p>
        </w:tc>
        <w:tc>
          <w:tcPr>
            <w:tcW w:w="720" w:type="dxa"/>
            <w:gridSpan w:val="2"/>
            <w:tcBorders>
              <w:top w:val="single" w:sz="4" w:space="0" w:color="000000"/>
              <w:left w:val="single" w:sz="4" w:space="0" w:color="000000"/>
              <w:bottom w:val="single" w:sz="4" w:space="0" w:color="000000"/>
              <w:right w:val="single" w:sz="4" w:space="0" w:color="000000"/>
            </w:tcBorders>
          </w:tcPr>
          <w:p w:rsidR="005A4F97" w:rsidRDefault="00142F89">
            <w:pPr>
              <w:spacing w:after="0" w:line="259" w:lineRule="auto"/>
              <w:ind w:left="0" w:right="6" w:firstLine="0"/>
              <w:jc w:val="center"/>
            </w:pPr>
            <w:r>
              <w:t>Ú</w:t>
            </w:r>
          </w:p>
        </w:tc>
        <w:tc>
          <w:tcPr>
            <w:tcW w:w="1800" w:type="dxa"/>
            <w:gridSpan w:val="2"/>
            <w:tcBorders>
              <w:top w:val="single" w:sz="4" w:space="0" w:color="000000"/>
              <w:left w:val="single" w:sz="4" w:space="0" w:color="000000"/>
              <w:bottom w:val="single" w:sz="4" w:space="0" w:color="000000"/>
              <w:right w:val="single" w:sz="12" w:space="0" w:color="000000"/>
            </w:tcBorders>
          </w:tcPr>
          <w:p w:rsidR="005A4F97" w:rsidRDefault="008714B0">
            <w:pPr>
              <w:spacing w:after="0" w:line="259" w:lineRule="auto"/>
              <w:ind w:left="45" w:firstLine="0"/>
              <w:jc w:val="center"/>
            </w:pPr>
            <w:r>
              <w:t xml:space="preserve"> </w:t>
            </w:r>
          </w:p>
        </w:tc>
      </w:tr>
      <w:tr w:rsidR="005A4F97" w:rsidTr="00C158E8">
        <w:trPr>
          <w:gridAfter w:val="1"/>
          <w:wAfter w:w="20" w:type="dxa"/>
          <w:trHeight w:val="2259"/>
        </w:trPr>
        <w:tc>
          <w:tcPr>
            <w:tcW w:w="900" w:type="dxa"/>
            <w:tcBorders>
              <w:top w:val="single" w:sz="4" w:space="0" w:color="000000"/>
              <w:left w:val="single" w:sz="12" w:space="0" w:color="000000"/>
              <w:bottom w:val="single" w:sz="4" w:space="0" w:color="000000"/>
              <w:right w:val="single" w:sz="4" w:space="0" w:color="000000"/>
            </w:tcBorders>
          </w:tcPr>
          <w:p w:rsidR="005A4F97" w:rsidRDefault="008714B0">
            <w:pPr>
              <w:spacing w:after="0" w:line="259" w:lineRule="auto"/>
              <w:ind w:left="182" w:firstLine="0"/>
            </w:pPr>
            <w:r>
              <w:t xml:space="preserve">Č6 O5 </w:t>
            </w:r>
          </w:p>
          <w:p w:rsidR="005A4F97" w:rsidRDefault="008714B0">
            <w:pPr>
              <w:spacing w:after="0" w:line="259" w:lineRule="auto"/>
              <w:ind w:left="43" w:firstLine="0"/>
              <w:jc w:val="center"/>
            </w:pPr>
            <w:r>
              <w:t xml:space="preserve"> </w:t>
            </w:r>
          </w:p>
          <w:p w:rsidR="005A4F97" w:rsidRDefault="008714B0">
            <w:pPr>
              <w:spacing w:after="0" w:line="259" w:lineRule="auto"/>
              <w:ind w:left="43" w:firstLine="0"/>
              <w:jc w:val="center"/>
            </w:pPr>
            <w:r>
              <w:t xml:space="preserve"> </w:t>
            </w:r>
          </w:p>
        </w:tc>
        <w:tc>
          <w:tcPr>
            <w:tcW w:w="4501" w:type="dxa"/>
            <w:tcBorders>
              <w:top w:val="single" w:sz="4" w:space="0" w:color="000000"/>
              <w:left w:val="single" w:sz="4" w:space="0" w:color="000000"/>
              <w:bottom w:val="single" w:sz="4" w:space="0" w:color="000000"/>
              <w:right w:val="single" w:sz="4" w:space="0" w:color="000000"/>
            </w:tcBorders>
          </w:tcPr>
          <w:p w:rsidR="005A4F97" w:rsidRDefault="008714B0">
            <w:pPr>
              <w:spacing w:after="57" w:line="240" w:lineRule="auto"/>
              <w:ind w:left="41" w:firstLine="0"/>
              <w:jc w:val="both"/>
            </w:pPr>
            <w:r>
              <w:rPr>
                <w:color w:val="FF0000"/>
              </w:rPr>
              <w:t xml:space="preserve"> </w:t>
            </w:r>
            <w:r>
              <w:t xml:space="preserve">5.Pokiaľ ide o nápojové fľaše uvedené v časti F prílohy, každý členský štát zabezpečí, že: </w:t>
            </w:r>
          </w:p>
          <w:p w:rsidR="00142F89" w:rsidRDefault="008714B0">
            <w:pPr>
              <w:spacing w:after="0" w:line="259" w:lineRule="auto"/>
              <w:ind w:left="41" w:right="45" w:firstLine="0"/>
              <w:jc w:val="both"/>
            </w:pPr>
            <w:r>
              <w:t>a)od roku 2025 budú nápojové fľaše uvedené v časti F prílohy, ktorých hlavnou výrobnou zložkou je polyetyléntereftalát (ďalej len „PET fľaše“), obsahovať aspoň 25 % recyklovaných plastov vypočítaných na základe priemeru pre všetky PET fľaše uvedené na trh na území daného členského štátu, a</w:t>
            </w:r>
          </w:p>
          <w:p w:rsidR="005A4F97" w:rsidRDefault="00142F89">
            <w:pPr>
              <w:spacing w:after="0" w:line="259" w:lineRule="auto"/>
              <w:ind w:left="41" w:right="45" w:firstLine="0"/>
              <w:jc w:val="both"/>
            </w:pPr>
            <w:r>
              <w:t>b) od roku 2030 budú nápojové fľaše uvedené v časti F prílohy obsahovať aspoň 30 % recyklovaných plastov vypočítaných na základe priemeru pre všetky takéto nápojové fľaše uvedené na trh na území daného členského štátu.</w:t>
            </w:r>
            <w:r>
              <w:rPr>
                <w:sz w:val="24"/>
              </w:rPr>
              <w:t xml:space="preserve"> </w:t>
            </w:r>
            <w:r w:rsidR="008714B0">
              <w:t xml:space="preserve"> </w:t>
            </w:r>
          </w:p>
        </w:tc>
        <w:tc>
          <w:tcPr>
            <w:tcW w:w="1260" w:type="dxa"/>
            <w:tcBorders>
              <w:top w:val="single" w:sz="4" w:space="0" w:color="000000"/>
              <w:left w:val="single" w:sz="4" w:space="0" w:color="000000"/>
              <w:bottom w:val="single" w:sz="4" w:space="0" w:color="000000"/>
              <w:right w:val="single" w:sz="12" w:space="0" w:color="000000"/>
            </w:tcBorders>
          </w:tcPr>
          <w:p w:rsidR="005A4F97" w:rsidRDefault="008714B0">
            <w:pPr>
              <w:spacing w:after="0" w:line="259" w:lineRule="auto"/>
              <w:ind w:left="0" w:right="7" w:firstLine="0"/>
              <w:jc w:val="center"/>
            </w:pPr>
            <w:r>
              <w:t xml:space="preserve">N </w:t>
            </w:r>
          </w:p>
        </w:tc>
        <w:tc>
          <w:tcPr>
            <w:tcW w:w="1260" w:type="dxa"/>
            <w:tcBorders>
              <w:top w:val="single" w:sz="4" w:space="0" w:color="000000"/>
              <w:left w:val="single" w:sz="12" w:space="0" w:color="000000"/>
              <w:bottom w:val="single" w:sz="4" w:space="0" w:color="000000"/>
              <w:right w:val="single" w:sz="4" w:space="0" w:color="000000"/>
            </w:tcBorders>
          </w:tcPr>
          <w:p w:rsidR="005A4F97" w:rsidRDefault="00142F89">
            <w:pPr>
              <w:spacing w:after="0" w:line="259" w:lineRule="auto"/>
              <w:ind w:left="42" w:firstLine="0"/>
              <w:jc w:val="center"/>
            </w:pPr>
            <w:r>
              <w:t>1</w:t>
            </w:r>
            <w:r w:rsidR="008714B0">
              <w:t xml:space="preserve"> </w:t>
            </w:r>
          </w:p>
        </w:tc>
        <w:tc>
          <w:tcPr>
            <w:tcW w:w="1260" w:type="dxa"/>
            <w:tcBorders>
              <w:top w:val="single" w:sz="4" w:space="0" w:color="000000"/>
              <w:left w:val="single" w:sz="4" w:space="0" w:color="000000"/>
              <w:bottom w:val="single" w:sz="4" w:space="0" w:color="000000"/>
              <w:right w:val="single" w:sz="4" w:space="0" w:color="000000"/>
            </w:tcBorders>
          </w:tcPr>
          <w:p w:rsidR="005A4F97" w:rsidRDefault="00142F89">
            <w:pPr>
              <w:spacing w:after="0" w:line="259" w:lineRule="auto"/>
              <w:ind w:left="43" w:firstLine="0"/>
              <w:jc w:val="center"/>
            </w:pPr>
            <w:r>
              <w:t>Č1 §75d O4</w:t>
            </w:r>
            <w:r w:rsidR="008714B0">
              <w:t xml:space="preserve"> </w:t>
            </w:r>
          </w:p>
        </w:tc>
        <w:tc>
          <w:tcPr>
            <w:tcW w:w="4501" w:type="dxa"/>
            <w:gridSpan w:val="3"/>
            <w:tcBorders>
              <w:top w:val="single" w:sz="4" w:space="0" w:color="000000"/>
              <w:left w:val="single" w:sz="4" w:space="0" w:color="000000"/>
              <w:bottom w:val="single" w:sz="4" w:space="0" w:color="000000"/>
              <w:right w:val="single" w:sz="4" w:space="0" w:color="000000"/>
            </w:tcBorders>
          </w:tcPr>
          <w:p w:rsidR="00142F89" w:rsidRPr="001242F0" w:rsidRDefault="00142F89" w:rsidP="00142F89">
            <w:pPr>
              <w:jc w:val="both"/>
              <w:rPr>
                <w:color w:val="FF0000"/>
                <w:szCs w:val="20"/>
              </w:rPr>
            </w:pPr>
            <w:r w:rsidRPr="001242F0">
              <w:rPr>
                <w:color w:val="FF0000"/>
              </w:rPr>
              <w:t>(4)</w:t>
            </w:r>
            <w:r w:rsidRPr="001242F0">
              <w:rPr>
                <w:color w:val="FF0000"/>
                <w:sz w:val="24"/>
                <w:szCs w:val="24"/>
              </w:rPr>
              <w:t xml:space="preserve"> </w:t>
            </w:r>
            <w:r w:rsidRPr="001242F0">
              <w:rPr>
                <w:color w:val="FF0000"/>
                <w:szCs w:val="20"/>
              </w:rPr>
              <w:t xml:space="preserve">Výrobca jednorazového plastového výrobku uvedeného v prílohe č. 7a časti F povinný </w:t>
            </w:r>
          </w:p>
          <w:p w:rsidR="00142F89" w:rsidRPr="001242F0" w:rsidRDefault="00142F89" w:rsidP="00142F89">
            <w:pPr>
              <w:jc w:val="both"/>
              <w:rPr>
                <w:color w:val="FF0000"/>
                <w:szCs w:val="20"/>
              </w:rPr>
            </w:pPr>
            <w:r w:rsidRPr="001242F0">
              <w:rPr>
                <w:color w:val="FF0000"/>
                <w:szCs w:val="20"/>
              </w:rPr>
              <w:t>a) od roku 2025 nápojové fľaše vyrobené z PET uvádzať na trh Slovenskej republiky s obsahom minimálne 25 % recyklovaných plastov z celkového množstva ním uvedených PET nápojových fliaš na území Slovenskej republiky,</w:t>
            </w:r>
          </w:p>
          <w:p w:rsidR="00142F89" w:rsidRPr="001242F0" w:rsidRDefault="00142F89" w:rsidP="00142F89">
            <w:pPr>
              <w:jc w:val="both"/>
              <w:rPr>
                <w:color w:val="FF0000"/>
                <w:sz w:val="24"/>
                <w:szCs w:val="24"/>
              </w:rPr>
            </w:pPr>
            <w:r w:rsidRPr="001242F0">
              <w:rPr>
                <w:color w:val="FF0000"/>
                <w:szCs w:val="20"/>
              </w:rPr>
              <w:t>b) od roku 2030 nápojové fľaše uvádzať na trh Slovenskej republiky s obsahom minimálne 30 % recyklovaných plastov z celkového množstva ním uvedených plastových nápojových fliaš na území Slovenskej republiky</w:t>
            </w:r>
            <w:r w:rsidRPr="001242F0">
              <w:rPr>
                <w:color w:val="FF0000"/>
                <w:sz w:val="24"/>
                <w:szCs w:val="24"/>
              </w:rPr>
              <w:t>.</w:t>
            </w:r>
          </w:p>
          <w:p w:rsidR="005A4F97" w:rsidRPr="001242F0" w:rsidRDefault="008714B0">
            <w:pPr>
              <w:spacing w:after="0" w:line="259" w:lineRule="auto"/>
              <w:ind w:left="41" w:firstLine="0"/>
              <w:rPr>
                <w:color w:val="FF0000"/>
              </w:rPr>
            </w:pPr>
            <w:r w:rsidRPr="001242F0">
              <w:rPr>
                <w:color w:val="FF0000"/>
              </w:rPr>
              <w:t xml:space="preserve"> </w:t>
            </w:r>
          </w:p>
        </w:tc>
        <w:tc>
          <w:tcPr>
            <w:tcW w:w="720" w:type="dxa"/>
            <w:gridSpan w:val="2"/>
            <w:tcBorders>
              <w:top w:val="single" w:sz="4" w:space="0" w:color="000000"/>
              <w:left w:val="single" w:sz="4" w:space="0" w:color="000000"/>
              <w:bottom w:val="single" w:sz="4" w:space="0" w:color="000000"/>
              <w:right w:val="single" w:sz="4" w:space="0" w:color="000000"/>
            </w:tcBorders>
          </w:tcPr>
          <w:p w:rsidR="005A4F97" w:rsidRDefault="00142F89">
            <w:pPr>
              <w:spacing w:after="0" w:line="259" w:lineRule="auto"/>
              <w:ind w:left="0" w:right="8" w:firstLine="0"/>
              <w:jc w:val="center"/>
            </w:pPr>
            <w:r>
              <w:t>Ú</w:t>
            </w:r>
            <w:r w:rsidR="008714B0">
              <w:t xml:space="preserve"> </w:t>
            </w:r>
          </w:p>
        </w:tc>
        <w:tc>
          <w:tcPr>
            <w:tcW w:w="1800" w:type="dxa"/>
            <w:gridSpan w:val="2"/>
            <w:tcBorders>
              <w:top w:val="single" w:sz="4" w:space="0" w:color="000000"/>
              <w:left w:val="single" w:sz="4" w:space="0" w:color="000000"/>
              <w:bottom w:val="single" w:sz="4" w:space="0" w:color="000000"/>
              <w:right w:val="single" w:sz="12" w:space="0" w:color="000000"/>
            </w:tcBorders>
          </w:tcPr>
          <w:p w:rsidR="005A4F97" w:rsidRDefault="008714B0">
            <w:pPr>
              <w:spacing w:after="0" w:line="259" w:lineRule="auto"/>
              <w:ind w:left="41" w:firstLine="0"/>
            </w:pPr>
            <w:r>
              <w:t xml:space="preserve"> </w:t>
            </w:r>
          </w:p>
        </w:tc>
      </w:tr>
    </w:tbl>
    <w:p w:rsidR="005A4F97" w:rsidRDefault="005A4F97">
      <w:pPr>
        <w:spacing w:after="0" w:line="259" w:lineRule="auto"/>
        <w:ind w:left="-1440" w:right="15398" w:firstLine="0"/>
      </w:pPr>
    </w:p>
    <w:tbl>
      <w:tblPr>
        <w:tblStyle w:val="TableGrid"/>
        <w:tblW w:w="16202" w:type="dxa"/>
        <w:tblInd w:w="-1128" w:type="dxa"/>
        <w:tblCellMar>
          <w:top w:w="47" w:type="dxa"/>
          <w:left w:w="41" w:type="dxa"/>
        </w:tblCellMar>
        <w:tblLook w:val="04A0" w:firstRow="1" w:lastRow="0" w:firstColumn="1" w:lastColumn="0" w:noHBand="0" w:noVBand="1"/>
      </w:tblPr>
      <w:tblGrid>
        <w:gridCol w:w="900"/>
        <w:gridCol w:w="4501"/>
        <w:gridCol w:w="1260"/>
        <w:gridCol w:w="1260"/>
        <w:gridCol w:w="1260"/>
        <w:gridCol w:w="4501"/>
        <w:gridCol w:w="720"/>
        <w:gridCol w:w="1800"/>
      </w:tblGrid>
      <w:tr w:rsidR="005A4F97">
        <w:trPr>
          <w:trHeight w:val="1159"/>
        </w:trPr>
        <w:tc>
          <w:tcPr>
            <w:tcW w:w="900" w:type="dxa"/>
            <w:tcBorders>
              <w:top w:val="single" w:sz="4" w:space="0" w:color="000000"/>
              <w:left w:val="single" w:sz="12" w:space="0" w:color="000000"/>
              <w:bottom w:val="single" w:sz="4" w:space="0" w:color="000000"/>
              <w:right w:val="single" w:sz="4" w:space="0" w:color="000000"/>
            </w:tcBorders>
          </w:tcPr>
          <w:p w:rsidR="005A4F97" w:rsidRDefault="008714B0">
            <w:pPr>
              <w:spacing w:after="0" w:line="259" w:lineRule="auto"/>
              <w:ind w:left="0" w:right="47" w:firstLine="0"/>
              <w:jc w:val="center"/>
            </w:pPr>
            <w:r>
              <w:t xml:space="preserve">Č6 </w:t>
            </w:r>
          </w:p>
        </w:tc>
        <w:tc>
          <w:tcPr>
            <w:tcW w:w="4501" w:type="dxa"/>
            <w:tcBorders>
              <w:top w:val="single" w:sz="4" w:space="0" w:color="000000"/>
              <w:left w:val="single" w:sz="4" w:space="0" w:color="000000"/>
              <w:bottom w:val="single" w:sz="4" w:space="0" w:color="000000"/>
              <w:right w:val="single" w:sz="4" w:space="0" w:color="000000"/>
            </w:tcBorders>
          </w:tcPr>
          <w:p w:rsidR="005A4F97" w:rsidRDefault="008714B0">
            <w:pPr>
              <w:spacing w:after="0" w:line="259" w:lineRule="auto"/>
              <w:ind w:left="0" w:right="45" w:firstLine="0"/>
              <w:jc w:val="both"/>
            </w:pPr>
            <w:r>
              <w:t xml:space="preserve">Komisia do 1. januára 2022 prijme vykonávacie akty, v ktorých sa stanovia pravidlá výpočtu a overovania cieľov stanovených v prvom pododseku tohto odseku. Uvedené vykonávacie akty sa prijmú v súlade s postupom preskúmania uvedeným v článku 16 ods. 2. </w:t>
            </w:r>
          </w:p>
        </w:tc>
        <w:tc>
          <w:tcPr>
            <w:tcW w:w="1260" w:type="dxa"/>
            <w:tcBorders>
              <w:top w:val="single" w:sz="4" w:space="0" w:color="000000"/>
              <w:left w:val="single" w:sz="4" w:space="0" w:color="000000"/>
              <w:bottom w:val="single" w:sz="4" w:space="0" w:color="000000"/>
              <w:right w:val="single" w:sz="12" w:space="0" w:color="000000"/>
            </w:tcBorders>
          </w:tcPr>
          <w:p w:rsidR="005A4F97" w:rsidRDefault="008714B0">
            <w:pPr>
              <w:spacing w:after="0" w:line="259" w:lineRule="auto"/>
              <w:ind w:left="0" w:right="49" w:firstLine="0"/>
              <w:jc w:val="center"/>
            </w:pPr>
            <w:r>
              <w:t xml:space="preserve">n.a. </w:t>
            </w:r>
          </w:p>
        </w:tc>
        <w:tc>
          <w:tcPr>
            <w:tcW w:w="1260" w:type="dxa"/>
            <w:tcBorders>
              <w:top w:val="single" w:sz="4" w:space="0" w:color="000000"/>
              <w:left w:val="single" w:sz="12" w:space="0" w:color="000000"/>
              <w:bottom w:val="single" w:sz="4" w:space="0" w:color="000000"/>
              <w:right w:val="single" w:sz="4" w:space="0" w:color="000000"/>
            </w:tcBorders>
          </w:tcPr>
          <w:p w:rsidR="005A4F97" w:rsidRDefault="008714B0">
            <w:pPr>
              <w:spacing w:after="0" w:line="259" w:lineRule="auto"/>
              <w:ind w:left="1" w:firstLine="0"/>
              <w:jc w:val="center"/>
            </w:pPr>
            <w:r>
              <w:rPr>
                <w:color w:val="FF0000"/>
              </w:rPr>
              <w:t xml:space="preserve"> </w:t>
            </w:r>
          </w:p>
        </w:tc>
        <w:tc>
          <w:tcPr>
            <w:tcW w:w="1260" w:type="dxa"/>
            <w:tcBorders>
              <w:top w:val="single" w:sz="4" w:space="0" w:color="000000"/>
              <w:left w:val="single" w:sz="4" w:space="0" w:color="000000"/>
              <w:bottom w:val="single" w:sz="4" w:space="0" w:color="000000"/>
              <w:right w:val="single" w:sz="4" w:space="0" w:color="000000"/>
            </w:tcBorders>
          </w:tcPr>
          <w:p w:rsidR="005A4F97" w:rsidRDefault="008714B0">
            <w:pPr>
              <w:spacing w:after="0" w:line="259" w:lineRule="auto"/>
              <w:ind w:left="2" w:firstLine="0"/>
              <w:jc w:val="center"/>
            </w:pPr>
            <w:r>
              <w:t xml:space="preserve"> </w:t>
            </w:r>
          </w:p>
        </w:tc>
        <w:tc>
          <w:tcPr>
            <w:tcW w:w="4501" w:type="dxa"/>
            <w:tcBorders>
              <w:top w:val="single" w:sz="4" w:space="0" w:color="000000"/>
              <w:left w:val="single" w:sz="4" w:space="0" w:color="000000"/>
              <w:bottom w:val="single" w:sz="4" w:space="0" w:color="000000"/>
              <w:right w:val="single" w:sz="4" w:space="0" w:color="000000"/>
            </w:tcBorders>
          </w:tcPr>
          <w:p w:rsidR="005A4F97" w:rsidRDefault="008714B0">
            <w:pPr>
              <w:spacing w:after="0" w:line="259" w:lineRule="auto"/>
              <w:ind w:left="0" w:firstLine="0"/>
            </w:pPr>
            <w:r>
              <w:rPr>
                <w:color w:val="FF000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5A4F97" w:rsidRDefault="008714B0">
            <w:pPr>
              <w:spacing w:after="0" w:line="259" w:lineRule="auto"/>
              <w:ind w:left="0" w:right="47" w:firstLine="0"/>
              <w:jc w:val="center"/>
            </w:pPr>
            <w:r>
              <w:t xml:space="preserve">n.a. </w:t>
            </w:r>
          </w:p>
        </w:tc>
        <w:tc>
          <w:tcPr>
            <w:tcW w:w="1800" w:type="dxa"/>
            <w:tcBorders>
              <w:top w:val="single" w:sz="4" w:space="0" w:color="000000"/>
              <w:left w:val="single" w:sz="4" w:space="0" w:color="000000"/>
              <w:bottom w:val="single" w:sz="4" w:space="0" w:color="000000"/>
              <w:right w:val="single" w:sz="12" w:space="0" w:color="000000"/>
            </w:tcBorders>
          </w:tcPr>
          <w:p w:rsidR="005A4F97" w:rsidRDefault="008714B0">
            <w:pPr>
              <w:spacing w:after="0" w:line="259" w:lineRule="auto"/>
              <w:ind w:left="4" w:firstLine="0"/>
              <w:jc w:val="center"/>
            </w:pPr>
            <w:r>
              <w:t xml:space="preserve"> </w:t>
            </w:r>
          </w:p>
        </w:tc>
      </w:tr>
      <w:tr w:rsidR="005A4F97">
        <w:trPr>
          <w:trHeight w:val="4511"/>
        </w:trPr>
        <w:tc>
          <w:tcPr>
            <w:tcW w:w="900" w:type="dxa"/>
            <w:tcBorders>
              <w:top w:val="single" w:sz="4" w:space="0" w:color="000000"/>
              <w:left w:val="single" w:sz="12" w:space="0" w:color="000000"/>
              <w:bottom w:val="single" w:sz="4" w:space="0" w:color="000000"/>
              <w:right w:val="single" w:sz="4" w:space="0" w:color="000000"/>
            </w:tcBorders>
          </w:tcPr>
          <w:p w:rsidR="005A4F97" w:rsidRDefault="008714B0">
            <w:pPr>
              <w:spacing w:after="0" w:line="259" w:lineRule="auto"/>
              <w:ind w:left="0" w:right="50" w:firstLine="0"/>
              <w:jc w:val="center"/>
            </w:pPr>
            <w:r>
              <w:lastRenderedPageBreak/>
              <w:t xml:space="preserve">Č7 O1  </w:t>
            </w:r>
          </w:p>
        </w:tc>
        <w:tc>
          <w:tcPr>
            <w:tcW w:w="4501" w:type="dxa"/>
            <w:tcBorders>
              <w:top w:val="single" w:sz="4" w:space="0" w:color="000000"/>
              <w:left w:val="single" w:sz="4" w:space="0" w:color="000000"/>
              <w:bottom w:val="single" w:sz="4" w:space="0" w:color="000000"/>
              <w:right w:val="single" w:sz="4" w:space="0" w:color="000000"/>
            </w:tcBorders>
          </w:tcPr>
          <w:p w:rsidR="005A4F97" w:rsidRDefault="008714B0">
            <w:pPr>
              <w:spacing w:after="36" w:line="259" w:lineRule="auto"/>
              <w:ind w:left="0" w:firstLine="0"/>
            </w:pPr>
            <w:r>
              <w:rPr>
                <w:b/>
              </w:rPr>
              <w:t xml:space="preserve">Požiadavky na označovanie </w:t>
            </w:r>
          </w:p>
          <w:p w:rsidR="005A4F97" w:rsidRDefault="008714B0">
            <w:pPr>
              <w:spacing w:after="60" w:line="239" w:lineRule="auto"/>
              <w:ind w:left="0" w:right="46" w:firstLine="0"/>
              <w:jc w:val="both"/>
            </w:pPr>
            <w:r>
              <w:t xml:space="preserve">1.   Členské štáty zabezpečia, aby každý jednorazový plastový výrobok uvedený v časti D prílohy, ktorý sa uvedie na trh, mal na svojom obale alebo na samotnom výrobku výrazné, jasne čitateľné a nezmazateľné označenie informujúce spotrebiteľov o týchto skutočnostiach: </w:t>
            </w:r>
          </w:p>
          <w:p w:rsidR="005A4F97" w:rsidRDefault="008714B0">
            <w:pPr>
              <w:spacing w:after="61" w:line="239" w:lineRule="auto"/>
              <w:ind w:left="0" w:right="46" w:firstLine="0"/>
              <w:jc w:val="both"/>
            </w:pPr>
            <w:r>
              <w:t xml:space="preserve">a)najvhodnejších možnostiach nakladania s odpadom pre daný výrobok alebo spôsoboch zneškodnenia odpadu, ktorým je potrebné sa v prípade daného výrobku vyhnúť v súlade s hierarchiou odpadového hospodárstva, a </w:t>
            </w:r>
          </w:p>
          <w:p w:rsidR="005A4F97" w:rsidRDefault="008714B0">
            <w:pPr>
              <w:spacing w:after="60" w:line="240" w:lineRule="auto"/>
              <w:ind w:left="0" w:right="50" w:firstLine="0"/>
              <w:jc w:val="both"/>
            </w:pPr>
            <w:r>
              <w:t xml:space="preserve">b)prítomnosti plastov vo výrobku a z toho vyplývajúceho negatívneho vplyvu znečisťovania odpadom alebo iných nevhodných spôsobov zneškodňovania daného výrobku na životné prostredie. </w:t>
            </w:r>
          </w:p>
          <w:p w:rsidR="005A4F97" w:rsidRDefault="008714B0">
            <w:pPr>
              <w:spacing w:after="0" w:line="259" w:lineRule="auto"/>
              <w:ind w:left="0" w:firstLine="0"/>
              <w:jc w:val="both"/>
            </w:pPr>
            <w:r>
              <w:t>Harmonizované špecifikácie označení stanoví Komisia v súlade s odsekom 2.</w:t>
            </w:r>
            <w:r>
              <w:rPr>
                <w:color w:val="FF0000"/>
              </w:rPr>
              <w:t xml:space="preserve"> </w:t>
            </w:r>
          </w:p>
        </w:tc>
        <w:tc>
          <w:tcPr>
            <w:tcW w:w="1260" w:type="dxa"/>
            <w:tcBorders>
              <w:top w:val="single" w:sz="4" w:space="0" w:color="000000"/>
              <w:left w:val="single" w:sz="4" w:space="0" w:color="000000"/>
              <w:bottom w:val="single" w:sz="4" w:space="0" w:color="000000"/>
              <w:right w:val="single" w:sz="12" w:space="0" w:color="000000"/>
            </w:tcBorders>
          </w:tcPr>
          <w:p w:rsidR="005A4F97" w:rsidRDefault="008714B0">
            <w:pPr>
              <w:spacing w:after="0" w:line="259" w:lineRule="auto"/>
              <w:ind w:left="0" w:right="48" w:firstLine="0"/>
              <w:jc w:val="center"/>
            </w:pPr>
            <w:r>
              <w:t xml:space="preserve">N </w:t>
            </w:r>
          </w:p>
        </w:tc>
        <w:tc>
          <w:tcPr>
            <w:tcW w:w="1260" w:type="dxa"/>
            <w:tcBorders>
              <w:top w:val="single" w:sz="4" w:space="0" w:color="000000"/>
              <w:left w:val="single" w:sz="12" w:space="0" w:color="000000"/>
              <w:bottom w:val="single" w:sz="4" w:space="0" w:color="000000"/>
              <w:right w:val="single" w:sz="4" w:space="0" w:color="000000"/>
            </w:tcBorders>
          </w:tcPr>
          <w:p w:rsidR="005A4F97" w:rsidRDefault="00142F89">
            <w:pPr>
              <w:spacing w:after="0" w:line="259" w:lineRule="auto"/>
              <w:ind w:left="1" w:firstLine="0"/>
              <w:jc w:val="center"/>
            </w:pPr>
            <w:r>
              <w:t>1</w:t>
            </w:r>
            <w:r w:rsidR="008714B0">
              <w:t xml:space="preserve"> </w:t>
            </w:r>
          </w:p>
        </w:tc>
        <w:tc>
          <w:tcPr>
            <w:tcW w:w="1260" w:type="dxa"/>
            <w:tcBorders>
              <w:top w:val="single" w:sz="4" w:space="0" w:color="000000"/>
              <w:left w:val="single" w:sz="4" w:space="0" w:color="000000"/>
              <w:bottom w:val="single" w:sz="4" w:space="0" w:color="000000"/>
              <w:right w:val="single" w:sz="4" w:space="0" w:color="000000"/>
            </w:tcBorders>
          </w:tcPr>
          <w:p w:rsidR="005A4F97" w:rsidRDefault="00142F89">
            <w:pPr>
              <w:spacing w:after="0" w:line="259" w:lineRule="auto"/>
              <w:ind w:left="2" w:firstLine="0"/>
              <w:jc w:val="center"/>
            </w:pPr>
            <w:r>
              <w:t>Č1 §75e</w:t>
            </w:r>
            <w:r w:rsidR="008714B0">
              <w:t xml:space="preserve"> </w:t>
            </w:r>
          </w:p>
        </w:tc>
        <w:tc>
          <w:tcPr>
            <w:tcW w:w="4501" w:type="dxa"/>
            <w:tcBorders>
              <w:top w:val="single" w:sz="4" w:space="0" w:color="000000"/>
              <w:left w:val="single" w:sz="4" w:space="0" w:color="000000"/>
              <w:bottom w:val="single" w:sz="4" w:space="0" w:color="000000"/>
              <w:right w:val="single" w:sz="4" w:space="0" w:color="000000"/>
            </w:tcBorders>
          </w:tcPr>
          <w:p w:rsidR="00142F89" w:rsidRPr="001242F0" w:rsidRDefault="00142F89" w:rsidP="00142F89">
            <w:pPr>
              <w:spacing w:after="0"/>
              <w:jc w:val="center"/>
              <w:rPr>
                <w:color w:val="FF0000"/>
                <w:szCs w:val="20"/>
              </w:rPr>
            </w:pPr>
            <w:r w:rsidRPr="001242F0">
              <w:rPr>
                <w:color w:val="FF0000"/>
                <w:szCs w:val="20"/>
              </w:rPr>
              <w:t>§ 75e</w:t>
            </w:r>
          </w:p>
          <w:p w:rsidR="00142F89" w:rsidRPr="001242F0" w:rsidRDefault="00142F89" w:rsidP="006A3717">
            <w:pPr>
              <w:spacing w:after="0"/>
              <w:jc w:val="center"/>
              <w:rPr>
                <w:color w:val="FF0000"/>
                <w:szCs w:val="20"/>
              </w:rPr>
            </w:pPr>
            <w:r w:rsidRPr="001242F0">
              <w:rPr>
                <w:color w:val="FF0000"/>
                <w:szCs w:val="20"/>
              </w:rPr>
              <w:t>Požiadavky na označovanie</w:t>
            </w:r>
          </w:p>
          <w:p w:rsidR="00142F89" w:rsidRPr="001242F0" w:rsidRDefault="00142F89" w:rsidP="00142F89">
            <w:pPr>
              <w:spacing w:after="0"/>
              <w:jc w:val="both"/>
              <w:rPr>
                <w:color w:val="FF0000"/>
                <w:szCs w:val="20"/>
              </w:rPr>
            </w:pPr>
            <w:r w:rsidRPr="001242F0">
              <w:rPr>
                <w:color w:val="FF0000"/>
                <w:szCs w:val="20"/>
              </w:rPr>
              <w:t>(1)Výrobca jednorazového plastového výrobku uvedeného v prílohe č. 7a časti D pred uvedením daného výrobku na trh Slovenskej republiky je povinný tento výrobok označiť informáciou pre spotrebiteľov o</w:t>
            </w:r>
          </w:p>
          <w:p w:rsidR="00142F89" w:rsidRPr="001242F0" w:rsidRDefault="00142F89" w:rsidP="00142F89">
            <w:pPr>
              <w:spacing w:after="0"/>
              <w:jc w:val="both"/>
              <w:rPr>
                <w:color w:val="FF0000"/>
                <w:szCs w:val="20"/>
              </w:rPr>
            </w:pPr>
            <w:r w:rsidRPr="001242F0">
              <w:rPr>
                <w:color w:val="FF0000"/>
                <w:szCs w:val="20"/>
              </w:rPr>
              <w:t>a) najvhodnejších spôsoboch nakladania s</w:t>
            </w:r>
            <w:r w:rsidR="003F3AED">
              <w:rPr>
                <w:color w:val="FF0000"/>
                <w:szCs w:val="20"/>
              </w:rPr>
              <w:t> </w:t>
            </w:r>
            <w:r w:rsidRPr="001242F0">
              <w:rPr>
                <w:color w:val="FF0000"/>
                <w:szCs w:val="20"/>
              </w:rPr>
              <w:t>výrobkom</w:t>
            </w:r>
            <w:r w:rsidR="003F3AED">
              <w:rPr>
                <w:color w:val="FF0000"/>
                <w:szCs w:val="20"/>
              </w:rPr>
              <w:t xml:space="preserve"> </w:t>
            </w:r>
            <w:r w:rsidR="003F3AED" w:rsidRPr="003F3AED">
              <w:rPr>
                <w:color w:val="FF0000"/>
                <w:szCs w:val="20"/>
              </w:rPr>
              <w:t>alebo spôsoboch zneškodnenia odpadu, ktorým je potrebné sa v prípade daného výrobku vyhnúť</w:t>
            </w:r>
            <w:r w:rsidRPr="001242F0">
              <w:rPr>
                <w:color w:val="FF0000"/>
                <w:szCs w:val="20"/>
              </w:rPr>
              <w:t>, keď sa stane odpadom v súlade s hierarchiou odpadového hospodárstva,</w:t>
            </w:r>
          </w:p>
          <w:p w:rsidR="00142F89" w:rsidRPr="001242F0" w:rsidRDefault="00142F89" w:rsidP="00142F89">
            <w:pPr>
              <w:spacing w:after="0"/>
              <w:jc w:val="both"/>
              <w:rPr>
                <w:color w:val="FF0000"/>
                <w:szCs w:val="20"/>
              </w:rPr>
            </w:pPr>
            <w:r w:rsidRPr="001242F0">
              <w:rPr>
                <w:color w:val="FF0000"/>
                <w:szCs w:val="20"/>
              </w:rPr>
              <w:t>b) prítomnosti plastov vo výrobku a jeho negatívnych vplyvoch na životné prostredie, keď sa daný výrobok stane odpadom.</w:t>
            </w:r>
          </w:p>
          <w:p w:rsidR="00142F89" w:rsidRDefault="00142F89" w:rsidP="00142F89">
            <w:pPr>
              <w:spacing w:after="0"/>
              <w:jc w:val="both"/>
              <w:rPr>
                <w:color w:val="FF0000"/>
                <w:szCs w:val="20"/>
              </w:rPr>
            </w:pPr>
            <w:r w:rsidRPr="001242F0">
              <w:rPr>
                <w:color w:val="FF0000"/>
                <w:szCs w:val="20"/>
              </w:rPr>
              <w:t>(2)Označenie podľa odseku 1 sa umiestňuje na obal výrobku alebo samotný výrobok tak, aby bolo výrazné, čitateľné a nezmazateľné.</w:t>
            </w:r>
          </w:p>
          <w:p w:rsidR="005C27AC" w:rsidRPr="005C27AC" w:rsidRDefault="005C27AC" w:rsidP="005C27AC">
            <w:pPr>
              <w:ind w:left="0"/>
              <w:jc w:val="both"/>
              <w:rPr>
                <w:sz w:val="24"/>
                <w:szCs w:val="24"/>
              </w:rPr>
            </w:pPr>
            <w:r w:rsidRPr="006A3717">
              <w:rPr>
                <w:color w:val="FF0000"/>
                <w:szCs w:val="20"/>
              </w:rPr>
              <w:t>(</w:t>
            </w:r>
            <w:r w:rsidRPr="005C27AC">
              <w:rPr>
                <w:color w:val="FF0000"/>
                <w:szCs w:val="20"/>
              </w:rPr>
              <w:t>3) Výrobca jednorazového plastového výrobku uvedeného v prílohe č. 7a časti D je povinný zabezpečiť označenie obalu podľa odseku 1 v súlade so špecifikáciami podľa osobitného predpisu.</w:t>
            </w:r>
            <w:r w:rsidRPr="006A3717">
              <w:rPr>
                <w:color w:val="FF0000"/>
                <w:szCs w:val="20"/>
                <w:vertAlign w:val="superscript"/>
              </w:rPr>
              <w:t>96</w:t>
            </w:r>
            <w:r w:rsidR="003C38EE">
              <w:rPr>
                <w:color w:val="FF0000"/>
                <w:szCs w:val="20"/>
                <w:vertAlign w:val="superscript"/>
              </w:rPr>
              <w:t>g</w:t>
            </w:r>
            <w:r w:rsidRPr="006A3717">
              <w:rPr>
                <w:color w:val="FF0000"/>
                <w:szCs w:val="20"/>
                <w:vertAlign w:val="superscript"/>
              </w:rPr>
              <w:t>)</w:t>
            </w:r>
            <w:r w:rsidRPr="005C27AC">
              <w:rPr>
                <w:sz w:val="24"/>
                <w:szCs w:val="24"/>
              </w:rPr>
              <w:t xml:space="preserve"> </w:t>
            </w:r>
          </w:p>
          <w:p w:rsidR="00B763C2" w:rsidRDefault="005C27AC" w:rsidP="00142F89">
            <w:pPr>
              <w:spacing w:after="0"/>
              <w:jc w:val="both"/>
              <w:rPr>
                <w:color w:val="FF0000"/>
                <w:szCs w:val="20"/>
              </w:rPr>
            </w:pPr>
            <w:r>
              <w:rPr>
                <w:color w:val="FF0000"/>
                <w:szCs w:val="20"/>
              </w:rPr>
              <w:t>Poznámka pod čiarou</w:t>
            </w:r>
          </w:p>
          <w:p w:rsidR="006A3717" w:rsidRPr="006A3717" w:rsidRDefault="003C38EE" w:rsidP="00142F89">
            <w:pPr>
              <w:spacing w:after="0"/>
              <w:jc w:val="both"/>
              <w:rPr>
                <w:i/>
                <w:color w:val="FF0000"/>
                <w:szCs w:val="20"/>
              </w:rPr>
            </w:pPr>
            <w:r>
              <w:rPr>
                <w:i/>
                <w:color w:val="FF0000"/>
                <w:szCs w:val="20"/>
              </w:rPr>
              <w:t xml:space="preserve">96g) </w:t>
            </w:r>
            <w:r w:rsidR="006A3717" w:rsidRPr="006A3717">
              <w:rPr>
                <w:i/>
                <w:color w:val="FF0000"/>
                <w:szCs w:val="20"/>
              </w:rPr>
              <w:t>Vykonávacie nariadenie Komisie (EÚ) 2020/2151 zo 17. decembra 2020, ktorým sa stanovujú pravidlá harmonizovaných špecifikácií označenia jednorazových plastových výrobkov uvedených v časti D prílohy k smernici Európskeho parlamentu a Rady (EÚ) 2019/904 o znižovaní vplyvu určitých plastových výrobkov na životné prostredie (Ú. v. EÚ L 428, 18.12.2020).</w:t>
            </w:r>
          </w:p>
          <w:p w:rsidR="00142F89" w:rsidRPr="001242F0" w:rsidRDefault="00142F89" w:rsidP="00142F89">
            <w:pPr>
              <w:spacing w:after="0"/>
              <w:jc w:val="both"/>
              <w:rPr>
                <w:color w:val="FF0000"/>
                <w:szCs w:val="20"/>
              </w:rPr>
            </w:pPr>
            <w:r w:rsidRPr="001242F0">
              <w:rPr>
                <w:color w:val="FF0000"/>
                <w:szCs w:val="20"/>
              </w:rPr>
              <w:t>(</w:t>
            </w:r>
            <w:r w:rsidR="006A3717">
              <w:rPr>
                <w:color w:val="FF0000"/>
                <w:szCs w:val="20"/>
              </w:rPr>
              <w:t>4</w:t>
            </w:r>
            <w:r w:rsidRPr="001242F0">
              <w:rPr>
                <w:color w:val="FF0000"/>
                <w:szCs w:val="20"/>
              </w:rPr>
              <w:t>)</w:t>
            </w:r>
            <w:r w:rsidR="00DD6F14">
              <w:rPr>
                <w:color w:val="FF0000"/>
                <w:szCs w:val="20"/>
              </w:rPr>
              <w:t xml:space="preserve"> </w:t>
            </w:r>
            <w:r w:rsidRPr="001242F0">
              <w:rPr>
                <w:color w:val="FF0000"/>
                <w:szCs w:val="20"/>
              </w:rPr>
              <w:t>Označovanie tabakových výrobkov podľa odseku 1 je doplnkovým označením k označeniu podľa osobitného predpisu</w:t>
            </w:r>
            <w:r w:rsidR="006A3717">
              <w:rPr>
                <w:color w:val="FF0000"/>
                <w:szCs w:val="20"/>
                <w:vertAlign w:val="superscript"/>
              </w:rPr>
              <w:t xml:space="preserve"> 96</w:t>
            </w:r>
            <w:r w:rsidR="003C38EE">
              <w:rPr>
                <w:color w:val="FF0000"/>
                <w:szCs w:val="20"/>
                <w:vertAlign w:val="superscript"/>
              </w:rPr>
              <w:t>h</w:t>
            </w:r>
            <w:r w:rsidRPr="001242F0">
              <w:rPr>
                <w:color w:val="FF0000"/>
                <w:szCs w:val="20"/>
                <w:vertAlign w:val="superscript"/>
              </w:rPr>
              <w:t>)</w:t>
            </w:r>
            <w:r w:rsidRPr="001242F0">
              <w:rPr>
                <w:color w:val="FF0000"/>
                <w:szCs w:val="20"/>
              </w:rPr>
              <w:t>.</w:t>
            </w:r>
          </w:p>
          <w:p w:rsidR="00AA6676" w:rsidRPr="001242F0" w:rsidRDefault="00AA6676" w:rsidP="00AA6676">
            <w:pPr>
              <w:spacing w:after="0"/>
              <w:jc w:val="both"/>
              <w:rPr>
                <w:i/>
                <w:color w:val="FF0000"/>
                <w:szCs w:val="20"/>
              </w:rPr>
            </w:pPr>
            <w:r w:rsidRPr="001242F0">
              <w:rPr>
                <w:i/>
                <w:color w:val="FF0000"/>
                <w:szCs w:val="20"/>
              </w:rPr>
              <w:t>Poznámky pod čiarou:</w:t>
            </w:r>
          </w:p>
          <w:p w:rsidR="00AA6676" w:rsidRPr="00142F89" w:rsidRDefault="006A3717" w:rsidP="003C38EE">
            <w:pPr>
              <w:spacing w:after="0" w:line="259" w:lineRule="auto"/>
              <w:ind w:left="0" w:firstLine="0"/>
              <w:rPr>
                <w:szCs w:val="20"/>
              </w:rPr>
            </w:pPr>
            <w:r>
              <w:rPr>
                <w:i/>
                <w:color w:val="FF0000"/>
                <w:szCs w:val="20"/>
              </w:rPr>
              <w:t>96</w:t>
            </w:r>
            <w:r w:rsidR="003C38EE">
              <w:rPr>
                <w:i/>
                <w:color w:val="FF0000"/>
                <w:szCs w:val="20"/>
              </w:rPr>
              <w:t>h</w:t>
            </w:r>
            <w:r w:rsidR="00AA6676" w:rsidRPr="001242F0">
              <w:rPr>
                <w:i/>
                <w:color w:val="FF0000"/>
                <w:szCs w:val="20"/>
              </w:rPr>
              <w:t>)</w:t>
            </w:r>
            <w:r w:rsidR="00AA6676" w:rsidRPr="001242F0">
              <w:rPr>
                <w:color w:val="FF0000"/>
                <w:szCs w:val="20"/>
              </w:rPr>
              <w:t xml:space="preserve"> </w:t>
            </w:r>
            <w:r w:rsidRPr="006A3717">
              <w:rPr>
                <w:i/>
                <w:color w:val="FF0000"/>
                <w:szCs w:val="20"/>
              </w:rPr>
              <w:t>Zákon č. 89/2016 Z. z. v znení zákona č. 92/2019 Z. z.</w:t>
            </w:r>
          </w:p>
        </w:tc>
        <w:tc>
          <w:tcPr>
            <w:tcW w:w="720" w:type="dxa"/>
            <w:tcBorders>
              <w:top w:val="single" w:sz="4" w:space="0" w:color="000000"/>
              <w:left w:val="single" w:sz="4" w:space="0" w:color="000000"/>
              <w:bottom w:val="single" w:sz="4" w:space="0" w:color="000000"/>
              <w:right w:val="single" w:sz="4" w:space="0" w:color="000000"/>
            </w:tcBorders>
          </w:tcPr>
          <w:p w:rsidR="005A4F97" w:rsidRDefault="00142F89">
            <w:pPr>
              <w:spacing w:after="0" w:line="259" w:lineRule="auto"/>
              <w:ind w:left="0" w:right="49" w:firstLine="0"/>
              <w:jc w:val="center"/>
            </w:pPr>
            <w:r>
              <w:t>Ú</w:t>
            </w:r>
            <w:r w:rsidR="008714B0">
              <w:t xml:space="preserve"> </w:t>
            </w:r>
          </w:p>
        </w:tc>
        <w:tc>
          <w:tcPr>
            <w:tcW w:w="1800" w:type="dxa"/>
            <w:tcBorders>
              <w:top w:val="single" w:sz="4" w:space="0" w:color="000000"/>
              <w:left w:val="single" w:sz="4" w:space="0" w:color="000000"/>
              <w:bottom w:val="single" w:sz="4" w:space="0" w:color="000000"/>
              <w:right w:val="single" w:sz="12" w:space="0" w:color="000000"/>
            </w:tcBorders>
          </w:tcPr>
          <w:p w:rsidR="005A4F97" w:rsidRDefault="008714B0">
            <w:pPr>
              <w:spacing w:after="0" w:line="259" w:lineRule="auto"/>
              <w:ind w:left="0" w:firstLine="0"/>
            </w:pPr>
            <w:r>
              <w:t xml:space="preserve"> </w:t>
            </w:r>
          </w:p>
        </w:tc>
      </w:tr>
      <w:tr w:rsidR="005A4F97" w:rsidTr="008E2397">
        <w:trPr>
          <w:trHeight w:val="1499"/>
        </w:trPr>
        <w:tc>
          <w:tcPr>
            <w:tcW w:w="900" w:type="dxa"/>
            <w:tcBorders>
              <w:top w:val="single" w:sz="4" w:space="0" w:color="000000"/>
              <w:left w:val="single" w:sz="12" w:space="0" w:color="000000"/>
              <w:bottom w:val="single" w:sz="4" w:space="0" w:color="000000"/>
              <w:right w:val="single" w:sz="4" w:space="0" w:color="000000"/>
            </w:tcBorders>
          </w:tcPr>
          <w:p w:rsidR="005A4F97" w:rsidRDefault="008714B0">
            <w:pPr>
              <w:spacing w:after="0" w:line="259" w:lineRule="auto"/>
              <w:ind w:left="142" w:firstLine="0"/>
            </w:pPr>
            <w:r>
              <w:lastRenderedPageBreak/>
              <w:t xml:space="preserve">Č7 O2 </w:t>
            </w:r>
          </w:p>
        </w:tc>
        <w:tc>
          <w:tcPr>
            <w:tcW w:w="4501" w:type="dxa"/>
            <w:tcBorders>
              <w:top w:val="single" w:sz="4" w:space="0" w:color="000000"/>
              <w:left w:val="single" w:sz="4" w:space="0" w:color="000000"/>
              <w:bottom w:val="single" w:sz="4" w:space="0" w:color="000000"/>
              <w:right w:val="single" w:sz="4" w:space="0" w:color="000000"/>
            </w:tcBorders>
          </w:tcPr>
          <w:p w:rsidR="005A4F97" w:rsidRDefault="008714B0">
            <w:pPr>
              <w:spacing w:after="60" w:line="240" w:lineRule="auto"/>
              <w:ind w:left="0" w:right="48" w:firstLine="0"/>
              <w:jc w:val="both"/>
            </w:pPr>
            <w:r>
              <w:t xml:space="preserve">2.   Komisia prijme do 3. júla 2020 vykonávací akt, v ktorom sa stanovia harmonizované špecifikácie označení uvedených v odseku 1, v ktorých sa: </w:t>
            </w:r>
          </w:p>
          <w:p w:rsidR="005A4F97" w:rsidRDefault="008714B0">
            <w:pPr>
              <w:spacing w:after="58" w:line="239" w:lineRule="auto"/>
              <w:ind w:left="0" w:right="49" w:firstLine="0"/>
              <w:jc w:val="both"/>
            </w:pPr>
            <w:r>
              <w:t xml:space="preserve">a)stanoví, že označenie jednorazových plastových výrobkov uvedených v bodoch 1, 2 a 3 časti D prílohy sa umiestni na spotrebiteľské a skupinové obaly týchto výrobkov. Ak sa v mieste nákupu zoskupí viacero predajných jednotiek dohromady, každá predajná jednotka má na obale svoje označenie. Označenie sa nevyžaduje pre obal s povrchovou plochou menšou ako 10 cm2; </w:t>
            </w:r>
          </w:p>
          <w:p w:rsidR="005A4F97" w:rsidRDefault="008714B0">
            <w:pPr>
              <w:spacing w:after="0" w:line="259" w:lineRule="auto"/>
              <w:ind w:left="0" w:firstLine="0"/>
              <w:jc w:val="both"/>
            </w:pPr>
            <w:r>
              <w:t xml:space="preserve">b)stanoví, že označenie jednorazových plastových výrobkov uvedených v bode 4 časti D prílohy sa </w:t>
            </w:r>
          </w:p>
          <w:p w:rsidR="00AA6676" w:rsidRDefault="00AA6676" w:rsidP="00AA6676">
            <w:pPr>
              <w:spacing w:after="42" w:line="259" w:lineRule="auto"/>
              <w:ind w:left="0" w:firstLine="0"/>
            </w:pPr>
            <w:r>
              <w:t xml:space="preserve">umiestni na samotný výrobok, a </w:t>
            </w:r>
          </w:p>
          <w:p w:rsidR="00AA6676" w:rsidRDefault="00AA6676" w:rsidP="00AA6676">
            <w:pPr>
              <w:spacing w:after="97" w:line="239" w:lineRule="auto"/>
              <w:ind w:left="0" w:right="49" w:firstLine="0"/>
              <w:jc w:val="both"/>
            </w:pPr>
            <w:r>
              <w:t xml:space="preserve">c)zohľadnia existujúce dobrovoľné prístupy v rámci jednotlivých sektorov a venuje mimoriadna pozornosť potrebe neuvádzať informácie, ktoré sú pre spotrebiteľov zavádzajúce. </w:t>
            </w:r>
          </w:p>
          <w:p w:rsidR="00AA6676" w:rsidRDefault="00AA6676" w:rsidP="00AA6676">
            <w:pPr>
              <w:spacing w:after="0" w:line="259" w:lineRule="auto"/>
              <w:ind w:left="0" w:firstLine="0"/>
            </w:pPr>
            <w:r>
              <w:rPr>
                <w:sz w:val="24"/>
              </w:rPr>
              <w:t xml:space="preserve"> </w:t>
            </w:r>
          </w:p>
          <w:p w:rsidR="00AA6676" w:rsidRDefault="00AA6676" w:rsidP="00AA6676">
            <w:pPr>
              <w:spacing w:after="0" w:line="259" w:lineRule="auto"/>
              <w:ind w:left="0" w:firstLine="0"/>
              <w:jc w:val="both"/>
            </w:pPr>
            <w:r>
              <w:t>Uvedený vykonávací akt sa prijme v súlade s postupom preskúmania uvedeným v článku 16 ods. 2.</w:t>
            </w:r>
          </w:p>
        </w:tc>
        <w:tc>
          <w:tcPr>
            <w:tcW w:w="1260" w:type="dxa"/>
            <w:tcBorders>
              <w:top w:val="single" w:sz="4" w:space="0" w:color="000000"/>
              <w:left w:val="single" w:sz="4" w:space="0" w:color="000000"/>
              <w:bottom w:val="single" w:sz="4" w:space="0" w:color="000000"/>
              <w:right w:val="single" w:sz="12" w:space="0" w:color="000000"/>
            </w:tcBorders>
          </w:tcPr>
          <w:p w:rsidR="005A4F97" w:rsidRDefault="008714B0">
            <w:pPr>
              <w:spacing w:after="0" w:line="259" w:lineRule="auto"/>
              <w:ind w:left="0" w:right="49" w:firstLine="0"/>
              <w:jc w:val="center"/>
            </w:pPr>
            <w:r>
              <w:t xml:space="preserve">n.a. </w:t>
            </w:r>
          </w:p>
        </w:tc>
        <w:tc>
          <w:tcPr>
            <w:tcW w:w="1260" w:type="dxa"/>
            <w:tcBorders>
              <w:top w:val="single" w:sz="4" w:space="0" w:color="000000"/>
              <w:left w:val="single" w:sz="12" w:space="0" w:color="000000"/>
              <w:bottom w:val="single" w:sz="4" w:space="0" w:color="000000"/>
              <w:right w:val="single" w:sz="4" w:space="0" w:color="000000"/>
            </w:tcBorders>
          </w:tcPr>
          <w:p w:rsidR="005A4F97" w:rsidRDefault="008714B0">
            <w:pPr>
              <w:spacing w:after="0" w:line="259" w:lineRule="auto"/>
              <w:ind w:left="1" w:firstLine="0"/>
              <w:jc w:val="center"/>
            </w:pPr>
            <w:r>
              <w:rPr>
                <w:color w:val="FF0000"/>
              </w:rPr>
              <w:t xml:space="preserve"> </w:t>
            </w:r>
          </w:p>
        </w:tc>
        <w:tc>
          <w:tcPr>
            <w:tcW w:w="1260" w:type="dxa"/>
            <w:tcBorders>
              <w:top w:val="single" w:sz="4" w:space="0" w:color="000000"/>
              <w:left w:val="single" w:sz="4" w:space="0" w:color="000000"/>
              <w:bottom w:val="single" w:sz="4" w:space="0" w:color="000000"/>
              <w:right w:val="single" w:sz="4" w:space="0" w:color="000000"/>
            </w:tcBorders>
          </w:tcPr>
          <w:p w:rsidR="005A4F97" w:rsidRDefault="008714B0">
            <w:pPr>
              <w:spacing w:after="0" w:line="259" w:lineRule="auto"/>
              <w:ind w:left="2" w:firstLine="0"/>
              <w:jc w:val="center"/>
            </w:pPr>
            <w:r>
              <w:t xml:space="preserve"> </w:t>
            </w:r>
          </w:p>
        </w:tc>
        <w:tc>
          <w:tcPr>
            <w:tcW w:w="4501" w:type="dxa"/>
            <w:tcBorders>
              <w:top w:val="single" w:sz="4" w:space="0" w:color="000000"/>
              <w:left w:val="single" w:sz="4" w:space="0" w:color="000000"/>
              <w:bottom w:val="single" w:sz="4" w:space="0" w:color="000000"/>
              <w:right w:val="single" w:sz="4" w:space="0" w:color="000000"/>
            </w:tcBorders>
          </w:tcPr>
          <w:p w:rsidR="005A4F97" w:rsidRDefault="008714B0">
            <w:pPr>
              <w:spacing w:after="0" w:line="259" w:lineRule="auto"/>
              <w:ind w:left="0" w:firstLine="0"/>
            </w:pPr>
            <w:r>
              <w:t xml:space="preserve"> </w:t>
            </w:r>
          </w:p>
        </w:tc>
        <w:tc>
          <w:tcPr>
            <w:tcW w:w="720" w:type="dxa"/>
            <w:tcBorders>
              <w:top w:val="single" w:sz="4" w:space="0" w:color="000000"/>
              <w:left w:val="single" w:sz="4" w:space="0" w:color="000000"/>
              <w:bottom w:val="single" w:sz="4" w:space="0" w:color="000000"/>
              <w:right w:val="single" w:sz="4" w:space="0" w:color="000000"/>
            </w:tcBorders>
          </w:tcPr>
          <w:p w:rsidR="005A4F97" w:rsidRDefault="008714B0">
            <w:pPr>
              <w:spacing w:after="0" w:line="259" w:lineRule="auto"/>
              <w:ind w:left="0" w:right="47" w:firstLine="0"/>
              <w:jc w:val="center"/>
            </w:pPr>
            <w:r>
              <w:t xml:space="preserve">n.a. </w:t>
            </w:r>
          </w:p>
        </w:tc>
        <w:tc>
          <w:tcPr>
            <w:tcW w:w="1800" w:type="dxa"/>
            <w:tcBorders>
              <w:top w:val="single" w:sz="4" w:space="0" w:color="000000"/>
              <w:left w:val="single" w:sz="4" w:space="0" w:color="000000"/>
              <w:bottom w:val="single" w:sz="4" w:space="0" w:color="000000"/>
              <w:right w:val="single" w:sz="12" w:space="0" w:color="000000"/>
            </w:tcBorders>
          </w:tcPr>
          <w:p w:rsidR="005A4F97" w:rsidRDefault="008714B0">
            <w:pPr>
              <w:spacing w:after="0" w:line="259" w:lineRule="auto"/>
              <w:ind w:left="4" w:firstLine="0"/>
              <w:jc w:val="center"/>
            </w:pPr>
            <w:r>
              <w:t xml:space="preserve"> </w:t>
            </w:r>
          </w:p>
        </w:tc>
      </w:tr>
    </w:tbl>
    <w:p w:rsidR="005A4F97" w:rsidRDefault="005A4F97">
      <w:pPr>
        <w:spacing w:after="0" w:line="259" w:lineRule="auto"/>
        <w:ind w:left="-1440" w:right="15398" w:firstLine="0"/>
      </w:pPr>
    </w:p>
    <w:tbl>
      <w:tblPr>
        <w:tblStyle w:val="TableGrid"/>
        <w:tblW w:w="16202" w:type="dxa"/>
        <w:tblInd w:w="-1128" w:type="dxa"/>
        <w:tblCellMar>
          <w:top w:w="47" w:type="dxa"/>
          <w:left w:w="41" w:type="dxa"/>
        </w:tblCellMar>
        <w:tblLook w:val="04A0" w:firstRow="1" w:lastRow="0" w:firstColumn="1" w:lastColumn="0" w:noHBand="0" w:noVBand="1"/>
      </w:tblPr>
      <w:tblGrid>
        <w:gridCol w:w="900"/>
        <w:gridCol w:w="4501"/>
        <w:gridCol w:w="1260"/>
        <w:gridCol w:w="1260"/>
        <w:gridCol w:w="1260"/>
        <w:gridCol w:w="4501"/>
        <w:gridCol w:w="720"/>
        <w:gridCol w:w="1800"/>
      </w:tblGrid>
      <w:tr w:rsidR="005A4F97">
        <w:trPr>
          <w:trHeight w:val="821"/>
        </w:trPr>
        <w:tc>
          <w:tcPr>
            <w:tcW w:w="900" w:type="dxa"/>
            <w:tcBorders>
              <w:top w:val="single" w:sz="4" w:space="0" w:color="000000"/>
              <w:left w:val="single" w:sz="12" w:space="0" w:color="000000"/>
              <w:bottom w:val="single" w:sz="4" w:space="0" w:color="000000"/>
              <w:right w:val="single" w:sz="4" w:space="0" w:color="000000"/>
            </w:tcBorders>
          </w:tcPr>
          <w:p w:rsidR="005A4F97" w:rsidRDefault="008714B0">
            <w:pPr>
              <w:spacing w:after="0" w:line="259" w:lineRule="auto"/>
              <w:ind w:left="0" w:right="50" w:firstLine="0"/>
              <w:jc w:val="center"/>
            </w:pPr>
            <w:r>
              <w:t xml:space="preserve">Č7 O3  </w:t>
            </w:r>
          </w:p>
        </w:tc>
        <w:tc>
          <w:tcPr>
            <w:tcW w:w="4501" w:type="dxa"/>
            <w:tcBorders>
              <w:top w:val="single" w:sz="4" w:space="0" w:color="000000"/>
              <w:left w:val="single" w:sz="4" w:space="0" w:color="000000"/>
              <w:bottom w:val="single" w:sz="4" w:space="0" w:color="000000"/>
              <w:right w:val="single" w:sz="4" w:space="0" w:color="000000"/>
            </w:tcBorders>
          </w:tcPr>
          <w:p w:rsidR="005A4F97" w:rsidRDefault="008714B0">
            <w:pPr>
              <w:spacing w:after="0" w:line="259" w:lineRule="auto"/>
              <w:ind w:left="0" w:right="48" w:firstLine="0"/>
              <w:jc w:val="both"/>
            </w:pPr>
            <w:r>
              <w:t xml:space="preserve">3.   Ustanovenia tohto článku týkajúce sa tabakových výrobkov sú doplnkom k ustanoveniam smernice 2014/40/EÚ. </w:t>
            </w:r>
          </w:p>
        </w:tc>
        <w:tc>
          <w:tcPr>
            <w:tcW w:w="1260" w:type="dxa"/>
            <w:tcBorders>
              <w:top w:val="single" w:sz="4" w:space="0" w:color="000000"/>
              <w:left w:val="single" w:sz="4" w:space="0" w:color="000000"/>
              <w:bottom w:val="single" w:sz="4" w:space="0" w:color="000000"/>
              <w:right w:val="single" w:sz="12" w:space="0" w:color="000000"/>
            </w:tcBorders>
          </w:tcPr>
          <w:p w:rsidR="005A4F97" w:rsidRDefault="00142F89">
            <w:pPr>
              <w:spacing w:after="0" w:line="259" w:lineRule="auto"/>
              <w:ind w:left="0" w:right="49" w:firstLine="0"/>
              <w:jc w:val="center"/>
            </w:pPr>
            <w:r>
              <w:t>N</w:t>
            </w:r>
            <w:r w:rsidR="008714B0">
              <w:t xml:space="preserve"> </w:t>
            </w:r>
          </w:p>
        </w:tc>
        <w:tc>
          <w:tcPr>
            <w:tcW w:w="1260" w:type="dxa"/>
            <w:tcBorders>
              <w:top w:val="single" w:sz="4" w:space="0" w:color="000000"/>
              <w:left w:val="single" w:sz="12" w:space="0" w:color="000000"/>
              <w:bottom w:val="single" w:sz="4" w:space="0" w:color="000000"/>
              <w:right w:val="single" w:sz="4" w:space="0" w:color="000000"/>
            </w:tcBorders>
          </w:tcPr>
          <w:p w:rsidR="005A4F97" w:rsidRDefault="00142F89">
            <w:pPr>
              <w:spacing w:after="0" w:line="259" w:lineRule="auto"/>
              <w:ind w:left="1" w:firstLine="0"/>
              <w:jc w:val="center"/>
            </w:pPr>
            <w:r>
              <w:t>1</w:t>
            </w:r>
            <w:r w:rsidR="008714B0">
              <w:t xml:space="preserve"> </w:t>
            </w:r>
          </w:p>
        </w:tc>
        <w:tc>
          <w:tcPr>
            <w:tcW w:w="1260" w:type="dxa"/>
            <w:tcBorders>
              <w:top w:val="single" w:sz="4" w:space="0" w:color="000000"/>
              <w:left w:val="single" w:sz="4" w:space="0" w:color="000000"/>
              <w:bottom w:val="single" w:sz="4" w:space="0" w:color="000000"/>
              <w:right w:val="single" w:sz="4" w:space="0" w:color="000000"/>
            </w:tcBorders>
          </w:tcPr>
          <w:p w:rsidR="005A4F97" w:rsidRDefault="003E5F9B" w:rsidP="00081C45">
            <w:pPr>
              <w:spacing w:after="0" w:line="259" w:lineRule="auto"/>
              <w:ind w:left="2" w:firstLine="0"/>
              <w:jc w:val="center"/>
            </w:pPr>
            <w:r>
              <w:t>Č1 §75e O</w:t>
            </w:r>
            <w:r w:rsidR="00081C45">
              <w:t>4</w:t>
            </w:r>
            <w:r w:rsidR="008714B0">
              <w:t xml:space="preserve"> </w:t>
            </w:r>
          </w:p>
        </w:tc>
        <w:tc>
          <w:tcPr>
            <w:tcW w:w="4501" w:type="dxa"/>
            <w:tcBorders>
              <w:top w:val="single" w:sz="4" w:space="0" w:color="000000"/>
              <w:left w:val="single" w:sz="4" w:space="0" w:color="000000"/>
              <w:bottom w:val="single" w:sz="4" w:space="0" w:color="000000"/>
              <w:right w:val="single" w:sz="4" w:space="0" w:color="000000"/>
            </w:tcBorders>
          </w:tcPr>
          <w:p w:rsidR="005A4F97" w:rsidRDefault="003E5F9B" w:rsidP="00081C45">
            <w:pPr>
              <w:spacing w:after="0" w:line="259" w:lineRule="auto"/>
              <w:ind w:left="0" w:firstLine="0"/>
            </w:pPr>
            <w:r w:rsidRPr="001242F0">
              <w:rPr>
                <w:color w:val="FF0000"/>
                <w:szCs w:val="20"/>
              </w:rPr>
              <w:t>(</w:t>
            </w:r>
            <w:r w:rsidR="00C8460A">
              <w:rPr>
                <w:color w:val="FF0000"/>
                <w:szCs w:val="20"/>
              </w:rPr>
              <w:t>4</w:t>
            </w:r>
            <w:r w:rsidRPr="001242F0">
              <w:rPr>
                <w:color w:val="FF0000"/>
                <w:szCs w:val="20"/>
              </w:rPr>
              <w:t>)Označovanie tabakových výrobkov podľa odseku 1 je doplnkovým označením k označeniu podľa osobitného predpisu</w:t>
            </w:r>
            <w:r w:rsidRPr="001242F0">
              <w:rPr>
                <w:color w:val="FF0000"/>
                <w:szCs w:val="20"/>
                <w:vertAlign w:val="superscript"/>
              </w:rPr>
              <w:t xml:space="preserve"> 96</w:t>
            </w:r>
            <w:r w:rsidR="00081C45">
              <w:rPr>
                <w:color w:val="FF0000"/>
                <w:szCs w:val="20"/>
                <w:vertAlign w:val="superscript"/>
              </w:rPr>
              <w:t>h</w:t>
            </w:r>
            <w:r w:rsidRPr="001242F0">
              <w:rPr>
                <w:color w:val="FF0000"/>
                <w:szCs w:val="20"/>
                <w:vertAlign w:val="superscript"/>
              </w:rPr>
              <w:t>)</w:t>
            </w:r>
            <w:r w:rsidRPr="001242F0">
              <w:rPr>
                <w:color w:val="FF0000"/>
                <w:szCs w:val="20"/>
              </w:rPr>
              <w:t>.</w:t>
            </w:r>
            <w:r w:rsidR="008714B0" w:rsidRPr="001242F0">
              <w:rPr>
                <w:color w:val="FF000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5A4F97" w:rsidRDefault="000E4FB0">
            <w:pPr>
              <w:spacing w:after="0" w:line="259" w:lineRule="auto"/>
              <w:ind w:left="0" w:right="47" w:firstLine="0"/>
              <w:jc w:val="center"/>
            </w:pPr>
            <w:r>
              <w:t>Ú</w:t>
            </w:r>
            <w:r w:rsidR="008714B0">
              <w:t xml:space="preserve"> </w:t>
            </w:r>
          </w:p>
        </w:tc>
        <w:tc>
          <w:tcPr>
            <w:tcW w:w="1800" w:type="dxa"/>
            <w:tcBorders>
              <w:top w:val="single" w:sz="4" w:space="0" w:color="000000"/>
              <w:left w:val="single" w:sz="4" w:space="0" w:color="000000"/>
              <w:bottom w:val="single" w:sz="4" w:space="0" w:color="000000"/>
              <w:right w:val="single" w:sz="12" w:space="0" w:color="000000"/>
            </w:tcBorders>
          </w:tcPr>
          <w:p w:rsidR="005A4F97" w:rsidRDefault="008714B0">
            <w:pPr>
              <w:spacing w:after="0" w:line="259" w:lineRule="auto"/>
              <w:ind w:left="4" w:firstLine="0"/>
              <w:jc w:val="center"/>
            </w:pPr>
            <w:r>
              <w:t xml:space="preserve"> </w:t>
            </w:r>
          </w:p>
        </w:tc>
      </w:tr>
      <w:tr w:rsidR="005A4F97">
        <w:trPr>
          <w:trHeight w:val="1850"/>
        </w:trPr>
        <w:tc>
          <w:tcPr>
            <w:tcW w:w="900" w:type="dxa"/>
            <w:tcBorders>
              <w:top w:val="single" w:sz="4" w:space="0" w:color="000000"/>
              <w:left w:val="single" w:sz="12" w:space="0" w:color="000000"/>
              <w:bottom w:val="single" w:sz="4" w:space="0" w:color="000000"/>
              <w:right w:val="single" w:sz="4" w:space="0" w:color="000000"/>
            </w:tcBorders>
          </w:tcPr>
          <w:p w:rsidR="005A4F97" w:rsidRDefault="008714B0">
            <w:pPr>
              <w:spacing w:after="0" w:line="259" w:lineRule="auto"/>
              <w:ind w:left="142" w:firstLine="0"/>
            </w:pPr>
            <w:r>
              <w:t xml:space="preserve">Č8 O1 </w:t>
            </w:r>
          </w:p>
        </w:tc>
        <w:tc>
          <w:tcPr>
            <w:tcW w:w="4501" w:type="dxa"/>
            <w:tcBorders>
              <w:top w:val="single" w:sz="4" w:space="0" w:color="000000"/>
              <w:left w:val="single" w:sz="4" w:space="0" w:color="000000"/>
              <w:bottom w:val="single" w:sz="4" w:space="0" w:color="000000"/>
              <w:right w:val="single" w:sz="4" w:space="0" w:color="000000"/>
            </w:tcBorders>
          </w:tcPr>
          <w:p w:rsidR="005A4F97" w:rsidRDefault="008714B0">
            <w:pPr>
              <w:spacing w:after="0" w:line="259" w:lineRule="auto"/>
              <w:ind w:left="0" w:firstLine="0"/>
            </w:pPr>
            <w:r>
              <w:rPr>
                <w:b/>
              </w:rPr>
              <w:t xml:space="preserve">Rozšírená zodpovednosť výrobcu </w:t>
            </w:r>
          </w:p>
          <w:p w:rsidR="005A4F97" w:rsidRDefault="008714B0" w:rsidP="00AC5303">
            <w:pPr>
              <w:spacing w:after="0" w:line="259" w:lineRule="auto"/>
              <w:ind w:left="0" w:firstLine="0"/>
              <w:jc w:val="both"/>
            </w:pPr>
            <w:r>
              <w:t xml:space="preserve">1.Členské štáty zabezpečia, aby sa pre všetky jednorazové plastové výrobky uvedené v časti E prílohy, ktoré sú uvedené na trh daného členského štátu, zaviedli systémy rozšírenej zodpovednosti výrobcov v súlade s článkami 8 a 8a smernice 2008/98/ES. </w:t>
            </w:r>
          </w:p>
        </w:tc>
        <w:tc>
          <w:tcPr>
            <w:tcW w:w="1260" w:type="dxa"/>
            <w:tcBorders>
              <w:top w:val="single" w:sz="4" w:space="0" w:color="000000"/>
              <w:left w:val="single" w:sz="4" w:space="0" w:color="000000"/>
              <w:bottom w:val="single" w:sz="4" w:space="0" w:color="000000"/>
              <w:right w:val="single" w:sz="12" w:space="0" w:color="000000"/>
            </w:tcBorders>
          </w:tcPr>
          <w:p w:rsidR="005A4F97" w:rsidRDefault="008714B0">
            <w:pPr>
              <w:spacing w:after="0" w:line="259" w:lineRule="auto"/>
              <w:ind w:left="0" w:right="48" w:firstLine="0"/>
              <w:jc w:val="center"/>
            </w:pPr>
            <w:r>
              <w:t xml:space="preserve">N </w:t>
            </w:r>
          </w:p>
        </w:tc>
        <w:tc>
          <w:tcPr>
            <w:tcW w:w="1260" w:type="dxa"/>
            <w:tcBorders>
              <w:top w:val="single" w:sz="4" w:space="0" w:color="000000"/>
              <w:left w:val="single" w:sz="12" w:space="0" w:color="000000"/>
              <w:bottom w:val="single" w:sz="4" w:space="0" w:color="000000"/>
              <w:right w:val="single" w:sz="4" w:space="0" w:color="000000"/>
            </w:tcBorders>
          </w:tcPr>
          <w:p w:rsidR="005A4F97" w:rsidRDefault="008714B0">
            <w:pPr>
              <w:spacing w:after="0" w:line="259" w:lineRule="auto"/>
              <w:ind w:left="1" w:firstLine="0"/>
              <w:jc w:val="center"/>
            </w:pPr>
            <w:r>
              <w:t xml:space="preserve"> </w:t>
            </w:r>
            <w:r w:rsidR="00AA6676">
              <w:t>2</w:t>
            </w:r>
          </w:p>
        </w:tc>
        <w:tc>
          <w:tcPr>
            <w:tcW w:w="1260" w:type="dxa"/>
            <w:tcBorders>
              <w:top w:val="single" w:sz="4" w:space="0" w:color="000000"/>
              <w:left w:val="single" w:sz="4" w:space="0" w:color="000000"/>
              <w:bottom w:val="single" w:sz="4" w:space="0" w:color="000000"/>
              <w:right w:val="single" w:sz="4" w:space="0" w:color="000000"/>
            </w:tcBorders>
          </w:tcPr>
          <w:p w:rsidR="005A4F97" w:rsidRPr="001449FB" w:rsidRDefault="00AA6676">
            <w:pPr>
              <w:spacing w:after="0" w:line="259" w:lineRule="auto"/>
              <w:ind w:left="2" w:firstLine="0"/>
              <w:jc w:val="center"/>
            </w:pPr>
            <w:r w:rsidRPr="001449FB">
              <w:t>§ 27 O2, O3</w:t>
            </w:r>
            <w:r w:rsidR="008714B0" w:rsidRPr="001449FB">
              <w:t xml:space="preserve"> </w:t>
            </w:r>
          </w:p>
        </w:tc>
        <w:tc>
          <w:tcPr>
            <w:tcW w:w="4501" w:type="dxa"/>
            <w:tcBorders>
              <w:top w:val="single" w:sz="4" w:space="0" w:color="000000"/>
              <w:left w:val="single" w:sz="4" w:space="0" w:color="000000"/>
              <w:bottom w:val="single" w:sz="4" w:space="0" w:color="000000"/>
              <w:right w:val="single" w:sz="4" w:space="0" w:color="000000"/>
            </w:tcBorders>
          </w:tcPr>
          <w:p w:rsidR="005A4F97" w:rsidRPr="001449FB" w:rsidRDefault="00535168" w:rsidP="00535168">
            <w:pPr>
              <w:spacing w:after="0"/>
              <w:jc w:val="both"/>
              <w:rPr>
                <w:color w:val="FF0000"/>
              </w:rPr>
            </w:pPr>
            <w:r w:rsidRPr="001449FB">
              <w:rPr>
                <w:color w:val="FF0000"/>
              </w:rPr>
              <w:t>(2) Výrobcom vyhradeného výrobku sa rozumie výrobca elektrozariadení (§ 32), výrobca batérií a akumulátorov (§ 42), výrobca obalov (§ 52), výrobca vozidiel (§ 60), výrobca pneumatík (§ 69), výrobca neobalového výrobku (§ 73).</w:t>
            </w:r>
            <w:r w:rsidR="008714B0" w:rsidRPr="001449FB">
              <w:rPr>
                <w:color w:val="FF0000"/>
              </w:rPr>
              <w:t xml:space="preserve"> </w:t>
            </w:r>
          </w:p>
          <w:p w:rsidR="00535168" w:rsidRPr="001449FB" w:rsidRDefault="00535168" w:rsidP="00535168">
            <w:pPr>
              <w:spacing w:after="0"/>
              <w:jc w:val="both"/>
            </w:pPr>
            <w:r w:rsidRPr="001449FB">
              <w:rPr>
                <w:color w:val="FF0000"/>
              </w:rPr>
              <w:t xml:space="preserve">(3) Rozšírená zodpovednosť výrobcu je súhrn povinností výrobcu vyhradeného výrobku, ustanovených v tejto časti zákona alebo v osobitnom predpise,56) vzťahujúcich sa na výrobok počas všetkých fáz jeho životného cyklu, ktorých cieľom je predchádzanie vzniku odpadu z vyhradeného výrobku (ďalej len "vyhradený prúd odpadu") a posilnenie opätovného použitia, recyklácie alebo iného zhodnotenia tohto prúdu odpadu. Obsah rozšírenej zodpovednosti výrobcu tvoria ustanovené požiadavky </w:t>
            </w:r>
            <w:r w:rsidRPr="001449FB">
              <w:rPr>
                <w:color w:val="FF0000"/>
              </w:rPr>
              <w:lastRenderedPageBreak/>
              <w:t>na zabezpečenie materiálového zloženia alebo konštrukcie vyhradeného výrobku, informovanosti o jeho zložení a o nakladaní s vyhradeným prúdom odpadu, na zabezpečenie nakladania s vyhradeným prúdom odpadu a na zabezpečenie finančného krytia uvedených činností.</w:t>
            </w:r>
          </w:p>
        </w:tc>
        <w:tc>
          <w:tcPr>
            <w:tcW w:w="720" w:type="dxa"/>
            <w:tcBorders>
              <w:top w:val="single" w:sz="4" w:space="0" w:color="000000"/>
              <w:left w:val="single" w:sz="4" w:space="0" w:color="000000"/>
              <w:bottom w:val="single" w:sz="4" w:space="0" w:color="000000"/>
              <w:right w:val="single" w:sz="4" w:space="0" w:color="000000"/>
            </w:tcBorders>
          </w:tcPr>
          <w:p w:rsidR="005A4F97" w:rsidRDefault="008F0384">
            <w:pPr>
              <w:spacing w:after="0" w:line="259" w:lineRule="auto"/>
              <w:ind w:left="0" w:right="49" w:firstLine="0"/>
              <w:jc w:val="center"/>
            </w:pPr>
            <w:r>
              <w:lastRenderedPageBreak/>
              <w:t>Ú</w:t>
            </w:r>
            <w:r w:rsidR="008714B0">
              <w:t xml:space="preserve"> </w:t>
            </w:r>
          </w:p>
        </w:tc>
        <w:tc>
          <w:tcPr>
            <w:tcW w:w="1800" w:type="dxa"/>
            <w:tcBorders>
              <w:top w:val="single" w:sz="4" w:space="0" w:color="000000"/>
              <w:left w:val="single" w:sz="4" w:space="0" w:color="000000"/>
              <w:bottom w:val="single" w:sz="4" w:space="0" w:color="000000"/>
              <w:right w:val="single" w:sz="12" w:space="0" w:color="000000"/>
            </w:tcBorders>
          </w:tcPr>
          <w:p w:rsidR="008F0384" w:rsidRDefault="008F0384" w:rsidP="008F0384">
            <w:pPr>
              <w:spacing w:after="0" w:line="239" w:lineRule="auto"/>
              <w:ind w:left="0" w:right="44" w:firstLine="0"/>
            </w:pPr>
            <w:r>
              <w:t xml:space="preserve">Ustanovenie čl. 3 bod 21 smernice 2008/98/ES; je transponované v § 27 ods.3 zákona č. </w:t>
            </w:r>
          </w:p>
          <w:p w:rsidR="005A4F97" w:rsidRDefault="008F0384" w:rsidP="008F0384">
            <w:pPr>
              <w:spacing w:after="0" w:line="259" w:lineRule="auto"/>
              <w:ind w:left="0" w:firstLine="0"/>
            </w:pPr>
            <w:r>
              <w:t>79/2015 Z. z.</w:t>
            </w:r>
          </w:p>
        </w:tc>
      </w:tr>
      <w:tr w:rsidR="005A4F97" w:rsidTr="008D0866">
        <w:trPr>
          <w:trHeight w:val="23"/>
        </w:trPr>
        <w:tc>
          <w:tcPr>
            <w:tcW w:w="900" w:type="dxa"/>
            <w:tcBorders>
              <w:top w:val="single" w:sz="4" w:space="0" w:color="000000"/>
              <w:left w:val="single" w:sz="12" w:space="0" w:color="000000"/>
              <w:bottom w:val="single" w:sz="4" w:space="0" w:color="000000"/>
              <w:right w:val="single" w:sz="4" w:space="0" w:color="000000"/>
            </w:tcBorders>
          </w:tcPr>
          <w:p w:rsidR="005A4F97" w:rsidRDefault="008714B0">
            <w:pPr>
              <w:spacing w:after="0" w:line="259" w:lineRule="auto"/>
              <w:ind w:left="142" w:firstLine="0"/>
            </w:pPr>
            <w:r>
              <w:t xml:space="preserve">Č8 O2 </w:t>
            </w:r>
          </w:p>
        </w:tc>
        <w:tc>
          <w:tcPr>
            <w:tcW w:w="4501" w:type="dxa"/>
            <w:tcBorders>
              <w:top w:val="single" w:sz="4" w:space="0" w:color="000000"/>
              <w:left w:val="single" w:sz="4" w:space="0" w:color="000000"/>
              <w:bottom w:val="single" w:sz="4" w:space="0" w:color="000000"/>
              <w:right w:val="single" w:sz="4" w:space="0" w:color="000000"/>
            </w:tcBorders>
          </w:tcPr>
          <w:p w:rsidR="005A4F97" w:rsidRDefault="008714B0">
            <w:pPr>
              <w:spacing w:after="60" w:line="239" w:lineRule="auto"/>
              <w:ind w:left="0" w:right="49" w:firstLine="0"/>
              <w:jc w:val="both"/>
            </w:pPr>
            <w:r>
              <w:t xml:space="preserve">2.Členské štáty zabezpečia, aby výrobcovia jednorazových plastových výrobkov uvedených v oddiele I časti E prílohy k tejto smernici pokryli náklady podľa ustanovení o rozšírenej zodpovednosti výrobcu v smerniciach 2008/98/ES a 94/62/ES a, ak nie sú zahrnuté už v uvedených ustanoveniach, pokryli aj tieto náklady: </w:t>
            </w:r>
          </w:p>
          <w:p w:rsidR="005A4F97" w:rsidRDefault="008714B0">
            <w:pPr>
              <w:spacing w:after="61" w:line="238" w:lineRule="auto"/>
              <w:ind w:left="0" w:right="48" w:firstLine="0"/>
              <w:jc w:val="both"/>
            </w:pPr>
            <w:r>
              <w:t xml:space="preserve">a)náklady na opatrenia na zvyšovanie informovanosti o týchto výrobkoch uvedené v článku 10 tejto smernice; </w:t>
            </w:r>
          </w:p>
          <w:p w:rsidR="005A4F97" w:rsidRDefault="008714B0">
            <w:pPr>
              <w:spacing w:after="57" w:line="240" w:lineRule="auto"/>
              <w:ind w:left="0" w:right="50" w:firstLine="0"/>
              <w:jc w:val="both"/>
            </w:pPr>
            <w:r>
              <w:t xml:space="preserve">b)náklady na zber odpadu z týchto výrobkov, ktoré boli vyhodené do verejných systémov zberu odpadu, vrátane nákladov na infraštruktúru a jej fungovanie, a následnú prepravu a spracovanie daného odpadu, a </w:t>
            </w:r>
          </w:p>
          <w:p w:rsidR="005A4F97" w:rsidRDefault="008714B0">
            <w:pPr>
              <w:spacing w:after="0" w:line="259" w:lineRule="auto"/>
              <w:ind w:left="0" w:right="51" w:firstLine="0"/>
              <w:jc w:val="both"/>
            </w:pPr>
            <w:r>
              <w:t xml:space="preserve">c)náklady na čistenie prostredia znečisteného týmito výrobkami a na následnú prepravu a spracovanie tohto znečistenia. </w:t>
            </w:r>
          </w:p>
        </w:tc>
        <w:tc>
          <w:tcPr>
            <w:tcW w:w="1260" w:type="dxa"/>
            <w:tcBorders>
              <w:top w:val="single" w:sz="4" w:space="0" w:color="000000"/>
              <w:left w:val="single" w:sz="4" w:space="0" w:color="000000"/>
              <w:bottom w:val="single" w:sz="4" w:space="0" w:color="000000"/>
              <w:right w:val="single" w:sz="12" w:space="0" w:color="000000"/>
            </w:tcBorders>
          </w:tcPr>
          <w:p w:rsidR="005A4F97" w:rsidRDefault="008714B0">
            <w:pPr>
              <w:spacing w:after="0" w:line="259" w:lineRule="auto"/>
              <w:ind w:left="0" w:right="48" w:firstLine="0"/>
              <w:jc w:val="center"/>
            </w:pPr>
            <w:r>
              <w:t xml:space="preserve">N </w:t>
            </w:r>
          </w:p>
        </w:tc>
        <w:tc>
          <w:tcPr>
            <w:tcW w:w="1260" w:type="dxa"/>
            <w:tcBorders>
              <w:top w:val="single" w:sz="4" w:space="0" w:color="000000"/>
              <w:left w:val="single" w:sz="12" w:space="0" w:color="000000"/>
              <w:bottom w:val="single" w:sz="4" w:space="0" w:color="000000"/>
              <w:right w:val="single" w:sz="4" w:space="0" w:color="000000"/>
            </w:tcBorders>
          </w:tcPr>
          <w:p w:rsidR="005A4F97" w:rsidRDefault="008714B0">
            <w:pPr>
              <w:spacing w:after="0" w:line="259" w:lineRule="auto"/>
              <w:ind w:left="1" w:firstLine="0"/>
              <w:jc w:val="center"/>
            </w:pPr>
            <w:r>
              <w:t xml:space="preserve"> </w:t>
            </w:r>
            <w:r w:rsidR="008E2397">
              <w:t>1</w:t>
            </w:r>
          </w:p>
        </w:tc>
        <w:tc>
          <w:tcPr>
            <w:tcW w:w="1260" w:type="dxa"/>
            <w:tcBorders>
              <w:top w:val="single" w:sz="4" w:space="0" w:color="000000"/>
              <w:left w:val="single" w:sz="4" w:space="0" w:color="000000"/>
              <w:bottom w:val="single" w:sz="4" w:space="0" w:color="000000"/>
              <w:right w:val="single" w:sz="4" w:space="0" w:color="000000"/>
            </w:tcBorders>
          </w:tcPr>
          <w:p w:rsidR="005A4F97" w:rsidRDefault="008E2397">
            <w:pPr>
              <w:spacing w:after="0" w:line="259" w:lineRule="auto"/>
              <w:ind w:left="2" w:firstLine="0"/>
              <w:jc w:val="center"/>
            </w:pPr>
            <w:r>
              <w:t xml:space="preserve">Č1 § 75f </w:t>
            </w:r>
            <w:r w:rsidR="008714B0">
              <w:t xml:space="preserve"> </w:t>
            </w:r>
          </w:p>
        </w:tc>
        <w:tc>
          <w:tcPr>
            <w:tcW w:w="4501" w:type="dxa"/>
            <w:tcBorders>
              <w:top w:val="single" w:sz="4" w:space="0" w:color="000000"/>
              <w:left w:val="single" w:sz="4" w:space="0" w:color="000000"/>
              <w:bottom w:val="single" w:sz="4" w:space="0" w:color="000000"/>
              <w:right w:val="single" w:sz="4" w:space="0" w:color="000000"/>
            </w:tcBorders>
          </w:tcPr>
          <w:p w:rsidR="00AA6676" w:rsidRPr="001449FB" w:rsidRDefault="008714B0" w:rsidP="00AA6676">
            <w:pPr>
              <w:spacing w:after="0"/>
              <w:jc w:val="center"/>
              <w:rPr>
                <w:color w:val="FF0000"/>
                <w:szCs w:val="20"/>
              </w:rPr>
            </w:pPr>
            <w:r w:rsidRPr="001449FB">
              <w:rPr>
                <w:color w:val="FF0000"/>
                <w:szCs w:val="20"/>
              </w:rPr>
              <w:t xml:space="preserve"> </w:t>
            </w:r>
            <w:r w:rsidR="00AA6676" w:rsidRPr="001449FB">
              <w:rPr>
                <w:color w:val="FF0000"/>
                <w:szCs w:val="20"/>
              </w:rPr>
              <w:t>§ 75f</w:t>
            </w:r>
          </w:p>
          <w:p w:rsidR="00AA6676" w:rsidRPr="001449FB" w:rsidRDefault="00AA6676" w:rsidP="00AA6676">
            <w:pPr>
              <w:spacing w:after="0"/>
              <w:jc w:val="center"/>
              <w:rPr>
                <w:color w:val="FF0000"/>
                <w:szCs w:val="20"/>
              </w:rPr>
            </w:pPr>
            <w:r w:rsidRPr="001449FB">
              <w:rPr>
                <w:color w:val="FF0000"/>
                <w:szCs w:val="20"/>
              </w:rPr>
              <w:t>Rozšírená zodpovednosť výrobcu</w:t>
            </w:r>
          </w:p>
          <w:p w:rsidR="001449FB" w:rsidRPr="001449FB" w:rsidRDefault="001449FB" w:rsidP="001449FB">
            <w:pPr>
              <w:ind w:left="0"/>
              <w:jc w:val="both"/>
              <w:rPr>
                <w:color w:val="FF0000"/>
                <w:szCs w:val="20"/>
              </w:rPr>
            </w:pPr>
            <w:r w:rsidRPr="001449FB">
              <w:rPr>
                <w:color w:val="FF0000"/>
                <w:szCs w:val="20"/>
              </w:rPr>
              <w:t>(1)</w:t>
            </w:r>
            <w:r w:rsidRPr="001449FB">
              <w:rPr>
                <w:color w:val="FF0000"/>
                <w:szCs w:val="20"/>
              </w:rPr>
              <w:tab/>
              <w:t>Výrobca jednorazového plastového výrobku uvedeného v prílohe č. 7a časti E oddiele I je okrem povinností podľa § 27 a 52 povinný znášať náklady</w:t>
            </w:r>
          </w:p>
          <w:p w:rsidR="001449FB" w:rsidRPr="001449FB" w:rsidRDefault="001449FB" w:rsidP="001449FB">
            <w:pPr>
              <w:ind w:left="0"/>
              <w:jc w:val="both"/>
              <w:rPr>
                <w:color w:val="FF0000"/>
                <w:szCs w:val="20"/>
              </w:rPr>
            </w:pPr>
            <w:r w:rsidRPr="001449FB">
              <w:rPr>
                <w:color w:val="FF0000"/>
                <w:szCs w:val="20"/>
              </w:rPr>
              <w:t>a)</w:t>
            </w:r>
            <w:r w:rsidRPr="001449FB">
              <w:rPr>
                <w:color w:val="FF0000"/>
                <w:szCs w:val="20"/>
              </w:rPr>
              <w:tab/>
              <w:t>na opatrenia na zvyšovanie informovanosti o svojich výrobkoch uvádzaných na trh Slovenskej republiky,</w:t>
            </w:r>
          </w:p>
          <w:p w:rsidR="001449FB" w:rsidRPr="001449FB" w:rsidRDefault="001449FB" w:rsidP="001449FB">
            <w:pPr>
              <w:ind w:left="0"/>
              <w:jc w:val="both"/>
              <w:rPr>
                <w:color w:val="FF0000"/>
                <w:szCs w:val="20"/>
              </w:rPr>
            </w:pPr>
            <w:r w:rsidRPr="001449FB">
              <w:rPr>
                <w:color w:val="FF0000"/>
                <w:szCs w:val="20"/>
              </w:rPr>
              <w:t>b)</w:t>
            </w:r>
            <w:r w:rsidRPr="001449FB">
              <w:rPr>
                <w:color w:val="FF0000"/>
                <w:szCs w:val="20"/>
              </w:rPr>
              <w:tab/>
              <w:t>spojené so zberom, prepravou, zhodnotením, recykláciou, spracovaním a zneškodnením odpadu z výrobkov,</w:t>
            </w:r>
          </w:p>
          <w:p w:rsidR="005A4F97" w:rsidRPr="001449FB" w:rsidRDefault="001449FB" w:rsidP="00866484">
            <w:pPr>
              <w:ind w:left="0"/>
              <w:jc w:val="both"/>
              <w:rPr>
                <w:color w:val="FF0000"/>
                <w:szCs w:val="20"/>
              </w:rPr>
            </w:pPr>
            <w:r w:rsidRPr="001449FB">
              <w:rPr>
                <w:color w:val="FF0000"/>
                <w:szCs w:val="20"/>
              </w:rPr>
              <w:t>c)</w:t>
            </w:r>
            <w:r w:rsidRPr="001449FB">
              <w:rPr>
                <w:color w:val="FF0000"/>
                <w:szCs w:val="20"/>
              </w:rPr>
              <w:tab/>
              <w:t>spojené s vyčistením prostredia znečisteného odpadom z týchto výrobkov, ktoré neboli vhodené do miestnych systémov zberu odpadu</w:t>
            </w:r>
          </w:p>
        </w:tc>
        <w:tc>
          <w:tcPr>
            <w:tcW w:w="720" w:type="dxa"/>
            <w:tcBorders>
              <w:top w:val="single" w:sz="4" w:space="0" w:color="000000"/>
              <w:left w:val="single" w:sz="4" w:space="0" w:color="000000"/>
              <w:bottom w:val="single" w:sz="4" w:space="0" w:color="000000"/>
              <w:right w:val="single" w:sz="4" w:space="0" w:color="000000"/>
            </w:tcBorders>
          </w:tcPr>
          <w:p w:rsidR="005A4F97" w:rsidRDefault="008F0384">
            <w:pPr>
              <w:spacing w:after="0" w:line="259" w:lineRule="auto"/>
              <w:ind w:left="0" w:right="49" w:firstLine="0"/>
              <w:jc w:val="center"/>
            </w:pPr>
            <w:r>
              <w:t>Ú</w:t>
            </w:r>
            <w:r w:rsidR="008714B0">
              <w:t xml:space="preserve"> </w:t>
            </w:r>
          </w:p>
        </w:tc>
        <w:tc>
          <w:tcPr>
            <w:tcW w:w="1800" w:type="dxa"/>
            <w:tcBorders>
              <w:top w:val="single" w:sz="4" w:space="0" w:color="000000"/>
              <w:left w:val="single" w:sz="4" w:space="0" w:color="000000"/>
              <w:bottom w:val="single" w:sz="4" w:space="0" w:color="000000"/>
              <w:right w:val="single" w:sz="12" w:space="0" w:color="000000"/>
            </w:tcBorders>
          </w:tcPr>
          <w:p w:rsidR="005A4F97" w:rsidRDefault="008714B0">
            <w:pPr>
              <w:spacing w:after="0" w:line="259" w:lineRule="auto"/>
              <w:ind w:left="0" w:firstLine="0"/>
            </w:pPr>
            <w:r>
              <w:t xml:space="preserve"> </w:t>
            </w:r>
          </w:p>
        </w:tc>
      </w:tr>
      <w:tr w:rsidR="005A4F97">
        <w:trPr>
          <w:trHeight w:val="761"/>
        </w:trPr>
        <w:tc>
          <w:tcPr>
            <w:tcW w:w="900" w:type="dxa"/>
            <w:tcBorders>
              <w:top w:val="single" w:sz="4" w:space="0" w:color="000000"/>
              <w:left w:val="single" w:sz="12" w:space="0" w:color="000000"/>
              <w:bottom w:val="single" w:sz="4" w:space="0" w:color="000000"/>
              <w:right w:val="single" w:sz="4" w:space="0" w:color="000000"/>
            </w:tcBorders>
          </w:tcPr>
          <w:p w:rsidR="005A4F97" w:rsidRDefault="008714B0">
            <w:pPr>
              <w:spacing w:after="0" w:line="259" w:lineRule="auto"/>
              <w:ind w:left="142" w:firstLine="0"/>
            </w:pPr>
            <w:r>
              <w:t xml:space="preserve">Č8 O3 </w:t>
            </w:r>
          </w:p>
        </w:tc>
        <w:tc>
          <w:tcPr>
            <w:tcW w:w="4501" w:type="dxa"/>
            <w:tcBorders>
              <w:top w:val="single" w:sz="4" w:space="0" w:color="000000"/>
              <w:left w:val="single" w:sz="4" w:space="0" w:color="000000"/>
              <w:bottom w:val="single" w:sz="4" w:space="0" w:color="000000"/>
              <w:right w:val="single" w:sz="4" w:space="0" w:color="000000"/>
            </w:tcBorders>
          </w:tcPr>
          <w:p w:rsidR="008F0384" w:rsidRDefault="008714B0">
            <w:pPr>
              <w:spacing w:after="0" w:line="259" w:lineRule="auto"/>
              <w:ind w:left="0" w:right="48" w:firstLine="0"/>
              <w:jc w:val="both"/>
            </w:pPr>
            <w:r>
              <w:t>3.Členské štáty zabezpečia, aby výrobcovia jednorazových plastových výrobkov uvedených v oddieloch II a III časti E prílohy pokryli aspoň tieto</w:t>
            </w:r>
          </w:p>
          <w:p w:rsidR="008F0384" w:rsidRDefault="008F0384" w:rsidP="008F0384">
            <w:pPr>
              <w:spacing w:after="42" w:line="259" w:lineRule="auto"/>
              <w:ind w:left="0" w:firstLine="0"/>
            </w:pPr>
            <w:r>
              <w:t xml:space="preserve">náklady: </w:t>
            </w:r>
          </w:p>
          <w:p w:rsidR="008F0384" w:rsidRDefault="008F0384" w:rsidP="008F0384">
            <w:pPr>
              <w:spacing w:after="62" w:line="237" w:lineRule="auto"/>
              <w:ind w:left="0" w:firstLine="0"/>
              <w:jc w:val="both"/>
            </w:pPr>
            <w:r>
              <w:t xml:space="preserve">a)náklady na opatrenia na zvyšovanie informovanosti o týchto výrobkoch uvedené v článku 10; </w:t>
            </w:r>
          </w:p>
          <w:p w:rsidR="008F0384" w:rsidRDefault="008F0384" w:rsidP="008F0384">
            <w:pPr>
              <w:spacing w:after="60" w:line="240" w:lineRule="auto"/>
              <w:ind w:left="0" w:right="50" w:firstLine="0"/>
              <w:jc w:val="both"/>
            </w:pPr>
            <w:r>
              <w:t xml:space="preserve">b)náklady na čistenie prostredia znečisteného týmito výrobkami a na následnú prepravu a spracovanie tohto znečistenia, a </w:t>
            </w:r>
          </w:p>
          <w:p w:rsidR="008F0384" w:rsidRDefault="008F0384" w:rsidP="008F0384">
            <w:pPr>
              <w:spacing w:after="61" w:line="238" w:lineRule="auto"/>
              <w:ind w:left="0" w:right="50" w:firstLine="0"/>
              <w:jc w:val="both"/>
            </w:pPr>
            <w:r>
              <w:t xml:space="preserve">c)náklady na zhromažďovanie údajov a podávanie správ v súlade s článkom 8a ods. 1 písm. c) smernice 2008/98/ES. </w:t>
            </w:r>
          </w:p>
          <w:p w:rsidR="008F0384" w:rsidRDefault="008F0384" w:rsidP="008F0384">
            <w:pPr>
              <w:spacing w:after="41" w:line="259" w:lineRule="auto"/>
              <w:ind w:left="0" w:firstLine="0"/>
            </w:pPr>
            <w:r>
              <w:t xml:space="preserve"> </w:t>
            </w:r>
          </w:p>
          <w:p w:rsidR="008F0384" w:rsidRDefault="008F0384" w:rsidP="008F0384">
            <w:pPr>
              <w:spacing w:after="0" w:line="239" w:lineRule="auto"/>
              <w:ind w:left="0" w:right="47" w:firstLine="0"/>
              <w:jc w:val="both"/>
            </w:pPr>
            <w:r>
              <w:t xml:space="preserve">Pokiaľ ide o jednorazové plastové výrobky uvedené v oddiele III časti E prílohy k tejto smernici, členské štáty zabezpečia, aby výrobcovia okrem toho pokryli </w:t>
            </w:r>
            <w:r>
              <w:lastRenderedPageBreak/>
              <w:t xml:space="preserve">náklady na zber odpadu z týchto výrobkov, ktoré boli vyhodené do verejných systémov zberu odpadu vrátane nákladov na infraštruktúru a jej fungovanie, a na následnú prepravu a spracovanie daného odpadu. </w:t>
            </w:r>
          </w:p>
          <w:p w:rsidR="008F0384" w:rsidRDefault="008F0384" w:rsidP="008F0384">
            <w:pPr>
              <w:spacing w:after="0" w:line="259" w:lineRule="auto"/>
              <w:ind w:left="0" w:firstLine="0"/>
            </w:pPr>
            <w:r>
              <w:t xml:space="preserve"> </w:t>
            </w:r>
          </w:p>
          <w:p w:rsidR="005A4F97" w:rsidRDefault="008F0384" w:rsidP="008F0384">
            <w:pPr>
              <w:spacing w:after="0" w:line="259" w:lineRule="auto"/>
              <w:ind w:left="0" w:right="48" w:firstLine="0"/>
              <w:jc w:val="both"/>
            </w:pPr>
            <w:r>
              <w:t>Tieto náklady môžu zahŕňať náklady na zriadenie špecifickej infraštruktúry na zber odpadu z týchto výrobkov, napríklad vhodné nádoby na odpad v miestach, kde často dochádza k znečisťovaniu odpadom.</w:t>
            </w:r>
            <w:r>
              <w:rPr>
                <w:b/>
              </w:rPr>
              <w:t xml:space="preserve"> </w:t>
            </w:r>
            <w:r w:rsidR="008714B0">
              <w:t xml:space="preserve"> </w:t>
            </w:r>
          </w:p>
        </w:tc>
        <w:tc>
          <w:tcPr>
            <w:tcW w:w="1260" w:type="dxa"/>
            <w:tcBorders>
              <w:top w:val="single" w:sz="4" w:space="0" w:color="000000"/>
              <w:left w:val="single" w:sz="4" w:space="0" w:color="000000"/>
              <w:bottom w:val="single" w:sz="4" w:space="0" w:color="000000"/>
              <w:right w:val="single" w:sz="12" w:space="0" w:color="000000"/>
            </w:tcBorders>
          </w:tcPr>
          <w:p w:rsidR="005A4F97" w:rsidRDefault="008714B0">
            <w:pPr>
              <w:spacing w:after="0" w:line="259" w:lineRule="auto"/>
              <w:ind w:left="0" w:right="48" w:firstLine="0"/>
              <w:jc w:val="center"/>
            </w:pPr>
            <w:r>
              <w:lastRenderedPageBreak/>
              <w:t xml:space="preserve">N </w:t>
            </w:r>
          </w:p>
          <w:p w:rsidR="005A4F97" w:rsidRDefault="008714B0">
            <w:pPr>
              <w:spacing w:after="0" w:line="259" w:lineRule="auto"/>
              <w:ind w:left="2" w:firstLine="0"/>
              <w:jc w:val="center"/>
            </w:pPr>
            <w:r>
              <w:t xml:space="preserve"> </w:t>
            </w:r>
          </w:p>
          <w:p w:rsidR="005A4F97" w:rsidRDefault="008714B0">
            <w:pPr>
              <w:spacing w:after="0" w:line="259" w:lineRule="auto"/>
              <w:ind w:left="2" w:firstLine="0"/>
              <w:jc w:val="center"/>
            </w:pPr>
            <w:r>
              <w:t xml:space="preserve"> </w:t>
            </w:r>
          </w:p>
          <w:p w:rsidR="008F0384" w:rsidRDefault="008F0384">
            <w:pPr>
              <w:spacing w:after="0" w:line="259" w:lineRule="auto"/>
              <w:ind w:left="2" w:firstLine="0"/>
              <w:jc w:val="center"/>
            </w:pPr>
          </w:p>
          <w:p w:rsidR="008F0384" w:rsidRDefault="008F0384">
            <w:pPr>
              <w:spacing w:after="0" w:line="259" w:lineRule="auto"/>
              <w:ind w:left="2" w:firstLine="0"/>
              <w:jc w:val="center"/>
            </w:pPr>
          </w:p>
          <w:p w:rsidR="008F0384" w:rsidRDefault="008F0384">
            <w:pPr>
              <w:spacing w:after="0" w:line="259" w:lineRule="auto"/>
              <w:ind w:left="2" w:firstLine="0"/>
              <w:jc w:val="center"/>
            </w:pPr>
          </w:p>
          <w:p w:rsidR="008F0384" w:rsidRDefault="008F0384">
            <w:pPr>
              <w:spacing w:after="0" w:line="259" w:lineRule="auto"/>
              <w:ind w:left="2" w:firstLine="0"/>
              <w:jc w:val="center"/>
            </w:pPr>
          </w:p>
          <w:p w:rsidR="008F0384" w:rsidRDefault="008F0384">
            <w:pPr>
              <w:spacing w:after="0" w:line="259" w:lineRule="auto"/>
              <w:ind w:left="2" w:firstLine="0"/>
              <w:jc w:val="center"/>
            </w:pPr>
          </w:p>
          <w:p w:rsidR="008F0384" w:rsidRDefault="008F0384">
            <w:pPr>
              <w:spacing w:after="0" w:line="259" w:lineRule="auto"/>
              <w:ind w:left="2" w:firstLine="0"/>
              <w:jc w:val="center"/>
            </w:pPr>
          </w:p>
          <w:p w:rsidR="008F0384" w:rsidRDefault="008F0384">
            <w:pPr>
              <w:spacing w:after="0" w:line="259" w:lineRule="auto"/>
              <w:ind w:left="2" w:firstLine="0"/>
              <w:jc w:val="center"/>
            </w:pPr>
          </w:p>
          <w:p w:rsidR="008F0384" w:rsidRDefault="008F0384">
            <w:pPr>
              <w:spacing w:after="0" w:line="259" w:lineRule="auto"/>
              <w:ind w:left="2" w:firstLine="0"/>
              <w:jc w:val="center"/>
            </w:pPr>
          </w:p>
          <w:p w:rsidR="008F0384" w:rsidRDefault="008F0384">
            <w:pPr>
              <w:spacing w:after="0" w:line="259" w:lineRule="auto"/>
              <w:ind w:left="2" w:firstLine="0"/>
              <w:jc w:val="center"/>
            </w:pPr>
          </w:p>
          <w:p w:rsidR="008F0384" w:rsidRDefault="008F0384">
            <w:pPr>
              <w:spacing w:after="0" w:line="259" w:lineRule="auto"/>
              <w:ind w:left="2" w:firstLine="0"/>
              <w:jc w:val="center"/>
            </w:pPr>
          </w:p>
          <w:p w:rsidR="008F0384" w:rsidRDefault="008F0384">
            <w:pPr>
              <w:spacing w:after="0" w:line="259" w:lineRule="auto"/>
              <w:ind w:left="2" w:firstLine="0"/>
              <w:jc w:val="center"/>
            </w:pPr>
          </w:p>
          <w:p w:rsidR="008F0384" w:rsidRDefault="008F0384">
            <w:pPr>
              <w:spacing w:after="0" w:line="259" w:lineRule="auto"/>
              <w:ind w:left="2" w:firstLine="0"/>
              <w:jc w:val="center"/>
            </w:pPr>
          </w:p>
          <w:p w:rsidR="008F0384" w:rsidRDefault="008F0384">
            <w:pPr>
              <w:spacing w:after="0" w:line="259" w:lineRule="auto"/>
              <w:ind w:left="2" w:firstLine="0"/>
              <w:jc w:val="center"/>
            </w:pPr>
          </w:p>
          <w:p w:rsidR="008F0384" w:rsidRDefault="008F0384">
            <w:pPr>
              <w:spacing w:after="0" w:line="259" w:lineRule="auto"/>
              <w:ind w:left="2" w:firstLine="0"/>
              <w:jc w:val="center"/>
            </w:pPr>
          </w:p>
          <w:p w:rsidR="008F0384" w:rsidRDefault="008F0384">
            <w:pPr>
              <w:spacing w:after="0" w:line="259" w:lineRule="auto"/>
              <w:ind w:left="2" w:firstLine="0"/>
              <w:jc w:val="center"/>
            </w:pPr>
          </w:p>
          <w:p w:rsidR="008F0384" w:rsidRDefault="008F0384">
            <w:pPr>
              <w:spacing w:after="0" w:line="259" w:lineRule="auto"/>
              <w:ind w:left="2" w:firstLine="0"/>
              <w:jc w:val="center"/>
            </w:pPr>
          </w:p>
          <w:p w:rsidR="008F0384" w:rsidRDefault="008F0384">
            <w:pPr>
              <w:spacing w:after="0" w:line="259" w:lineRule="auto"/>
              <w:ind w:left="2" w:firstLine="0"/>
              <w:jc w:val="center"/>
            </w:pPr>
          </w:p>
          <w:p w:rsidR="008F0384" w:rsidRDefault="008F0384">
            <w:pPr>
              <w:spacing w:after="0" w:line="259" w:lineRule="auto"/>
              <w:ind w:left="2" w:firstLine="0"/>
              <w:jc w:val="center"/>
            </w:pPr>
          </w:p>
          <w:p w:rsidR="008F0384" w:rsidRDefault="008F0384">
            <w:pPr>
              <w:spacing w:after="0" w:line="259" w:lineRule="auto"/>
              <w:ind w:left="2" w:firstLine="0"/>
              <w:jc w:val="center"/>
            </w:pPr>
            <w:r>
              <w:t>D</w:t>
            </w:r>
          </w:p>
        </w:tc>
        <w:tc>
          <w:tcPr>
            <w:tcW w:w="1260" w:type="dxa"/>
            <w:tcBorders>
              <w:top w:val="single" w:sz="4" w:space="0" w:color="000000"/>
              <w:left w:val="single" w:sz="12" w:space="0" w:color="000000"/>
              <w:bottom w:val="single" w:sz="4" w:space="0" w:color="000000"/>
              <w:right w:val="single" w:sz="4" w:space="0" w:color="000000"/>
            </w:tcBorders>
          </w:tcPr>
          <w:p w:rsidR="005A4F97" w:rsidRDefault="008714B0" w:rsidP="003560D3">
            <w:pPr>
              <w:spacing w:after="0" w:line="259" w:lineRule="auto"/>
              <w:ind w:left="0" w:firstLine="0"/>
            </w:pPr>
            <w:r>
              <w:lastRenderedPageBreak/>
              <w:t xml:space="preserve"> </w:t>
            </w:r>
          </w:p>
          <w:p w:rsidR="006B6F09" w:rsidRDefault="006B6F09">
            <w:pPr>
              <w:spacing w:after="0" w:line="259" w:lineRule="auto"/>
              <w:ind w:left="1" w:firstLine="0"/>
              <w:jc w:val="center"/>
            </w:pPr>
            <w:r>
              <w:t>1</w:t>
            </w:r>
          </w:p>
        </w:tc>
        <w:tc>
          <w:tcPr>
            <w:tcW w:w="1260" w:type="dxa"/>
            <w:tcBorders>
              <w:top w:val="single" w:sz="4" w:space="0" w:color="000000"/>
              <w:left w:val="single" w:sz="4" w:space="0" w:color="000000"/>
              <w:bottom w:val="single" w:sz="4" w:space="0" w:color="000000"/>
              <w:right w:val="single" w:sz="4" w:space="0" w:color="000000"/>
            </w:tcBorders>
          </w:tcPr>
          <w:p w:rsidR="006B6F09" w:rsidRDefault="008714B0" w:rsidP="003560D3">
            <w:pPr>
              <w:spacing w:after="0" w:line="259" w:lineRule="auto"/>
              <w:ind w:left="2" w:firstLine="0"/>
              <w:jc w:val="center"/>
            </w:pPr>
            <w:r>
              <w:t xml:space="preserve"> </w:t>
            </w:r>
            <w:r w:rsidR="006B6F09">
              <w:t xml:space="preserve">Č1 §75f O2 </w:t>
            </w:r>
            <w:r w:rsidR="00C8460A">
              <w:t>-</w:t>
            </w:r>
            <w:r w:rsidR="006B6F09">
              <w:t xml:space="preserve"> </w:t>
            </w:r>
            <w:r w:rsidR="00C8460A">
              <w:t>O</w:t>
            </w:r>
            <w:r w:rsidR="006B6F09">
              <w:t>3</w:t>
            </w:r>
          </w:p>
        </w:tc>
        <w:tc>
          <w:tcPr>
            <w:tcW w:w="4501" w:type="dxa"/>
            <w:tcBorders>
              <w:top w:val="single" w:sz="4" w:space="0" w:color="000000"/>
              <w:left w:val="single" w:sz="4" w:space="0" w:color="000000"/>
              <w:bottom w:val="single" w:sz="4" w:space="0" w:color="000000"/>
              <w:right w:val="single" w:sz="4" w:space="0" w:color="000000"/>
            </w:tcBorders>
          </w:tcPr>
          <w:p w:rsidR="001449FB" w:rsidRPr="001449FB" w:rsidRDefault="001449FB" w:rsidP="001449FB">
            <w:pPr>
              <w:ind w:left="0" w:firstLine="0"/>
              <w:jc w:val="both"/>
              <w:rPr>
                <w:color w:val="FF0000"/>
                <w:szCs w:val="20"/>
              </w:rPr>
            </w:pPr>
            <w:r w:rsidRPr="001449FB">
              <w:rPr>
                <w:color w:val="FF0000"/>
                <w:szCs w:val="20"/>
              </w:rPr>
              <w:t>(2)</w:t>
            </w:r>
            <w:r w:rsidRPr="001449FB">
              <w:rPr>
                <w:color w:val="FF0000"/>
                <w:szCs w:val="20"/>
              </w:rPr>
              <w:tab/>
              <w:t>Výrobca tabakových výrobkov na účely povinnosti podľa odseku 1 písm. b) môže zriadiť špecifickú infraštruktúru zberu odpadu z týchto výrobkov.</w:t>
            </w:r>
          </w:p>
          <w:p w:rsidR="001449FB" w:rsidRPr="001449FB" w:rsidRDefault="001449FB" w:rsidP="001449FB">
            <w:pPr>
              <w:jc w:val="both"/>
              <w:rPr>
                <w:color w:val="FF0000"/>
                <w:szCs w:val="20"/>
              </w:rPr>
            </w:pPr>
            <w:r w:rsidRPr="001449FB">
              <w:rPr>
                <w:color w:val="FF0000"/>
                <w:szCs w:val="20"/>
              </w:rPr>
              <w:t>(3)</w:t>
            </w:r>
            <w:r w:rsidRPr="001449FB">
              <w:rPr>
                <w:color w:val="FF0000"/>
                <w:szCs w:val="20"/>
              </w:rPr>
              <w:tab/>
              <w:t xml:space="preserve">Výrobca jednorazového plastového výrobku uvedeného v prílohe č. 7a časti E oddieloch II a III je povinný </w:t>
            </w:r>
          </w:p>
          <w:p w:rsidR="001449FB" w:rsidRPr="001449FB" w:rsidRDefault="001449FB" w:rsidP="001449FB">
            <w:pPr>
              <w:ind w:left="0"/>
              <w:jc w:val="both"/>
              <w:rPr>
                <w:color w:val="FF0000"/>
                <w:szCs w:val="20"/>
              </w:rPr>
            </w:pPr>
            <w:r w:rsidRPr="001449FB">
              <w:rPr>
                <w:color w:val="FF0000"/>
                <w:szCs w:val="20"/>
              </w:rPr>
              <w:t xml:space="preserve">a) znášať náklady na opatrenia na zvyšovanie informovanosti o svojich výrobkoch uvádzaných na trh Slovenskej republiky, </w:t>
            </w:r>
          </w:p>
          <w:p w:rsidR="001449FB" w:rsidRPr="001449FB" w:rsidRDefault="001449FB" w:rsidP="001449FB">
            <w:pPr>
              <w:ind w:left="0"/>
              <w:jc w:val="both"/>
              <w:rPr>
                <w:color w:val="FF0000"/>
                <w:szCs w:val="20"/>
              </w:rPr>
            </w:pPr>
            <w:r w:rsidRPr="001449FB">
              <w:rPr>
                <w:color w:val="FF0000"/>
                <w:szCs w:val="20"/>
              </w:rPr>
              <w:t>b) znášať náklady spojené s vyčistením prostredia znečisteného odpadom z týchto výrobkov, ktoré neboli vhodené do miestnych systémov zberu odpadu,</w:t>
            </w:r>
          </w:p>
          <w:p w:rsidR="001449FB" w:rsidRPr="001449FB" w:rsidRDefault="001449FB" w:rsidP="001449FB">
            <w:pPr>
              <w:ind w:left="0"/>
              <w:jc w:val="both"/>
              <w:rPr>
                <w:color w:val="FF0000"/>
                <w:szCs w:val="20"/>
              </w:rPr>
            </w:pPr>
            <w:r w:rsidRPr="001449FB">
              <w:rPr>
                <w:color w:val="FF0000"/>
                <w:szCs w:val="20"/>
              </w:rPr>
              <w:t xml:space="preserve">c) viesť a uchovávať evidenciu o výrobkoch uvedených na trh Slovenskej republiky a ohlasovať ministerstvu údaje z nej v ustanovenom rozsahu a uchovávať ohlasované údaje.   </w:t>
            </w:r>
          </w:p>
          <w:p w:rsidR="005A4F97" w:rsidRPr="001242F0" w:rsidRDefault="005A4F97">
            <w:pPr>
              <w:spacing w:after="0" w:line="259" w:lineRule="auto"/>
              <w:ind w:left="0" w:firstLine="0"/>
              <w:rPr>
                <w:color w:val="FF0000"/>
              </w:rPr>
            </w:pPr>
          </w:p>
        </w:tc>
        <w:tc>
          <w:tcPr>
            <w:tcW w:w="720" w:type="dxa"/>
            <w:tcBorders>
              <w:top w:val="single" w:sz="4" w:space="0" w:color="000000"/>
              <w:left w:val="single" w:sz="4" w:space="0" w:color="000000"/>
              <w:bottom w:val="single" w:sz="4" w:space="0" w:color="000000"/>
              <w:right w:val="single" w:sz="4" w:space="0" w:color="000000"/>
            </w:tcBorders>
          </w:tcPr>
          <w:p w:rsidR="005A4F97" w:rsidRDefault="008F0384">
            <w:pPr>
              <w:spacing w:after="0" w:line="259" w:lineRule="auto"/>
              <w:ind w:left="0" w:right="49" w:firstLine="0"/>
              <w:jc w:val="center"/>
            </w:pPr>
            <w:r>
              <w:lastRenderedPageBreak/>
              <w:t>Ú</w:t>
            </w:r>
            <w:r w:rsidR="008714B0">
              <w:t xml:space="preserve"> </w:t>
            </w:r>
          </w:p>
        </w:tc>
        <w:tc>
          <w:tcPr>
            <w:tcW w:w="1800" w:type="dxa"/>
            <w:tcBorders>
              <w:top w:val="single" w:sz="4" w:space="0" w:color="000000"/>
              <w:left w:val="single" w:sz="4" w:space="0" w:color="000000"/>
              <w:bottom w:val="single" w:sz="4" w:space="0" w:color="000000"/>
              <w:right w:val="single" w:sz="12" w:space="0" w:color="000000"/>
            </w:tcBorders>
          </w:tcPr>
          <w:p w:rsidR="005A4F97" w:rsidRDefault="005A4F97">
            <w:pPr>
              <w:spacing w:after="0" w:line="259" w:lineRule="auto"/>
              <w:ind w:left="0" w:firstLine="0"/>
            </w:pPr>
          </w:p>
        </w:tc>
      </w:tr>
    </w:tbl>
    <w:p w:rsidR="005A4F97" w:rsidRDefault="005A4F97">
      <w:pPr>
        <w:spacing w:after="0" w:line="259" w:lineRule="auto"/>
        <w:ind w:left="-1440" w:right="15398" w:firstLine="0"/>
      </w:pPr>
    </w:p>
    <w:tbl>
      <w:tblPr>
        <w:tblStyle w:val="TableGrid"/>
        <w:tblW w:w="16202" w:type="dxa"/>
        <w:tblInd w:w="-1128" w:type="dxa"/>
        <w:tblCellMar>
          <w:top w:w="47" w:type="dxa"/>
          <w:left w:w="41" w:type="dxa"/>
        </w:tblCellMar>
        <w:tblLook w:val="04A0" w:firstRow="1" w:lastRow="0" w:firstColumn="1" w:lastColumn="0" w:noHBand="0" w:noVBand="1"/>
      </w:tblPr>
      <w:tblGrid>
        <w:gridCol w:w="900"/>
        <w:gridCol w:w="4501"/>
        <w:gridCol w:w="1260"/>
        <w:gridCol w:w="1260"/>
        <w:gridCol w:w="1260"/>
        <w:gridCol w:w="4501"/>
        <w:gridCol w:w="720"/>
        <w:gridCol w:w="1800"/>
      </w:tblGrid>
      <w:tr w:rsidR="005A4F97">
        <w:trPr>
          <w:trHeight w:val="3692"/>
        </w:trPr>
        <w:tc>
          <w:tcPr>
            <w:tcW w:w="900" w:type="dxa"/>
            <w:tcBorders>
              <w:top w:val="single" w:sz="4" w:space="0" w:color="000000"/>
              <w:left w:val="single" w:sz="12" w:space="0" w:color="000000"/>
              <w:bottom w:val="single" w:sz="4" w:space="0" w:color="000000"/>
              <w:right w:val="single" w:sz="4" w:space="0" w:color="000000"/>
            </w:tcBorders>
          </w:tcPr>
          <w:p w:rsidR="005A4F97" w:rsidRDefault="008714B0">
            <w:pPr>
              <w:spacing w:after="0" w:line="259" w:lineRule="auto"/>
              <w:ind w:left="142" w:firstLine="0"/>
            </w:pPr>
            <w:r>
              <w:t xml:space="preserve">Č8 O4 </w:t>
            </w:r>
          </w:p>
        </w:tc>
        <w:tc>
          <w:tcPr>
            <w:tcW w:w="4501" w:type="dxa"/>
            <w:tcBorders>
              <w:top w:val="single" w:sz="4" w:space="0" w:color="000000"/>
              <w:left w:val="single" w:sz="4" w:space="0" w:color="000000"/>
              <w:bottom w:val="single" w:sz="4" w:space="0" w:color="000000"/>
              <w:right w:val="single" w:sz="4" w:space="0" w:color="000000"/>
            </w:tcBorders>
          </w:tcPr>
          <w:p w:rsidR="005A4F97" w:rsidRDefault="008714B0">
            <w:pPr>
              <w:spacing w:after="0" w:line="239" w:lineRule="auto"/>
              <w:ind w:left="0" w:right="45" w:firstLine="0"/>
              <w:jc w:val="both"/>
            </w:pPr>
            <w:r>
              <w:t xml:space="preserve">4. Náklady, ktoré je potrebné pokryť, uvedené v odsekoch 2 a 3, nesmú presiahnuť náklady potrebné na nákladovo efektívne poskytovanie služieb uvedených v daných odsekoch a stanovia sa transparentným spôsobom medzi dotknutými subjektmi. Náklady na čistenie prostredia znečisteného odpadom sa obmedzia na činnosti, ktoré vykonávajú orgány verejnej moci alebo ktoré sa vykonávajú v ich mene. Metodika výpočtu sa vypracuje tak, aby sa náklady na čistenie prostredia znečisteného odpadom stanovili proporcionálne.  </w:t>
            </w:r>
          </w:p>
          <w:p w:rsidR="005A4F97" w:rsidRDefault="008714B0">
            <w:pPr>
              <w:spacing w:after="0" w:line="259" w:lineRule="auto"/>
              <w:ind w:left="0" w:firstLine="0"/>
            </w:pPr>
            <w:r>
              <w:t xml:space="preserve"> </w:t>
            </w:r>
          </w:p>
          <w:p w:rsidR="006B6F09" w:rsidRDefault="008714B0">
            <w:pPr>
              <w:spacing w:after="0" w:line="259" w:lineRule="auto"/>
              <w:ind w:left="0" w:right="48" w:firstLine="0"/>
              <w:jc w:val="both"/>
            </w:pPr>
            <w:r>
              <w:t>Členské štáty môžu na účely minimalizácie administratívnych nákladov stanoviť finančné príspevky na náklady na čistenie prostredia znečisteného odpadom určením vhodných viacročných</w:t>
            </w:r>
          </w:p>
          <w:p w:rsidR="006B6F09" w:rsidRDefault="006B6F09" w:rsidP="006B6F09">
            <w:pPr>
              <w:spacing w:after="0" w:line="259" w:lineRule="auto"/>
              <w:ind w:left="0" w:firstLine="0"/>
            </w:pPr>
            <w:r>
              <w:t xml:space="preserve">pevne stanovených súm. </w:t>
            </w:r>
          </w:p>
          <w:p w:rsidR="006B6F09" w:rsidRDefault="006B6F09" w:rsidP="006B6F09">
            <w:pPr>
              <w:spacing w:after="0" w:line="259" w:lineRule="auto"/>
              <w:ind w:left="0" w:firstLine="0"/>
            </w:pPr>
            <w:r>
              <w:t xml:space="preserve"> </w:t>
            </w:r>
          </w:p>
          <w:p w:rsidR="006B6F09" w:rsidRDefault="006B6F09" w:rsidP="006B6F09">
            <w:pPr>
              <w:spacing w:after="0" w:line="240" w:lineRule="auto"/>
              <w:ind w:left="0" w:right="45" w:firstLine="0"/>
              <w:jc w:val="both"/>
            </w:pPr>
            <w:r>
              <w:t xml:space="preserve">Komisia po porade s členskými štátmi uverejní usmernenia týkajúce sa kritérií pre náklady na čistenie prostredia znečisteného odpadom uvedené v odsekoch </w:t>
            </w:r>
          </w:p>
          <w:p w:rsidR="006B6F09" w:rsidRDefault="006B6F09" w:rsidP="006B6F09">
            <w:pPr>
              <w:spacing w:after="0" w:line="259" w:lineRule="auto"/>
              <w:ind w:left="0" w:firstLine="0"/>
            </w:pPr>
            <w:r>
              <w:t xml:space="preserve">2 a 3. </w:t>
            </w:r>
          </w:p>
          <w:p w:rsidR="005A4F97" w:rsidRDefault="008714B0">
            <w:pPr>
              <w:spacing w:after="0" w:line="259" w:lineRule="auto"/>
              <w:ind w:left="0" w:right="48" w:firstLine="0"/>
              <w:jc w:val="both"/>
            </w:pPr>
            <w:r>
              <w:t xml:space="preserve"> </w:t>
            </w:r>
          </w:p>
        </w:tc>
        <w:tc>
          <w:tcPr>
            <w:tcW w:w="1260" w:type="dxa"/>
            <w:tcBorders>
              <w:top w:val="single" w:sz="4" w:space="0" w:color="000000"/>
              <w:left w:val="single" w:sz="4" w:space="0" w:color="000000"/>
              <w:bottom w:val="single" w:sz="4" w:space="0" w:color="000000"/>
              <w:right w:val="single" w:sz="12" w:space="0" w:color="000000"/>
            </w:tcBorders>
          </w:tcPr>
          <w:p w:rsidR="005A4F97" w:rsidRDefault="008714B0">
            <w:pPr>
              <w:spacing w:after="0" w:line="259" w:lineRule="auto"/>
              <w:ind w:left="0" w:right="48" w:firstLine="0"/>
              <w:jc w:val="center"/>
            </w:pPr>
            <w:r>
              <w:t xml:space="preserve">N </w:t>
            </w:r>
          </w:p>
          <w:p w:rsidR="005A4F97" w:rsidRDefault="008714B0">
            <w:pPr>
              <w:spacing w:after="0" w:line="259" w:lineRule="auto"/>
              <w:ind w:left="2" w:firstLine="0"/>
              <w:jc w:val="center"/>
            </w:pPr>
            <w:r>
              <w:t xml:space="preserve"> </w:t>
            </w:r>
          </w:p>
          <w:p w:rsidR="005A4F97" w:rsidRDefault="008714B0">
            <w:pPr>
              <w:spacing w:after="0" w:line="259" w:lineRule="auto"/>
              <w:ind w:left="2" w:firstLine="0"/>
              <w:jc w:val="center"/>
            </w:pPr>
            <w:r>
              <w:t xml:space="preserve"> </w:t>
            </w:r>
          </w:p>
          <w:p w:rsidR="005A4F97" w:rsidRDefault="008714B0">
            <w:pPr>
              <w:spacing w:after="0" w:line="259" w:lineRule="auto"/>
              <w:ind w:left="2" w:firstLine="0"/>
              <w:jc w:val="center"/>
            </w:pPr>
            <w:r>
              <w:t xml:space="preserve"> </w:t>
            </w:r>
          </w:p>
          <w:p w:rsidR="005A4F97" w:rsidRDefault="008714B0">
            <w:pPr>
              <w:spacing w:after="0" w:line="259" w:lineRule="auto"/>
              <w:ind w:left="2" w:firstLine="0"/>
              <w:jc w:val="center"/>
            </w:pPr>
            <w:r>
              <w:t xml:space="preserve"> </w:t>
            </w:r>
          </w:p>
          <w:p w:rsidR="005A4F97" w:rsidRDefault="008714B0">
            <w:pPr>
              <w:spacing w:after="0" w:line="259" w:lineRule="auto"/>
              <w:ind w:left="2" w:firstLine="0"/>
              <w:jc w:val="center"/>
            </w:pPr>
            <w:r>
              <w:t xml:space="preserve"> </w:t>
            </w:r>
          </w:p>
          <w:p w:rsidR="005A4F97" w:rsidRDefault="008714B0">
            <w:pPr>
              <w:spacing w:after="0" w:line="259" w:lineRule="auto"/>
              <w:ind w:left="2" w:firstLine="0"/>
              <w:jc w:val="center"/>
            </w:pPr>
            <w:r>
              <w:t xml:space="preserve"> </w:t>
            </w:r>
          </w:p>
          <w:p w:rsidR="005A4F97" w:rsidRDefault="008714B0">
            <w:pPr>
              <w:spacing w:after="0" w:line="259" w:lineRule="auto"/>
              <w:ind w:left="2" w:firstLine="0"/>
              <w:jc w:val="center"/>
            </w:pPr>
            <w:r>
              <w:t xml:space="preserve"> </w:t>
            </w:r>
          </w:p>
          <w:p w:rsidR="005A4F97" w:rsidRDefault="008714B0">
            <w:pPr>
              <w:spacing w:after="0" w:line="259" w:lineRule="auto"/>
              <w:ind w:left="2" w:firstLine="0"/>
              <w:jc w:val="center"/>
            </w:pPr>
            <w:r>
              <w:t xml:space="preserve"> </w:t>
            </w:r>
          </w:p>
          <w:p w:rsidR="005A4F97" w:rsidRDefault="008714B0">
            <w:pPr>
              <w:spacing w:after="0" w:line="259" w:lineRule="auto"/>
              <w:ind w:left="2" w:firstLine="0"/>
              <w:jc w:val="center"/>
            </w:pPr>
            <w:r>
              <w:t xml:space="preserve"> </w:t>
            </w:r>
          </w:p>
          <w:p w:rsidR="005A4F97" w:rsidRDefault="008714B0">
            <w:pPr>
              <w:spacing w:after="0" w:line="259" w:lineRule="auto"/>
              <w:ind w:left="2" w:firstLine="0"/>
              <w:jc w:val="center"/>
            </w:pPr>
            <w:r>
              <w:t xml:space="preserve"> </w:t>
            </w:r>
          </w:p>
          <w:p w:rsidR="005A4F97" w:rsidRDefault="008714B0">
            <w:pPr>
              <w:spacing w:after="0" w:line="259" w:lineRule="auto"/>
              <w:ind w:left="2" w:firstLine="0"/>
              <w:jc w:val="center"/>
            </w:pPr>
            <w:r>
              <w:t xml:space="preserve"> </w:t>
            </w:r>
          </w:p>
          <w:p w:rsidR="005A4F97" w:rsidRDefault="008E2397">
            <w:pPr>
              <w:spacing w:after="0" w:line="259" w:lineRule="auto"/>
              <w:ind w:left="0" w:right="48" w:firstLine="0"/>
              <w:jc w:val="center"/>
            </w:pPr>
            <w:r>
              <w:t>D</w:t>
            </w:r>
          </w:p>
          <w:p w:rsidR="005A4F97" w:rsidRDefault="008714B0">
            <w:pPr>
              <w:spacing w:after="0" w:line="259" w:lineRule="auto"/>
              <w:ind w:left="2" w:firstLine="0"/>
              <w:jc w:val="center"/>
            </w:pPr>
            <w:r>
              <w:t xml:space="preserve"> </w:t>
            </w:r>
          </w:p>
          <w:p w:rsidR="005A4F97" w:rsidRDefault="008714B0">
            <w:pPr>
              <w:spacing w:after="0" w:line="259" w:lineRule="auto"/>
              <w:ind w:left="2" w:firstLine="0"/>
              <w:jc w:val="center"/>
            </w:pPr>
            <w:r>
              <w:t xml:space="preserve"> </w:t>
            </w:r>
          </w:p>
          <w:p w:rsidR="005A4F97" w:rsidRDefault="008714B0">
            <w:pPr>
              <w:spacing w:after="0" w:line="259" w:lineRule="auto"/>
              <w:ind w:left="2" w:firstLine="0"/>
              <w:jc w:val="center"/>
            </w:pPr>
            <w:r>
              <w:t xml:space="preserve"> </w:t>
            </w:r>
          </w:p>
        </w:tc>
        <w:tc>
          <w:tcPr>
            <w:tcW w:w="1260" w:type="dxa"/>
            <w:tcBorders>
              <w:top w:val="single" w:sz="4" w:space="0" w:color="000000"/>
              <w:left w:val="single" w:sz="12" w:space="0" w:color="000000"/>
              <w:bottom w:val="single" w:sz="4" w:space="0" w:color="000000"/>
              <w:right w:val="single" w:sz="4" w:space="0" w:color="000000"/>
            </w:tcBorders>
          </w:tcPr>
          <w:p w:rsidR="005A4F97" w:rsidRDefault="008714B0">
            <w:pPr>
              <w:spacing w:after="0" w:line="259" w:lineRule="auto"/>
              <w:ind w:left="1" w:firstLine="0"/>
              <w:jc w:val="center"/>
            </w:pPr>
            <w:r>
              <w:rPr>
                <w:color w:val="FF0000"/>
              </w:rPr>
              <w:t xml:space="preserve"> </w:t>
            </w:r>
          </w:p>
        </w:tc>
        <w:tc>
          <w:tcPr>
            <w:tcW w:w="1260" w:type="dxa"/>
            <w:tcBorders>
              <w:top w:val="single" w:sz="4" w:space="0" w:color="000000"/>
              <w:left w:val="single" w:sz="4" w:space="0" w:color="000000"/>
              <w:bottom w:val="single" w:sz="4" w:space="0" w:color="000000"/>
              <w:right w:val="single" w:sz="4" w:space="0" w:color="000000"/>
            </w:tcBorders>
          </w:tcPr>
          <w:p w:rsidR="005A4F97" w:rsidRDefault="008714B0">
            <w:pPr>
              <w:spacing w:after="0" w:line="259" w:lineRule="auto"/>
              <w:ind w:left="2" w:firstLine="0"/>
              <w:jc w:val="center"/>
            </w:pPr>
            <w:r>
              <w:t xml:space="preserve"> </w:t>
            </w:r>
          </w:p>
        </w:tc>
        <w:tc>
          <w:tcPr>
            <w:tcW w:w="4501" w:type="dxa"/>
            <w:tcBorders>
              <w:top w:val="single" w:sz="4" w:space="0" w:color="000000"/>
              <w:left w:val="single" w:sz="4" w:space="0" w:color="000000"/>
              <w:bottom w:val="single" w:sz="4" w:space="0" w:color="000000"/>
              <w:right w:val="single" w:sz="4" w:space="0" w:color="000000"/>
            </w:tcBorders>
          </w:tcPr>
          <w:p w:rsidR="005A4F97" w:rsidRDefault="008714B0">
            <w:pPr>
              <w:spacing w:after="0" w:line="259" w:lineRule="auto"/>
              <w:ind w:left="0" w:firstLine="0"/>
            </w:pPr>
            <w:r>
              <w:t xml:space="preserve"> </w:t>
            </w:r>
          </w:p>
        </w:tc>
        <w:tc>
          <w:tcPr>
            <w:tcW w:w="720" w:type="dxa"/>
            <w:tcBorders>
              <w:top w:val="single" w:sz="4" w:space="0" w:color="000000"/>
              <w:left w:val="single" w:sz="4" w:space="0" w:color="000000"/>
              <w:bottom w:val="single" w:sz="4" w:space="0" w:color="000000"/>
              <w:right w:val="single" w:sz="4" w:space="0" w:color="000000"/>
            </w:tcBorders>
          </w:tcPr>
          <w:p w:rsidR="005A4F97" w:rsidRDefault="008E2397">
            <w:pPr>
              <w:spacing w:after="0" w:line="259" w:lineRule="auto"/>
              <w:ind w:left="0" w:right="46" w:firstLine="0"/>
              <w:jc w:val="center"/>
            </w:pPr>
            <w:r>
              <w:t>Ž</w:t>
            </w:r>
            <w:r w:rsidR="008714B0">
              <w:t xml:space="preserve"> </w:t>
            </w:r>
          </w:p>
        </w:tc>
        <w:tc>
          <w:tcPr>
            <w:tcW w:w="1800" w:type="dxa"/>
            <w:tcBorders>
              <w:top w:val="single" w:sz="4" w:space="0" w:color="000000"/>
              <w:left w:val="single" w:sz="4" w:space="0" w:color="000000"/>
              <w:bottom w:val="single" w:sz="4" w:space="0" w:color="000000"/>
              <w:right w:val="single" w:sz="12" w:space="0" w:color="000000"/>
            </w:tcBorders>
          </w:tcPr>
          <w:p w:rsidR="005A4F97" w:rsidRDefault="008E2397">
            <w:pPr>
              <w:spacing w:after="0" w:line="259" w:lineRule="auto"/>
              <w:ind w:left="4" w:firstLine="0"/>
              <w:jc w:val="center"/>
            </w:pPr>
            <w:r>
              <w:t>Komisia zatiaľ nevydala usmernenia týkajúce sa kritérií pre náklady na čistenie prostredia znečisteného odpadom. Uvedený článok môže byť následne prebratý vykonávacím predpisom.</w:t>
            </w:r>
            <w:r w:rsidR="008714B0">
              <w:t xml:space="preserve"> </w:t>
            </w:r>
          </w:p>
        </w:tc>
      </w:tr>
    </w:tbl>
    <w:p w:rsidR="005A4F97" w:rsidRDefault="005A4F97">
      <w:pPr>
        <w:spacing w:after="0" w:line="259" w:lineRule="auto"/>
        <w:ind w:left="-1440" w:right="15398" w:firstLine="0"/>
      </w:pPr>
    </w:p>
    <w:tbl>
      <w:tblPr>
        <w:tblStyle w:val="TableGrid"/>
        <w:tblW w:w="16202" w:type="dxa"/>
        <w:tblInd w:w="-1128" w:type="dxa"/>
        <w:tblCellMar>
          <w:top w:w="47" w:type="dxa"/>
          <w:left w:w="41" w:type="dxa"/>
        </w:tblCellMar>
        <w:tblLook w:val="04A0" w:firstRow="1" w:lastRow="0" w:firstColumn="1" w:lastColumn="0" w:noHBand="0" w:noVBand="1"/>
      </w:tblPr>
      <w:tblGrid>
        <w:gridCol w:w="900"/>
        <w:gridCol w:w="4501"/>
        <w:gridCol w:w="1260"/>
        <w:gridCol w:w="1260"/>
        <w:gridCol w:w="1260"/>
        <w:gridCol w:w="4501"/>
        <w:gridCol w:w="720"/>
        <w:gridCol w:w="1800"/>
      </w:tblGrid>
      <w:tr w:rsidR="005A4F97">
        <w:trPr>
          <w:trHeight w:val="8291"/>
        </w:trPr>
        <w:tc>
          <w:tcPr>
            <w:tcW w:w="900" w:type="dxa"/>
            <w:tcBorders>
              <w:top w:val="single" w:sz="4" w:space="0" w:color="000000"/>
              <w:left w:val="single" w:sz="12" w:space="0" w:color="000000"/>
              <w:bottom w:val="single" w:sz="4" w:space="0" w:color="000000"/>
              <w:right w:val="single" w:sz="4" w:space="0" w:color="000000"/>
            </w:tcBorders>
          </w:tcPr>
          <w:p w:rsidR="005A4F97" w:rsidRDefault="008714B0">
            <w:pPr>
              <w:spacing w:after="0" w:line="259" w:lineRule="auto"/>
              <w:ind w:left="142" w:firstLine="0"/>
            </w:pPr>
            <w:r>
              <w:lastRenderedPageBreak/>
              <w:t xml:space="preserve">Č8 O5 </w:t>
            </w:r>
          </w:p>
        </w:tc>
        <w:tc>
          <w:tcPr>
            <w:tcW w:w="4501" w:type="dxa"/>
            <w:tcBorders>
              <w:top w:val="single" w:sz="4" w:space="0" w:color="000000"/>
              <w:left w:val="single" w:sz="4" w:space="0" w:color="000000"/>
              <w:bottom w:val="single" w:sz="4" w:space="0" w:color="000000"/>
              <w:right w:val="single" w:sz="4" w:space="0" w:color="000000"/>
            </w:tcBorders>
          </w:tcPr>
          <w:p w:rsidR="005A4F97" w:rsidRDefault="008714B0">
            <w:pPr>
              <w:spacing w:after="0" w:line="240" w:lineRule="auto"/>
              <w:ind w:left="0" w:firstLine="0"/>
              <w:jc w:val="both"/>
            </w:pPr>
            <w:r>
              <w:t xml:space="preserve">5. Členské štáty jasne vymedzia úlohy a zodpovednosť všetkých relevantných zapojených aktérov. </w:t>
            </w:r>
          </w:p>
          <w:p w:rsidR="005A4F97" w:rsidRDefault="008714B0">
            <w:pPr>
              <w:spacing w:after="5" w:line="240" w:lineRule="auto"/>
              <w:ind w:left="0" w:firstLine="0"/>
              <w:jc w:val="both"/>
            </w:pPr>
            <w:r>
              <w:t xml:space="preserve">Pokiaľ ide o obaly, tieto úlohy a zodpovednosť sa vymedzia v súlade so smernicou 94/62/ES. </w:t>
            </w:r>
          </w:p>
          <w:p w:rsidR="005A4F97" w:rsidRDefault="008714B0">
            <w:pPr>
              <w:spacing w:after="0" w:line="259" w:lineRule="auto"/>
              <w:ind w:left="0" w:firstLine="0"/>
            </w:pPr>
            <w:r>
              <w:rPr>
                <w:b/>
              </w:rPr>
              <w:t xml:space="preserve"> </w:t>
            </w:r>
          </w:p>
        </w:tc>
        <w:tc>
          <w:tcPr>
            <w:tcW w:w="1260" w:type="dxa"/>
            <w:tcBorders>
              <w:top w:val="single" w:sz="4" w:space="0" w:color="000000"/>
              <w:left w:val="single" w:sz="4" w:space="0" w:color="000000"/>
              <w:bottom w:val="single" w:sz="4" w:space="0" w:color="000000"/>
              <w:right w:val="single" w:sz="12" w:space="0" w:color="000000"/>
            </w:tcBorders>
          </w:tcPr>
          <w:p w:rsidR="005A4F97" w:rsidRDefault="008714B0">
            <w:pPr>
              <w:spacing w:after="0" w:line="259" w:lineRule="auto"/>
              <w:ind w:left="0" w:right="48" w:firstLine="0"/>
              <w:jc w:val="center"/>
            </w:pPr>
            <w:r>
              <w:t xml:space="preserve">N </w:t>
            </w:r>
          </w:p>
        </w:tc>
        <w:tc>
          <w:tcPr>
            <w:tcW w:w="1260" w:type="dxa"/>
            <w:tcBorders>
              <w:top w:val="single" w:sz="4" w:space="0" w:color="000000"/>
              <w:left w:val="single" w:sz="12" w:space="0" w:color="000000"/>
              <w:bottom w:val="single" w:sz="4" w:space="0" w:color="000000"/>
              <w:right w:val="single" w:sz="4" w:space="0" w:color="000000"/>
            </w:tcBorders>
          </w:tcPr>
          <w:p w:rsidR="005A4F97" w:rsidRDefault="008D0866" w:rsidP="008D0866">
            <w:pPr>
              <w:spacing w:after="0" w:line="259" w:lineRule="auto"/>
              <w:ind w:left="0" w:firstLine="0"/>
              <w:jc w:val="center"/>
            </w:pPr>
            <w:r>
              <w:t>2</w:t>
            </w:r>
          </w:p>
        </w:tc>
        <w:tc>
          <w:tcPr>
            <w:tcW w:w="1260" w:type="dxa"/>
            <w:tcBorders>
              <w:top w:val="single" w:sz="4" w:space="0" w:color="000000"/>
              <w:left w:val="single" w:sz="4" w:space="0" w:color="000000"/>
              <w:bottom w:val="single" w:sz="4" w:space="0" w:color="000000"/>
              <w:right w:val="single" w:sz="4" w:space="0" w:color="000000"/>
            </w:tcBorders>
          </w:tcPr>
          <w:p w:rsidR="005A4F97" w:rsidRDefault="008714B0">
            <w:pPr>
              <w:spacing w:after="0" w:line="259" w:lineRule="auto"/>
              <w:ind w:left="0" w:right="46" w:firstLine="0"/>
              <w:jc w:val="center"/>
            </w:pPr>
            <w:r>
              <w:t xml:space="preserve">§ 27 O3 </w:t>
            </w:r>
          </w:p>
          <w:p w:rsidR="005A4F97" w:rsidRDefault="008714B0">
            <w:pPr>
              <w:spacing w:after="0" w:line="259" w:lineRule="auto"/>
              <w:ind w:left="2" w:firstLine="0"/>
              <w:jc w:val="center"/>
            </w:pPr>
            <w:r>
              <w:t xml:space="preserve"> </w:t>
            </w:r>
          </w:p>
          <w:p w:rsidR="005A4F97" w:rsidRDefault="008714B0">
            <w:pPr>
              <w:spacing w:after="0" w:line="259" w:lineRule="auto"/>
              <w:ind w:left="2" w:firstLine="0"/>
              <w:jc w:val="center"/>
            </w:pPr>
            <w:r>
              <w:t xml:space="preserve"> </w:t>
            </w:r>
          </w:p>
          <w:p w:rsidR="005A4F97" w:rsidRDefault="008714B0">
            <w:pPr>
              <w:spacing w:after="0" w:line="259" w:lineRule="auto"/>
              <w:ind w:left="2" w:firstLine="0"/>
              <w:jc w:val="center"/>
            </w:pPr>
            <w:r>
              <w:t xml:space="preserve"> </w:t>
            </w:r>
          </w:p>
          <w:p w:rsidR="005A4F97" w:rsidRDefault="008714B0">
            <w:pPr>
              <w:spacing w:after="0" w:line="259" w:lineRule="auto"/>
              <w:ind w:left="2" w:firstLine="0"/>
              <w:jc w:val="center"/>
            </w:pPr>
            <w:r>
              <w:t xml:space="preserve"> </w:t>
            </w:r>
          </w:p>
          <w:p w:rsidR="005A4F97" w:rsidRDefault="008714B0">
            <w:pPr>
              <w:spacing w:after="0" w:line="259" w:lineRule="auto"/>
              <w:ind w:left="2" w:firstLine="0"/>
              <w:jc w:val="center"/>
            </w:pPr>
            <w:r>
              <w:t xml:space="preserve"> </w:t>
            </w:r>
          </w:p>
          <w:p w:rsidR="005A4F97" w:rsidRDefault="008714B0">
            <w:pPr>
              <w:spacing w:after="0" w:line="259" w:lineRule="auto"/>
              <w:ind w:left="2" w:firstLine="0"/>
              <w:jc w:val="center"/>
            </w:pPr>
            <w:r>
              <w:t xml:space="preserve"> </w:t>
            </w:r>
          </w:p>
          <w:p w:rsidR="005A4F97" w:rsidRDefault="008714B0">
            <w:pPr>
              <w:spacing w:after="0" w:line="259" w:lineRule="auto"/>
              <w:ind w:left="2" w:firstLine="0"/>
              <w:jc w:val="center"/>
            </w:pPr>
            <w:r>
              <w:t xml:space="preserve"> </w:t>
            </w:r>
          </w:p>
          <w:p w:rsidR="005A4F97" w:rsidRDefault="008714B0">
            <w:pPr>
              <w:spacing w:after="0" w:line="259" w:lineRule="auto"/>
              <w:ind w:left="2" w:firstLine="0"/>
              <w:jc w:val="center"/>
            </w:pPr>
            <w:r>
              <w:t xml:space="preserve"> </w:t>
            </w:r>
          </w:p>
          <w:p w:rsidR="005A4F97" w:rsidRDefault="008714B0">
            <w:pPr>
              <w:spacing w:after="0" w:line="259" w:lineRule="auto"/>
              <w:ind w:left="2" w:firstLine="0"/>
              <w:jc w:val="center"/>
            </w:pPr>
            <w:r>
              <w:t xml:space="preserve"> </w:t>
            </w:r>
          </w:p>
          <w:p w:rsidR="005A4F97" w:rsidRDefault="008714B0">
            <w:pPr>
              <w:spacing w:after="0" w:line="259" w:lineRule="auto"/>
              <w:ind w:left="2" w:firstLine="0"/>
              <w:jc w:val="center"/>
            </w:pPr>
            <w:r>
              <w:t xml:space="preserve"> </w:t>
            </w:r>
          </w:p>
          <w:p w:rsidR="005A4F97" w:rsidRDefault="008714B0">
            <w:pPr>
              <w:spacing w:after="0" w:line="259" w:lineRule="auto"/>
              <w:ind w:left="2" w:firstLine="0"/>
              <w:jc w:val="center"/>
            </w:pPr>
            <w:r>
              <w:t xml:space="preserve"> </w:t>
            </w:r>
          </w:p>
          <w:p w:rsidR="005A4F97" w:rsidRDefault="008714B0">
            <w:pPr>
              <w:spacing w:after="0" w:line="259" w:lineRule="auto"/>
              <w:ind w:left="2" w:firstLine="0"/>
              <w:jc w:val="center"/>
            </w:pPr>
            <w:r>
              <w:t xml:space="preserve"> </w:t>
            </w:r>
          </w:p>
          <w:p w:rsidR="005A4F97" w:rsidRDefault="008714B0">
            <w:pPr>
              <w:spacing w:after="0" w:line="259" w:lineRule="auto"/>
              <w:ind w:left="2" w:firstLine="0"/>
              <w:jc w:val="center"/>
            </w:pPr>
            <w:r>
              <w:t xml:space="preserve"> </w:t>
            </w:r>
          </w:p>
          <w:p w:rsidR="005A4F97" w:rsidRDefault="008714B0">
            <w:pPr>
              <w:spacing w:after="0" w:line="259" w:lineRule="auto"/>
              <w:ind w:left="2" w:firstLine="0"/>
              <w:jc w:val="center"/>
            </w:pPr>
            <w:r>
              <w:t xml:space="preserve"> </w:t>
            </w:r>
          </w:p>
          <w:p w:rsidR="005A4F97" w:rsidRDefault="008714B0">
            <w:pPr>
              <w:spacing w:after="0" w:line="259" w:lineRule="auto"/>
              <w:ind w:left="2" w:firstLine="0"/>
              <w:jc w:val="center"/>
            </w:pPr>
            <w:r>
              <w:t xml:space="preserve"> </w:t>
            </w:r>
          </w:p>
          <w:p w:rsidR="005A4F97" w:rsidRDefault="008714B0" w:rsidP="00DE79F2">
            <w:pPr>
              <w:spacing w:after="0" w:line="259" w:lineRule="auto"/>
              <w:ind w:left="2" w:firstLine="0"/>
              <w:jc w:val="center"/>
            </w:pPr>
            <w:r>
              <w:t xml:space="preserve"> § 52 O11 </w:t>
            </w:r>
          </w:p>
          <w:p w:rsidR="005A4F97" w:rsidRDefault="008714B0">
            <w:pPr>
              <w:spacing w:after="0" w:line="259" w:lineRule="auto"/>
              <w:ind w:left="2" w:firstLine="0"/>
              <w:jc w:val="center"/>
            </w:pPr>
            <w:r>
              <w:t xml:space="preserve"> </w:t>
            </w:r>
          </w:p>
          <w:p w:rsidR="005A4F97" w:rsidRDefault="008714B0">
            <w:pPr>
              <w:spacing w:after="0" w:line="259" w:lineRule="auto"/>
              <w:ind w:left="2" w:firstLine="0"/>
              <w:jc w:val="center"/>
            </w:pPr>
            <w:r>
              <w:t xml:space="preserve"> </w:t>
            </w:r>
          </w:p>
          <w:p w:rsidR="005A4F97" w:rsidRDefault="008714B0">
            <w:pPr>
              <w:spacing w:after="0" w:line="259" w:lineRule="auto"/>
              <w:ind w:left="2" w:firstLine="0"/>
              <w:jc w:val="center"/>
            </w:pPr>
            <w:r>
              <w:t xml:space="preserve"> </w:t>
            </w:r>
          </w:p>
          <w:p w:rsidR="005A4F97" w:rsidRDefault="008714B0">
            <w:pPr>
              <w:spacing w:after="0" w:line="259" w:lineRule="auto"/>
              <w:ind w:left="2" w:firstLine="0"/>
              <w:jc w:val="center"/>
            </w:pPr>
            <w:r>
              <w:t xml:space="preserve"> </w:t>
            </w:r>
          </w:p>
          <w:p w:rsidR="005A4F97" w:rsidRDefault="008714B0">
            <w:pPr>
              <w:spacing w:after="0" w:line="259" w:lineRule="auto"/>
              <w:ind w:left="2" w:firstLine="0"/>
              <w:jc w:val="center"/>
            </w:pPr>
            <w:r>
              <w:t xml:space="preserve"> </w:t>
            </w:r>
          </w:p>
          <w:p w:rsidR="005A4F97" w:rsidRDefault="008714B0">
            <w:pPr>
              <w:spacing w:after="0" w:line="259" w:lineRule="auto"/>
              <w:ind w:left="2" w:firstLine="0"/>
              <w:jc w:val="center"/>
            </w:pPr>
            <w:r>
              <w:t xml:space="preserve"> </w:t>
            </w:r>
          </w:p>
          <w:p w:rsidR="005A4F97" w:rsidRDefault="008714B0">
            <w:pPr>
              <w:spacing w:after="0" w:line="259" w:lineRule="auto"/>
              <w:ind w:left="2" w:firstLine="0"/>
              <w:jc w:val="center"/>
            </w:pPr>
            <w:r>
              <w:t xml:space="preserve"> </w:t>
            </w:r>
          </w:p>
          <w:p w:rsidR="005A4F97" w:rsidRDefault="008714B0">
            <w:pPr>
              <w:spacing w:after="0" w:line="259" w:lineRule="auto"/>
              <w:ind w:left="2" w:firstLine="0"/>
              <w:jc w:val="center"/>
            </w:pPr>
            <w:r>
              <w:t xml:space="preserve"> </w:t>
            </w:r>
          </w:p>
          <w:p w:rsidR="005A4F97" w:rsidRDefault="008714B0">
            <w:pPr>
              <w:spacing w:after="0" w:line="259" w:lineRule="auto"/>
              <w:ind w:left="2" w:firstLine="0"/>
              <w:jc w:val="center"/>
            </w:pPr>
            <w:r>
              <w:t xml:space="preserve"> </w:t>
            </w:r>
          </w:p>
          <w:p w:rsidR="005A4F97" w:rsidRDefault="008714B0">
            <w:pPr>
              <w:spacing w:after="0" w:line="259" w:lineRule="auto"/>
              <w:ind w:left="2" w:firstLine="0"/>
              <w:jc w:val="center"/>
            </w:pPr>
            <w:r>
              <w:t xml:space="preserve"> </w:t>
            </w:r>
          </w:p>
          <w:p w:rsidR="005A4F97" w:rsidRDefault="008714B0">
            <w:pPr>
              <w:spacing w:after="0" w:line="259" w:lineRule="auto"/>
              <w:ind w:left="2" w:firstLine="0"/>
              <w:jc w:val="center"/>
            </w:pPr>
            <w:r>
              <w:t xml:space="preserve"> </w:t>
            </w:r>
          </w:p>
          <w:p w:rsidR="005A4F97" w:rsidRDefault="008714B0">
            <w:pPr>
              <w:spacing w:after="0" w:line="259" w:lineRule="auto"/>
              <w:ind w:left="2" w:firstLine="0"/>
              <w:jc w:val="center"/>
            </w:pPr>
            <w:r>
              <w:t xml:space="preserve"> </w:t>
            </w:r>
          </w:p>
          <w:p w:rsidR="005A4F97" w:rsidRDefault="008714B0">
            <w:pPr>
              <w:spacing w:after="0" w:line="259" w:lineRule="auto"/>
              <w:ind w:left="2" w:firstLine="0"/>
              <w:jc w:val="center"/>
            </w:pPr>
            <w:r>
              <w:t xml:space="preserve"> </w:t>
            </w:r>
          </w:p>
          <w:p w:rsidR="005A4F97" w:rsidRDefault="008714B0">
            <w:pPr>
              <w:spacing w:after="0" w:line="259" w:lineRule="auto"/>
              <w:ind w:left="2" w:firstLine="0"/>
              <w:jc w:val="center"/>
            </w:pPr>
            <w:r>
              <w:t xml:space="preserve"> </w:t>
            </w:r>
          </w:p>
          <w:p w:rsidR="005A4F97" w:rsidRDefault="008714B0">
            <w:pPr>
              <w:spacing w:after="0" w:line="259" w:lineRule="auto"/>
              <w:ind w:left="2" w:firstLine="0"/>
              <w:jc w:val="center"/>
            </w:pPr>
            <w:r>
              <w:t xml:space="preserve"> </w:t>
            </w:r>
          </w:p>
          <w:p w:rsidR="005A4F97" w:rsidRDefault="008714B0">
            <w:pPr>
              <w:spacing w:after="0" w:line="259" w:lineRule="auto"/>
              <w:ind w:left="2" w:firstLine="0"/>
              <w:jc w:val="center"/>
            </w:pPr>
            <w:r>
              <w:t xml:space="preserve"> </w:t>
            </w:r>
          </w:p>
          <w:p w:rsidR="005A4F97" w:rsidRDefault="008714B0">
            <w:pPr>
              <w:spacing w:after="0" w:line="259" w:lineRule="auto"/>
              <w:ind w:left="2" w:firstLine="0"/>
              <w:jc w:val="center"/>
            </w:pPr>
            <w:r>
              <w:t xml:space="preserve"> </w:t>
            </w:r>
          </w:p>
          <w:p w:rsidR="005A4F97" w:rsidRDefault="008714B0">
            <w:pPr>
              <w:spacing w:after="0" w:line="259" w:lineRule="auto"/>
              <w:ind w:left="2" w:firstLine="0"/>
              <w:jc w:val="center"/>
            </w:pPr>
            <w:r>
              <w:t xml:space="preserve"> </w:t>
            </w:r>
          </w:p>
        </w:tc>
        <w:tc>
          <w:tcPr>
            <w:tcW w:w="4501" w:type="dxa"/>
            <w:tcBorders>
              <w:top w:val="single" w:sz="4" w:space="0" w:color="000000"/>
              <w:left w:val="single" w:sz="4" w:space="0" w:color="000000"/>
              <w:bottom w:val="single" w:sz="4" w:space="0" w:color="000000"/>
              <w:right w:val="single" w:sz="4" w:space="0" w:color="000000"/>
            </w:tcBorders>
          </w:tcPr>
          <w:p w:rsidR="005A4F97" w:rsidRDefault="008714B0">
            <w:pPr>
              <w:spacing w:after="0" w:line="241" w:lineRule="auto"/>
              <w:ind w:left="0" w:right="46" w:firstLine="0"/>
              <w:jc w:val="both"/>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column">
                        <wp:posOffset>489204</wp:posOffset>
                      </wp:positionH>
                      <wp:positionV relativeFrom="paragraph">
                        <wp:posOffset>538808</wp:posOffset>
                      </wp:positionV>
                      <wp:extent cx="124968" cy="6096"/>
                      <wp:effectExtent l="0" t="0" r="0" b="0"/>
                      <wp:wrapNone/>
                      <wp:docPr id="70055" name="Group 70055"/>
                      <wp:cNvGraphicFramePr/>
                      <a:graphic xmlns:a="http://schemas.openxmlformats.org/drawingml/2006/main">
                        <a:graphicData uri="http://schemas.microsoft.com/office/word/2010/wordprocessingGroup">
                          <wpg:wgp>
                            <wpg:cNvGrpSpPr/>
                            <wpg:grpSpPr>
                              <a:xfrm>
                                <a:off x="0" y="0"/>
                                <a:ext cx="124968" cy="6096"/>
                                <a:chOff x="0" y="0"/>
                                <a:chExt cx="124968" cy="6096"/>
                              </a:xfrm>
                            </wpg:grpSpPr>
                            <wps:wsp>
                              <wps:cNvPr id="87005" name="Shape 87005"/>
                              <wps:cNvSpPr/>
                              <wps:spPr>
                                <a:xfrm>
                                  <a:off x="0" y="0"/>
                                  <a:ext cx="124968" cy="9144"/>
                                </a:xfrm>
                                <a:custGeom>
                                  <a:avLst/>
                                  <a:gdLst/>
                                  <a:ahLst/>
                                  <a:cxnLst/>
                                  <a:rect l="0" t="0" r="0" b="0"/>
                                  <a:pathLst>
                                    <a:path w="124968" h="9144">
                                      <a:moveTo>
                                        <a:pt x="0" y="0"/>
                                      </a:moveTo>
                                      <a:lnTo>
                                        <a:pt x="124968" y="0"/>
                                      </a:lnTo>
                                      <a:lnTo>
                                        <a:pt x="124968"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anchor>
                  </w:drawing>
                </mc:Choice>
                <mc:Fallback xmlns:a="http://schemas.openxmlformats.org/drawingml/2006/main">
                  <w:pict>
                    <v:group id="Group 70055" style="width:9.84003pt;height:0.480011pt;position:absolute;z-index:-2147483527;mso-position-horizontal-relative:text;mso-position-horizontal:absolute;margin-left:38.52pt;mso-position-vertical-relative:text;margin-top:42.4258pt;" coordsize="1249,60">
                      <v:shape id="Shape 87006" style="position:absolute;width:1249;height:91;left:0;top:0;" coordsize="124968,9144" path="m0,0l124968,0l124968,9144l0,9144l0,0">
                        <v:stroke weight="0pt" endcap="flat" joinstyle="miter" miterlimit="10" on="false" color="#000000" opacity="0"/>
                        <v:fill on="true" color="#0000ff"/>
                      </v:shape>
                    </v:group>
                  </w:pict>
                </mc:Fallback>
              </mc:AlternateContent>
            </w:r>
            <w:r>
              <w:t>(3)</w:t>
            </w:r>
            <w:r w:rsidR="00205BE2">
              <w:t xml:space="preserve"> </w:t>
            </w:r>
            <w:r>
              <w:t>Rozšírená zodpovednosť výrobcu je súhrn povinností výrobcu vyhradeného výrobku, ustanovených v tejto časti zákona alebo v osobitnom predpise,</w:t>
            </w:r>
            <w:hyperlink r:id="rId12" w:anchor="poznamky.poznamka-56">
              <w:r>
                <w:rPr>
                  <w:color w:val="0000FF"/>
                  <w:vertAlign w:val="superscript"/>
                </w:rPr>
                <w:t>56</w:t>
              </w:r>
            </w:hyperlink>
            <w:hyperlink r:id="rId13" w:anchor="poznamky.poznamka-56">
              <w:r>
                <w:rPr>
                  <w:color w:val="0000FF"/>
                </w:rPr>
                <w:t>)</w:t>
              </w:r>
            </w:hyperlink>
            <w:hyperlink r:id="rId14" w:anchor="poznamky.poznamka-56">
              <w:r>
                <w:t xml:space="preserve"> </w:t>
              </w:r>
            </w:hyperlink>
            <w:r>
              <w:t xml:space="preserve">vzťahujúcich sa na výrobok počas všetkých fáz jeho životného cyklu, ktorých cieľom je predchádzanie vzniku odpadu z vyhradeného výrobku (ďalej len „vyhradený prúd odpadu“) a posilnenie opätovného použitia, recyklácie alebo iného zhodnotenia tohto prúdu odpadu. Obsah rozšírenej zodpovednosti výrobcu tvoria ustanovené požiadavky na zabezpečenie materiálového zloženia alebo konštrukcie vyhradeného výrobku, informovanosti o jeho zložení a o nakladaní s vyhradeným prúdom odpadu, na zabezpečenie nakladania s vyhradeným prúdom odpadu a na zabezpečenie finančného krytia uvedených činností. </w:t>
            </w:r>
          </w:p>
          <w:p w:rsidR="005A4F97" w:rsidRDefault="008714B0">
            <w:pPr>
              <w:spacing w:after="0" w:line="259" w:lineRule="auto"/>
              <w:ind w:left="0" w:firstLine="0"/>
            </w:pPr>
            <w:r>
              <w:t xml:space="preserve"> </w:t>
            </w:r>
          </w:p>
          <w:p w:rsidR="00DE79F2" w:rsidRDefault="008714B0">
            <w:pPr>
              <w:spacing w:after="1" w:line="238" w:lineRule="auto"/>
              <w:ind w:left="0" w:right="108" w:firstLine="0"/>
            </w:pPr>
            <w:r>
              <w:t xml:space="preserve">Výrobcom obalov je fyzická osoba – podnikateľ alebo právnická osoba, ktorá </w:t>
            </w:r>
          </w:p>
          <w:p w:rsidR="00DE79F2" w:rsidRDefault="008714B0" w:rsidP="00DE79F2">
            <w:pPr>
              <w:spacing w:after="1" w:line="238" w:lineRule="auto"/>
              <w:ind w:left="0" w:right="108" w:firstLine="0"/>
            </w:pPr>
            <w:r>
              <w:t xml:space="preserve">a)používa obaly na balenie tovaru alebo plní tovar do obalov a uvádza na trh tento tovar pod svojou obchodnou značkou,  </w:t>
            </w:r>
          </w:p>
          <w:p w:rsidR="00DE79F2" w:rsidRDefault="008714B0" w:rsidP="00DE79F2">
            <w:pPr>
              <w:spacing w:after="1" w:line="238" w:lineRule="auto"/>
              <w:ind w:left="0" w:right="108" w:firstLine="0"/>
            </w:pPr>
            <w:r>
              <w:t xml:space="preserve">b) je osobou, pre ktorú sa tovar balí alebo plní a pod ktorej obchodnou značkou sa tovar uvádza na trh,  </w:t>
            </w:r>
          </w:p>
          <w:p w:rsidR="00DE79F2" w:rsidRDefault="008714B0" w:rsidP="00DE79F2">
            <w:pPr>
              <w:spacing w:after="1" w:line="238" w:lineRule="auto"/>
              <w:ind w:left="0" w:right="108" w:firstLine="0"/>
            </w:pPr>
            <w:r>
              <w:t xml:space="preserve">c)uvádza na trh tovar v obaloch iným spôsobom, ako podľa písmen a) a b) alebo prepraví alebo si nechá prepraviť cez štátnu hranicu Slovenskej republiky tovar v obaloch a uvádza ho na trh alebo do distribúcie v Slovenskej republike,  </w:t>
            </w:r>
          </w:p>
          <w:p w:rsidR="005A4F97" w:rsidRDefault="008714B0" w:rsidP="00DE79F2">
            <w:pPr>
              <w:spacing w:after="1" w:line="238" w:lineRule="auto"/>
              <w:ind w:left="0" w:right="108" w:firstLine="0"/>
            </w:pPr>
            <w:r>
              <w:t>d) ako distribútor uskutočňuje odplatné alebo bezodplatné odovzdanie obalu konečnému používateľovi na bezprostredné zabalenie tovaru,</w:t>
            </w:r>
          </w:p>
          <w:p w:rsidR="00DE79F2" w:rsidRDefault="00DE79F2" w:rsidP="00DE79F2">
            <w:pPr>
              <w:spacing w:after="1" w:line="239" w:lineRule="auto"/>
              <w:ind w:left="0" w:right="600" w:firstLine="0"/>
            </w:pPr>
            <w:r>
              <w:t xml:space="preserve">e) ako distribútor používa obal na zabalenie distribuovaného tovaru alebo jeho časti alebo na naplnenie distribuovaným tovarom, alebo  </w:t>
            </w:r>
          </w:p>
          <w:p w:rsidR="00DE79F2" w:rsidRDefault="00DE79F2" w:rsidP="00DE79F2">
            <w:pPr>
              <w:spacing w:after="1" w:line="239" w:lineRule="auto"/>
              <w:ind w:left="0" w:right="600" w:firstLine="0"/>
            </w:pPr>
            <w:r>
              <w:t>f)uvádza na trh obaly s výnimkou osoby, ktorá dodáva nepoužité prázdne obaly osobám uvedeným v písmene a), b) c), d) alebo e) alebo osobe, ktorá balí alebo plní tovar pre osobu podľa písmena b)</w:t>
            </w:r>
          </w:p>
        </w:tc>
        <w:tc>
          <w:tcPr>
            <w:tcW w:w="720" w:type="dxa"/>
            <w:tcBorders>
              <w:top w:val="single" w:sz="4" w:space="0" w:color="000000"/>
              <w:left w:val="single" w:sz="4" w:space="0" w:color="000000"/>
              <w:bottom w:val="single" w:sz="4" w:space="0" w:color="000000"/>
              <w:right w:val="single" w:sz="4" w:space="0" w:color="000000"/>
            </w:tcBorders>
          </w:tcPr>
          <w:p w:rsidR="005A4F97" w:rsidRDefault="008714B0">
            <w:pPr>
              <w:spacing w:after="0" w:line="259" w:lineRule="auto"/>
              <w:ind w:left="0" w:right="46" w:firstLine="0"/>
              <w:jc w:val="center"/>
            </w:pPr>
            <w:r>
              <w:t xml:space="preserve">Ú </w:t>
            </w:r>
          </w:p>
        </w:tc>
        <w:tc>
          <w:tcPr>
            <w:tcW w:w="1800" w:type="dxa"/>
            <w:tcBorders>
              <w:top w:val="single" w:sz="4" w:space="0" w:color="000000"/>
              <w:left w:val="single" w:sz="4" w:space="0" w:color="000000"/>
              <w:bottom w:val="single" w:sz="4" w:space="0" w:color="000000"/>
              <w:right w:val="single" w:sz="12" w:space="0" w:color="000000"/>
            </w:tcBorders>
          </w:tcPr>
          <w:p w:rsidR="005A4F97" w:rsidRDefault="008714B0">
            <w:pPr>
              <w:spacing w:after="0" w:line="259" w:lineRule="auto"/>
              <w:ind w:left="0" w:firstLine="0"/>
            </w:pPr>
            <w:r>
              <w:t xml:space="preserve"> </w:t>
            </w:r>
          </w:p>
        </w:tc>
      </w:tr>
    </w:tbl>
    <w:p w:rsidR="005A4F97" w:rsidRDefault="005A4F97">
      <w:pPr>
        <w:spacing w:after="0" w:line="259" w:lineRule="auto"/>
        <w:ind w:left="-1440" w:right="15398" w:firstLine="0"/>
      </w:pPr>
    </w:p>
    <w:p w:rsidR="005A4F97" w:rsidRDefault="005A4F97">
      <w:pPr>
        <w:spacing w:after="0" w:line="259" w:lineRule="auto"/>
        <w:ind w:left="-1440" w:right="15398" w:firstLine="0"/>
      </w:pPr>
    </w:p>
    <w:tbl>
      <w:tblPr>
        <w:tblStyle w:val="TableGrid"/>
        <w:tblW w:w="16202" w:type="dxa"/>
        <w:tblInd w:w="-1128" w:type="dxa"/>
        <w:tblCellMar>
          <w:top w:w="47" w:type="dxa"/>
          <w:left w:w="41" w:type="dxa"/>
        </w:tblCellMar>
        <w:tblLook w:val="04A0" w:firstRow="1" w:lastRow="0" w:firstColumn="1" w:lastColumn="0" w:noHBand="0" w:noVBand="1"/>
      </w:tblPr>
      <w:tblGrid>
        <w:gridCol w:w="900"/>
        <w:gridCol w:w="4501"/>
        <w:gridCol w:w="1260"/>
        <w:gridCol w:w="1260"/>
        <w:gridCol w:w="1260"/>
        <w:gridCol w:w="4501"/>
        <w:gridCol w:w="720"/>
        <w:gridCol w:w="1800"/>
      </w:tblGrid>
      <w:tr w:rsidR="006B6F09" w:rsidTr="00DE79F2">
        <w:trPr>
          <w:trHeight w:val="2770"/>
        </w:trPr>
        <w:tc>
          <w:tcPr>
            <w:tcW w:w="900" w:type="dxa"/>
            <w:tcBorders>
              <w:top w:val="single" w:sz="4" w:space="0" w:color="000000"/>
              <w:left w:val="single" w:sz="12" w:space="0" w:color="000000"/>
              <w:bottom w:val="single" w:sz="4" w:space="0" w:color="000000"/>
              <w:right w:val="single" w:sz="4" w:space="0" w:color="000000"/>
            </w:tcBorders>
          </w:tcPr>
          <w:p w:rsidR="006B6F09" w:rsidRDefault="006B6F09" w:rsidP="006B6F09">
            <w:pPr>
              <w:spacing w:after="0" w:line="259" w:lineRule="auto"/>
              <w:ind w:left="142" w:firstLine="0"/>
            </w:pPr>
            <w:r>
              <w:lastRenderedPageBreak/>
              <w:t xml:space="preserve">Č8 O6 </w:t>
            </w:r>
          </w:p>
        </w:tc>
        <w:tc>
          <w:tcPr>
            <w:tcW w:w="4501" w:type="dxa"/>
            <w:tcBorders>
              <w:top w:val="single" w:sz="4" w:space="0" w:color="000000"/>
              <w:left w:val="single" w:sz="4" w:space="0" w:color="000000"/>
              <w:bottom w:val="single" w:sz="4" w:space="0" w:color="000000"/>
              <w:right w:val="single" w:sz="4" w:space="0" w:color="000000"/>
            </w:tcBorders>
          </w:tcPr>
          <w:p w:rsidR="006B6F09" w:rsidRDefault="006B6F09" w:rsidP="006B6F09">
            <w:pPr>
              <w:spacing w:after="0" w:line="259" w:lineRule="auto"/>
              <w:ind w:left="0" w:right="48" w:firstLine="0"/>
              <w:jc w:val="both"/>
            </w:pPr>
            <w:r>
              <w:t>6. Každý členský štát umožní výrobcom usadeným v inom členskom štáte, ktorí uvádzajú výrobky na jeho trh, vymenovať právnickú alebo fyzickú osobu usadenú na jeho území za splnomocneného zástupcu na účely plnenia povinností výrobcu týkajúcich sa systémov rozšírenej zodpovednosti výrobcu na jeho území.</w:t>
            </w:r>
            <w:r>
              <w:rPr>
                <w:b/>
              </w:rPr>
              <w:t xml:space="preserve"> </w:t>
            </w:r>
          </w:p>
        </w:tc>
        <w:tc>
          <w:tcPr>
            <w:tcW w:w="1260" w:type="dxa"/>
            <w:tcBorders>
              <w:top w:val="single" w:sz="4" w:space="0" w:color="000000"/>
              <w:left w:val="single" w:sz="4" w:space="0" w:color="000000"/>
              <w:bottom w:val="single" w:sz="4" w:space="0" w:color="000000"/>
              <w:right w:val="single" w:sz="12" w:space="0" w:color="000000"/>
            </w:tcBorders>
          </w:tcPr>
          <w:p w:rsidR="006B6F09" w:rsidRDefault="006B6F09" w:rsidP="006B6F09">
            <w:pPr>
              <w:spacing w:after="0" w:line="259" w:lineRule="auto"/>
              <w:ind w:left="0" w:right="48" w:firstLine="0"/>
              <w:jc w:val="center"/>
            </w:pPr>
            <w:r>
              <w:t xml:space="preserve">N </w:t>
            </w:r>
          </w:p>
        </w:tc>
        <w:tc>
          <w:tcPr>
            <w:tcW w:w="1260" w:type="dxa"/>
            <w:tcBorders>
              <w:top w:val="single" w:sz="4" w:space="0" w:color="000000"/>
              <w:left w:val="single" w:sz="12" w:space="0" w:color="000000"/>
              <w:bottom w:val="single" w:sz="4" w:space="0" w:color="000000"/>
              <w:right w:val="single" w:sz="4" w:space="0" w:color="000000"/>
            </w:tcBorders>
          </w:tcPr>
          <w:p w:rsidR="006B6F09" w:rsidRDefault="008D0866" w:rsidP="008D0866">
            <w:pPr>
              <w:spacing w:after="0" w:line="259" w:lineRule="auto"/>
              <w:ind w:left="0" w:firstLine="0"/>
              <w:jc w:val="center"/>
            </w:pPr>
            <w:r>
              <w:t>2</w:t>
            </w:r>
          </w:p>
        </w:tc>
        <w:tc>
          <w:tcPr>
            <w:tcW w:w="1260" w:type="dxa"/>
            <w:tcBorders>
              <w:top w:val="single" w:sz="4" w:space="0" w:color="000000"/>
              <w:left w:val="single" w:sz="4" w:space="0" w:color="000000"/>
              <w:bottom w:val="single" w:sz="4" w:space="0" w:color="000000"/>
              <w:right w:val="single" w:sz="4" w:space="0" w:color="000000"/>
            </w:tcBorders>
          </w:tcPr>
          <w:p w:rsidR="006B6F09" w:rsidRDefault="006B6F09" w:rsidP="006B6F09">
            <w:pPr>
              <w:spacing w:after="0" w:line="259" w:lineRule="auto"/>
              <w:ind w:left="55" w:firstLine="0"/>
            </w:pPr>
            <w:r>
              <w:t xml:space="preserve">§ 27  O18-20 </w:t>
            </w:r>
          </w:p>
        </w:tc>
        <w:tc>
          <w:tcPr>
            <w:tcW w:w="4501" w:type="dxa"/>
            <w:tcBorders>
              <w:top w:val="single" w:sz="4" w:space="0" w:color="000000"/>
              <w:left w:val="single" w:sz="4" w:space="0" w:color="000000"/>
              <w:bottom w:val="single" w:sz="4" w:space="0" w:color="000000"/>
              <w:right w:val="single" w:sz="4" w:space="0" w:color="000000"/>
            </w:tcBorders>
          </w:tcPr>
          <w:p w:rsidR="006B6F09" w:rsidRDefault="006B6F09" w:rsidP="006B6F09">
            <w:pPr>
              <w:spacing w:after="0" w:line="239" w:lineRule="auto"/>
              <w:ind w:left="0" w:right="49" w:firstLine="0"/>
              <w:jc w:val="both"/>
            </w:pPr>
            <w:r>
              <w:t xml:space="preserve">(18)Výrobca vyhradeného výrobku, ktorý nemá sídlo alebo miesto podnikania v Slovenskej republike, ustanoví na plnenie povinností uložených týmto zákonom, prostredníctvom splnomocnenia podľa odseku 19, splnomocneného zástupcu, ktorým je právnická osoba alebo fyzická osoba – podnikateľ a ktorá má sídlo alebo miesto podnikania v Slovenskej republike.  </w:t>
            </w:r>
          </w:p>
          <w:p w:rsidR="006B6F09" w:rsidRDefault="006B6F09" w:rsidP="00DE79F2">
            <w:pPr>
              <w:spacing w:after="0" w:line="259" w:lineRule="auto"/>
              <w:ind w:left="0" w:firstLine="0"/>
            </w:pPr>
            <w:r>
              <w:t xml:space="preserve">(19) Splnomocnenie musí byť udelené v písomnej forme a v rozsahu, ktorý zabezpečí vstup splnomocneného zástupcu do všetkých práv a povinností výrobcu vyhradeného výrobku vyplývajúcich mu z tohto zákona. Splnomocnenie sa udeľuje najmenej na dobu jedného roka.  </w:t>
            </w:r>
          </w:p>
          <w:p w:rsidR="006B6F09" w:rsidRDefault="006B6F09" w:rsidP="00DE79F2">
            <w:pPr>
              <w:spacing w:after="0" w:line="259" w:lineRule="auto"/>
              <w:ind w:left="0" w:firstLine="0"/>
            </w:pPr>
            <w:r>
              <w:t xml:space="preserve">(20) Na základe splnomocnenia podľa odseku 19 zodpovedá za plnenie všetkých povinností výrobcu vyhradeného výrobku podľa tohto zákona splnomocnený zástupca, ktorý pri tom koná vo vlastnom mene.  </w:t>
            </w:r>
          </w:p>
          <w:p w:rsidR="006B6F09" w:rsidRDefault="006B6F09" w:rsidP="006B6F09">
            <w:pPr>
              <w:spacing w:after="0" w:line="259" w:lineRule="auto"/>
              <w:ind w:left="0" w:firstLine="0"/>
            </w:pPr>
            <w:r>
              <w:t xml:space="preserve"> </w:t>
            </w:r>
          </w:p>
        </w:tc>
        <w:tc>
          <w:tcPr>
            <w:tcW w:w="720" w:type="dxa"/>
            <w:tcBorders>
              <w:top w:val="single" w:sz="4" w:space="0" w:color="000000"/>
              <w:left w:val="single" w:sz="4" w:space="0" w:color="000000"/>
              <w:bottom w:val="single" w:sz="4" w:space="0" w:color="000000"/>
              <w:right w:val="single" w:sz="4" w:space="0" w:color="000000"/>
            </w:tcBorders>
          </w:tcPr>
          <w:p w:rsidR="006B6F09" w:rsidRDefault="006B6F09" w:rsidP="006B6F09">
            <w:pPr>
              <w:spacing w:after="0" w:line="259" w:lineRule="auto"/>
              <w:ind w:left="0" w:right="46" w:firstLine="0"/>
              <w:jc w:val="center"/>
            </w:pPr>
            <w:r>
              <w:t xml:space="preserve">Ú </w:t>
            </w:r>
          </w:p>
        </w:tc>
        <w:tc>
          <w:tcPr>
            <w:tcW w:w="1800" w:type="dxa"/>
            <w:tcBorders>
              <w:top w:val="single" w:sz="4" w:space="0" w:color="000000"/>
              <w:left w:val="single" w:sz="4" w:space="0" w:color="000000"/>
              <w:bottom w:val="single" w:sz="4" w:space="0" w:color="000000"/>
              <w:right w:val="single" w:sz="12" w:space="0" w:color="000000"/>
            </w:tcBorders>
          </w:tcPr>
          <w:p w:rsidR="006B6F09" w:rsidRDefault="006B6F09" w:rsidP="006B6F09">
            <w:pPr>
              <w:spacing w:after="0" w:line="259" w:lineRule="auto"/>
              <w:ind w:left="4" w:firstLine="0"/>
              <w:jc w:val="center"/>
            </w:pPr>
            <w:r>
              <w:t xml:space="preserve"> </w:t>
            </w:r>
          </w:p>
        </w:tc>
      </w:tr>
    </w:tbl>
    <w:p w:rsidR="005A4F97" w:rsidRDefault="005A4F97">
      <w:pPr>
        <w:spacing w:after="0" w:line="259" w:lineRule="auto"/>
        <w:ind w:left="-1440" w:right="15398" w:firstLine="0"/>
      </w:pPr>
    </w:p>
    <w:tbl>
      <w:tblPr>
        <w:tblStyle w:val="TableGrid"/>
        <w:tblW w:w="16202" w:type="dxa"/>
        <w:tblInd w:w="-1128" w:type="dxa"/>
        <w:tblCellMar>
          <w:top w:w="47" w:type="dxa"/>
          <w:left w:w="41" w:type="dxa"/>
        </w:tblCellMar>
        <w:tblLook w:val="04A0" w:firstRow="1" w:lastRow="0" w:firstColumn="1" w:lastColumn="0" w:noHBand="0" w:noVBand="1"/>
      </w:tblPr>
      <w:tblGrid>
        <w:gridCol w:w="900"/>
        <w:gridCol w:w="4501"/>
        <w:gridCol w:w="1260"/>
        <w:gridCol w:w="1260"/>
        <w:gridCol w:w="1260"/>
        <w:gridCol w:w="4501"/>
        <w:gridCol w:w="720"/>
        <w:gridCol w:w="1800"/>
      </w:tblGrid>
      <w:tr w:rsidR="005A4F97" w:rsidTr="008D0866">
        <w:trPr>
          <w:trHeight w:val="3908"/>
        </w:trPr>
        <w:tc>
          <w:tcPr>
            <w:tcW w:w="900" w:type="dxa"/>
            <w:tcBorders>
              <w:top w:val="single" w:sz="4" w:space="0" w:color="000000"/>
              <w:left w:val="single" w:sz="12" w:space="0" w:color="000000"/>
              <w:bottom w:val="single" w:sz="4" w:space="0" w:color="000000"/>
              <w:right w:val="single" w:sz="4" w:space="0" w:color="000000"/>
            </w:tcBorders>
          </w:tcPr>
          <w:p w:rsidR="005A4F97" w:rsidRDefault="008714B0">
            <w:pPr>
              <w:spacing w:after="0" w:line="259" w:lineRule="auto"/>
              <w:ind w:left="142" w:firstLine="0"/>
            </w:pPr>
            <w:r>
              <w:t xml:space="preserve">Č8 O7 </w:t>
            </w:r>
          </w:p>
        </w:tc>
        <w:tc>
          <w:tcPr>
            <w:tcW w:w="4501" w:type="dxa"/>
            <w:tcBorders>
              <w:top w:val="single" w:sz="4" w:space="0" w:color="000000"/>
              <w:left w:val="single" w:sz="4" w:space="0" w:color="000000"/>
              <w:bottom w:val="single" w:sz="4" w:space="0" w:color="000000"/>
              <w:right w:val="single" w:sz="4" w:space="0" w:color="000000"/>
            </w:tcBorders>
          </w:tcPr>
          <w:p w:rsidR="005A4F97" w:rsidRDefault="008714B0">
            <w:pPr>
              <w:spacing w:after="0" w:line="259" w:lineRule="auto"/>
              <w:ind w:left="0" w:right="47" w:firstLine="0"/>
              <w:jc w:val="both"/>
            </w:pPr>
            <w:r>
              <w:t xml:space="preserve">7. Každý členský štát zabezpečí, aby výrobca usadený na jeho území, ktorý predáva jednorazové plastové výrobky uvedené v časti E prílohy a rybársky výstroj obsahujúci plasty v inom členskom štáte, v ktorom nie je usadený, vymenoval v danom inom členskom štáte svojho splnomocneného zástupcu. Splnomocnený zástupca je osoba zodpovedná za plnenie povinností uvedeného výrobcu vyplývajúcich z tejto smernice na území daného iného členského štátu. </w:t>
            </w:r>
          </w:p>
        </w:tc>
        <w:tc>
          <w:tcPr>
            <w:tcW w:w="1260" w:type="dxa"/>
            <w:tcBorders>
              <w:top w:val="single" w:sz="4" w:space="0" w:color="000000"/>
              <w:left w:val="single" w:sz="4" w:space="0" w:color="000000"/>
              <w:bottom w:val="single" w:sz="4" w:space="0" w:color="000000"/>
              <w:right w:val="single" w:sz="12" w:space="0" w:color="000000"/>
            </w:tcBorders>
          </w:tcPr>
          <w:p w:rsidR="005A4F97" w:rsidRDefault="008714B0">
            <w:pPr>
              <w:spacing w:after="0" w:line="259" w:lineRule="auto"/>
              <w:ind w:left="0" w:right="48" w:firstLine="0"/>
              <w:jc w:val="center"/>
            </w:pPr>
            <w:r>
              <w:t xml:space="preserve">N </w:t>
            </w:r>
          </w:p>
        </w:tc>
        <w:tc>
          <w:tcPr>
            <w:tcW w:w="1260" w:type="dxa"/>
            <w:tcBorders>
              <w:top w:val="single" w:sz="4" w:space="0" w:color="000000"/>
              <w:left w:val="single" w:sz="12" w:space="0" w:color="000000"/>
              <w:bottom w:val="single" w:sz="4" w:space="0" w:color="000000"/>
              <w:right w:val="single" w:sz="4" w:space="0" w:color="000000"/>
            </w:tcBorders>
          </w:tcPr>
          <w:p w:rsidR="005A4F97" w:rsidRDefault="006B6F09" w:rsidP="006B6F09">
            <w:pPr>
              <w:spacing w:after="0" w:line="259" w:lineRule="auto"/>
              <w:ind w:left="0" w:firstLine="0"/>
              <w:jc w:val="center"/>
            </w:pPr>
            <w:r>
              <w:t>1</w:t>
            </w:r>
          </w:p>
        </w:tc>
        <w:tc>
          <w:tcPr>
            <w:tcW w:w="1260" w:type="dxa"/>
            <w:tcBorders>
              <w:top w:val="single" w:sz="4" w:space="0" w:color="000000"/>
              <w:left w:val="single" w:sz="4" w:space="0" w:color="000000"/>
              <w:bottom w:val="single" w:sz="4" w:space="0" w:color="000000"/>
              <w:right w:val="single" w:sz="4" w:space="0" w:color="000000"/>
            </w:tcBorders>
          </w:tcPr>
          <w:p w:rsidR="005A4F97" w:rsidRDefault="006B6F09" w:rsidP="006B6F09">
            <w:pPr>
              <w:spacing w:after="0" w:line="259" w:lineRule="auto"/>
              <w:ind w:left="55" w:firstLine="0"/>
              <w:jc w:val="center"/>
            </w:pPr>
            <w:r>
              <w:t>Č1 §75f O4</w:t>
            </w:r>
          </w:p>
        </w:tc>
        <w:tc>
          <w:tcPr>
            <w:tcW w:w="4501" w:type="dxa"/>
            <w:tcBorders>
              <w:top w:val="single" w:sz="4" w:space="0" w:color="000000"/>
              <w:left w:val="single" w:sz="4" w:space="0" w:color="000000"/>
              <w:bottom w:val="single" w:sz="4" w:space="0" w:color="000000"/>
              <w:right w:val="single" w:sz="4" w:space="0" w:color="000000"/>
            </w:tcBorders>
          </w:tcPr>
          <w:p w:rsidR="006B6F09" w:rsidRPr="001242F0" w:rsidRDefault="001449FB" w:rsidP="006B6F09">
            <w:pPr>
              <w:spacing w:after="0"/>
              <w:jc w:val="both"/>
              <w:rPr>
                <w:color w:val="FF0000"/>
                <w:szCs w:val="20"/>
              </w:rPr>
            </w:pPr>
            <w:r>
              <w:rPr>
                <w:color w:val="FF0000"/>
                <w:szCs w:val="20"/>
              </w:rPr>
              <w:t>(</w:t>
            </w:r>
            <w:r w:rsidR="006B6F09" w:rsidRPr="001242F0">
              <w:rPr>
                <w:color w:val="FF0000"/>
                <w:szCs w:val="20"/>
              </w:rPr>
              <w:t>4)Výrobca jednorazového plastového výrobku uvedeného v prílohe č. 7a časti E a rybárskeho výstroja obsahujúceho plasty, ktorý má sídlo alebo miesto podnikania na území Slovenskej republiky a predáva tieto výrobky v inom členskom štáte, ustanoví na plnenie povinností vo vzťahu k týmto výrobkom splnomocneného zástupcu v danom členskom štáte.</w:t>
            </w:r>
          </w:p>
          <w:p w:rsidR="005A4F97" w:rsidRPr="001242F0" w:rsidRDefault="005A4F97">
            <w:pPr>
              <w:spacing w:after="0" w:line="259" w:lineRule="auto"/>
              <w:ind w:left="0" w:firstLine="0"/>
              <w:rPr>
                <w:color w:val="FF0000"/>
              </w:rPr>
            </w:pPr>
          </w:p>
        </w:tc>
        <w:tc>
          <w:tcPr>
            <w:tcW w:w="720" w:type="dxa"/>
            <w:tcBorders>
              <w:top w:val="single" w:sz="4" w:space="0" w:color="000000"/>
              <w:left w:val="single" w:sz="4" w:space="0" w:color="000000"/>
              <w:bottom w:val="single" w:sz="4" w:space="0" w:color="000000"/>
              <w:right w:val="single" w:sz="4" w:space="0" w:color="000000"/>
            </w:tcBorders>
          </w:tcPr>
          <w:p w:rsidR="005A4F97" w:rsidRDefault="008714B0">
            <w:pPr>
              <w:spacing w:after="0" w:line="259" w:lineRule="auto"/>
              <w:ind w:left="0" w:right="46" w:firstLine="0"/>
              <w:jc w:val="center"/>
            </w:pPr>
            <w:r>
              <w:t xml:space="preserve">Ú </w:t>
            </w:r>
          </w:p>
        </w:tc>
        <w:tc>
          <w:tcPr>
            <w:tcW w:w="1800" w:type="dxa"/>
            <w:tcBorders>
              <w:top w:val="single" w:sz="4" w:space="0" w:color="000000"/>
              <w:left w:val="single" w:sz="4" w:space="0" w:color="000000"/>
              <w:bottom w:val="single" w:sz="4" w:space="0" w:color="000000"/>
              <w:right w:val="single" w:sz="12" w:space="0" w:color="000000"/>
            </w:tcBorders>
          </w:tcPr>
          <w:p w:rsidR="005A4F97" w:rsidRDefault="008714B0">
            <w:pPr>
              <w:spacing w:after="0" w:line="259" w:lineRule="auto"/>
              <w:ind w:left="4" w:firstLine="0"/>
              <w:jc w:val="center"/>
            </w:pPr>
            <w:r>
              <w:t xml:space="preserve"> </w:t>
            </w:r>
          </w:p>
        </w:tc>
      </w:tr>
      <w:tr w:rsidR="005A4F97">
        <w:trPr>
          <w:trHeight w:val="2542"/>
        </w:trPr>
        <w:tc>
          <w:tcPr>
            <w:tcW w:w="900" w:type="dxa"/>
            <w:tcBorders>
              <w:top w:val="single" w:sz="4" w:space="0" w:color="000000"/>
              <w:left w:val="single" w:sz="12" w:space="0" w:color="000000"/>
              <w:bottom w:val="single" w:sz="4" w:space="0" w:color="000000"/>
              <w:right w:val="single" w:sz="4" w:space="0" w:color="000000"/>
            </w:tcBorders>
          </w:tcPr>
          <w:p w:rsidR="005A4F97" w:rsidRDefault="008714B0">
            <w:pPr>
              <w:spacing w:after="0" w:line="259" w:lineRule="auto"/>
              <w:ind w:left="142" w:firstLine="0"/>
            </w:pPr>
            <w:r>
              <w:lastRenderedPageBreak/>
              <w:t xml:space="preserve">Č8 O8 </w:t>
            </w:r>
          </w:p>
        </w:tc>
        <w:tc>
          <w:tcPr>
            <w:tcW w:w="4501" w:type="dxa"/>
            <w:tcBorders>
              <w:top w:val="single" w:sz="4" w:space="0" w:color="000000"/>
              <w:left w:val="single" w:sz="4" w:space="0" w:color="000000"/>
              <w:bottom w:val="single" w:sz="4" w:space="0" w:color="000000"/>
              <w:right w:val="single" w:sz="4" w:space="0" w:color="000000"/>
            </w:tcBorders>
          </w:tcPr>
          <w:p w:rsidR="005A4F97" w:rsidRDefault="008714B0">
            <w:pPr>
              <w:spacing w:after="0" w:line="240" w:lineRule="auto"/>
              <w:ind w:left="0" w:right="44" w:firstLine="0"/>
              <w:jc w:val="both"/>
            </w:pPr>
            <w:r>
              <w:t xml:space="preserve">8.Členské štáty zabezpečia, aby sa pre rybársky výstroj obsahujúci plasty, ktorý je uvádzaný na trh členského štátu, zaviedli systémy rozšírenej zodpovednosti výrobcu v súlade s článkami 8 a 8a smernice 2008/98/ES. </w:t>
            </w:r>
          </w:p>
          <w:p w:rsidR="005A4F97" w:rsidRDefault="008714B0">
            <w:pPr>
              <w:spacing w:after="0" w:line="259" w:lineRule="auto"/>
              <w:ind w:left="0" w:firstLine="0"/>
            </w:pPr>
            <w:r>
              <w:t xml:space="preserve"> </w:t>
            </w:r>
          </w:p>
          <w:p w:rsidR="005A4F97" w:rsidRDefault="008714B0">
            <w:pPr>
              <w:spacing w:after="0" w:line="259" w:lineRule="auto"/>
              <w:ind w:left="0" w:right="46" w:firstLine="0"/>
              <w:jc w:val="both"/>
            </w:pPr>
            <w:r>
              <w:t xml:space="preserve">Členské štáty, ktoré majú morské vody v zmysle vymedzenia v článku 3 bode 1 smernice 2008/56/ES, stanovia vnútroštátnu minimálnu ročnú mieru zberu odpadového rybárskeho výstroja obsahujúceho plasty na účely recyklácie. </w:t>
            </w:r>
          </w:p>
        </w:tc>
        <w:tc>
          <w:tcPr>
            <w:tcW w:w="1260" w:type="dxa"/>
            <w:tcBorders>
              <w:top w:val="single" w:sz="4" w:space="0" w:color="000000"/>
              <w:left w:val="single" w:sz="4" w:space="0" w:color="000000"/>
              <w:bottom w:val="single" w:sz="4" w:space="0" w:color="000000"/>
              <w:right w:val="single" w:sz="12" w:space="0" w:color="000000"/>
            </w:tcBorders>
          </w:tcPr>
          <w:p w:rsidR="005A4F97" w:rsidRDefault="00A42191">
            <w:pPr>
              <w:spacing w:after="0" w:line="259" w:lineRule="auto"/>
              <w:ind w:left="0" w:right="49" w:firstLine="0"/>
              <w:jc w:val="center"/>
            </w:pPr>
            <w:r>
              <w:t>N</w:t>
            </w:r>
          </w:p>
          <w:p w:rsidR="005A4F97" w:rsidRDefault="008714B0">
            <w:pPr>
              <w:spacing w:after="0" w:line="259" w:lineRule="auto"/>
              <w:ind w:left="2" w:firstLine="0"/>
              <w:jc w:val="center"/>
            </w:pPr>
            <w:r>
              <w:t xml:space="preserve"> </w:t>
            </w:r>
          </w:p>
          <w:p w:rsidR="005A4F97" w:rsidRDefault="008714B0">
            <w:pPr>
              <w:spacing w:after="0" w:line="259" w:lineRule="auto"/>
              <w:ind w:left="2" w:firstLine="0"/>
              <w:jc w:val="center"/>
            </w:pPr>
            <w:r>
              <w:t xml:space="preserve"> </w:t>
            </w:r>
          </w:p>
          <w:p w:rsidR="005A4F97" w:rsidRDefault="008714B0">
            <w:pPr>
              <w:spacing w:after="0" w:line="259" w:lineRule="auto"/>
              <w:ind w:left="2" w:firstLine="0"/>
              <w:jc w:val="center"/>
            </w:pPr>
            <w:r>
              <w:t xml:space="preserve"> </w:t>
            </w:r>
          </w:p>
          <w:p w:rsidR="005A4F97" w:rsidRDefault="008714B0">
            <w:pPr>
              <w:spacing w:after="0" w:line="259" w:lineRule="auto"/>
              <w:ind w:left="2" w:firstLine="0"/>
              <w:jc w:val="center"/>
            </w:pPr>
            <w:r>
              <w:t xml:space="preserve"> </w:t>
            </w:r>
          </w:p>
          <w:p w:rsidR="005A4F97" w:rsidRDefault="008714B0">
            <w:pPr>
              <w:spacing w:after="0" w:line="259" w:lineRule="auto"/>
              <w:ind w:left="2" w:firstLine="0"/>
              <w:jc w:val="center"/>
            </w:pPr>
            <w:r>
              <w:t xml:space="preserve"> </w:t>
            </w:r>
          </w:p>
          <w:p w:rsidR="005A4F97" w:rsidRDefault="008714B0">
            <w:pPr>
              <w:spacing w:after="0" w:line="259" w:lineRule="auto"/>
              <w:ind w:left="0" w:right="49" w:firstLine="0"/>
              <w:jc w:val="center"/>
            </w:pPr>
            <w:r>
              <w:t xml:space="preserve">n.a. </w:t>
            </w:r>
          </w:p>
          <w:p w:rsidR="005A4F97" w:rsidRDefault="008714B0">
            <w:pPr>
              <w:spacing w:after="0" w:line="259" w:lineRule="auto"/>
              <w:ind w:left="2" w:firstLine="0"/>
              <w:jc w:val="center"/>
            </w:pPr>
            <w:r>
              <w:t xml:space="preserve"> </w:t>
            </w:r>
          </w:p>
          <w:p w:rsidR="005A4F97" w:rsidRDefault="008714B0">
            <w:pPr>
              <w:spacing w:after="0" w:line="259" w:lineRule="auto"/>
              <w:ind w:left="2" w:firstLine="0"/>
              <w:jc w:val="center"/>
            </w:pPr>
            <w:r>
              <w:t xml:space="preserve"> </w:t>
            </w:r>
          </w:p>
          <w:p w:rsidR="005A4F97" w:rsidRDefault="008714B0">
            <w:pPr>
              <w:spacing w:after="0" w:line="259" w:lineRule="auto"/>
              <w:ind w:left="2" w:firstLine="0"/>
              <w:jc w:val="center"/>
            </w:pPr>
            <w:r>
              <w:t xml:space="preserve"> </w:t>
            </w:r>
          </w:p>
          <w:p w:rsidR="005A4F97" w:rsidRDefault="008714B0">
            <w:pPr>
              <w:spacing w:after="0" w:line="259" w:lineRule="auto"/>
              <w:ind w:left="2" w:firstLine="0"/>
              <w:jc w:val="center"/>
            </w:pPr>
            <w:r>
              <w:t xml:space="preserve"> </w:t>
            </w:r>
          </w:p>
        </w:tc>
        <w:tc>
          <w:tcPr>
            <w:tcW w:w="1260" w:type="dxa"/>
            <w:tcBorders>
              <w:top w:val="single" w:sz="4" w:space="0" w:color="000000"/>
              <w:left w:val="single" w:sz="12" w:space="0" w:color="000000"/>
              <w:bottom w:val="single" w:sz="4" w:space="0" w:color="000000"/>
              <w:right w:val="single" w:sz="4" w:space="0" w:color="000000"/>
            </w:tcBorders>
          </w:tcPr>
          <w:p w:rsidR="005A4F97" w:rsidRDefault="00A42191">
            <w:pPr>
              <w:spacing w:after="0" w:line="259" w:lineRule="auto"/>
              <w:ind w:left="1" w:firstLine="0"/>
              <w:jc w:val="center"/>
            </w:pPr>
            <w:r>
              <w:t>1</w:t>
            </w:r>
            <w:r w:rsidR="008714B0">
              <w:t xml:space="preserve"> </w:t>
            </w:r>
          </w:p>
        </w:tc>
        <w:tc>
          <w:tcPr>
            <w:tcW w:w="1260" w:type="dxa"/>
            <w:tcBorders>
              <w:top w:val="single" w:sz="4" w:space="0" w:color="000000"/>
              <w:left w:val="single" w:sz="4" w:space="0" w:color="000000"/>
              <w:bottom w:val="single" w:sz="4" w:space="0" w:color="000000"/>
              <w:right w:val="single" w:sz="4" w:space="0" w:color="000000"/>
            </w:tcBorders>
          </w:tcPr>
          <w:p w:rsidR="005A4F97" w:rsidRDefault="008714B0" w:rsidP="00A42191">
            <w:pPr>
              <w:spacing w:after="0" w:line="259" w:lineRule="auto"/>
              <w:ind w:left="0" w:firstLine="0"/>
            </w:pPr>
            <w:r>
              <w:t xml:space="preserve"> </w:t>
            </w:r>
            <w:r w:rsidR="00A55DE5">
              <w:t xml:space="preserve"> </w:t>
            </w:r>
            <w:r w:rsidR="00A42191">
              <w:t>Č1 §75f O6</w:t>
            </w:r>
          </w:p>
        </w:tc>
        <w:tc>
          <w:tcPr>
            <w:tcW w:w="4501" w:type="dxa"/>
            <w:tcBorders>
              <w:top w:val="single" w:sz="4" w:space="0" w:color="000000"/>
              <w:left w:val="single" w:sz="4" w:space="0" w:color="000000"/>
              <w:bottom w:val="single" w:sz="4" w:space="0" w:color="000000"/>
              <w:right w:val="single" w:sz="4" w:space="0" w:color="000000"/>
            </w:tcBorders>
          </w:tcPr>
          <w:p w:rsidR="00455E87" w:rsidRPr="00455E87" w:rsidRDefault="00455E87" w:rsidP="00455E87">
            <w:pPr>
              <w:ind w:left="0"/>
              <w:jc w:val="both"/>
              <w:rPr>
                <w:color w:val="auto"/>
                <w:sz w:val="24"/>
                <w:szCs w:val="24"/>
              </w:rPr>
            </w:pPr>
            <w:r w:rsidRPr="00455E87">
              <w:rPr>
                <w:color w:val="auto"/>
                <w:sz w:val="24"/>
                <w:szCs w:val="24"/>
              </w:rPr>
              <w:t>(</w:t>
            </w:r>
            <w:r w:rsidRPr="00455E87">
              <w:rPr>
                <w:color w:val="FF0000"/>
                <w:szCs w:val="20"/>
              </w:rPr>
              <w:t>6) Výrobca rybárskeho výstroja obsahujúceho plasty je povinný pokryť náklady spojené s  triedeným zberom, prepravou, recykláciou, zhodnotením alebo zneškodnením odpadového rybárskeho výstroja obsahujúceho plasty, ktorý bol vyložený v príslušných prístavných zberných zariadeniach alebo v iných rovnocenných zberných systémoch.</w:t>
            </w:r>
            <w:r w:rsidRPr="00455E87">
              <w:rPr>
                <w:color w:val="auto"/>
                <w:sz w:val="24"/>
                <w:szCs w:val="24"/>
              </w:rPr>
              <w:t xml:space="preserve"> </w:t>
            </w:r>
          </w:p>
          <w:p w:rsidR="005A4F97" w:rsidRDefault="005A4F97">
            <w:pPr>
              <w:spacing w:after="0" w:line="259" w:lineRule="auto"/>
              <w:ind w:left="0" w:firstLine="0"/>
            </w:pPr>
          </w:p>
        </w:tc>
        <w:tc>
          <w:tcPr>
            <w:tcW w:w="720" w:type="dxa"/>
            <w:tcBorders>
              <w:top w:val="single" w:sz="4" w:space="0" w:color="000000"/>
              <w:left w:val="single" w:sz="4" w:space="0" w:color="000000"/>
              <w:bottom w:val="single" w:sz="4" w:space="0" w:color="000000"/>
              <w:right w:val="single" w:sz="4" w:space="0" w:color="000000"/>
            </w:tcBorders>
          </w:tcPr>
          <w:p w:rsidR="005A4F97" w:rsidRDefault="000969A7">
            <w:pPr>
              <w:spacing w:after="0" w:line="259" w:lineRule="auto"/>
              <w:ind w:left="0" w:right="47" w:firstLine="0"/>
              <w:jc w:val="center"/>
            </w:pPr>
            <w:r>
              <w:t>Ú</w:t>
            </w:r>
            <w:r w:rsidR="008714B0">
              <w:t xml:space="preserve"> </w:t>
            </w:r>
          </w:p>
        </w:tc>
        <w:tc>
          <w:tcPr>
            <w:tcW w:w="1800" w:type="dxa"/>
            <w:tcBorders>
              <w:top w:val="single" w:sz="4" w:space="0" w:color="000000"/>
              <w:left w:val="single" w:sz="4" w:space="0" w:color="000000"/>
              <w:bottom w:val="single" w:sz="4" w:space="0" w:color="000000"/>
              <w:right w:val="single" w:sz="12" w:space="0" w:color="000000"/>
            </w:tcBorders>
          </w:tcPr>
          <w:p w:rsidR="005A4F97" w:rsidRDefault="005A4F97">
            <w:pPr>
              <w:spacing w:after="0" w:line="259" w:lineRule="auto"/>
              <w:ind w:left="0" w:firstLine="0"/>
            </w:pPr>
          </w:p>
        </w:tc>
      </w:tr>
    </w:tbl>
    <w:p w:rsidR="005A4F97" w:rsidRDefault="005A4F97">
      <w:pPr>
        <w:spacing w:after="0" w:line="259" w:lineRule="auto"/>
        <w:ind w:left="-1440" w:right="15398" w:firstLine="0"/>
      </w:pPr>
    </w:p>
    <w:tbl>
      <w:tblPr>
        <w:tblStyle w:val="TableGrid"/>
        <w:tblW w:w="16202" w:type="dxa"/>
        <w:tblInd w:w="-1128" w:type="dxa"/>
        <w:tblCellMar>
          <w:top w:w="46" w:type="dxa"/>
          <w:left w:w="41" w:type="dxa"/>
        </w:tblCellMar>
        <w:tblLook w:val="04A0" w:firstRow="1" w:lastRow="0" w:firstColumn="1" w:lastColumn="0" w:noHBand="0" w:noVBand="1"/>
      </w:tblPr>
      <w:tblGrid>
        <w:gridCol w:w="900"/>
        <w:gridCol w:w="4501"/>
        <w:gridCol w:w="1260"/>
        <w:gridCol w:w="1260"/>
        <w:gridCol w:w="1260"/>
        <w:gridCol w:w="4501"/>
        <w:gridCol w:w="720"/>
        <w:gridCol w:w="1800"/>
      </w:tblGrid>
      <w:tr w:rsidR="005A4F97">
        <w:trPr>
          <w:trHeight w:val="2079"/>
        </w:trPr>
        <w:tc>
          <w:tcPr>
            <w:tcW w:w="900" w:type="dxa"/>
            <w:tcBorders>
              <w:top w:val="single" w:sz="4" w:space="0" w:color="000000"/>
              <w:left w:val="single" w:sz="12" w:space="0" w:color="000000"/>
              <w:bottom w:val="single" w:sz="4" w:space="0" w:color="000000"/>
              <w:right w:val="single" w:sz="4" w:space="0" w:color="000000"/>
            </w:tcBorders>
          </w:tcPr>
          <w:p w:rsidR="005A4F97" w:rsidRDefault="005A4F97">
            <w:pPr>
              <w:spacing w:after="160" w:line="259" w:lineRule="auto"/>
              <w:ind w:left="0" w:firstLine="0"/>
            </w:pPr>
          </w:p>
        </w:tc>
        <w:tc>
          <w:tcPr>
            <w:tcW w:w="4501" w:type="dxa"/>
            <w:tcBorders>
              <w:top w:val="single" w:sz="4" w:space="0" w:color="000000"/>
              <w:left w:val="single" w:sz="4" w:space="0" w:color="000000"/>
              <w:bottom w:val="single" w:sz="4" w:space="0" w:color="000000"/>
              <w:right w:val="single" w:sz="4" w:space="0" w:color="000000"/>
            </w:tcBorders>
          </w:tcPr>
          <w:p w:rsidR="005A4F97" w:rsidRDefault="008714B0">
            <w:pPr>
              <w:spacing w:after="0" w:line="259" w:lineRule="auto"/>
              <w:ind w:left="0" w:firstLine="0"/>
            </w:pPr>
            <w:r>
              <w:t xml:space="preserve"> </w:t>
            </w:r>
          </w:p>
          <w:p w:rsidR="005A4F97" w:rsidRDefault="008714B0">
            <w:pPr>
              <w:spacing w:after="3" w:line="239" w:lineRule="auto"/>
              <w:ind w:left="0" w:right="46" w:firstLine="0"/>
              <w:jc w:val="both"/>
            </w:pPr>
            <w:r>
              <w:t xml:space="preserve">Členské štáty monitorujú rybársky výstroj obsahujúci plasty, ktorý je uvedený na trh členského štátu, ako aj zozbieraný odpadový rybársky výstroj obsahujúci plasty, a v súlade s článkom 13 ods. 1 tejto smernice podávajú správy Komisii na účely stanovenia záväzných kvantitatívnych cieľov Únie v oblasti zberu. </w:t>
            </w:r>
          </w:p>
          <w:p w:rsidR="005A4F97" w:rsidRDefault="008714B0">
            <w:pPr>
              <w:spacing w:after="0" w:line="259" w:lineRule="auto"/>
              <w:ind w:left="0" w:firstLine="0"/>
            </w:pPr>
            <w:r>
              <w:rPr>
                <w:b/>
              </w:rPr>
              <w:t xml:space="preserve"> </w:t>
            </w:r>
          </w:p>
        </w:tc>
        <w:tc>
          <w:tcPr>
            <w:tcW w:w="1260" w:type="dxa"/>
            <w:tcBorders>
              <w:top w:val="single" w:sz="4" w:space="0" w:color="000000"/>
              <w:left w:val="single" w:sz="4" w:space="0" w:color="000000"/>
              <w:bottom w:val="single" w:sz="4" w:space="0" w:color="000000"/>
              <w:right w:val="single" w:sz="12" w:space="0" w:color="000000"/>
            </w:tcBorders>
          </w:tcPr>
          <w:p w:rsidR="005A4F97" w:rsidRDefault="008714B0">
            <w:pPr>
              <w:spacing w:after="0" w:line="259" w:lineRule="auto"/>
              <w:ind w:left="2" w:firstLine="0"/>
              <w:jc w:val="center"/>
            </w:pPr>
            <w:r>
              <w:t xml:space="preserve"> </w:t>
            </w:r>
          </w:p>
          <w:p w:rsidR="005A4F97" w:rsidRDefault="008714B0">
            <w:pPr>
              <w:spacing w:after="0" w:line="259" w:lineRule="auto"/>
              <w:ind w:left="0" w:firstLine="0"/>
            </w:pPr>
            <w:r>
              <w:t xml:space="preserve">         n.a. </w:t>
            </w:r>
          </w:p>
        </w:tc>
        <w:tc>
          <w:tcPr>
            <w:tcW w:w="1260" w:type="dxa"/>
            <w:tcBorders>
              <w:top w:val="single" w:sz="4" w:space="0" w:color="000000"/>
              <w:left w:val="single" w:sz="12" w:space="0" w:color="000000"/>
              <w:bottom w:val="single" w:sz="4" w:space="0" w:color="000000"/>
              <w:right w:val="single" w:sz="4" w:space="0" w:color="000000"/>
            </w:tcBorders>
          </w:tcPr>
          <w:p w:rsidR="005A4F97" w:rsidRDefault="005A4F97">
            <w:pPr>
              <w:spacing w:after="160" w:line="259" w:lineRule="auto"/>
              <w:ind w:left="0" w:firstLine="0"/>
            </w:pPr>
          </w:p>
        </w:tc>
        <w:tc>
          <w:tcPr>
            <w:tcW w:w="1260" w:type="dxa"/>
            <w:tcBorders>
              <w:top w:val="single" w:sz="4" w:space="0" w:color="000000"/>
              <w:left w:val="single" w:sz="4" w:space="0" w:color="000000"/>
              <w:bottom w:val="single" w:sz="4" w:space="0" w:color="000000"/>
              <w:right w:val="single" w:sz="4" w:space="0" w:color="000000"/>
            </w:tcBorders>
          </w:tcPr>
          <w:p w:rsidR="005A4F97" w:rsidRDefault="005A4F97">
            <w:pPr>
              <w:spacing w:after="160" w:line="259" w:lineRule="auto"/>
              <w:ind w:left="0" w:firstLine="0"/>
            </w:pPr>
          </w:p>
        </w:tc>
        <w:tc>
          <w:tcPr>
            <w:tcW w:w="4501" w:type="dxa"/>
            <w:tcBorders>
              <w:top w:val="single" w:sz="4" w:space="0" w:color="000000"/>
              <w:left w:val="single" w:sz="4" w:space="0" w:color="000000"/>
              <w:bottom w:val="single" w:sz="4" w:space="0" w:color="000000"/>
              <w:right w:val="single" w:sz="4" w:space="0" w:color="000000"/>
            </w:tcBorders>
          </w:tcPr>
          <w:p w:rsidR="005A4F97" w:rsidRDefault="005A4F97">
            <w:pPr>
              <w:spacing w:after="160" w:line="259" w:lineRule="auto"/>
              <w:ind w:left="0" w:firstLine="0"/>
            </w:pPr>
          </w:p>
        </w:tc>
        <w:tc>
          <w:tcPr>
            <w:tcW w:w="720" w:type="dxa"/>
            <w:tcBorders>
              <w:top w:val="single" w:sz="4" w:space="0" w:color="000000"/>
              <w:left w:val="single" w:sz="4" w:space="0" w:color="000000"/>
              <w:bottom w:val="single" w:sz="4" w:space="0" w:color="000000"/>
              <w:right w:val="single" w:sz="4" w:space="0" w:color="000000"/>
            </w:tcBorders>
          </w:tcPr>
          <w:p w:rsidR="005A4F97" w:rsidRDefault="005A4F97">
            <w:pPr>
              <w:spacing w:after="160" w:line="259" w:lineRule="auto"/>
              <w:ind w:left="0" w:firstLine="0"/>
            </w:pPr>
          </w:p>
        </w:tc>
        <w:tc>
          <w:tcPr>
            <w:tcW w:w="1800" w:type="dxa"/>
            <w:tcBorders>
              <w:top w:val="single" w:sz="4" w:space="0" w:color="000000"/>
              <w:left w:val="single" w:sz="4" w:space="0" w:color="000000"/>
              <w:bottom w:val="single" w:sz="4" w:space="0" w:color="000000"/>
              <w:right w:val="single" w:sz="12" w:space="0" w:color="000000"/>
            </w:tcBorders>
          </w:tcPr>
          <w:p w:rsidR="005A4F97" w:rsidRDefault="005A4F97">
            <w:pPr>
              <w:spacing w:after="160" w:line="259" w:lineRule="auto"/>
              <w:ind w:left="0" w:firstLine="0"/>
            </w:pPr>
          </w:p>
        </w:tc>
      </w:tr>
      <w:tr w:rsidR="005A4F97" w:rsidTr="008D0866">
        <w:trPr>
          <w:trHeight w:val="1358"/>
        </w:trPr>
        <w:tc>
          <w:tcPr>
            <w:tcW w:w="900" w:type="dxa"/>
            <w:tcBorders>
              <w:top w:val="single" w:sz="4" w:space="0" w:color="000000"/>
              <w:left w:val="single" w:sz="12" w:space="0" w:color="000000"/>
              <w:bottom w:val="single" w:sz="4" w:space="0" w:color="000000"/>
              <w:right w:val="single" w:sz="4" w:space="0" w:color="000000"/>
            </w:tcBorders>
          </w:tcPr>
          <w:p w:rsidR="005A4F97" w:rsidRDefault="008714B0">
            <w:pPr>
              <w:spacing w:after="0" w:line="259" w:lineRule="auto"/>
              <w:ind w:left="142" w:firstLine="0"/>
            </w:pPr>
            <w:r>
              <w:t xml:space="preserve">Č8 O9 </w:t>
            </w:r>
          </w:p>
        </w:tc>
        <w:tc>
          <w:tcPr>
            <w:tcW w:w="4501" w:type="dxa"/>
            <w:tcBorders>
              <w:top w:val="single" w:sz="4" w:space="0" w:color="000000"/>
              <w:left w:val="single" w:sz="4" w:space="0" w:color="000000"/>
              <w:bottom w:val="single" w:sz="4" w:space="0" w:color="000000"/>
              <w:right w:val="single" w:sz="4" w:space="0" w:color="000000"/>
            </w:tcBorders>
          </w:tcPr>
          <w:p w:rsidR="005A4F97" w:rsidRDefault="008714B0">
            <w:pPr>
              <w:spacing w:after="0" w:line="239" w:lineRule="auto"/>
              <w:ind w:left="0" w:right="40" w:firstLine="0"/>
              <w:jc w:val="both"/>
            </w:pPr>
            <w:r>
              <w:rPr>
                <w:sz w:val="19"/>
              </w:rPr>
              <w:t xml:space="preserve">9. Pokiaľ ide o systémy rozšírenej zodpovednosti výrobcu zavedené podľa odseku 8 tohto článku, členské štáty zabezpečia, aby výrobcovia rybárskeho výstroja obsahujúceho plasty pokryli náklady na triedený zber odpadového rybárskeho výstroja obsahujúceho plasty, ktorý bol vyložený v príslušných prístavných zberných zariadeniach v súlade so smernicou (EÚ) 2019/883 alebo v iných rovnocenných zberných systémoch, ktoré nepatria do rozsahu pôsobnosti uvedenej smernice, ako aj náklady jeho následnej prepravy a spracovania. Výrobcovia pokryjú aj náklady na opatrenia na zvyšovanie informovanosti uvedené v článku 10, pokiaľ ide o rybársky výstroj obsahujúci plasty. </w:t>
            </w:r>
          </w:p>
          <w:p w:rsidR="005A4F97" w:rsidRDefault="008714B0">
            <w:pPr>
              <w:spacing w:after="0" w:line="259" w:lineRule="auto"/>
              <w:ind w:left="0" w:firstLine="0"/>
            </w:pPr>
            <w:r>
              <w:rPr>
                <w:sz w:val="19"/>
              </w:rPr>
              <w:t xml:space="preserve"> </w:t>
            </w:r>
          </w:p>
          <w:p w:rsidR="005A4F97" w:rsidRDefault="008714B0">
            <w:pPr>
              <w:spacing w:after="0" w:line="239" w:lineRule="auto"/>
              <w:ind w:left="0" w:right="49" w:firstLine="0"/>
              <w:jc w:val="both"/>
            </w:pPr>
            <w:r>
              <w:rPr>
                <w:sz w:val="19"/>
              </w:rPr>
              <w:t xml:space="preserve">Požiadavky stanovené v tomto odseku dopĺňajú požiadavky uplatniteľné na odpad z rybárskych plavidiel stanovené v právnych predpisoch Únie o prístavných zberných zariadeniach. </w:t>
            </w:r>
          </w:p>
          <w:p w:rsidR="005A4F97" w:rsidRDefault="008714B0">
            <w:pPr>
              <w:spacing w:after="0" w:line="259" w:lineRule="auto"/>
              <w:ind w:left="0" w:firstLine="0"/>
            </w:pPr>
            <w:r>
              <w:rPr>
                <w:sz w:val="19"/>
              </w:rPr>
              <w:t xml:space="preserve"> </w:t>
            </w:r>
          </w:p>
          <w:p w:rsidR="005A4F97" w:rsidRDefault="008714B0">
            <w:pPr>
              <w:spacing w:after="0" w:line="259" w:lineRule="auto"/>
              <w:ind w:left="0" w:right="45" w:firstLine="0"/>
              <w:jc w:val="both"/>
            </w:pPr>
            <w:r>
              <w:rPr>
                <w:sz w:val="19"/>
              </w:rPr>
              <w:t xml:space="preserve">Bez toho, aby boli dotknuté technické opatrenia stanovené v nariadení Rady (ES) č. 850/98 (24), Komisia požiada </w:t>
            </w:r>
            <w:r>
              <w:rPr>
                <w:sz w:val="19"/>
              </w:rPr>
              <w:lastRenderedPageBreak/>
              <w:t>európske normalizačné organizácie o vypracovanie harmonizovaných noriem pre obehovú koncepciu rybárskeho výstroja s cieľom podporiť prípravu na opätovné použitie a uľahčiť recyklovateľnosť po skončení životnosti.</w:t>
            </w:r>
            <w:r>
              <w:rPr>
                <w:b/>
              </w:rPr>
              <w:t xml:space="preserve"> </w:t>
            </w:r>
          </w:p>
        </w:tc>
        <w:tc>
          <w:tcPr>
            <w:tcW w:w="1260" w:type="dxa"/>
            <w:tcBorders>
              <w:top w:val="single" w:sz="4" w:space="0" w:color="000000"/>
              <w:left w:val="single" w:sz="4" w:space="0" w:color="000000"/>
              <w:bottom w:val="single" w:sz="4" w:space="0" w:color="000000"/>
              <w:right w:val="single" w:sz="12" w:space="0" w:color="000000"/>
            </w:tcBorders>
          </w:tcPr>
          <w:p w:rsidR="005A4F97" w:rsidRDefault="00A42191">
            <w:pPr>
              <w:spacing w:after="0" w:line="259" w:lineRule="auto"/>
              <w:ind w:left="0" w:right="49" w:firstLine="0"/>
              <w:jc w:val="center"/>
            </w:pPr>
            <w:r>
              <w:lastRenderedPageBreak/>
              <w:t>N</w:t>
            </w:r>
          </w:p>
          <w:p w:rsidR="005A4F97" w:rsidRDefault="008714B0">
            <w:pPr>
              <w:spacing w:after="0" w:line="259" w:lineRule="auto"/>
              <w:ind w:left="2" w:firstLine="0"/>
              <w:jc w:val="center"/>
            </w:pPr>
            <w:r>
              <w:t xml:space="preserve"> </w:t>
            </w:r>
          </w:p>
          <w:p w:rsidR="005A4F97" w:rsidRDefault="008714B0">
            <w:pPr>
              <w:spacing w:after="0" w:line="259" w:lineRule="auto"/>
              <w:ind w:left="2" w:firstLine="0"/>
              <w:jc w:val="center"/>
            </w:pPr>
            <w:r>
              <w:t xml:space="preserve"> </w:t>
            </w:r>
          </w:p>
          <w:p w:rsidR="005A4F97" w:rsidRDefault="008714B0">
            <w:pPr>
              <w:spacing w:after="0" w:line="259" w:lineRule="auto"/>
              <w:ind w:left="2" w:firstLine="0"/>
              <w:jc w:val="center"/>
            </w:pPr>
            <w:r>
              <w:t xml:space="preserve"> </w:t>
            </w:r>
          </w:p>
          <w:p w:rsidR="005A4F97" w:rsidRDefault="008714B0">
            <w:pPr>
              <w:spacing w:after="0" w:line="259" w:lineRule="auto"/>
              <w:ind w:left="2" w:firstLine="0"/>
              <w:jc w:val="center"/>
            </w:pPr>
            <w:r>
              <w:t xml:space="preserve"> </w:t>
            </w:r>
          </w:p>
          <w:p w:rsidR="005A4F97" w:rsidRDefault="008714B0">
            <w:pPr>
              <w:spacing w:after="0" w:line="259" w:lineRule="auto"/>
              <w:ind w:left="2" w:firstLine="0"/>
              <w:jc w:val="center"/>
            </w:pPr>
            <w:r>
              <w:t xml:space="preserve"> </w:t>
            </w:r>
          </w:p>
          <w:p w:rsidR="005A4F97" w:rsidRDefault="008714B0">
            <w:pPr>
              <w:spacing w:after="0" w:line="259" w:lineRule="auto"/>
              <w:ind w:left="2" w:firstLine="0"/>
              <w:jc w:val="center"/>
            </w:pPr>
            <w:r>
              <w:t xml:space="preserve"> </w:t>
            </w:r>
          </w:p>
          <w:p w:rsidR="005A4F97" w:rsidRDefault="008714B0">
            <w:pPr>
              <w:spacing w:after="0" w:line="259" w:lineRule="auto"/>
              <w:ind w:left="2" w:firstLine="0"/>
              <w:jc w:val="center"/>
            </w:pPr>
            <w:r>
              <w:t xml:space="preserve"> </w:t>
            </w:r>
          </w:p>
          <w:p w:rsidR="005A4F97" w:rsidRDefault="008714B0">
            <w:pPr>
              <w:spacing w:after="0" w:line="259" w:lineRule="auto"/>
              <w:ind w:left="2" w:firstLine="0"/>
              <w:jc w:val="center"/>
            </w:pPr>
            <w:r>
              <w:t xml:space="preserve"> </w:t>
            </w:r>
          </w:p>
          <w:p w:rsidR="005A4F97" w:rsidRDefault="008714B0">
            <w:pPr>
              <w:spacing w:after="0" w:line="259" w:lineRule="auto"/>
              <w:ind w:left="2" w:firstLine="0"/>
              <w:jc w:val="center"/>
            </w:pPr>
            <w:r>
              <w:t xml:space="preserve"> </w:t>
            </w:r>
          </w:p>
          <w:p w:rsidR="005A4F97" w:rsidRDefault="008714B0">
            <w:pPr>
              <w:spacing w:after="0" w:line="259" w:lineRule="auto"/>
              <w:ind w:left="2" w:firstLine="0"/>
              <w:jc w:val="center"/>
            </w:pPr>
            <w:r>
              <w:t xml:space="preserve"> </w:t>
            </w:r>
          </w:p>
          <w:p w:rsidR="005A4F97" w:rsidRDefault="008714B0">
            <w:pPr>
              <w:spacing w:after="0" w:line="259" w:lineRule="auto"/>
              <w:ind w:left="2" w:firstLine="0"/>
              <w:jc w:val="center"/>
            </w:pPr>
            <w:r>
              <w:t xml:space="preserve"> </w:t>
            </w:r>
          </w:p>
          <w:p w:rsidR="005A4F97" w:rsidRDefault="008714B0">
            <w:pPr>
              <w:spacing w:after="0" w:line="259" w:lineRule="auto"/>
              <w:ind w:left="2" w:firstLine="0"/>
              <w:jc w:val="center"/>
            </w:pPr>
            <w:r>
              <w:t xml:space="preserve"> </w:t>
            </w:r>
          </w:p>
          <w:p w:rsidR="005A4F97" w:rsidRDefault="008714B0">
            <w:pPr>
              <w:spacing w:after="0" w:line="259" w:lineRule="auto"/>
              <w:ind w:left="2" w:firstLine="0"/>
              <w:jc w:val="center"/>
            </w:pPr>
            <w:r>
              <w:t xml:space="preserve"> </w:t>
            </w:r>
          </w:p>
          <w:p w:rsidR="005A4F97" w:rsidRDefault="008714B0">
            <w:pPr>
              <w:spacing w:after="0" w:line="259" w:lineRule="auto"/>
              <w:ind w:left="0" w:right="49" w:firstLine="0"/>
              <w:jc w:val="center"/>
            </w:pPr>
            <w:r>
              <w:t xml:space="preserve">n.a. </w:t>
            </w:r>
          </w:p>
          <w:p w:rsidR="005A4F97" w:rsidRDefault="008714B0">
            <w:pPr>
              <w:spacing w:after="0" w:line="259" w:lineRule="auto"/>
              <w:ind w:left="2" w:firstLine="0"/>
              <w:jc w:val="center"/>
            </w:pPr>
            <w:r>
              <w:t xml:space="preserve"> </w:t>
            </w:r>
          </w:p>
          <w:p w:rsidR="005A4F97" w:rsidRDefault="008714B0">
            <w:pPr>
              <w:spacing w:after="0" w:line="259" w:lineRule="auto"/>
              <w:ind w:left="2" w:firstLine="0"/>
              <w:jc w:val="center"/>
            </w:pPr>
            <w:r>
              <w:t xml:space="preserve"> </w:t>
            </w:r>
          </w:p>
          <w:p w:rsidR="005A4F97" w:rsidRDefault="008714B0">
            <w:pPr>
              <w:spacing w:after="0" w:line="259" w:lineRule="auto"/>
              <w:ind w:left="2" w:firstLine="0"/>
              <w:jc w:val="center"/>
            </w:pPr>
            <w:r>
              <w:t xml:space="preserve"> </w:t>
            </w:r>
          </w:p>
          <w:p w:rsidR="005A4F97" w:rsidRDefault="008714B0">
            <w:pPr>
              <w:spacing w:after="0" w:line="259" w:lineRule="auto"/>
              <w:ind w:left="2" w:firstLine="0"/>
              <w:jc w:val="center"/>
            </w:pPr>
            <w:r>
              <w:t xml:space="preserve"> </w:t>
            </w:r>
          </w:p>
          <w:p w:rsidR="005A4F97" w:rsidRDefault="008714B0">
            <w:pPr>
              <w:spacing w:after="0" w:line="259" w:lineRule="auto"/>
              <w:ind w:left="0" w:right="49" w:firstLine="0"/>
              <w:jc w:val="center"/>
            </w:pPr>
            <w:r>
              <w:lastRenderedPageBreak/>
              <w:t xml:space="preserve">n.a. </w:t>
            </w:r>
          </w:p>
        </w:tc>
        <w:tc>
          <w:tcPr>
            <w:tcW w:w="1260" w:type="dxa"/>
            <w:tcBorders>
              <w:top w:val="single" w:sz="4" w:space="0" w:color="000000"/>
              <w:left w:val="single" w:sz="12" w:space="0" w:color="000000"/>
              <w:bottom w:val="single" w:sz="4" w:space="0" w:color="000000"/>
              <w:right w:val="single" w:sz="4" w:space="0" w:color="000000"/>
            </w:tcBorders>
          </w:tcPr>
          <w:p w:rsidR="005A4F97" w:rsidRDefault="00A42191">
            <w:pPr>
              <w:spacing w:after="0" w:line="259" w:lineRule="auto"/>
              <w:ind w:left="1" w:firstLine="0"/>
              <w:jc w:val="center"/>
            </w:pPr>
            <w:r>
              <w:lastRenderedPageBreak/>
              <w:t>1</w:t>
            </w:r>
            <w:r w:rsidR="008714B0">
              <w:t xml:space="preserve"> </w:t>
            </w:r>
          </w:p>
        </w:tc>
        <w:tc>
          <w:tcPr>
            <w:tcW w:w="1260" w:type="dxa"/>
            <w:tcBorders>
              <w:top w:val="single" w:sz="4" w:space="0" w:color="000000"/>
              <w:left w:val="single" w:sz="4" w:space="0" w:color="000000"/>
              <w:bottom w:val="single" w:sz="4" w:space="0" w:color="000000"/>
              <w:right w:val="single" w:sz="4" w:space="0" w:color="000000"/>
            </w:tcBorders>
          </w:tcPr>
          <w:p w:rsidR="005A4F97" w:rsidRDefault="00A42191">
            <w:pPr>
              <w:spacing w:after="0" w:line="259" w:lineRule="auto"/>
              <w:ind w:left="2" w:firstLine="0"/>
              <w:jc w:val="center"/>
            </w:pPr>
            <w:r>
              <w:t>Č1 §75f O6</w:t>
            </w:r>
            <w:r w:rsidR="008714B0">
              <w:t xml:space="preserve"> </w:t>
            </w:r>
          </w:p>
        </w:tc>
        <w:tc>
          <w:tcPr>
            <w:tcW w:w="4501" w:type="dxa"/>
            <w:tcBorders>
              <w:top w:val="single" w:sz="4" w:space="0" w:color="000000"/>
              <w:left w:val="single" w:sz="4" w:space="0" w:color="000000"/>
              <w:bottom w:val="single" w:sz="4" w:space="0" w:color="000000"/>
              <w:right w:val="single" w:sz="4" w:space="0" w:color="000000"/>
            </w:tcBorders>
          </w:tcPr>
          <w:p w:rsidR="00455E87" w:rsidRPr="00455E87" w:rsidRDefault="00455E87" w:rsidP="00455E87">
            <w:pPr>
              <w:ind w:left="0"/>
              <w:jc w:val="both"/>
              <w:rPr>
                <w:color w:val="FF0000"/>
                <w:szCs w:val="20"/>
              </w:rPr>
            </w:pPr>
            <w:r w:rsidRPr="00455E87">
              <w:rPr>
                <w:color w:val="FF0000"/>
                <w:szCs w:val="20"/>
              </w:rPr>
              <w:t xml:space="preserve">(6) Výrobca rybárskeho výstroja obsahujúceho plasty je povinný pokryť náklady spojené s  triedeným zberom, prepravou, recykláciou, zhodnotením alebo zneškodnením odpadového rybárskeho výstroja obsahujúceho plasty, ktorý bol vyložený v príslušných prístavných zberných zariadeniach alebo v iných rovnocenných zberných systémoch. </w:t>
            </w:r>
          </w:p>
          <w:p w:rsidR="005A4F97" w:rsidRDefault="005A4F97">
            <w:pPr>
              <w:spacing w:after="0" w:line="259" w:lineRule="auto"/>
              <w:ind w:left="106" w:firstLine="0"/>
            </w:pPr>
          </w:p>
        </w:tc>
        <w:tc>
          <w:tcPr>
            <w:tcW w:w="720" w:type="dxa"/>
            <w:tcBorders>
              <w:top w:val="single" w:sz="4" w:space="0" w:color="000000"/>
              <w:left w:val="single" w:sz="4" w:space="0" w:color="000000"/>
              <w:bottom w:val="single" w:sz="4" w:space="0" w:color="000000"/>
              <w:right w:val="single" w:sz="4" w:space="0" w:color="000000"/>
            </w:tcBorders>
          </w:tcPr>
          <w:p w:rsidR="005A4F97" w:rsidRDefault="000969A7">
            <w:pPr>
              <w:spacing w:after="0" w:line="259" w:lineRule="auto"/>
              <w:ind w:left="0" w:right="47" w:firstLine="0"/>
              <w:jc w:val="center"/>
            </w:pPr>
            <w:r>
              <w:t>Ú</w:t>
            </w:r>
          </w:p>
        </w:tc>
        <w:tc>
          <w:tcPr>
            <w:tcW w:w="1800" w:type="dxa"/>
            <w:tcBorders>
              <w:top w:val="single" w:sz="4" w:space="0" w:color="000000"/>
              <w:left w:val="single" w:sz="4" w:space="0" w:color="000000"/>
              <w:bottom w:val="single" w:sz="4" w:space="0" w:color="000000"/>
              <w:right w:val="single" w:sz="12" w:space="0" w:color="000000"/>
            </w:tcBorders>
          </w:tcPr>
          <w:p w:rsidR="005A4F97" w:rsidRDefault="005A4F97">
            <w:pPr>
              <w:spacing w:after="0" w:line="259" w:lineRule="auto"/>
              <w:ind w:left="0" w:firstLine="0"/>
            </w:pPr>
          </w:p>
        </w:tc>
      </w:tr>
      <w:tr w:rsidR="005A4F97" w:rsidTr="00816F13">
        <w:trPr>
          <w:trHeight w:val="24"/>
        </w:trPr>
        <w:tc>
          <w:tcPr>
            <w:tcW w:w="900" w:type="dxa"/>
            <w:tcBorders>
              <w:top w:val="single" w:sz="4" w:space="0" w:color="000000"/>
              <w:left w:val="single" w:sz="12" w:space="0" w:color="000000"/>
              <w:bottom w:val="single" w:sz="4" w:space="0" w:color="000000"/>
              <w:right w:val="single" w:sz="4" w:space="0" w:color="000000"/>
            </w:tcBorders>
          </w:tcPr>
          <w:p w:rsidR="005A4F97" w:rsidRDefault="008714B0">
            <w:pPr>
              <w:spacing w:after="0" w:line="259" w:lineRule="auto"/>
              <w:ind w:left="142" w:firstLine="0"/>
            </w:pPr>
            <w:r>
              <w:t xml:space="preserve">Č9 O1 </w:t>
            </w:r>
          </w:p>
        </w:tc>
        <w:tc>
          <w:tcPr>
            <w:tcW w:w="4501" w:type="dxa"/>
            <w:tcBorders>
              <w:top w:val="single" w:sz="4" w:space="0" w:color="000000"/>
              <w:left w:val="single" w:sz="4" w:space="0" w:color="000000"/>
              <w:bottom w:val="single" w:sz="4" w:space="0" w:color="000000"/>
              <w:right w:val="single" w:sz="4" w:space="0" w:color="000000"/>
            </w:tcBorders>
          </w:tcPr>
          <w:p w:rsidR="005A4F97" w:rsidRDefault="008714B0">
            <w:pPr>
              <w:spacing w:after="0" w:line="259" w:lineRule="auto"/>
              <w:ind w:left="0" w:firstLine="0"/>
            </w:pPr>
            <w:r>
              <w:rPr>
                <w:b/>
              </w:rPr>
              <w:t xml:space="preserve">Triedený zber </w:t>
            </w:r>
          </w:p>
          <w:p w:rsidR="005A4F97" w:rsidRDefault="008714B0">
            <w:pPr>
              <w:spacing w:after="0" w:line="259" w:lineRule="auto"/>
              <w:ind w:left="0" w:firstLine="0"/>
            </w:pPr>
            <w:r>
              <w:t xml:space="preserve"> </w:t>
            </w:r>
          </w:p>
          <w:p w:rsidR="005A4F97" w:rsidRDefault="008714B0">
            <w:pPr>
              <w:spacing w:after="0" w:line="240" w:lineRule="auto"/>
              <w:ind w:left="0" w:firstLine="0"/>
              <w:jc w:val="both"/>
            </w:pPr>
            <w:r>
              <w:t xml:space="preserve">1.Členské štáty prijmú potrebné opatrenia, aby zabezpečili triedený zber na účely recyklácie: </w:t>
            </w:r>
          </w:p>
          <w:p w:rsidR="005A4F97" w:rsidRDefault="008714B0">
            <w:pPr>
              <w:spacing w:after="0" w:line="259" w:lineRule="auto"/>
              <w:ind w:left="0" w:firstLine="0"/>
            </w:pPr>
            <w:r>
              <w:t xml:space="preserve"> </w:t>
            </w:r>
          </w:p>
          <w:p w:rsidR="008D0866" w:rsidRDefault="008714B0">
            <w:pPr>
              <w:spacing w:after="0" w:line="259" w:lineRule="auto"/>
              <w:ind w:left="0" w:right="51" w:firstLine="0"/>
              <w:jc w:val="both"/>
            </w:pPr>
            <w:r>
              <w:t>a)do roku 2025 takého množstva odpadu z jednorazových plastových výrobkov uvedených v časti F prílohy, ktoré zodpovedá 77 % takýchto jednorazových plastových výrobkov uvedených na trh</w:t>
            </w:r>
          </w:p>
          <w:p w:rsidR="008D0866" w:rsidRDefault="008D0866" w:rsidP="008D0866">
            <w:pPr>
              <w:spacing w:after="0" w:line="259" w:lineRule="auto"/>
            </w:pPr>
            <w:r>
              <w:t xml:space="preserve">v danom roku podľa hmotnosti; </w:t>
            </w:r>
          </w:p>
          <w:p w:rsidR="008D0866" w:rsidRDefault="008D0866" w:rsidP="008D0866">
            <w:pPr>
              <w:spacing w:after="3" w:line="259" w:lineRule="auto"/>
            </w:pPr>
            <w:r>
              <w:t xml:space="preserve">b)do roku 2029 takého množstva odpadu z jednorazových plastových výrobkov uvedených v časti F prílohy, ktoré zodpovedá 90 % takýchto jednorazových plastových výrobkov uvedených na trh v danom roku podľa hmotnosti. </w:t>
            </w:r>
          </w:p>
          <w:p w:rsidR="008D0866" w:rsidRDefault="008D0866" w:rsidP="008D0866">
            <w:pPr>
              <w:spacing w:after="0" w:line="259" w:lineRule="auto"/>
              <w:ind w:left="41" w:firstLine="0"/>
            </w:pPr>
            <w:r>
              <w:t xml:space="preserve"> </w:t>
            </w:r>
          </w:p>
          <w:p w:rsidR="008D0866" w:rsidRDefault="008D0866" w:rsidP="008D0866">
            <w:pPr>
              <w:spacing w:after="0" w:line="239" w:lineRule="auto"/>
              <w:ind w:left="41" w:right="46" w:firstLine="0"/>
              <w:jc w:val="both"/>
            </w:pPr>
            <w:r>
              <w:t xml:space="preserve">Množstvo jednorazových plastových výrobkov uvedených v časti F prílohy uvedených na trh v členskom štáte možno považovať za ekvivalentné množstvu odpadu vzniknutého z takýchto výrobkov vrátane znečistenia prostredia nimi za daný rok v danom členskom štáte. </w:t>
            </w:r>
          </w:p>
          <w:p w:rsidR="008D0866" w:rsidRDefault="008D0866" w:rsidP="008D0866">
            <w:pPr>
              <w:spacing w:after="0" w:line="259" w:lineRule="auto"/>
              <w:ind w:left="41" w:firstLine="0"/>
            </w:pPr>
            <w:r>
              <w:t xml:space="preserve"> </w:t>
            </w:r>
          </w:p>
          <w:p w:rsidR="008D0866" w:rsidRDefault="008D0866" w:rsidP="008D0866">
            <w:pPr>
              <w:spacing w:after="0" w:line="240" w:lineRule="auto"/>
              <w:ind w:left="41" w:firstLine="0"/>
              <w:jc w:val="both"/>
            </w:pPr>
            <w:r>
              <w:t xml:space="preserve">Na dosiahnutie tohto cieľa môžu členské štáty okrem iného: </w:t>
            </w:r>
          </w:p>
          <w:p w:rsidR="008D0866" w:rsidRDefault="008D0866" w:rsidP="008D0866">
            <w:pPr>
              <w:spacing w:after="0" w:line="259" w:lineRule="auto"/>
              <w:ind w:left="41" w:firstLine="0"/>
            </w:pPr>
            <w:r>
              <w:t xml:space="preserve"> </w:t>
            </w:r>
          </w:p>
          <w:p w:rsidR="008D0866" w:rsidRDefault="008D0866" w:rsidP="008D0866">
            <w:pPr>
              <w:spacing w:after="0" w:line="259" w:lineRule="auto"/>
              <w:ind w:left="41" w:firstLine="0"/>
            </w:pPr>
            <w:r>
              <w:t xml:space="preserve">a)zriadiť systémy vratných záloh; </w:t>
            </w:r>
          </w:p>
          <w:p w:rsidR="008D0866" w:rsidRDefault="008D0866" w:rsidP="008D0866">
            <w:pPr>
              <w:spacing w:after="0" w:line="259" w:lineRule="auto"/>
              <w:ind w:left="41" w:firstLine="0"/>
            </w:pPr>
            <w:r>
              <w:t xml:space="preserve"> </w:t>
            </w:r>
          </w:p>
          <w:p w:rsidR="008D0866" w:rsidRDefault="008D0866" w:rsidP="008D0866">
            <w:pPr>
              <w:spacing w:after="0" w:line="240" w:lineRule="auto"/>
              <w:ind w:left="41" w:firstLine="0"/>
              <w:jc w:val="both"/>
            </w:pPr>
            <w:r>
              <w:t xml:space="preserve">b)stanoviť ciele triedeného zberu pre príslušné systémy rozšírenej zodpovednosti výrobcu. </w:t>
            </w:r>
          </w:p>
          <w:p w:rsidR="008D0866" w:rsidRDefault="008D0866">
            <w:pPr>
              <w:spacing w:after="0" w:line="259" w:lineRule="auto"/>
              <w:ind w:left="0" w:right="51" w:firstLine="0"/>
              <w:jc w:val="both"/>
            </w:pPr>
          </w:p>
          <w:p w:rsidR="008D0866" w:rsidRDefault="008D0866">
            <w:pPr>
              <w:spacing w:after="0" w:line="259" w:lineRule="auto"/>
              <w:ind w:left="0" w:right="51" w:firstLine="0"/>
              <w:jc w:val="both"/>
            </w:pPr>
            <w:r>
              <w:t>Prvý pododsek sa uplatňuje bez toho, aby bol dotknutý článok 10 ods. 3 písm. a) smernice 2008/98/ES.</w:t>
            </w:r>
          </w:p>
          <w:p w:rsidR="005A4F97" w:rsidRDefault="008714B0">
            <w:pPr>
              <w:spacing w:after="0" w:line="259" w:lineRule="auto"/>
              <w:ind w:left="0" w:right="51" w:firstLine="0"/>
              <w:jc w:val="both"/>
            </w:pPr>
            <w:r>
              <w:t xml:space="preserve"> </w:t>
            </w:r>
          </w:p>
        </w:tc>
        <w:tc>
          <w:tcPr>
            <w:tcW w:w="1260" w:type="dxa"/>
            <w:tcBorders>
              <w:top w:val="single" w:sz="4" w:space="0" w:color="000000"/>
              <w:left w:val="single" w:sz="4" w:space="0" w:color="000000"/>
              <w:bottom w:val="single" w:sz="4" w:space="0" w:color="000000"/>
              <w:right w:val="single" w:sz="12" w:space="0" w:color="000000"/>
            </w:tcBorders>
          </w:tcPr>
          <w:p w:rsidR="005A4F97" w:rsidRDefault="00816F13" w:rsidP="00816F13">
            <w:pPr>
              <w:spacing w:after="0" w:line="259" w:lineRule="auto"/>
              <w:ind w:left="2" w:firstLine="0"/>
              <w:jc w:val="center"/>
            </w:pPr>
            <w:r>
              <w:t>N</w:t>
            </w:r>
            <w:r w:rsidR="008714B0">
              <w:t xml:space="preserve"> </w:t>
            </w:r>
          </w:p>
          <w:p w:rsidR="005A4F97" w:rsidRDefault="008714B0">
            <w:pPr>
              <w:spacing w:after="0" w:line="259" w:lineRule="auto"/>
              <w:ind w:left="2" w:firstLine="0"/>
              <w:jc w:val="center"/>
            </w:pPr>
            <w:r>
              <w:t xml:space="preserve"> </w:t>
            </w:r>
          </w:p>
          <w:p w:rsidR="005A4F97" w:rsidRDefault="008714B0">
            <w:pPr>
              <w:spacing w:after="0" w:line="259" w:lineRule="auto"/>
              <w:ind w:left="2" w:firstLine="0"/>
              <w:jc w:val="center"/>
            </w:pPr>
            <w:r>
              <w:t xml:space="preserve"> </w:t>
            </w:r>
          </w:p>
          <w:p w:rsidR="005A4F97" w:rsidRDefault="008714B0">
            <w:pPr>
              <w:spacing w:after="0" w:line="259" w:lineRule="auto"/>
              <w:ind w:left="2" w:firstLine="0"/>
              <w:jc w:val="center"/>
            </w:pPr>
            <w:r>
              <w:t xml:space="preserve"> </w:t>
            </w:r>
          </w:p>
          <w:p w:rsidR="005A4F97" w:rsidRDefault="008714B0">
            <w:pPr>
              <w:spacing w:after="0" w:line="259" w:lineRule="auto"/>
              <w:ind w:left="2" w:firstLine="0"/>
              <w:jc w:val="center"/>
            </w:pPr>
            <w:r>
              <w:t xml:space="preserve"> </w:t>
            </w:r>
          </w:p>
          <w:p w:rsidR="005A4F97" w:rsidRDefault="008714B0">
            <w:pPr>
              <w:spacing w:after="0" w:line="259" w:lineRule="auto"/>
              <w:ind w:left="2" w:firstLine="0"/>
              <w:jc w:val="center"/>
            </w:pPr>
            <w:r>
              <w:t xml:space="preserve"> </w:t>
            </w:r>
          </w:p>
          <w:p w:rsidR="005A4F97" w:rsidRDefault="008714B0">
            <w:pPr>
              <w:spacing w:after="0" w:line="259" w:lineRule="auto"/>
              <w:ind w:left="2" w:firstLine="0"/>
              <w:jc w:val="center"/>
            </w:pPr>
            <w:r>
              <w:t xml:space="preserve"> </w:t>
            </w:r>
          </w:p>
        </w:tc>
        <w:tc>
          <w:tcPr>
            <w:tcW w:w="1260" w:type="dxa"/>
            <w:tcBorders>
              <w:top w:val="single" w:sz="4" w:space="0" w:color="000000"/>
              <w:left w:val="single" w:sz="12" w:space="0" w:color="000000"/>
              <w:bottom w:val="single" w:sz="4" w:space="0" w:color="000000"/>
              <w:right w:val="single" w:sz="4" w:space="0" w:color="000000"/>
            </w:tcBorders>
          </w:tcPr>
          <w:p w:rsidR="005A4F97" w:rsidRDefault="008D0866">
            <w:pPr>
              <w:spacing w:after="0" w:line="259" w:lineRule="auto"/>
              <w:ind w:left="1" w:firstLine="0"/>
              <w:jc w:val="center"/>
            </w:pPr>
            <w:r>
              <w:t>3</w:t>
            </w:r>
          </w:p>
          <w:p w:rsidR="005A4F97" w:rsidRDefault="008714B0">
            <w:pPr>
              <w:spacing w:after="0" w:line="259" w:lineRule="auto"/>
              <w:ind w:left="1" w:firstLine="0"/>
              <w:jc w:val="center"/>
            </w:pPr>
            <w:r>
              <w:t xml:space="preserve"> </w:t>
            </w:r>
          </w:p>
          <w:p w:rsidR="005A4F97" w:rsidRDefault="008714B0">
            <w:pPr>
              <w:spacing w:after="0" w:line="259" w:lineRule="auto"/>
              <w:ind w:left="1" w:firstLine="0"/>
              <w:jc w:val="center"/>
            </w:pPr>
            <w:r>
              <w:t xml:space="preserve"> </w:t>
            </w:r>
          </w:p>
          <w:p w:rsidR="005A4F97" w:rsidRDefault="008714B0">
            <w:pPr>
              <w:spacing w:after="0" w:line="259" w:lineRule="auto"/>
              <w:ind w:left="1" w:firstLine="0"/>
              <w:jc w:val="center"/>
            </w:pPr>
            <w:r>
              <w:t xml:space="preserve"> </w:t>
            </w:r>
          </w:p>
          <w:p w:rsidR="005A4F97" w:rsidRDefault="008714B0">
            <w:pPr>
              <w:spacing w:after="0" w:line="259" w:lineRule="auto"/>
              <w:ind w:left="1" w:firstLine="0"/>
              <w:jc w:val="center"/>
            </w:pPr>
            <w:r>
              <w:t xml:space="preserve"> </w:t>
            </w:r>
          </w:p>
          <w:p w:rsidR="005A4F97" w:rsidRDefault="008714B0">
            <w:pPr>
              <w:spacing w:after="0" w:line="259" w:lineRule="auto"/>
              <w:ind w:left="1" w:firstLine="0"/>
              <w:jc w:val="center"/>
            </w:pPr>
            <w:r>
              <w:t xml:space="preserve"> </w:t>
            </w:r>
          </w:p>
          <w:p w:rsidR="005A4F97" w:rsidRDefault="008714B0">
            <w:pPr>
              <w:spacing w:after="0" w:line="259" w:lineRule="auto"/>
              <w:ind w:left="1" w:firstLine="0"/>
              <w:jc w:val="center"/>
            </w:pPr>
            <w:r>
              <w:t xml:space="preserve"> </w:t>
            </w:r>
          </w:p>
          <w:p w:rsidR="00816F13" w:rsidRDefault="00816F13">
            <w:pPr>
              <w:spacing w:after="0" w:line="259" w:lineRule="auto"/>
              <w:ind w:left="1" w:firstLine="0"/>
              <w:jc w:val="center"/>
            </w:pPr>
          </w:p>
          <w:p w:rsidR="00816F13" w:rsidRDefault="00816F13">
            <w:pPr>
              <w:spacing w:after="0" w:line="259" w:lineRule="auto"/>
              <w:ind w:left="1" w:firstLine="0"/>
              <w:jc w:val="center"/>
            </w:pPr>
          </w:p>
          <w:p w:rsidR="00816F13" w:rsidRDefault="00816F13">
            <w:pPr>
              <w:spacing w:after="0" w:line="259" w:lineRule="auto"/>
              <w:ind w:left="1" w:firstLine="0"/>
              <w:jc w:val="center"/>
            </w:pPr>
          </w:p>
          <w:p w:rsidR="00816F13" w:rsidRDefault="00816F13">
            <w:pPr>
              <w:spacing w:after="0" w:line="259" w:lineRule="auto"/>
              <w:ind w:left="1" w:firstLine="0"/>
              <w:jc w:val="center"/>
            </w:pPr>
          </w:p>
          <w:p w:rsidR="00816F13" w:rsidRDefault="00816F13">
            <w:pPr>
              <w:spacing w:after="0" w:line="259" w:lineRule="auto"/>
              <w:ind w:left="1" w:firstLine="0"/>
              <w:jc w:val="center"/>
            </w:pPr>
          </w:p>
          <w:p w:rsidR="00816F13" w:rsidRDefault="00816F13">
            <w:pPr>
              <w:spacing w:after="0" w:line="259" w:lineRule="auto"/>
              <w:ind w:left="1" w:firstLine="0"/>
              <w:jc w:val="center"/>
            </w:pPr>
          </w:p>
          <w:p w:rsidR="00816F13" w:rsidRDefault="00816F13">
            <w:pPr>
              <w:spacing w:after="0" w:line="259" w:lineRule="auto"/>
              <w:ind w:left="1" w:firstLine="0"/>
              <w:jc w:val="center"/>
            </w:pPr>
          </w:p>
          <w:p w:rsidR="00816F13" w:rsidRDefault="00816F13">
            <w:pPr>
              <w:spacing w:after="0" w:line="259" w:lineRule="auto"/>
              <w:ind w:left="1" w:firstLine="0"/>
              <w:jc w:val="center"/>
            </w:pPr>
          </w:p>
          <w:p w:rsidR="00816F13" w:rsidRDefault="00816F13">
            <w:pPr>
              <w:spacing w:after="0" w:line="259" w:lineRule="auto"/>
              <w:ind w:left="1" w:firstLine="0"/>
              <w:jc w:val="center"/>
            </w:pPr>
          </w:p>
          <w:p w:rsidR="00816F13" w:rsidRDefault="00816F13">
            <w:pPr>
              <w:spacing w:after="0" w:line="259" w:lineRule="auto"/>
              <w:ind w:left="1" w:firstLine="0"/>
              <w:jc w:val="center"/>
            </w:pPr>
          </w:p>
          <w:p w:rsidR="00816F13" w:rsidRDefault="00816F13">
            <w:pPr>
              <w:spacing w:after="0" w:line="259" w:lineRule="auto"/>
              <w:ind w:left="1" w:firstLine="0"/>
              <w:jc w:val="center"/>
            </w:pPr>
            <w:r>
              <w:t>3</w:t>
            </w:r>
          </w:p>
          <w:p w:rsidR="00816F13" w:rsidRDefault="00816F13">
            <w:pPr>
              <w:spacing w:after="0" w:line="259" w:lineRule="auto"/>
              <w:ind w:left="1" w:firstLine="0"/>
              <w:jc w:val="center"/>
            </w:pPr>
          </w:p>
          <w:p w:rsidR="00816F13" w:rsidRDefault="00816F13">
            <w:pPr>
              <w:spacing w:after="0" w:line="259" w:lineRule="auto"/>
              <w:ind w:left="1" w:firstLine="0"/>
              <w:jc w:val="center"/>
            </w:pPr>
          </w:p>
          <w:p w:rsidR="00816F13" w:rsidRDefault="00816F13">
            <w:pPr>
              <w:spacing w:after="0" w:line="259" w:lineRule="auto"/>
              <w:ind w:left="1" w:firstLine="0"/>
              <w:jc w:val="center"/>
            </w:pPr>
          </w:p>
          <w:p w:rsidR="00DF69C1" w:rsidRDefault="00816F13">
            <w:pPr>
              <w:spacing w:after="0" w:line="259" w:lineRule="auto"/>
              <w:ind w:left="1" w:firstLine="0"/>
              <w:jc w:val="center"/>
            </w:pPr>
            <w:r>
              <w:t>3</w:t>
            </w:r>
          </w:p>
          <w:p w:rsidR="00DF69C1" w:rsidRDefault="00DF69C1">
            <w:pPr>
              <w:spacing w:after="0" w:line="259" w:lineRule="auto"/>
              <w:ind w:left="1" w:firstLine="0"/>
              <w:jc w:val="center"/>
            </w:pPr>
          </w:p>
          <w:p w:rsidR="00DF69C1" w:rsidRDefault="00DF69C1">
            <w:pPr>
              <w:spacing w:after="0" w:line="259" w:lineRule="auto"/>
              <w:ind w:left="1" w:firstLine="0"/>
              <w:jc w:val="center"/>
            </w:pPr>
          </w:p>
          <w:p w:rsidR="00DF69C1" w:rsidRDefault="00DF69C1">
            <w:pPr>
              <w:spacing w:after="0" w:line="259" w:lineRule="auto"/>
              <w:ind w:left="1" w:firstLine="0"/>
              <w:jc w:val="center"/>
            </w:pPr>
          </w:p>
          <w:p w:rsidR="00DF69C1" w:rsidRDefault="00DF69C1">
            <w:pPr>
              <w:spacing w:after="0" w:line="259" w:lineRule="auto"/>
              <w:ind w:left="1" w:firstLine="0"/>
              <w:jc w:val="center"/>
            </w:pPr>
          </w:p>
          <w:p w:rsidR="00DF69C1" w:rsidRDefault="00DF69C1">
            <w:pPr>
              <w:spacing w:after="0" w:line="259" w:lineRule="auto"/>
              <w:ind w:left="1" w:firstLine="0"/>
              <w:jc w:val="center"/>
            </w:pPr>
          </w:p>
          <w:p w:rsidR="00DF69C1" w:rsidRDefault="00DF69C1">
            <w:pPr>
              <w:spacing w:after="0" w:line="259" w:lineRule="auto"/>
              <w:ind w:left="1" w:firstLine="0"/>
              <w:jc w:val="center"/>
            </w:pPr>
          </w:p>
          <w:p w:rsidR="00DF69C1" w:rsidRDefault="00DF69C1">
            <w:pPr>
              <w:spacing w:after="0" w:line="259" w:lineRule="auto"/>
              <w:ind w:left="1" w:firstLine="0"/>
              <w:jc w:val="center"/>
            </w:pPr>
          </w:p>
          <w:p w:rsidR="00DF69C1" w:rsidRDefault="00DF69C1">
            <w:pPr>
              <w:spacing w:after="0" w:line="259" w:lineRule="auto"/>
              <w:ind w:left="1" w:firstLine="0"/>
              <w:jc w:val="center"/>
            </w:pPr>
          </w:p>
          <w:p w:rsidR="00DF69C1" w:rsidRDefault="00DF69C1">
            <w:pPr>
              <w:spacing w:after="0" w:line="259" w:lineRule="auto"/>
              <w:ind w:left="1" w:firstLine="0"/>
              <w:jc w:val="center"/>
            </w:pPr>
          </w:p>
          <w:p w:rsidR="00DF69C1" w:rsidRDefault="00DF69C1">
            <w:pPr>
              <w:spacing w:after="0" w:line="259" w:lineRule="auto"/>
              <w:ind w:left="1" w:firstLine="0"/>
              <w:jc w:val="center"/>
            </w:pPr>
          </w:p>
          <w:p w:rsidR="00DF69C1" w:rsidRDefault="00DF69C1">
            <w:pPr>
              <w:spacing w:after="0" w:line="259" w:lineRule="auto"/>
              <w:ind w:left="1" w:firstLine="0"/>
              <w:jc w:val="center"/>
            </w:pPr>
          </w:p>
          <w:p w:rsidR="00DF69C1" w:rsidRDefault="00DF69C1">
            <w:pPr>
              <w:spacing w:after="0" w:line="259" w:lineRule="auto"/>
              <w:ind w:left="1" w:firstLine="0"/>
              <w:jc w:val="center"/>
            </w:pPr>
          </w:p>
          <w:p w:rsidR="005A4F97" w:rsidRDefault="00DF69C1">
            <w:pPr>
              <w:spacing w:after="0" w:line="259" w:lineRule="auto"/>
              <w:ind w:left="1" w:firstLine="0"/>
              <w:jc w:val="center"/>
            </w:pPr>
            <w:r>
              <w:lastRenderedPageBreak/>
              <w:t>4</w:t>
            </w:r>
            <w:r w:rsidR="008714B0">
              <w:t xml:space="preserve"> </w:t>
            </w:r>
          </w:p>
          <w:p w:rsidR="005A4F97" w:rsidRDefault="008714B0">
            <w:pPr>
              <w:spacing w:after="0" w:line="259" w:lineRule="auto"/>
              <w:ind w:left="1" w:firstLine="0"/>
              <w:jc w:val="center"/>
            </w:pPr>
            <w:r>
              <w:t xml:space="preserve"> </w:t>
            </w:r>
          </w:p>
        </w:tc>
        <w:tc>
          <w:tcPr>
            <w:tcW w:w="1260" w:type="dxa"/>
            <w:tcBorders>
              <w:top w:val="single" w:sz="4" w:space="0" w:color="000000"/>
              <w:left w:val="single" w:sz="4" w:space="0" w:color="000000"/>
              <w:bottom w:val="single" w:sz="4" w:space="0" w:color="000000"/>
              <w:right w:val="single" w:sz="4" w:space="0" w:color="000000"/>
            </w:tcBorders>
          </w:tcPr>
          <w:p w:rsidR="005A4F97" w:rsidRDefault="008714B0">
            <w:pPr>
              <w:spacing w:after="0" w:line="259" w:lineRule="auto"/>
              <w:ind w:left="0" w:firstLine="0"/>
            </w:pPr>
            <w:r>
              <w:lastRenderedPageBreak/>
              <w:t xml:space="preserve"> </w:t>
            </w:r>
            <w:r w:rsidR="008D0866">
              <w:t>§</w:t>
            </w:r>
            <w:r w:rsidR="00816F13">
              <w:t>1</w:t>
            </w:r>
            <w:r w:rsidR="008D0866">
              <w:t xml:space="preserve"> O1 a 2</w:t>
            </w:r>
          </w:p>
          <w:p w:rsidR="005A4F97" w:rsidRDefault="008714B0">
            <w:pPr>
              <w:spacing w:after="0" w:line="259" w:lineRule="auto"/>
              <w:ind w:left="0" w:firstLine="0"/>
            </w:pPr>
            <w:r>
              <w:t xml:space="preserve"> </w:t>
            </w:r>
          </w:p>
          <w:p w:rsidR="005A4F97" w:rsidRDefault="008714B0">
            <w:pPr>
              <w:spacing w:after="0" w:line="259" w:lineRule="auto"/>
              <w:ind w:left="0" w:firstLine="0"/>
            </w:pPr>
            <w:r>
              <w:t xml:space="preserve"> </w:t>
            </w:r>
          </w:p>
          <w:p w:rsidR="005A4F97" w:rsidRDefault="008714B0">
            <w:pPr>
              <w:spacing w:after="0" w:line="259" w:lineRule="auto"/>
              <w:ind w:left="0" w:firstLine="0"/>
            </w:pPr>
            <w:r>
              <w:t xml:space="preserve"> </w:t>
            </w:r>
          </w:p>
          <w:p w:rsidR="005A4F97" w:rsidRDefault="008714B0">
            <w:pPr>
              <w:spacing w:after="0" w:line="259" w:lineRule="auto"/>
              <w:ind w:left="0" w:firstLine="0"/>
            </w:pPr>
            <w:r>
              <w:t xml:space="preserve"> </w:t>
            </w:r>
          </w:p>
          <w:p w:rsidR="005A4F97" w:rsidRDefault="008714B0">
            <w:pPr>
              <w:spacing w:after="0" w:line="259" w:lineRule="auto"/>
              <w:ind w:left="0" w:firstLine="0"/>
            </w:pPr>
            <w:r>
              <w:t xml:space="preserve"> </w:t>
            </w:r>
          </w:p>
          <w:p w:rsidR="005A4F97" w:rsidRDefault="008714B0">
            <w:pPr>
              <w:spacing w:after="0" w:line="259" w:lineRule="auto"/>
              <w:ind w:left="0" w:firstLine="0"/>
            </w:pPr>
            <w:r>
              <w:t xml:space="preserve"> </w:t>
            </w:r>
          </w:p>
          <w:p w:rsidR="005A4F97" w:rsidRDefault="008714B0" w:rsidP="00816F13">
            <w:pPr>
              <w:spacing w:after="0" w:line="259" w:lineRule="auto"/>
              <w:ind w:left="0" w:firstLine="0"/>
            </w:pPr>
            <w:r>
              <w:t xml:space="preserve"> </w:t>
            </w:r>
          </w:p>
          <w:p w:rsidR="00816F13" w:rsidRDefault="00816F13" w:rsidP="00816F13">
            <w:pPr>
              <w:spacing w:after="0" w:line="259" w:lineRule="auto"/>
              <w:ind w:left="0" w:firstLine="0"/>
            </w:pPr>
          </w:p>
          <w:p w:rsidR="00816F13" w:rsidRDefault="00816F13" w:rsidP="00816F13">
            <w:pPr>
              <w:spacing w:after="0" w:line="259" w:lineRule="auto"/>
              <w:ind w:left="0" w:firstLine="0"/>
            </w:pPr>
          </w:p>
          <w:p w:rsidR="00816F13" w:rsidRDefault="00816F13" w:rsidP="00816F13">
            <w:pPr>
              <w:spacing w:after="0" w:line="259" w:lineRule="auto"/>
              <w:ind w:left="0" w:firstLine="0"/>
            </w:pPr>
          </w:p>
          <w:p w:rsidR="00816F13" w:rsidRDefault="00816F13" w:rsidP="00816F13">
            <w:pPr>
              <w:spacing w:after="0" w:line="259" w:lineRule="auto"/>
              <w:ind w:left="0" w:firstLine="0"/>
            </w:pPr>
          </w:p>
          <w:p w:rsidR="00816F13" w:rsidRDefault="00816F13" w:rsidP="00816F13">
            <w:pPr>
              <w:spacing w:after="0" w:line="259" w:lineRule="auto"/>
              <w:ind w:left="0" w:firstLine="0"/>
            </w:pPr>
          </w:p>
          <w:p w:rsidR="00816F13" w:rsidRDefault="00816F13" w:rsidP="00816F13">
            <w:pPr>
              <w:spacing w:after="0" w:line="259" w:lineRule="auto"/>
              <w:ind w:left="0" w:firstLine="0"/>
            </w:pPr>
          </w:p>
          <w:p w:rsidR="00816F13" w:rsidRDefault="00816F13" w:rsidP="00816F13">
            <w:pPr>
              <w:spacing w:after="0" w:line="259" w:lineRule="auto"/>
              <w:ind w:left="0" w:firstLine="0"/>
            </w:pPr>
          </w:p>
          <w:p w:rsidR="00816F13" w:rsidRDefault="00816F13" w:rsidP="00816F13">
            <w:pPr>
              <w:spacing w:after="0" w:line="259" w:lineRule="auto"/>
              <w:ind w:left="0" w:firstLine="0"/>
            </w:pPr>
          </w:p>
          <w:p w:rsidR="00995578" w:rsidRDefault="00995578" w:rsidP="00816F13">
            <w:pPr>
              <w:spacing w:after="0" w:line="259" w:lineRule="auto"/>
              <w:ind w:left="0" w:firstLine="0"/>
            </w:pPr>
          </w:p>
          <w:p w:rsidR="00816F13" w:rsidRDefault="00816F13" w:rsidP="00816F13">
            <w:pPr>
              <w:spacing w:after="0" w:line="259" w:lineRule="auto"/>
              <w:ind w:left="0" w:firstLine="0"/>
              <w:jc w:val="center"/>
            </w:pPr>
            <w:r>
              <w:t>§3 O1</w:t>
            </w:r>
          </w:p>
          <w:p w:rsidR="00816F13" w:rsidRDefault="00816F13" w:rsidP="00816F13">
            <w:pPr>
              <w:spacing w:after="0" w:line="259" w:lineRule="auto"/>
              <w:ind w:left="0" w:firstLine="0"/>
              <w:jc w:val="center"/>
            </w:pPr>
          </w:p>
          <w:p w:rsidR="00816F13" w:rsidRDefault="00816F13" w:rsidP="00816F13">
            <w:pPr>
              <w:spacing w:after="0" w:line="259" w:lineRule="auto"/>
              <w:ind w:left="0" w:firstLine="0"/>
              <w:jc w:val="center"/>
            </w:pPr>
          </w:p>
          <w:p w:rsidR="00816F13" w:rsidRDefault="00816F13" w:rsidP="00816F13">
            <w:pPr>
              <w:spacing w:after="0" w:line="259" w:lineRule="auto"/>
              <w:ind w:left="0" w:firstLine="0"/>
              <w:jc w:val="center"/>
            </w:pPr>
          </w:p>
          <w:p w:rsidR="00816F13" w:rsidRDefault="00816F13" w:rsidP="00816F13">
            <w:pPr>
              <w:spacing w:after="0" w:line="259" w:lineRule="auto"/>
              <w:ind w:left="0" w:firstLine="0"/>
              <w:jc w:val="center"/>
            </w:pPr>
            <w:r>
              <w:t>Príloha č. 1</w:t>
            </w:r>
          </w:p>
          <w:p w:rsidR="00DF69C1" w:rsidRDefault="00DF69C1" w:rsidP="00816F13">
            <w:pPr>
              <w:spacing w:after="0" w:line="259" w:lineRule="auto"/>
              <w:ind w:left="0" w:firstLine="0"/>
              <w:jc w:val="center"/>
            </w:pPr>
          </w:p>
          <w:p w:rsidR="00DF69C1" w:rsidRDefault="00DF69C1" w:rsidP="00816F13">
            <w:pPr>
              <w:spacing w:after="0" w:line="259" w:lineRule="auto"/>
              <w:ind w:left="0" w:firstLine="0"/>
              <w:jc w:val="center"/>
            </w:pPr>
          </w:p>
          <w:p w:rsidR="00DF69C1" w:rsidRDefault="00DF69C1" w:rsidP="00816F13">
            <w:pPr>
              <w:spacing w:after="0" w:line="259" w:lineRule="auto"/>
              <w:ind w:left="0" w:firstLine="0"/>
              <w:jc w:val="center"/>
            </w:pPr>
          </w:p>
          <w:p w:rsidR="00DF69C1" w:rsidRDefault="00DF69C1" w:rsidP="00816F13">
            <w:pPr>
              <w:spacing w:after="0" w:line="259" w:lineRule="auto"/>
              <w:ind w:left="0" w:firstLine="0"/>
              <w:jc w:val="center"/>
            </w:pPr>
          </w:p>
          <w:p w:rsidR="00DF69C1" w:rsidRDefault="00DF69C1" w:rsidP="00816F13">
            <w:pPr>
              <w:spacing w:after="0" w:line="259" w:lineRule="auto"/>
              <w:ind w:left="0" w:firstLine="0"/>
              <w:jc w:val="center"/>
            </w:pPr>
          </w:p>
          <w:p w:rsidR="00DF69C1" w:rsidRDefault="00DF69C1" w:rsidP="00816F13">
            <w:pPr>
              <w:spacing w:after="0" w:line="259" w:lineRule="auto"/>
              <w:ind w:left="0" w:firstLine="0"/>
              <w:jc w:val="center"/>
            </w:pPr>
          </w:p>
          <w:p w:rsidR="00DF69C1" w:rsidRDefault="00DF69C1" w:rsidP="00816F13">
            <w:pPr>
              <w:spacing w:after="0" w:line="259" w:lineRule="auto"/>
              <w:ind w:left="0" w:firstLine="0"/>
              <w:jc w:val="center"/>
            </w:pPr>
          </w:p>
          <w:p w:rsidR="00DF69C1" w:rsidRDefault="00DF69C1" w:rsidP="00816F13">
            <w:pPr>
              <w:spacing w:after="0" w:line="259" w:lineRule="auto"/>
              <w:ind w:left="0" w:firstLine="0"/>
              <w:jc w:val="center"/>
            </w:pPr>
          </w:p>
          <w:p w:rsidR="00DF69C1" w:rsidRDefault="00DF69C1" w:rsidP="00816F13">
            <w:pPr>
              <w:spacing w:after="0" w:line="259" w:lineRule="auto"/>
              <w:ind w:left="0" w:firstLine="0"/>
              <w:jc w:val="center"/>
            </w:pPr>
          </w:p>
          <w:p w:rsidR="00DF69C1" w:rsidRDefault="00DF69C1" w:rsidP="00816F13">
            <w:pPr>
              <w:spacing w:after="0" w:line="259" w:lineRule="auto"/>
              <w:ind w:left="0" w:firstLine="0"/>
              <w:jc w:val="center"/>
            </w:pPr>
          </w:p>
          <w:p w:rsidR="00DF69C1" w:rsidRDefault="00DF69C1" w:rsidP="00816F13">
            <w:pPr>
              <w:spacing w:after="0" w:line="259" w:lineRule="auto"/>
              <w:ind w:left="0" w:firstLine="0"/>
              <w:jc w:val="center"/>
            </w:pPr>
          </w:p>
          <w:p w:rsidR="00DF69C1" w:rsidRDefault="00DF69C1" w:rsidP="00816F13">
            <w:pPr>
              <w:spacing w:after="0" w:line="259" w:lineRule="auto"/>
              <w:ind w:left="0" w:firstLine="0"/>
              <w:jc w:val="center"/>
            </w:pPr>
          </w:p>
          <w:p w:rsidR="00DF69C1" w:rsidRDefault="00DF69C1" w:rsidP="00816F13">
            <w:pPr>
              <w:spacing w:after="0" w:line="259" w:lineRule="auto"/>
              <w:ind w:left="0" w:firstLine="0"/>
              <w:jc w:val="center"/>
            </w:pPr>
            <w:r>
              <w:lastRenderedPageBreak/>
              <w:t>§1 P a)</w:t>
            </w:r>
          </w:p>
        </w:tc>
        <w:tc>
          <w:tcPr>
            <w:tcW w:w="4501" w:type="dxa"/>
            <w:tcBorders>
              <w:top w:val="single" w:sz="4" w:space="0" w:color="000000"/>
              <w:left w:val="single" w:sz="4" w:space="0" w:color="000000"/>
              <w:bottom w:val="single" w:sz="4" w:space="0" w:color="000000"/>
              <w:right w:val="single" w:sz="4" w:space="0" w:color="000000"/>
            </w:tcBorders>
          </w:tcPr>
          <w:p w:rsidR="008D0866" w:rsidRPr="002E6B1B" w:rsidRDefault="008714B0" w:rsidP="008D0866">
            <w:pPr>
              <w:spacing w:after="216" w:line="259" w:lineRule="auto"/>
              <w:ind w:left="-3" w:firstLine="0"/>
              <w:rPr>
                <w:color w:val="auto"/>
              </w:rPr>
            </w:pPr>
            <w:r>
              <w:lastRenderedPageBreak/>
              <w:t xml:space="preserve"> </w:t>
            </w:r>
            <w:r w:rsidR="008D0866" w:rsidRPr="002E6B1B">
              <w:rPr>
                <w:color w:val="auto"/>
              </w:rPr>
              <w:t xml:space="preserve">(1)Tento zákon upravuje </w:t>
            </w:r>
          </w:p>
          <w:p w:rsidR="008D0866" w:rsidRPr="002E6B1B" w:rsidRDefault="008D0866" w:rsidP="008D0866">
            <w:pPr>
              <w:spacing w:after="0" w:line="275" w:lineRule="auto"/>
              <w:ind w:left="-3" w:right="96" w:firstLine="0"/>
              <w:jc w:val="both"/>
              <w:rPr>
                <w:color w:val="auto"/>
              </w:rPr>
            </w:pPr>
            <w:r w:rsidRPr="002E6B1B">
              <w:rPr>
                <w:color w:val="auto"/>
              </w:rPr>
              <w:t xml:space="preserve">a)práva a povinnosti právnických osôb a fyzických osôb pri zálohovaní jednorazových obalov na nápoje, </w:t>
            </w:r>
          </w:p>
          <w:p w:rsidR="005A4F97" w:rsidRPr="002E6B1B" w:rsidRDefault="008D0866" w:rsidP="008D0866">
            <w:pPr>
              <w:spacing w:line="259" w:lineRule="auto"/>
              <w:ind w:left="0" w:firstLine="0"/>
              <w:rPr>
                <w:color w:val="auto"/>
              </w:rPr>
            </w:pPr>
            <w:r w:rsidRPr="002E6B1B">
              <w:rPr>
                <w:color w:val="auto"/>
              </w:rPr>
              <w:t>b)postavenie a úlohy správcu zálohového systému jednorazových obalov na nápoje (ďalej len „správca“)</w:t>
            </w:r>
          </w:p>
          <w:p w:rsidR="008D0866" w:rsidRPr="002E6B1B" w:rsidRDefault="008D0866" w:rsidP="008D0866">
            <w:pPr>
              <w:spacing w:after="0" w:line="275" w:lineRule="auto"/>
              <w:ind w:left="0" w:right="48" w:firstLine="0"/>
              <w:jc w:val="both"/>
              <w:rPr>
                <w:color w:val="auto"/>
              </w:rPr>
            </w:pPr>
            <w:r w:rsidRPr="002E6B1B">
              <w:rPr>
                <w:color w:val="auto"/>
              </w:rPr>
              <w:t xml:space="preserve">c)pôsobnosť orgánov štátnej správy pre oblasť zálohovania jednorazových obalov na nápoje a odpadov z týchto obalov, </w:t>
            </w:r>
          </w:p>
          <w:p w:rsidR="008D0866" w:rsidRPr="002E6B1B" w:rsidRDefault="008D0866" w:rsidP="008D0866">
            <w:pPr>
              <w:spacing w:after="199" w:line="275" w:lineRule="auto"/>
              <w:ind w:left="0" w:right="49" w:firstLine="0"/>
              <w:jc w:val="both"/>
              <w:rPr>
                <w:color w:val="auto"/>
              </w:rPr>
            </w:pPr>
            <w:r w:rsidRPr="002E6B1B">
              <w:rPr>
                <w:color w:val="auto"/>
              </w:rPr>
              <w:t xml:space="preserve">d)štátny dozor a postup orgánov štátneho dozoru pri jeho výkone, správne delikty a konanie o ukladaní pokút. </w:t>
            </w:r>
          </w:p>
          <w:p w:rsidR="005A4F97" w:rsidRPr="002E6B1B" w:rsidRDefault="008D0866" w:rsidP="008D0866">
            <w:pPr>
              <w:spacing w:after="0" w:line="259" w:lineRule="auto"/>
              <w:ind w:left="0" w:firstLine="0"/>
              <w:rPr>
                <w:color w:val="auto"/>
              </w:rPr>
            </w:pPr>
            <w:r w:rsidRPr="002E6B1B">
              <w:rPr>
                <w:color w:val="auto"/>
              </w:rPr>
              <w:t>(2)Tento zákon sa vzťahuje na jednorazové obaly na nápoje, ktoré sa uvádzajú na trh v Slovenskej republike (ďalej len „trh“) a na odpady z týchto obalov.</w:t>
            </w:r>
          </w:p>
          <w:p w:rsidR="005A4F97" w:rsidRDefault="008714B0">
            <w:pPr>
              <w:spacing w:after="0" w:line="259" w:lineRule="auto"/>
              <w:ind w:left="0" w:firstLine="0"/>
            </w:pPr>
            <w:r>
              <w:t xml:space="preserve">  </w:t>
            </w:r>
          </w:p>
          <w:p w:rsidR="005A4F97" w:rsidRDefault="00816F13">
            <w:pPr>
              <w:spacing w:after="0" w:line="259" w:lineRule="auto"/>
              <w:ind w:left="0" w:firstLine="0"/>
            </w:pPr>
            <w:r>
              <w:t>(1)Zálohujú sa jednorazové obaly na nápoje z plastu, ktorými sú fľaše, a jednorazové obaly na nápoje z kovu, ktorými sú plechovky.</w:t>
            </w:r>
            <w:r w:rsidR="008714B0">
              <w:t xml:space="preserve"> </w:t>
            </w:r>
          </w:p>
          <w:p w:rsidR="005A4F97" w:rsidRDefault="005A4F97">
            <w:pPr>
              <w:spacing w:after="0" w:line="259" w:lineRule="auto"/>
              <w:ind w:left="0" w:firstLine="0"/>
            </w:pPr>
          </w:p>
          <w:p w:rsidR="008955BE" w:rsidRPr="008955BE" w:rsidRDefault="008955BE" w:rsidP="008955BE">
            <w:pPr>
              <w:spacing w:after="0" w:line="240" w:lineRule="auto"/>
              <w:ind w:left="0" w:firstLine="0"/>
              <w:rPr>
                <w:color w:val="auto"/>
                <w:szCs w:val="20"/>
              </w:rPr>
            </w:pPr>
            <w:r w:rsidRPr="008955BE">
              <w:rPr>
                <w:color w:val="auto"/>
                <w:szCs w:val="20"/>
              </w:rPr>
              <w:t>Príloha č. 1 k zákonu č. 302/2019 Z. z.</w:t>
            </w:r>
          </w:p>
          <w:p w:rsidR="008955BE" w:rsidRPr="008955BE" w:rsidRDefault="008955BE" w:rsidP="008955BE">
            <w:pPr>
              <w:spacing w:after="240" w:line="240" w:lineRule="auto"/>
              <w:ind w:left="0" w:firstLine="0"/>
              <w:rPr>
                <w:color w:val="auto"/>
                <w:szCs w:val="20"/>
              </w:rPr>
            </w:pPr>
            <w:r w:rsidRPr="008955BE">
              <w:rPr>
                <w:color w:val="auto"/>
                <w:szCs w:val="20"/>
              </w:rPr>
              <w:t>CIELE NÁVRATNOSTI ZÁLOHOVANÝCH JEDNORAZOVÝCH OBALOV NA NÁPOJE</w:t>
            </w:r>
          </w:p>
          <w:p w:rsidR="008955BE" w:rsidRPr="008955BE" w:rsidRDefault="008955BE" w:rsidP="008955BE">
            <w:pPr>
              <w:spacing w:after="0" w:line="240" w:lineRule="auto"/>
              <w:ind w:left="0" w:firstLine="0"/>
              <w:rPr>
                <w:color w:val="auto"/>
                <w:szCs w:val="20"/>
              </w:rPr>
            </w:pPr>
            <w:r w:rsidRPr="008955BE">
              <w:rPr>
                <w:color w:val="auto"/>
                <w:szCs w:val="20"/>
              </w:rPr>
              <w:t>1.Cieľ návratnosti zálohovaných jednorazových obalov na nápoje z plastu:</w:t>
            </w:r>
          </w:p>
          <w:p w:rsidR="008955BE" w:rsidRPr="008955BE" w:rsidRDefault="008955BE" w:rsidP="008955BE">
            <w:pPr>
              <w:spacing w:after="0" w:line="240" w:lineRule="auto"/>
              <w:ind w:left="0" w:firstLine="0"/>
              <w:rPr>
                <w:color w:val="auto"/>
                <w:szCs w:val="20"/>
              </w:rPr>
            </w:pPr>
            <w:r w:rsidRPr="008955BE">
              <w:rPr>
                <w:color w:val="auto"/>
                <w:szCs w:val="20"/>
              </w:rPr>
              <w:t xml:space="preserve">a)do konca roka 2022 – najmenej vo výške 60 % hmotnosti obalov uvedených v kalendárnom roku na trh, </w:t>
            </w:r>
          </w:p>
          <w:p w:rsidR="008955BE" w:rsidRPr="008955BE" w:rsidRDefault="008955BE" w:rsidP="008955BE">
            <w:pPr>
              <w:spacing w:after="0" w:line="240" w:lineRule="auto"/>
              <w:ind w:left="0" w:firstLine="0"/>
              <w:rPr>
                <w:color w:val="auto"/>
                <w:szCs w:val="20"/>
              </w:rPr>
            </w:pPr>
            <w:r w:rsidRPr="008955BE">
              <w:rPr>
                <w:color w:val="auto"/>
                <w:szCs w:val="20"/>
              </w:rPr>
              <w:t xml:space="preserve">b)do konca roka 2024 – najmenej vo výške 77 % hmotnosti obalov uvedených v kalendárnom roku na trh, </w:t>
            </w:r>
          </w:p>
          <w:p w:rsidR="005A4F97" w:rsidRDefault="008955BE" w:rsidP="008955BE">
            <w:pPr>
              <w:spacing w:after="0" w:line="240" w:lineRule="auto"/>
              <w:ind w:left="0" w:firstLine="0"/>
            </w:pPr>
            <w:r w:rsidRPr="008955BE">
              <w:rPr>
                <w:color w:val="auto"/>
                <w:szCs w:val="20"/>
              </w:rPr>
              <w:t>c)od roku 2027 – najmenej vo výške 90 % hmotnosti obalov uvedených v kalendárnom roku na trh.</w:t>
            </w:r>
            <w:r w:rsidRPr="008955BE">
              <w:rPr>
                <w:color w:val="auto"/>
                <w:sz w:val="24"/>
                <w:szCs w:val="24"/>
              </w:rPr>
              <w:t xml:space="preserve"> </w:t>
            </w:r>
            <w:r w:rsidR="008714B0">
              <w:t xml:space="preserve"> </w:t>
            </w:r>
          </w:p>
          <w:p w:rsidR="00DF69C1" w:rsidRDefault="00DF69C1" w:rsidP="008955BE">
            <w:pPr>
              <w:spacing w:after="0" w:line="240" w:lineRule="auto"/>
              <w:ind w:left="0" w:firstLine="0"/>
            </w:pPr>
            <w:r>
              <w:lastRenderedPageBreak/>
              <w:t>Zálohuje sa jednorazový obal na nápoje z</w:t>
            </w:r>
          </w:p>
          <w:p w:rsidR="00DF69C1" w:rsidRDefault="00DF69C1" w:rsidP="008955BE">
            <w:pPr>
              <w:spacing w:after="0" w:line="240" w:lineRule="auto"/>
              <w:ind w:left="0" w:firstLine="0"/>
            </w:pPr>
            <w:r>
              <w:t>a) plastu, ktorým je fľaša s objemom 0,1 l až 3 l vrátane,</w:t>
            </w:r>
          </w:p>
          <w:p w:rsidR="00DF69C1" w:rsidRDefault="00DF69C1" w:rsidP="008955BE">
            <w:pPr>
              <w:spacing w:after="0" w:line="240" w:lineRule="auto"/>
              <w:ind w:left="0" w:firstLine="0"/>
            </w:pPr>
          </w:p>
          <w:p w:rsidR="00DF69C1" w:rsidRDefault="00DF69C1" w:rsidP="008955BE">
            <w:pPr>
              <w:spacing w:after="0" w:line="240" w:lineRule="auto"/>
              <w:ind w:left="0" w:firstLine="0"/>
            </w:pPr>
          </w:p>
          <w:p w:rsidR="00DF69C1" w:rsidRDefault="00DF69C1" w:rsidP="008955BE">
            <w:pPr>
              <w:spacing w:after="0" w:line="240" w:lineRule="auto"/>
              <w:ind w:left="0" w:firstLine="0"/>
            </w:pPr>
          </w:p>
          <w:p w:rsidR="00DF69C1" w:rsidRDefault="00DF69C1" w:rsidP="008955BE">
            <w:pPr>
              <w:spacing w:after="0" w:line="240" w:lineRule="auto"/>
              <w:ind w:left="0" w:firstLine="0"/>
            </w:pPr>
          </w:p>
        </w:tc>
        <w:tc>
          <w:tcPr>
            <w:tcW w:w="720" w:type="dxa"/>
            <w:tcBorders>
              <w:top w:val="single" w:sz="4" w:space="0" w:color="000000"/>
              <w:left w:val="single" w:sz="4" w:space="0" w:color="000000"/>
              <w:bottom w:val="single" w:sz="4" w:space="0" w:color="000000"/>
              <w:right w:val="single" w:sz="4" w:space="0" w:color="000000"/>
            </w:tcBorders>
          </w:tcPr>
          <w:p w:rsidR="005A4F97" w:rsidRDefault="00816F13">
            <w:pPr>
              <w:spacing w:after="0" w:line="259" w:lineRule="auto"/>
              <w:ind w:left="0" w:right="49" w:firstLine="0"/>
              <w:jc w:val="center"/>
            </w:pPr>
            <w:r>
              <w:lastRenderedPageBreak/>
              <w:t>Ú</w:t>
            </w:r>
            <w:r w:rsidR="008714B0">
              <w:t xml:space="preserve"> </w:t>
            </w:r>
          </w:p>
        </w:tc>
        <w:tc>
          <w:tcPr>
            <w:tcW w:w="1800" w:type="dxa"/>
            <w:tcBorders>
              <w:top w:val="single" w:sz="4" w:space="0" w:color="000000"/>
              <w:left w:val="single" w:sz="4" w:space="0" w:color="000000"/>
              <w:bottom w:val="single" w:sz="4" w:space="0" w:color="000000"/>
              <w:right w:val="single" w:sz="12" w:space="0" w:color="000000"/>
            </w:tcBorders>
          </w:tcPr>
          <w:p w:rsidR="005A4F97" w:rsidRDefault="008714B0">
            <w:pPr>
              <w:spacing w:after="0" w:line="259" w:lineRule="auto"/>
              <w:ind w:left="0" w:firstLine="0"/>
            </w:pPr>
            <w:r>
              <w:rPr>
                <w:sz w:val="24"/>
              </w:rPr>
              <w:t xml:space="preserve"> </w:t>
            </w:r>
          </w:p>
        </w:tc>
      </w:tr>
    </w:tbl>
    <w:p w:rsidR="005A4F97" w:rsidRDefault="005A4F97">
      <w:pPr>
        <w:spacing w:after="0" w:line="259" w:lineRule="auto"/>
        <w:ind w:left="-1440" w:right="15398" w:firstLine="0"/>
      </w:pPr>
    </w:p>
    <w:p w:rsidR="005A4F97" w:rsidRDefault="005A4F97">
      <w:pPr>
        <w:spacing w:after="0" w:line="259" w:lineRule="auto"/>
        <w:ind w:left="-1440" w:right="15398" w:firstLine="0"/>
      </w:pPr>
    </w:p>
    <w:tbl>
      <w:tblPr>
        <w:tblStyle w:val="TableGrid"/>
        <w:tblW w:w="16202" w:type="dxa"/>
        <w:tblInd w:w="-1128" w:type="dxa"/>
        <w:tblCellMar>
          <w:top w:w="46" w:type="dxa"/>
          <w:left w:w="41" w:type="dxa"/>
        </w:tblCellMar>
        <w:tblLook w:val="04A0" w:firstRow="1" w:lastRow="0" w:firstColumn="1" w:lastColumn="0" w:noHBand="0" w:noVBand="1"/>
      </w:tblPr>
      <w:tblGrid>
        <w:gridCol w:w="900"/>
        <w:gridCol w:w="4501"/>
        <w:gridCol w:w="1260"/>
        <w:gridCol w:w="1260"/>
        <w:gridCol w:w="1260"/>
        <w:gridCol w:w="4501"/>
        <w:gridCol w:w="720"/>
        <w:gridCol w:w="1800"/>
      </w:tblGrid>
      <w:tr w:rsidR="005A4F97">
        <w:trPr>
          <w:trHeight w:val="1390"/>
        </w:trPr>
        <w:tc>
          <w:tcPr>
            <w:tcW w:w="900" w:type="dxa"/>
            <w:tcBorders>
              <w:top w:val="single" w:sz="4" w:space="0" w:color="000000"/>
              <w:left w:val="single" w:sz="12" w:space="0" w:color="000000"/>
              <w:bottom w:val="single" w:sz="4" w:space="0" w:color="000000"/>
              <w:right w:val="single" w:sz="4" w:space="0" w:color="000000"/>
            </w:tcBorders>
          </w:tcPr>
          <w:p w:rsidR="005A4F97" w:rsidRDefault="008714B0">
            <w:pPr>
              <w:spacing w:after="0" w:line="259" w:lineRule="auto"/>
              <w:ind w:left="142" w:firstLine="0"/>
            </w:pPr>
            <w:r>
              <w:t xml:space="preserve">Č9 O2 </w:t>
            </w:r>
          </w:p>
        </w:tc>
        <w:tc>
          <w:tcPr>
            <w:tcW w:w="4501" w:type="dxa"/>
            <w:tcBorders>
              <w:top w:val="single" w:sz="4" w:space="0" w:color="000000"/>
              <w:left w:val="single" w:sz="4" w:space="0" w:color="000000"/>
              <w:bottom w:val="single" w:sz="4" w:space="0" w:color="000000"/>
              <w:right w:val="single" w:sz="4" w:space="0" w:color="000000"/>
            </w:tcBorders>
          </w:tcPr>
          <w:p w:rsidR="005A4F97" w:rsidRDefault="008714B0">
            <w:pPr>
              <w:spacing w:after="0" w:line="259" w:lineRule="auto"/>
              <w:ind w:left="0" w:right="48" w:firstLine="0"/>
              <w:jc w:val="both"/>
            </w:pPr>
            <w:r>
              <w:t>2. Komisia pomôže členským štátom vymieňať si informácie a najlepšie postupy týkajúce sa vhodných opatrení na splnenie cieľov stanovených v odseku 1, okrem iného aj pokiaľ ide o systémy vratných záloh. Komisia sprístupní verejnosti výsledky takejto výmeny informácií a najlepších postupov.</w:t>
            </w:r>
            <w:r>
              <w:rPr>
                <w:b/>
              </w:rPr>
              <w:t xml:space="preserve"> </w:t>
            </w:r>
          </w:p>
        </w:tc>
        <w:tc>
          <w:tcPr>
            <w:tcW w:w="1260" w:type="dxa"/>
            <w:tcBorders>
              <w:top w:val="single" w:sz="4" w:space="0" w:color="000000"/>
              <w:left w:val="single" w:sz="4" w:space="0" w:color="000000"/>
              <w:bottom w:val="single" w:sz="4" w:space="0" w:color="000000"/>
              <w:right w:val="single" w:sz="12" w:space="0" w:color="000000"/>
            </w:tcBorders>
          </w:tcPr>
          <w:p w:rsidR="005A4F97" w:rsidRDefault="008714B0">
            <w:pPr>
              <w:spacing w:after="0" w:line="259" w:lineRule="auto"/>
              <w:ind w:left="0" w:right="47" w:firstLine="0"/>
              <w:jc w:val="center"/>
            </w:pPr>
            <w:r>
              <w:t xml:space="preserve">n. a.  </w:t>
            </w:r>
          </w:p>
        </w:tc>
        <w:tc>
          <w:tcPr>
            <w:tcW w:w="1260" w:type="dxa"/>
            <w:tcBorders>
              <w:top w:val="single" w:sz="4" w:space="0" w:color="000000"/>
              <w:left w:val="single" w:sz="12" w:space="0" w:color="000000"/>
              <w:bottom w:val="single" w:sz="4" w:space="0" w:color="000000"/>
              <w:right w:val="single" w:sz="4" w:space="0" w:color="000000"/>
            </w:tcBorders>
          </w:tcPr>
          <w:p w:rsidR="005A4F97" w:rsidRDefault="008714B0">
            <w:pPr>
              <w:spacing w:after="0" w:line="259" w:lineRule="auto"/>
              <w:ind w:left="1" w:firstLine="0"/>
              <w:jc w:val="center"/>
            </w:pPr>
            <w:r>
              <w:t xml:space="preserve"> </w:t>
            </w:r>
          </w:p>
        </w:tc>
        <w:tc>
          <w:tcPr>
            <w:tcW w:w="1260" w:type="dxa"/>
            <w:tcBorders>
              <w:top w:val="single" w:sz="4" w:space="0" w:color="000000"/>
              <w:left w:val="single" w:sz="4" w:space="0" w:color="000000"/>
              <w:bottom w:val="single" w:sz="4" w:space="0" w:color="000000"/>
              <w:right w:val="single" w:sz="4" w:space="0" w:color="000000"/>
            </w:tcBorders>
          </w:tcPr>
          <w:p w:rsidR="005A4F97" w:rsidRDefault="008714B0">
            <w:pPr>
              <w:spacing w:after="0" w:line="259" w:lineRule="auto"/>
              <w:ind w:left="0" w:firstLine="0"/>
            </w:pPr>
            <w:r>
              <w:t xml:space="preserve"> </w:t>
            </w:r>
          </w:p>
        </w:tc>
        <w:tc>
          <w:tcPr>
            <w:tcW w:w="4501" w:type="dxa"/>
            <w:tcBorders>
              <w:top w:val="single" w:sz="4" w:space="0" w:color="000000"/>
              <w:left w:val="single" w:sz="4" w:space="0" w:color="000000"/>
              <w:bottom w:val="single" w:sz="4" w:space="0" w:color="000000"/>
              <w:right w:val="single" w:sz="4" w:space="0" w:color="000000"/>
            </w:tcBorders>
          </w:tcPr>
          <w:p w:rsidR="005A4F97" w:rsidRDefault="008714B0">
            <w:pPr>
              <w:spacing w:after="0" w:line="259" w:lineRule="auto"/>
              <w:ind w:left="0" w:firstLine="0"/>
            </w:pPr>
            <w:r>
              <w:t xml:space="preserve"> </w:t>
            </w:r>
          </w:p>
        </w:tc>
        <w:tc>
          <w:tcPr>
            <w:tcW w:w="720" w:type="dxa"/>
            <w:tcBorders>
              <w:top w:val="single" w:sz="4" w:space="0" w:color="000000"/>
              <w:left w:val="single" w:sz="4" w:space="0" w:color="000000"/>
              <w:bottom w:val="single" w:sz="4" w:space="0" w:color="000000"/>
              <w:right w:val="single" w:sz="4" w:space="0" w:color="000000"/>
            </w:tcBorders>
          </w:tcPr>
          <w:p w:rsidR="005A4F97" w:rsidRDefault="008714B0">
            <w:pPr>
              <w:spacing w:after="0" w:line="259" w:lineRule="auto"/>
              <w:ind w:left="0" w:right="47" w:firstLine="0"/>
              <w:jc w:val="center"/>
            </w:pPr>
            <w:r>
              <w:t xml:space="preserve">n.a. </w:t>
            </w:r>
          </w:p>
        </w:tc>
        <w:tc>
          <w:tcPr>
            <w:tcW w:w="1800" w:type="dxa"/>
            <w:tcBorders>
              <w:top w:val="single" w:sz="4" w:space="0" w:color="000000"/>
              <w:left w:val="single" w:sz="4" w:space="0" w:color="000000"/>
              <w:bottom w:val="single" w:sz="4" w:space="0" w:color="000000"/>
              <w:right w:val="single" w:sz="12" w:space="0" w:color="000000"/>
            </w:tcBorders>
          </w:tcPr>
          <w:p w:rsidR="005A4F97" w:rsidRDefault="008714B0">
            <w:pPr>
              <w:spacing w:after="0" w:line="259" w:lineRule="auto"/>
              <w:ind w:left="4" w:firstLine="0"/>
              <w:jc w:val="center"/>
            </w:pPr>
            <w:r>
              <w:t xml:space="preserve"> </w:t>
            </w:r>
          </w:p>
        </w:tc>
      </w:tr>
      <w:tr w:rsidR="005A4F97">
        <w:trPr>
          <w:trHeight w:val="1620"/>
        </w:trPr>
        <w:tc>
          <w:tcPr>
            <w:tcW w:w="900" w:type="dxa"/>
            <w:tcBorders>
              <w:top w:val="single" w:sz="4" w:space="0" w:color="000000"/>
              <w:left w:val="single" w:sz="12" w:space="0" w:color="000000"/>
              <w:bottom w:val="single" w:sz="4" w:space="0" w:color="000000"/>
              <w:right w:val="single" w:sz="4" w:space="0" w:color="000000"/>
            </w:tcBorders>
          </w:tcPr>
          <w:p w:rsidR="005A4F97" w:rsidRDefault="008714B0">
            <w:pPr>
              <w:spacing w:after="0" w:line="259" w:lineRule="auto"/>
              <w:ind w:left="142" w:firstLine="0"/>
            </w:pPr>
            <w:r>
              <w:t xml:space="preserve">Č9 O3 </w:t>
            </w:r>
          </w:p>
        </w:tc>
        <w:tc>
          <w:tcPr>
            <w:tcW w:w="4501" w:type="dxa"/>
            <w:tcBorders>
              <w:top w:val="single" w:sz="4" w:space="0" w:color="000000"/>
              <w:left w:val="single" w:sz="4" w:space="0" w:color="000000"/>
              <w:bottom w:val="single" w:sz="4" w:space="0" w:color="000000"/>
              <w:right w:val="single" w:sz="4" w:space="0" w:color="000000"/>
            </w:tcBorders>
          </w:tcPr>
          <w:p w:rsidR="005A4F97" w:rsidRDefault="008714B0">
            <w:pPr>
              <w:spacing w:after="0" w:line="259" w:lineRule="auto"/>
              <w:ind w:left="0" w:right="48" w:firstLine="0"/>
              <w:jc w:val="both"/>
            </w:pPr>
            <w:r>
              <w:t>3.</w:t>
            </w:r>
            <w:r>
              <w:rPr>
                <w:sz w:val="24"/>
              </w:rPr>
              <w:t xml:space="preserve"> </w:t>
            </w:r>
            <w:r>
              <w:t>Komisia prijme do 3. júla 2020 vykonávací akt, v ktorom sa stanoví metodika výpočtu a overovania cieľov triedeného zberu stanovených v odseku 1 tohto článku. Uvedený vykonávací akt sa prijme v súlade s postupom preskúmania uvedeným v článku 16 ods. 2.ku ktorej v prípade potreby pripojí legislatívny návrh.</w:t>
            </w:r>
            <w:r>
              <w:rPr>
                <w:b/>
              </w:rPr>
              <w:t xml:space="preserve"> </w:t>
            </w:r>
          </w:p>
        </w:tc>
        <w:tc>
          <w:tcPr>
            <w:tcW w:w="1260" w:type="dxa"/>
            <w:tcBorders>
              <w:top w:val="single" w:sz="4" w:space="0" w:color="000000"/>
              <w:left w:val="single" w:sz="4" w:space="0" w:color="000000"/>
              <w:bottom w:val="single" w:sz="4" w:space="0" w:color="000000"/>
              <w:right w:val="single" w:sz="12" w:space="0" w:color="000000"/>
            </w:tcBorders>
          </w:tcPr>
          <w:p w:rsidR="005A4F97" w:rsidRDefault="008714B0">
            <w:pPr>
              <w:spacing w:after="0" w:line="259" w:lineRule="auto"/>
              <w:ind w:left="0" w:right="47" w:firstLine="0"/>
              <w:jc w:val="center"/>
            </w:pPr>
            <w:r>
              <w:t xml:space="preserve">n. a.  </w:t>
            </w:r>
          </w:p>
        </w:tc>
        <w:tc>
          <w:tcPr>
            <w:tcW w:w="1260" w:type="dxa"/>
            <w:tcBorders>
              <w:top w:val="single" w:sz="4" w:space="0" w:color="000000"/>
              <w:left w:val="single" w:sz="12" w:space="0" w:color="000000"/>
              <w:bottom w:val="single" w:sz="4" w:space="0" w:color="000000"/>
              <w:right w:val="single" w:sz="4" w:space="0" w:color="000000"/>
            </w:tcBorders>
          </w:tcPr>
          <w:p w:rsidR="005A4F97" w:rsidRDefault="008714B0">
            <w:pPr>
              <w:spacing w:after="0" w:line="259" w:lineRule="auto"/>
              <w:ind w:left="1" w:firstLine="0"/>
              <w:jc w:val="center"/>
            </w:pPr>
            <w:r>
              <w:t xml:space="preserve"> </w:t>
            </w:r>
          </w:p>
        </w:tc>
        <w:tc>
          <w:tcPr>
            <w:tcW w:w="1260" w:type="dxa"/>
            <w:tcBorders>
              <w:top w:val="single" w:sz="4" w:space="0" w:color="000000"/>
              <w:left w:val="single" w:sz="4" w:space="0" w:color="000000"/>
              <w:bottom w:val="single" w:sz="4" w:space="0" w:color="000000"/>
              <w:right w:val="single" w:sz="4" w:space="0" w:color="000000"/>
            </w:tcBorders>
          </w:tcPr>
          <w:p w:rsidR="005A4F97" w:rsidRDefault="008714B0">
            <w:pPr>
              <w:spacing w:after="0" w:line="259" w:lineRule="auto"/>
              <w:ind w:left="0" w:firstLine="0"/>
            </w:pPr>
            <w:r>
              <w:t xml:space="preserve"> </w:t>
            </w:r>
          </w:p>
        </w:tc>
        <w:tc>
          <w:tcPr>
            <w:tcW w:w="4501" w:type="dxa"/>
            <w:tcBorders>
              <w:top w:val="single" w:sz="4" w:space="0" w:color="000000"/>
              <w:left w:val="single" w:sz="4" w:space="0" w:color="000000"/>
              <w:bottom w:val="single" w:sz="4" w:space="0" w:color="000000"/>
              <w:right w:val="single" w:sz="4" w:space="0" w:color="000000"/>
            </w:tcBorders>
          </w:tcPr>
          <w:p w:rsidR="005A4F97" w:rsidRDefault="008714B0">
            <w:pPr>
              <w:spacing w:after="0" w:line="259" w:lineRule="auto"/>
              <w:ind w:left="0" w:firstLine="0"/>
            </w:pPr>
            <w:r>
              <w:t xml:space="preserve"> </w:t>
            </w:r>
          </w:p>
        </w:tc>
        <w:tc>
          <w:tcPr>
            <w:tcW w:w="720" w:type="dxa"/>
            <w:tcBorders>
              <w:top w:val="single" w:sz="4" w:space="0" w:color="000000"/>
              <w:left w:val="single" w:sz="4" w:space="0" w:color="000000"/>
              <w:bottom w:val="single" w:sz="4" w:space="0" w:color="000000"/>
              <w:right w:val="single" w:sz="4" w:space="0" w:color="000000"/>
            </w:tcBorders>
          </w:tcPr>
          <w:p w:rsidR="005A4F97" w:rsidRDefault="008714B0">
            <w:pPr>
              <w:spacing w:after="0" w:line="259" w:lineRule="auto"/>
              <w:ind w:left="0" w:right="47" w:firstLine="0"/>
              <w:jc w:val="center"/>
            </w:pPr>
            <w:r>
              <w:t xml:space="preserve">n.a. </w:t>
            </w:r>
          </w:p>
        </w:tc>
        <w:tc>
          <w:tcPr>
            <w:tcW w:w="1800" w:type="dxa"/>
            <w:tcBorders>
              <w:top w:val="single" w:sz="4" w:space="0" w:color="000000"/>
              <w:left w:val="single" w:sz="4" w:space="0" w:color="000000"/>
              <w:bottom w:val="single" w:sz="4" w:space="0" w:color="000000"/>
              <w:right w:val="single" w:sz="12" w:space="0" w:color="000000"/>
            </w:tcBorders>
          </w:tcPr>
          <w:p w:rsidR="005A4F97" w:rsidRDefault="008714B0">
            <w:pPr>
              <w:spacing w:after="0" w:line="259" w:lineRule="auto"/>
              <w:ind w:left="4" w:firstLine="0"/>
              <w:jc w:val="center"/>
            </w:pPr>
            <w:r>
              <w:t xml:space="preserve"> </w:t>
            </w:r>
          </w:p>
        </w:tc>
      </w:tr>
      <w:tr w:rsidR="005A4F97" w:rsidTr="00DF69C1">
        <w:trPr>
          <w:trHeight w:val="2780"/>
        </w:trPr>
        <w:tc>
          <w:tcPr>
            <w:tcW w:w="900" w:type="dxa"/>
            <w:tcBorders>
              <w:top w:val="single" w:sz="4" w:space="0" w:color="000000"/>
              <w:left w:val="single" w:sz="12" w:space="0" w:color="000000"/>
              <w:bottom w:val="single" w:sz="4" w:space="0" w:color="000000"/>
              <w:right w:val="single" w:sz="4" w:space="0" w:color="000000"/>
            </w:tcBorders>
          </w:tcPr>
          <w:p w:rsidR="005A4F97" w:rsidRDefault="008714B0">
            <w:pPr>
              <w:spacing w:after="0" w:line="259" w:lineRule="auto"/>
              <w:ind w:left="0" w:right="47" w:firstLine="0"/>
              <w:jc w:val="center"/>
            </w:pPr>
            <w:r>
              <w:t xml:space="preserve">Č10 </w:t>
            </w:r>
          </w:p>
        </w:tc>
        <w:tc>
          <w:tcPr>
            <w:tcW w:w="4501" w:type="dxa"/>
            <w:tcBorders>
              <w:top w:val="single" w:sz="4" w:space="0" w:color="000000"/>
              <w:left w:val="single" w:sz="4" w:space="0" w:color="000000"/>
              <w:bottom w:val="single" w:sz="4" w:space="0" w:color="000000"/>
              <w:right w:val="single" w:sz="4" w:space="0" w:color="000000"/>
            </w:tcBorders>
          </w:tcPr>
          <w:p w:rsidR="005A4F97" w:rsidRDefault="008714B0">
            <w:pPr>
              <w:spacing w:after="0" w:line="259" w:lineRule="auto"/>
              <w:ind w:left="0" w:firstLine="0"/>
            </w:pPr>
            <w:r>
              <w:rPr>
                <w:b/>
              </w:rPr>
              <w:t xml:space="preserve">Opatrenia na zvyšovanie informovanosti </w:t>
            </w:r>
          </w:p>
          <w:p w:rsidR="005A4F97" w:rsidRDefault="008714B0">
            <w:pPr>
              <w:spacing w:after="0" w:line="259" w:lineRule="auto"/>
              <w:ind w:left="0" w:firstLine="0"/>
            </w:pPr>
            <w:r>
              <w:t xml:space="preserve"> </w:t>
            </w:r>
          </w:p>
          <w:p w:rsidR="005A4F97" w:rsidRDefault="008714B0">
            <w:pPr>
              <w:spacing w:after="1" w:line="239" w:lineRule="auto"/>
              <w:ind w:left="0" w:right="46" w:firstLine="0"/>
              <w:jc w:val="both"/>
            </w:pPr>
            <w:r>
              <w:t xml:space="preserve">Členské štáty prijmú opatrenia s cieľom informovať spotrebiteľov a motivovať ich k zodpovednému spotrebiteľskému správaniu na účely zníženia znečisťovania prostredia odpadom z výrobkov, na ktoré sa vzťahuje táto smernica, a prijmú opatrenia na informovanie spotrebiteľov jednorazových plastových výrobkov uvedených v časti G prílohy a používateľov rybárskeho výstroja obsahujúceho plasty o týchto skutočnostiach: </w:t>
            </w:r>
          </w:p>
          <w:p w:rsidR="005A4F97" w:rsidRDefault="008714B0">
            <w:pPr>
              <w:spacing w:after="0" w:line="259" w:lineRule="auto"/>
              <w:ind w:left="0" w:firstLine="0"/>
            </w:pPr>
            <w:r>
              <w:t xml:space="preserve"> </w:t>
            </w:r>
          </w:p>
          <w:p w:rsidR="00DF69C1" w:rsidRDefault="008714B0" w:rsidP="00DF69C1">
            <w:pPr>
              <w:spacing w:after="0" w:line="240" w:lineRule="auto"/>
              <w:ind w:left="0" w:firstLine="0"/>
              <w:jc w:val="both"/>
            </w:pPr>
            <w:r>
              <w:t xml:space="preserve">a)dostupnosti opätovne použiteľných alternatív, systémov opätovného použitia a možností nakladania s odpadom v prípade týchto jednorazových plastových výrobkov a rybárskeho výstroja obsahujúceho plasty, ako aj o najlepších postupoch nakladania s odpadom, </w:t>
            </w:r>
            <w:r w:rsidR="00DF69C1">
              <w:t xml:space="preserve">ktoré bude šetrné k životnému prostrediu, v súlade s článkom 13 smernice 2008/98/ES; </w:t>
            </w:r>
          </w:p>
          <w:p w:rsidR="00DF69C1" w:rsidRDefault="00DF69C1" w:rsidP="00DF69C1">
            <w:pPr>
              <w:spacing w:after="0" w:line="259" w:lineRule="auto"/>
              <w:ind w:left="0" w:firstLine="0"/>
            </w:pPr>
            <w:r>
              <w:lastRenderedPageBreak/>
              <w:t xml:space="preserve"> </w:t>
            </w:r>
          </w:p>
          <w:p w:rsidR="00DF69C1" w:rsidRDefault="00DF69C1" w:rsidP="00DF69C1">
            <w:pPr>
              <w:spacing w:after="0" w:line="239" w:lineRule="auto"/>
              <w:ind w:left="0" w:right="48" w:firstLine="0"/>
              <w:jc w:val="both"/>
            </w:pPr>
            <w:r>
              <w:t xml:space="preserve">b)vplyve znečisťovania prostredia odpadom z týchto jednorazových plastových výrobkov a z rybárskeho výstroja obsahujúceho plasty a o vplyve iných nevhodných spôsobov zneškodňovania odpadu z uvedených výrobkov a výstroja na životné prostredie, najmä na morské prostredie, a </w:t>
            </w:r>
          </w:p>
          <w:p w:rsidR="00DF69C1" w:rsidRDefault="00DF69C1" w:rsidP="00DF69C1">
            <w:pPr>
              <w:spacing w:after="0" w:line="259" w:lineRule="auto"/>
              <w:ind w:left="0" w:firstLine="0"/>
            </w:pPr>
            <w:r>
              <w:t xml:space="preserve"> </w:t>
            </w:r>
          </w:p>
          <w:p w:rsidR="005A4F97" w:rsidRDefault="00DF69C1" w:rsidP="00DF69C1">
            <w:pPr>
              <w:spacing w:after="0" w:line="259" w:lineRule="auto"/>
              <w:ind w:left="0" w:right="49" w:firstLine="0"/>
              <w:jc w:val="both"/>
            </w:pPr>
            <w:r>
              <w:t>c)vplyve nevhodných spôsoboch zneškodňovania odpadu z týchto jednorazových plastových výrobkov na kanalizáciu.</w:t>
            </w:r>
          </w:p>
        </w:tc>
        <w:tc>
          <w:tcPr>
            <w:tcW w:w="1260" w:type="dxa"/>
            <w:tcBorders>
              <w:top w:val="single" w:sz="4" w:space="0" w:color="000000"/>
              <w:left w:val="single" w:sz="4" w:space="0" w:color="000000"/>
              <w:bottom w:val="single" w:sz="4" w:space="0" w:color="000000"/>
              <w:right w:val="single" w:sz="12" w:space="0" w:color="000000"/>
            </w:tcBorders>
          </w:tcPr>
          <w:p w:rsidR="005A4F97" w:rsidRDefault="008714B0">
            <w:pPr>
              <w:spacing w:after="0" w:line="259" w:lineRule="auto"/>
              <w:ind w:left="0" w:right="48" w:firstLine="0"/>
              <w:jc w:val="center"/>
            </w:pPr>
            <w:r>
              <w:lastRenderedPageBreak/>
              <w:t xml:space="preserve">N </w:t>
            </w:r>
          </w:p>
        </w:tc>
        <w:tc>
          <w:tcPr>
            <w:tcW w:w="1260" w:type="dxa"/>
            <w:tcBorders>
              <w:top w:val="single" w:sz="4" w:space="0" w:color="000000"/>
              <w:left w:val="single" w:sz="12" w:space="0" w:color="000000"/>
              <w:bottom w:val="single" w:sz="4" w:space="0" w:color="000000"/>
              <w:right w:val="single" w:sz="4" w:space="0" w:color="000000"/>
            </w:tcBorders>
          </w:tcPr>
          <w:p w:rsidR="005A4F97" w:rsidRDefault="008955BE">
            <w:pPr>
              <w:spacing w:after="0" w:line="259" w:lineRule="auto"/>
              <w:ind w:left="1" w:firstLine="0"/>
              <w:jc w:val="center"/>
            </w:pPr>
            <w:r>
              <w:t>1</w:t>
            </w:r>
            <w:r w:rsidR="008714B0">
              <w:t xml:space="preserve"> </w:t>
            </w:r>
          </w:p>
        </w:tc>
        <w:tc>
          <w:tcPr>
            <w:tcW w:w="1260" w:type="dxa"/>
            <w:tcBorders>
              <w:top w:val="single" w:sz="4" w:space="0" w:color="000000"/>
              <w:left w:val="single" w:sz="4" w:space="0" w:color="000000"/>
              <w:bottom w:val="single" w:sz="4" w:space="0" w:color="000000"/>
              <w:right w:val="single" w:sz="4" w:space="0" w:color="000000"/>
            </w:tcBorders>
          </w:tcPr>
          <w:p w:rsidR="005A4F97" w:rsidRDefault="008714B0">
            <w:pPr>
              <w:spacing w:after="0" w:line="259" w:lineRule="auto"/>
              <w:ind w:left="0" w:firstLine="0"/>
            </w:pPr>
            <w:r>
              <w:t xml:space="preserve"> </w:t>
            </w:r>
            <w:r w:rsidR="008955BE">
              <w:t>Č1 §75g</w:t>
            </w:r>
          </w:p>
        </w:tc>
        <w:tc>
          <w:tcPr>
            <w:tcW w:w="4501" w:type="dxa"/>
            <w:tcBorders>
              <w:top w:val="single" w:sz="4" w:space="0" w:color="000000"/>
              <w:left w:val="single" w:sz="4" w:space="0" w:color="000000"/>
              <w:bottom w:val="single" w:sz="4" w:space="0" w:color="000000"/>
              <w:right w:val="single" w:sz="4" w:space="0" w:color="000000"/>
            </w:tcBorders>
          </w:tcPr>
          <w:p w:rsidR="008955BE" w:rsidRPr="001242F0" w:rsidRDefault="008714B0" w:rsidP="008955BE">
            <w:pPr>
              <w:pStyle w:val="Odsekzoznamu"/>
              <w:spacing w:after="0"/>
              <w:ind w:left="0"/>
              <w:jc w:val="center"/>
              <w:rPr>
                <w:rFonts w:ascii="Times New Roman" w:hAnsi="Times New Roman" w:cs="Times New Roman"/>
                <w:color w:val="FF0000"/>
                <w:sz w:val="20"/>
                <w:szCs w:val="20"/>
              </w:rPr>
            </w:pPr>
            <w:r w:rsidRPr="001242F0">
              <w:rPr>
                <w:color w:val="FF0000"/>
                <w:sz w:val="20"/>
                <w:szCs w:val="20"/>
              </w:rPr>
              <w:t xml:space="preserve"> </w:t>
            </w:r>
            <w:r w:rsidR="008955BE" w:rsidRPr="001242F0">
              <w:rPr>
                <w:rFonts w:ascii="Times New Roman" w:hAnsi="Times New Roman" w:cs="Times New Roman"/>
                <w:color w:val="FF0000"/>
                <w:sz w:val="20"/>
                <w:szCs w:val="20"/>
              </w:rPr>
              <w:t>§ 75g</w:t>
            </w:r>
          </w:p>
          <w:p w:rsidR="008955BE" w:rsidRPr="00D80ED6" w:rsidRDefault="008955BE" w:rsidP="00D80ED6">
            <w:pPr>
              <w:pStyle w:val="Odsekzoznamu"/>
              <w:spacing w:after="0"/>
              <w:ind w:left="0"/>
              <w:jc w:val="center"/>
              <w:rPr>
                <w:rFonts w:ascii="Times New Roman" w:hAnsi="Times New Roman" w:cs="Times New Roman"/>
                <w:color w:val="FF0000"/>
                <w:sz w:val="20"/>
                <w:szCs w:val="20"/>
              </w:rPr>
            </w:pPr>
            <w:r w:rsidRPr="001242F0">
              <w:rPr>
                <w:rFonts w:ascii="Times New Roman" w:hAnsi="Times New Roman" w:cs="Times New Roman"/>
                <w:color w:val="FF0000"/>
                <w:sz w:val="20"/>
                <w:szCs w:val="20"/>
              </w:rPr>
              <w:t>Zvyšovanie informovanosti</w:t>
            </w:r>
          </w:p>
          <w:p w:rsidR="008955BE" w:rsidRPr="001242F0" w:rsidRDefault="00D80ED6" w:rsidP="008955BE">
            <w:pPr>
              <w:spacing w:after="0"/>
              <w:jc w:val="both"/>
              <w:rPr>
                <w:color w:val="FF0000"/>
                <w:szCs w:val="20"/>
              </w:rPr>
            </w:pPr>
            <w:r>
              <w:rPr>
                <w:color w:val="FF0000"/>
                <w:szCs w:val="20"/>
              </w:rPr>
              <w:t>(</w:t>
            </w:r>
            <w:r w:rsidR="008955BE" w:rsidRPr="001242F0">
              <w:rPr>
                <w:color w:val="FF0000"/>
                <w:szCs w:val="20"/>
              </w:rPr>
              <w:t>1)</w:t>
            </w:r>
            <w:r>
              <w:rPr>
                <w:color w:val="FF0000"/>
                <w:szCs w:val="20"/>
              </w:rPr>
              <w:t xml:space="preserve"> </w:t>
            </w:r>
            <w:r w:rsidR="008955BE" w:rsidRPr="001242F0">
              <w:rPr>
                <w:color w:val="FF0000"/>
                <w:szCs w:val="20"/>
              </w:rPr>
              <w:t>Výrobca jednorazového plastového výrobku uvedeného v prílohe č. 7a časti G a rybárskeho výstroja obsahujúceho plasty informuje a motivuje konečných používateľov jednorazového plastového výrobku</w:t>
            </w:r>
          </w:p>
          <w:p w:rsidR="008955BE" w:rsidRPr="001242F0" w:rsidRDefault="008955BE" w:rsidP="008955BE">
            <w:pPr>
              <w:spacing w:after="0"/>
              <w:jc w:val="both"/>
              <w:rPr>
                <w:color w:val="FF0000"/>
                <w:szCs w:val="20"/>
              </w:rPr>
            </w:pPr>
            <w:r w:rsidRPr="001242F0">
              <w:rPr>
                <w:color w:val="FF0000"/>
                <w:szCs w:val="20"/>
              </w:rPr>
              <w:t>a)k zodpovednému spotrebiteľskému správaniu tak, aby dochádzalo k zníženiu znečisťovania životného prostredia odpadom s týchto výrobkov,</w:t>
            </w:r>
          </w:p>
          <w:p w:rsidR="008955BE" w:rsidRPr="001242F0" w:rsidRDefault="008955BE" w:rsidP="008955BE">
            <w:pPr>
              <w:spacing w:after="0"/>
              <w:jc w:val="both"/>
              <w:rPr>
                <w:color w:val="FF0000"/>
                <w:szCs w:val="20"/>
              </w:rPr>
            </w:pPr>
            <w:r w:rsidRPr="001242F0">
              <w:rPr>
                <w:color w:val="FF0000"/>
                <w:szCs w:val="20"/>
              </w:rPr>
              <w:t>b)</w:t>
            </w:r>
            <w:r w:rsidR="00D80ED6">
              <w:rPr>
                <w:color w:val="FF0000"/>
                <w:szCs w:val="20"/>
              </w:rPr>
              <w:t xml:space="preserve"> </w:t>
            </w:r>
            <w:r w:rsidRPr="001242F0">
              <w:rPr>
                <w:color w:val="FF0000"/>
                <w:szCs w:val="20"/>
              </w:rPr>
              <w:t>k používaniu dostupných opätovne použiteľných alternatív,</w:t>
            </w:r>
          </w:p>
          <w:p w:rsidR="008955BE" w:rsidRPr="001242F0" w:rsidRDefault="008955BE" w:rsidP="008955BE">
            <w:pPr>
              <w:spacing w:after="0"/>
              <w:jc w:val="both"/>
              <w:rPr>
                <w:color w:val="FF0000"/>
                <w:szCs w:val="20"/>
              </w:rPr>
            </w:pPr>
            <w:r w:rsidRPr="001242F0">
              <w:rPr>
                <w:color w:val="FF0000"/>
                <w:szCs w:val="20"/>
              </w:rPr>
              <w:t>c)k správnemu spôsobu nakladania s výrobkami, keď sa stanú odpadom.</w:t>
            </w:r>
          </w:p>
          <w:p w:rsidR="008955BE" w:rsidRPr="001242F0" w:rsidRDefault="00D80ED6" w:rsidP="008955BE">
            <w:pPr>
              <w:spacing w:after="0"/>
              <w:jc w:val="both"/>
              <w:rPr>
                <w:color w:val="FF0000"/>
                <w:szCs w:val="20"/>
              </w:rPr>
            </w:pPr>
            <w:r>
              <w:rPr>
                <w:color w:val="FF0000"/>
                <w:szCs w:val="20"/>
              </w:rPr>
              <w:t>(</w:t>
            </w:r>
            <w:r w:rsidR="008955BE" w:rsidRPr="001242F0">
              <w:rPr>
                <w:color w:val="FF0000"/>
                <w:szCs w:val="20"/>
              </w:rPr>
              <w:t>2)</w:t>
            </w:r>
            <w:r>
              <w:rPr>
                <w:color w:val="FF0000"/>
                <w:szCs w:val="20"/>
              </w:rPr>
              <w:t xml:space="preserve"> </w:t>
            </w:r>
            <w:r w:rsidR="008955BE" w:rsidRPr="001242F0">
              <w:rPr>
                <w:color w:val="FF0000"/>
                <w:szCs w:val="20"/>
              </w:rPr>
              <w:t>Výrobca podľa odseku 1 informuje konečného používateľa aj o</w:t>
            </w:r>
          </w:p>
          <w:p w:rsidR="008955BE" w:rsidRPr="001242F0" w:rsidRDefault="008955BE" w:rsidP="008955BE">
            <w:pPr>
              <w:spacing w:after="0"/>
              <w:jc w:val="both"/>
              <w:rPr>
                <w:color w:val="FF0000"/>
                <w:szCs w:val="20"/>
              </w:rPr>
            </w:pPr>
            <w:r w:rsidRPr="001242F0">
              <w:rPr>
                <w:color w:val="FF0000"/>
                <w:szCs w:val="20"/>
              </w:rPr>
              <w:t>a)vplyve nevhodného spôsobu zneškodňovania odpadu z jednorazových plastových výrobkov a rybárskeho výstroja obsahujúceho plasty na životné prostredie,</w:t>
            </w:r>
          </w:p>
          <w:p w:rsidR="008955BE" w:rsidRPr="008955BE" w:rsidRDefault="008955BE" w:rsidP="008955BE">
            <w:pPr>
              <w:spacing w:after="0"/>
              <w:jc w:val="both"/>
              <w:rPr>
                <w:szCs w:val="20"/>
              </w:rPr>
            </w:pPr>
            <w:r w:rsidRPr="001242F0">
              <w:rPr>
                <w:color w:val="FF0000"/>
                <w:szCs w:val="20"/>
              </w:rPr>
              <w:lastRenderedPageBreak/>
              <w:t>b)vplyve nevhodného spôsobu zneškodňovania týchto výrobkov, keď sa stanú odpadom na kanalizáciu</w:t>
            </w:r>
            <w:r w:rsidRPr="008955BE">
              <w:rPr>
                <w:szCs w:val="20"/>
              </w:rPr>
              <w:t>.</w:t>
            </w:r>
          </w:p>
          <w:p w:rsidR="005A4F97" w:rsidRDefault="005A4F97">
            <w:pPr>
              <w:spacing w:after="0" w:line="259" w:lineRule="auto"/>
              <w:ind w:left="0" w:firstLine="0"/>
            </w:pPr>
          </w:p>
        </w:tc>
        <w:tc>
          <w:tcPr>
            <w:tcW w:w="720" w:type="dxa"/>
            <w:tcBorders>
              <w:top w:val="single" w:sz="4" w:space="0" w:color="000000"/>
              <w:left w:val="single" w:sz="4" w:space="0" w:color="000000"/>
              <w:bottom w:val="single" w:sz="4" w:space="0" w:color="000000"/>
              <w:right w:val="single" w:sz="4" w:space="0" w:color="000000"/>
            </w:tcBorders>
          </w:tcPr>
          <w:p w:rsidR="005A4F97" w:rsidRDefault="007F3B9C">
            <w:pPr>
              <w:spacing w:after="0" w:line="259" w:lineRule="auto"/>
              <w:ind w:left="0" w:right="49" w:firstLine="0"/>
              <w:jc w:val="center"/>
            </w:pPr>
            <w:r>
              <w:lastRenderedPageBreak/>
              <w:t>Ú</w:t>
            </w:r>
            <w:r w:rsidR="008714B0">
              <w:t xml:space="preserve"> </w:t>
            </w:r>
          </w:p>
        </w:tc>
        <w:tc>
          <w:tcPr>
            <w:tcW w:w="1800" w:type="dxa"/>
            <w:tcBorders>
              <w:top w:val="single" w:sz="4" w:space="0" w:color="000000"/>
              <w:left w:val="single" w:sz="4" w:space="0" w:color="000000"/>
              <w:bottom w:val="single" w:sz="4" w:space="0" w:color="000000"/>
              <w:right w:val="single" w:sz="12" w:space="0" w:color="000000"/>
            </w:tcBorders>
          </w:tcPr>
          <w:p w:rsidR="005A4F97" w:rsidRDefault="008714B0">
            <w:pPr>
              <w:spacing w:after="0" w:line="259" w:lineRule="auto"/>
              <w:ind w:left="0" w:firstLine="0"/>
            </w:pPr>
            <w:r>
              <w:t xml:space="preserve"> </w:t>
            </w:r>
          </w:p>
        </w:tc>
      </w:tr>
    </w:tbl>
    <w:p w:rsidR="005A4F97" w:rsidRDefault="005A4F97">
      <w:pPr>
        <w:spacing w:after="0" w:line="259" w:lineRule="auto"/>
        <w:ind w:left="-1440" w:right="15398" w:firstLine="0"/>
      </w:pPr>
    </w:p>
    <w:tbl>
      <w:tblPr>
        <w:tblStyle w:val="TableGrid"/>
        <w:tblW w:w="16202" w:type="dxa"/>
        <w:tblInd w:w="-1128" w:type="dxa"/>
        <w:tblCellMar>
          <w:top w:w="47" w:type="dxa"/>
          <w:left w:w="41" w:type="dxa"/>
        </w:tblCellMar>
        <w:tblLook w:val="04A0" w:firstRow="1" w:lastRow="0" w:firstColumn="1" w:lastColumn="0" w:noHBand="0" w:noVBand="1"/>
      </w:tblPr>
      <w:tblGrid>
        <w:gridCol w:w="900"/>
        <w:gridCol w:w="4501"/>
        <w:gridCol w:w="1260"/>
        <w:gridCol w:w="1260"/>
        <w:gridCol w:w="1260"/>
        <w:gridCol w:w="4501"/>
        <w:gridCol w:w="720"/>
        <w:gridCol w:w="1800"/>
      </w:tblGrid>
      <w:tr w:rsidR="005A4F97">
        <w:trPr>
          <w:trHeight w:val="5531"/>
        </w:trPr>
        <w:tc>
          <w:tcPr>
            <w:tcW w:w="900" w:type="dxa"/>
            <w:tcBorders>
              <w:top w:val="single" w:sz="4" w:space="0" w:color="000000"/>
              <w:left w:val="single" w:sz="12" w:space="0" w:color="000000"/>
              <w:bottom w:val="single" w:sz="4" w:space="0" w:color="000000"/>
              <w:right w:val="single" w:sz="4" w:space="0" w:color="000000"/>
            </w:tcBorders>
          </w:tcPr>
          <w:p w:rsidR="005A4F97" w:rsidRDefault="008714B0">
            <w:pPr>
              <w:spacing w:after="0" w:line="259" w:lineRule="auto"/>
              <w:ind w:left="0" w:right="47" w:firstLine="0"/>
              <w:jc w:val="center"/>
            </w:pPr>
            <w:r>
              <w:t xml:space="preserve">Č11 </w:t>
            </w:r>
          </w:p>
        </w:tc>
        <w:tc>
          <w:tcPr>
            <w:tcW w:w="4501" w:type="dxa"/>
            <w:tcBorders>
              <w:top w:val="single" w:sz="4" w:space="0" w:color="000000"/>
              <w:left w:val="single" w:sz="4" w:space="0" w:color="000000"/>
              <w:bottom w:val="single" w:sz="4" w:space="0" w:color="000000"/>
              <w:right w:val="single" w:sz="4" w:space="0" w:color="000000"/>
            </w:tcBorders>
          </w:tcPr>
          <w:p w:rsidR="005A4F97" w:rsidRDefault="008714B0">
            <w:pPr>
              <w:spacing w:after="0" w:line="259" w:lineRule="auto"/>
              <w:ind w:left="0" w:firstLine="0"/>
            </w:pPr>
            <w:r>
              <w:rPr>
                <w:b/>
              </w:rPr>
              <w:t xml:space="preserve">Koordinácia opatrení </w:t>
            </w:r>
          </w:p>
          <w:p w:rsidR="005A4F97" w:rsidRDefault="008714B0">
            <w:pPr>
              <w:spacing w:after="0" w:line="259" w:lineRule="auto"/>
              <w:ind w:left="0" w:firstLine="0"/>
            </w:pPr>
            <w:r>
              <w:t xml:space="preserve"> </w:t>
            </w:r>
          </w:p>
          <w:p w:rsidR="005A4F97" w:rsidRDefault="008714B0">
            <w:pPr>
              <w:spacing w:after="0" w:line="239" w:lineRule="auto"/>
              <w:ind w:left="0" w:right="46" w:firstLine="0"/>
              <w:jc w:val="both"/>
            </w:pPr>
            <w:r>
              <w:t xml:space="preserve">Bez toho, aby tým bol dotknutý článok 4 ods. 1 prvý pododsek tejto smernice, každý členský štát zabezpečí, aby opatrenia prijaté na transpozíciu a vykonávanie tejto smernice tvorili neoddeliteľnú súčasť jeho programov opatrení zavedených v súlade s článkom 13 smernice 2008/56/ES pre tie členské štáty, ktoré majú morské vody, programov opatrení zavedených v súlade s článkom 11 smernice 2000/60/ES, programov odpadového hospodárstva a programov predchádzania vzniku odpadu zavedených v súlade s článkami 28 a 29 smernice 2008/98/ES a plánov zberu a spracovania odpadu zavedených podľa smernice (EÚ) 2019/883, a aby s nimi boli v súlade. </w:t>
            </w:r>
          </w:p>
          <w:p w:rsidR="005A4F97" w:rsidRDefault="008714B0">
            <w:pPr>
              <w:spacing w:after="0" w:line="259" w:lineRule="auto"/>
              <w:ind w:left="0" w:firstLine="0"/>
            </w:pPr>
            <w:r>
              <w:t xml:space="preserve"> </w:t>
            </w:r>
          </w:p>
          <w:p w:rsidR="005A4F97" w:rsidRDefault="008714B0">
            <w:pPr>
              <w:spacing w:after="0" w:line="259" w:lineRule="auto"/>
              <w:ind w:left="0" w:right="49" w:firstLine="0"/>
              <w:jc w:val="both"/>
            </w:pPr>
            <w:r>
              <w:t>Opatrenia, ktoré členské štáty prijmú na transpozíciu a vykonávanie článkov 4 až 9 tejto smernice, musia byť v súlade s potravinovým právom Únie, aby sa zabezpečilo, že nebude ohrozená hygiena potravín a bezpečnosť potravín. V prípade materiálov určených na styk s potravinami podporia členské štáty vždy, keď je to možné, používanie udržateľných alternatív jednorazových plastov.</w:t>
            </w:r>
            <w:r>
              <w:rPr>
                <w:b/>
              </w:rPr>
              <w:t xml:space="preserve"> </w:t>
            </w:r>
          </w:p>
        </w:tc>
        <w:tc>
          <w:tcPr>
            <w:tcW w:w="1260" w:type="dxa"/>
            <w:tcBorders>
              <w:top w:val="single" w:sz="4" w:space="0" w:color="000000"/>
              <w:left w:val="single" w:sz="4" w:space="0" w:color="000000"/>
              <w:bottom w:val="single" w:sz="4" w:space="0" w:color="000000"/>
              <w:right w:val="single" w:sz="12" w:space="0" w:color="000000"/>
            </w:tcBorders>
          </w:tcPr>
          <w:p w:rsidR="005A4F97" w:rsidRDefault="008714B0">
            <w:pPr>
              <w:spacing w:after="0" w:line="259" w:lineRule="auto"/>
              <w:ind w:left="2" w:firstLine="0"/>
              <w:jc w:val="center"/>
            </w:pPr>
            <w:r>
              <w:t xml:space="preserve"> </w:t>
            </w:r>
          </w:p>
          <w:p w:rsidR="005A4F97" w:rsidRDefault="008714B0">
            <w:pPr>
              <w:spacing w:after="0" w:line="259" w:lineRule="auto"/>
              <w:ind w:left="2" w:firstLine="0"/>
              <w:jc w:val="center"/>
            </w:pPr>
            <w:r>
              <w:t xml:space="preserve"> </w:t>
            </w:r>
          </w:p>
          <w:p w:rsidR="005A4F97" w:rsidRDefault="008714B0">
            <w:pPr>
              <w:spacing w:after="0" w:line="259" w:lineRule="auto"/>
              <w:ind w:left="0" w:right="48" w:firstLine="0"/>
              <w:jc w:val="center"/>
            </w:pPr>
            <w:r>
              <w:t xml:space="preserve">N </w:t>
            </w:r>
          </w:p>
          <w:p w:rsidR="005A4F97" w:rsidRDefault="008714B0">
            <w:pPr>
              <w:spacing w:after="0" w:line="259" w:lineRule="auto"/>
              <w:ind w:left="2" w:firstLine="0"/>
              <w:jc w:val="center"/>
            </w:pPr>
            <w:r>
              <w:t xml:space="preserve"> </w:t>
            </w:r>
          </w:p>
          <w:p w:rsidR="005A4F97" w:rsidRDefault="008714B0">
            <w:pPr>
              <w:spacing w:after="0" w:line="259" w:lineRule="auto"/>
              <w:ind w:left="2" w:firstLine="0"/>
              <w:jc w:val="center"/>
            </w:pPr>
            <w:r>
              <w:t xml:space="preserve"> </w:t>
            </w:r>
          </w:p>
          <w:p w:rsidR="005A4F97" w:rsidRDefault="008714B0">
            <w:pPr>
              <w:spacing w:after="0" w:line="259" w:lineRule="auto"/>
              <w:ind w:left="2" w:firstLine="0"/>
              <w:jc w:val="center"/>
            </w:pPr>
            <w:r>
              <w:t xml:space="preserve"> </w:t>
            </w:r>
          </w:p>
          <w:p w:rsidR="005A4F97" w:rsidRDefault="008714B0">
            <w:pPr>
              <w:spacing w:after="0" w:line="259" w:lineRule="auto"/>
              <w:ind w:left="2" w:firstLine="0"/>
              <w:jc w:val="center"/>
            </w:pPr>
            <w:r>
              <w:t xml:space="preserve"> </w:t>
            </w:r>
          </w:p>
          <w:p w:rsidR="005A4F97" w:rsidRDefault="008714B0">
            <w:pPr>
              <w:spacing w:after="0" w:line="259" w:lineRule="auto"/>
              <w:ind w:left="2" w:firstLine="0"/>
              <w:jc w:val="center"/>
            </w:pPr>
            <w:r>
              <w:t xml:space="preserve"> </w:t>
            </w:r>
          </w:p>
          <w:p w:rsidR="005A4F97" w:rsidRDefault="008714B0">
            <w:pPr>
              <w:spacing w:after="0" w:line="259" w:lineRule="auto"/>
              <w:ind w:left="2" w:firstLine="0"/>
              <w:jc w:val="center"/>
            </w:pPr>
            <w:r>
              <w:t xml:space="preserve"> </w:t>
            </w:r>
          </w:p>
          <w:p w:rsidR="005A4F97" w:rsidRDefault="008714B0">
            <w:pPr>
              <w:spacing w:after="0" w:line="259" w:lineRule="auto"/>
              <w:ind w:left="2" w:firstLine="0"/>
              <w:jc w:val="center"/>
            </w:pPr>
            <w:r>
              <w:t xml:space="preserve"> </w:t>
            </w:r>
          </w:p>
          <w:p w:rsidR="005A4F97" w:rsidRDefault="008714B0">
            <w:pPr>
              <w:spacing w:after="0" w:line="259" w:lineRule="auto"/>
              <w:ind w:left="2" w:firstLine="0"/>
              <w:jc w:val="center"/>
            </w:pPr>
            <w:r>
              <w:t xml:space="preserve"> </w:t>
            </w:r>
          </w:p>
          <w:p w:rsidR="005A4F97" w:rsidRDefault="008714B0">
            <w:pPr>
              <w:spacing w:after="0" w:line="259" w:lineRule="auto"/>
              <w:ind w:left="2" w:firstLine="0"/>
              <w:jc w:val="center"/>
            </w:pPr>
            <w:r>
              <w:t xml:space="preserve"> </w:t>
            </w:r>
          </w:p>
          <w:p w:rsidR="005A4F97" w:rsidRDefault="008714B0">
            <w:pPr>
              <w:spacing w:after="0" w:line="259" w:lineRule="auto"/>
              <w:ind w:left="2" w:firstLine="0"/>
              <w:jc w:val="center"/>
            </w:pPr>
            <w:r>
              <w:t xml:space="preserve"> </w:t>
            </w:r>
          </w:p>
          <w:p w:rsidR="005A4F97" w:rsidRDefault="008714B0">
            <w:pPr>
              <w:spacing w:after="0" w:line="259" w:lineRule="auto"/>
              <w:ind w:left="2" w:firstLine="0"/>
              <w:jc w:val="center"/>
            </w:pPr>
            <w:r>
              <w:t xml:space="preserve"> </w:t>
            </w:r>
          </w:p>
          <w:p w:rsidR="005A4F97" w:rsidRDefault="008714B0">
            <w:pPr>
              <w:spacing w:after="0" w:line="259" w:lineRule="auto"/>
              <w:ind w:left="2" w:firstLine="0"/>
              <w:jc w:val="center"/>
            </w:pPr>
            <w:r>
              <w:t xml:space="preserve"> </w:t>
            </w:r>
          </w:p>
          <w:p w:rsidR="005A4F97" w:rsidRDefault="008714B0">
            <w:pPr>
              <w:spacing w:after="0" w:line="259" w:lineRule="auto"/>
              <w:ind w:left="2" w:firstLine="0"/>
              <w:jc w:val="center"/>
            </w:pPr>
            <w:r>
              <w:t xml:space="preserve"> </w:t>
            </w:r>
          </w:p>
          <w:p w:rsidR="005A4F97" w:rsidRDefault="008714B0">
            <w:pPr>
              <w:spacing w:after="0" w:line="259" w:lineRule="auto"/>
              <w:ind w:left="0" w:right="49" w:firstLine="0"/>
              <w:jc w:val="center"/>
            </w:pPr>
            <w:r>
              <w:t xml:space="preserve">n.a. </w:t>
            </w:r>
          </w:p>
        </w:tc>
        <w:tc>
          <w:tcPr>
            <w:tcW w:w="1260" w:type="dxa"/>
            <w:tcBorders>
              <w:top w:val="single" w:sz="4" w:space="0" w:color="000000"/>
              <w:left w:val="single" w:sz="12" w:space="0" w:color="000000"/>
              <w:bottom w:val="single" w:sz="4" w:space="0" w:color="000000"/>
              <w:right w:val="single" w:sz="4" w:space="0" w:color="000000"/>
            </w:tcBorders>
          </w:tcPr>
          <w:p w:rsidR="005A4F97" w:rsidRDefault="008714B0">
            <w:pPr>
              <w:spacing w:after="0" w:line="259" w:lineRule="auto"/>
              <w:ind w:left="1" w:firstLine="0"/>
              <w:jc w:val="center"/>
            </w:pPr>
            <w:r>
              <w:t xml:space="preserve"> </w:t>
            </w:r>
          </w:p>
        </w:tc>
        <w:tc>
          <w:tcPr>
            <w:tcW w:w="1260" w:type="dxa"/>
            <w:tcBorders>
              <w:top w:val="single" w:sz="4" w:space="0" w:color="000000"/>
              <w:left w:val="single" w:sz="4" w:space="0" w:color="000000"/>
              <w:bottom w:val="single" w:sz="4" w:space="0" w:color="000000"/>
              <w:right w:val="single" w:sz="4" w:space="0" w:color="000000"/>
            </w:tcBorders>
          </w:tcPr>
          <w:p w:rsidR="005A4F97" w:rsidRDefault="008714B0">
            <w:pPr>
              <w:spacing w:after="0" w:line="259" w:lineRule="auto"/>
              <w:ind w:left="0" w:firstLine="0"/>
            </w:pPr>
            <w:r>
              <w:t xml:space="preserve"> </w:t>
            </w:r>
          </w:p>
        </w:tc>
        <w:tc>
          <w:tcPr>
            <w:tcW w:w="4501" w:type="dxa"/>
            <w:tcBorders>
              <w:top w:val="single" w:sz="4" w:space="0" w:color="000000"/>
              <w:left w:val="single" w:sz="4" w:space="0" w:color="000000"/>
              <w:bottom w:val="single" w:sz="4" w:space="0" w:color="000000"/>
              <w:right w:val="single" w:sz="4" w:space="0" w:color="000000"/>
            </w:tcBorders>
          </w:tcPr>
          <w:p w:rsidR="005A4F97" w:rsidRDefault="008714B0">
            <w:pPr>
              <w:spacing w:after="0" w:line="259" w:lineRule="auto"/>
              <w:ind w:left="0" w:firstLine="0"/>
            </w:pPr>
            <w:r>
              <w:t xml:space="preserve"> </w:t>
            </w:r>
          </w:p>
        </w:tc>
        <w:tc>
          <w:tcPr>
            <w:tcW w:w="720" w:type="dxa"/>
            <w:tcBorders>
              <w:top w:val="single" w:sz="4" w:space="0" w:color="000000"/>
              <w:left w:val="single" w:sz="4" w:space="0" w:color="000000"/>
              <w:bottom w:val="single" w:sz="4" w:space="0" w:color="000000"/>
              <w:right w:val="single" w:sz="4" w:space="0" w:color="000000"/>
            </w:tcBorders>
          </w:tcPr>
          <w:p w:rsidR="005A4F97" w:rsidRDefault="008714B0">
            <w:pPr>
              <w:spacing w:after="0" w:line="259" w:lineRule="auto"/>
              <w:ind w:left="4" w:firstLine="0"/>
              <w:jc w:val="center"/>
            </w:pPr>
            <w:r>
              <w:t xml:space="preserve"> </w:t>
            </w:r>
          </w:p>
          <w:p w:rsidR="005A4F97" w:rsidRDefault="00995578">
            <w:pPr>
              <w:spacing w:after="0" w:line="259" w:lineRule="auto"/>
              <w:ind w:left="4" w:firstLine="0"/>
              <w:jc w:val="center"/>
            </w:pPr>
            <w:r>
              <w:t>Ú</w:t>
            </w:r>
            <w:r w:rsidR="008714B0">
              <w:t xml:space="preserve"> </w:t>
            </w:r>
          </w:p>
          <w:p w:rsidR="005A4F97" w:rsidRDefault="008714B0">
            <w:pPr>
              <w:spacing w:after="0" w:line="259" w:lineRule="auto"/>
              <w:ind w:left="0" w:right="49" w:firstLine="0"/>
              <w:jc w:val="center"/>
            </w:pPr>
            <w:r>
              <w:t xml:space="preserve"> </w:t>
            </w:r>
          </w:p>
        </w:tc>
        <w:tc>
          <w:tcPr>
            <w:tcW w:w="1800" w:type="dxa"/>
            <w:tcBorders>
              <w:top w:val="single" w:sz="4" w:space="0" w:color="000000"/>
              <w:left w:val="single" w:sz="4" w:space="0" w:color="000000"/>
              <w:bottom w:val="single" w:sz="4" w:space="0" w:color="000000"/>
              <w:right w:val="single" w:sz="12" w:space="0" w:color="000000"/>
            </w:tcBorders>
          </w:tcPr>
          <w:p w:rsidR="005A4F97" w:rsidRDefault="008714B0">
            <w:pPr>
              <w:spacing w:after="15" w:line="259" w:lineRule="auto"/>
              <w:ind w:left="4" w:firstLine="0"/>
              <w:jc w:val="center"/>
            </w:pPr>
            <w:r>
              <w:t xml:space="preserve"> </w:t>
            </w:r>
          </w:p>
          <w:p w:rsidR="00995578" w:rsidRDefault="00995578" w:rsidP="00995578">
            <w:pPr>
              <w:spacing w:after="0" w:line="259" w:lineRule="auto"/>
              <w:ind w:left="0" w:right="15" w:firstLine="0"/>
            </w:pPr>
            <w:r>
              <w:t>O</w:t>
            </w:r>
            <w:r w:rsidRPr="00CC4699">
              <w:t xml:space="preserve">patrenia na zníženie </w:t>
            </w:r>
            <w:r>
              <w:t>spotreby jednorazových plastových výrobkov</w:t>
            </w:r>
            <w:r w:rsidRPr="00CC4699">
              <w:t xml:space="preserve"> sú spracované v strategickom dokumente „Program predchádzania vzniku odpadu Slovenskej republiky na roky 2019 – 2025“. </w:t>
            </w:r>
            <w:r>
              <w:t xml:space="preserve"> </w:t>
            </w:r>
          </w:p>
          <w:p w:rsidR="005A4F97" w:rsidRDefault="005A4F97">
            <w:pPr>
              <w:spacing w:after="0" w:line="259" w:lineRule="auto"/>
              <w:ind w:left="0" w:firstLine="0"/>
            </w:pPr>
          </w:p>
        </w:tc>
      </w:tr>
      <w:tr w:rsidR="005A4F97">
        <w:trPr>
          <w:trHeight w:val="1392"/>
        </w:trPr>
        <w:tc>
          <w:tcPr>
            <w:tcW w:w="900" w:type="dxa"/>
            <w:tcBorders>
              <w:top w:val="single" w:sz="4" w:space="0" w:color="000000"/>
              <w:left w:val="single" w:sz="12" w:space="0" w:color="000000"/>
              <w:bottom w:val="single" w:sz="4" w:space="0" w:color="000000"/>
              <w:right w:val="single" w:sz="4" w:space="0" w:color="000000"/>
            </w:tcBorders>
          </w:tcPr>
          <w:p w:rsidR="005A4F97" w:rsidRDefault="008714B0">
            <w:pPr>
              <w:spacing w:after="0" w:line="259" w:lineRule="auto"/>
              <w:ind w:left="0" w:right="47" w:firstLine="0"/>
              <w:jc w:val="center"/>
            </w:pPr>
            <w:r>
              <w:lastRenderedPageBreak/>
              <w:t xml:space="preserve">Č12 </w:t>
            </w:r>
          </w:p>
        </w:tc>
        <w:tc>
          <w:tcPr>
            <w:tcW w:w="4501" w:type="dxa"/>
            <w:tcBorders>
              <w:top w:val="single" w:sz="4" w:space="0" w:color="000000"/>
              <w:left w:val="single" w:sz="4" w:space="0" w:color="000000"/>
              <w:bottom w:val="single" w:sz="4" w:space="0" w:color="000000"/>
              <w:right w:val="single" w:sz="4" w:space="0" w:color="000000"/>
            </w:tcBorders>
          </w:tcPr>
          <w:p w:rsidR="005A4F97" w:rsidRDefault="008714B0">
            <w:pPr>
              <w:spacing w:after="0" w:line="240" w:lineRule="auto"/>
              <w:ind w:left="0" w:firstLine="0"/>
            </w:pPr>
            <w:r>
              <w:rPr>
                <w:b/>
              </w:rPr>
              <w:t>Špecifikácie a usmernenia pre jednorazové plastové výrobky</w:t>
            </w:r>
            <w:r>
              <w:t xml:space="preserve"> </w:t>
            </w:r>
          </w:p>
          <w:p w:rsidR="005A4F97" w:rsidRDefault="008714B0">
            <w:pPr>
              <w:spacing w:after="0" w:line="259" w:lineRule="auto"/>
              <w:ind w:left="0" w:firstLine="0"/>
            </w:pPr>
            <w:r>
              <w:t xml:space="preserve"> </w:t>
            </w:r>
          </w:p>
          <w:p w:rsidR="005A4F97" w:rsidRDefault="008714B0">
            <w:pPr>
              <w:spacing w:after="0" w:line="259" w:lineRule="auto"/>
              <w:ind w:left="0" w:right="49" w:firstLine="0"/>
              <w:jc w:val="both"/>
            </w:pPr>
            <w:r>
              <w:t xml:space="preserve">Na účely určenia, či sa nádoba na potraviny má považovať za jednorazový plastový výrobok na účely tejto smernice, okrem kritérií týkajúcich sa nádob na </w:t>
            </w:r>
          </w:p>
          <w:p w:rsidR="00995578" w:rsidRDefault="00995578" w:rsidP="00995578">
            <w:pPr>
              <w:spacing w:after="1" w:line="239" w:lineRule="auto"/>
              <w:ind w:left="0" w:right="47" w:firstLine="0"/>
              <w:jc w:val="both"/>
            </w:pPr>
            <w:r>
              <w:t xml:space="preserve">potraviny uvedených v prílohe zohráva rozhodujúcu úlohu to, či daná nádoba má tendenciu stať sa odpadom znečisťujúcim prostredie na základe svojho objemu alebo veľkosti, a to najmä ak ide o nádoby určené na jednu porciu. </w:t>
            </w:r>
          </w:p>
          <w:p w:rsidR="00995578" w:rsidRDefault="00995578" w:rsidP="00995578">
            <w:pPr>
              <w:spacing w:after="0" w:line="259" w:lineRule="auto"/>
              <w:ind w:left="0" w:firstLine="0"/>
            </w:pPr>
            <w:r>
              <w:t xml:space="preserve"> </w:t>
            </w:r>
          </w:p>
          <w:p w:rsidR="00995578" w:rsidRDefault="00995578" w:rsidP="00995578">
            <w:pPr>
              <w:spacing w:after="0" w:line="259" w:lineRule="auto"/>
              <w:ind w:left="0" w:right="49" w:firstLine="0"/>
              <w:jc w:val="both"/>
            </w:pPr>
            <w:r>
              <w:t>Komisia uverejní do 3.júla 2020 po porade s členskými štátmi usmernenia, ktoré podľa potreby obsahujú príklady výrobkov, ktoré sa majú považovať za jednorazové plastové výrobky na účely tejto smernice.</w:t>
            </w:r>
          </w:p>
          <w:p w:rsidR="00995578" w:rsidRDefault="00995578">
            <w:pPr>
              <w:spacing w:after="0" w:line="259" w:lineRule="auto"/>
              <w:ind w:left="0" w:right="49" w:firstLine="0"/>
              <w:jc w:val="both"/>
            </w:pPr>
          </w:p>
          <w:p w:rsidR="00995578" w:rsidRDefault="00995578">
            <w:pPr>
              <w:spacing w:after="0" w:line="259" w:lineRule="auto"/>
              <w:ind w:left="0" w:right="49" w:firstLine="0"/>
              <w:jc w:val="both"/>
            </w:pPr>
          </w:p>
        </w:tc>
        <w:tc>
          <w:tcPr>
            <w:tcW w:w="1260" w:type="dxa"/>
            <w:tcBorders>
              <w:top w:val="single" w:sz="4" w:space="0" w:color="000000"/>
              <w:left w:val="single" w:sz="4" w:space="0" w:color="000000"/>
              <w:bottom w:val="single" w:sz="4" w:space="0" w:color="000000"/>
              <w:right w:val="single" w:sz="12" w:space="0" w:color="000000"/>
            </w:tcBorders>
          </w:tcPr>
          <w:p w:rsidR="005A4F97" w:rsidRDefault="008714B0">
            <w:pPr>
              <w:spacing w:after="0" w:line="259" w:lineRule="auto"/>
              <w:ind w:left="0" w:right="47" w:firstLine="0"/>
              <w:jc w:val="center"/>
            </w:pPr>
            <w:r>
              <w:t xml:space="preserve">n. a. </w:t>
            </w:r>
          </w:p>
        </w:tc>
        <w:tc>
          <w:tcPr>
            <w:tcW w:w="1260" w:type="dxa"/>
            <w:tcBorders>
              <w:top w:val="single" w:sz="4" w:space="0" w:color="000000"/>
              <w:left w:val="single" w:sz="12" w:space="0" w:color="000000"/>
              <w:bottom w:val="single" w:sz="4" w:space="0" w:color="000000"/>
              <w:right w:val="single" w:sz="4" w:space="0" w:color="000000"/>
            </w:tcBorders>
          </w:tcPr>
          <w:p w:rsidR="005A4F97" w:rsidRDefault="008714B0">
            <w:pPr>
              <w:spacing w:after="0" w:line="259" w:lineRule="auto"/>
              <w:ind w:left="1" w:firstLine="0"/>
              <w:jc w:val="center"/>
            </w:pPr>
            <w:r>
              <w:t xml:space="preserve"> </w:t>
            </w:r>
          </w:p>
        </w:tc>
        <w:tc>
          <w:tcPr>
            <w:tcW w:w="1260" w:type="dxa"/>
            <w:tcBorders>
              <w:top w:val="single" w:sz="4" w:space="0" w:color="000000"/>
              <w:left w:val="single" w:sz="4" w:space="0" w:color="000000"/>
              <w:bottom w:val="single" w:sz="4" w:space="0" w:color="000000"/>
              <w:right w:val="single" w:sz="4" w:space="0" w:color="000000"/>
            </w:tcBorders>
          </w:tcPr>
          <w:p w:rsidR="005A4F97" w:rsidRDefault="008714B0">
            <w:pPr>
              <w:spacing w:after="0" w:line="259" w:lineRule="auto"/>
              <w:ind w:left="0" w:firstLine="0"/>
            </w:pPr>
            <w:r>
              <w:t xml:space="preserve"> </w:t>
            </w:r>
          </w:p>
        </w:tc>
        <w:tc>
          <w:tcPr>
            <w:tcW w:w="4501" w:type="dxa"/>
            <w:tcBorders>
              <w:top w:val="single" w:sz="4" w:space="0" w:color="000000"/>
              <w:left w:val="single" w:sz="4" w:space="0" w:color="000000"/>
              <w:bottom w:val="single" w:sz="4" w:space="0" w:color="000000"/>
              <w:right w:val="single" w:sz="4" w:space="0" w:color="000000"/>
            </w:tcBorders>
          </w:tcPr>
          <w:p w:rsidR="005A4F97" w:rsidRDefault="008714B0">
            <w:pPr>
              <w:spacing w:after="0" w:line="259" w:lineRule="auto"/>
              <w:ind w:left="0" w:firstLine="0"/>
            </w:pPr>
            <w:r>
              <w:t xml:space="preserve"> </w:t>
            </w:r>
          </w:p>
        </w:tc>
        <w:tc>
          <w:tcPr>
            <w:tcW w:w="720" w:type="dxa"/>
            <w:tcBorders>
              <w:top w:val="single" w:sz="4" w:space="0" w:color="000000"/>
              <w:left w:val="single" w:sz="4" w:space="0" w:color="000000"/>
              <w:bottom w:val="single" w:sz="4" w:space="0" w:color="000000"/>
              <w:right w:val="single" w:sz="4" w:space="0" w:color="000000"/>
            </w:tcBorders>
          </w:tcPr>
          <w:p w:rsidR="005A4F97" w:rsidRDefault="008714B0">
            <w:pPr>
              <w:spacing w:after="0" w:line="259" w:lineRule="auto"/>
              <w:ind w:left="0" w:right="47" w:firstLine="0"/>
              <w:jc w:val="center"/>
            </w:pPr>
            <w:r>
              <w:t xml:space="preserve">n.a. </w:t>
            </w:r>
          </w:p>
        </w:tc>
        <w:tc>
          <w:tcPr>
            <w:tcW w:w="1800" w:type="dxa"/>
            <w:tcBorders>
              <w:top w:val="single" w:sz="4" w:space="0" w:color="000000"/>
              <w:left w:val="single" w:sz="4" w:space="0" w:color="000000"/>
              <w:bottom w:val="single" w:sz="4" w:space="0" w:color="000000"/>
              <w:right w:val="single" w:sz="12" w:space="0" w:color="000000"/>
            </w:tcBorders>
          </w:tcPr>
          <w:p w:rsidR="005A4F97" w:rsidRDefault="008714B0">
            <w:pPr>
              <w:spacing w:after="0" w:line="259" w:lineRule="auto"/>
              <w:ind w:left="4" w:firstLine="0"/>
              <w:jc w:val="center"/>
            </w:pPr>
            <w:r>
              <w:t xml:space="preserve"> </w:t>
            </w:r>
          </w:p>
        </w:tc>
      </w:tr>
    </w:tbl>
    <w:p w:rsidR="005A4F97" w:rsidRDefault="005A4F97">
      <w:pPr>
        <w:spacing w:after="0" w:line="259" w:lineRule="auto"/>
        <w:ind w:left="-1440" w:right="15398" w:firstLine="0"/>
      </w:pPr>
    </w:p>
    <w:tbl>
      <w:tblPr>
        <w:tblStyle w:val="TableGrid"/>
        <w:tblW w:w="16202" w:type="dxa"/>
        <w:tblInd w:w="-1128" w:type="dxa"/>
        <w:tblCellMar>
          <w:top w:w="47" w:type="dxa"/>
          <w:left w:w="41" w:type="dxa"/>
        </w:tblCellMar>
        <w:tblLook w:val="04A0" w:firstRow="1" w:lastRow="0" w:firstColumn="1" w:lastColumn="0" w:noHBand="0" w:noVBand="1"/>
      </w:tblPr>
      <w:tblGrid>
        <w:gridCol w:w="900"/>
        <w:gridCol w:w="4501"/>
        <w:gridCol w:w="1260"/>
        <w:gridCol w:w="1260"/>
        <w:gridCol w:w="1260"/>
        <w:gridCol w:w="4501"/>
        <w:gridCol w:w="720"/>
        <w:gridCol w:w="1800"/>
      </w:tblGrid>
      <w:tr w:rsidR="005A4F97" w:rsidTr="00995578">
        <w:trPr>
          <w:trHeight w:val="5042"/>
        </w:trPr>
        <w:tc>
          <w:tcPr>
            <w:tcW w:w="900" w:type="dxa"/>
            <w:tcBorders>
              <w:top w:val="single" w:sz="4" w:space="0" w:color="000000"/>
              <w:left w:val="single" w:sz="12" w:space="0" w:color="000000"/>
              <w:bottom w:val="single" w:sz="4" w:space="0" w:color="000000"/>
              <w:right w:val="single" w:sz="4" w:space="0" w:color="000000"/>
            </w:tcBorders>
          </w:tcPr>
          <w:p w:rsidR="005A4F97" w:rsidRDefault="008714B0">
            <w:pPr>
              <w:spacing w:after="0" w:line="259" w:lineRule="auto"/>
              <w:ind w:left="91" w:firstLine="0"/>
            </w:pPr>
            <w:r>
              <w:t xml:space="preserve">Č13 O1 </w:t>
            </w:r>
          </w:p>
        </w:tc>
        <w:tc>
          <w:tcPr>
            <w:tcW w:w="4501" w:type="dxa"/>
            <w:tcBorders>
              <w:top w:val="single" w:sz="4" w:space="0" w:color="000000"/>
              <w:left w:val="single" w:sz="4" w:space="0" w:color="000000"/>
              <w:bottom w:val="single" w:sz="4" w:space="0" w:color="000000"/>
              <w:right w:val="single" w:sz="4" w:space="0" w:color="000000"/>
            </w:tcBorders>
          </w:tcPr>
          <w:p w:rsidR="005A4F97" w:rsidRDefault="008714B0">
            <w:pPr>
              <w:spacing w:after="0" w:line="259" w:lineRule="auto"/>
              <w:ind w:left="0" w:firstLine="0"/>
            </w:pPr>
            <w:r>
              <w:rPr>
                <w:b/>
              </w:rPr>
              <w:t xml:space="preserve">Informačné systémy a podávanie správ </w:t>
            </w:r>
          </w:p>
          <w:p w:rsidR="005A4F97" w:rsidRDefault="008714B0">
            <w:pPr>
              <w:spacing w:after="0" w:line="259" w:lineRule="auto"/>
              <w:ind w:left="0" w:firstLine="0"/>
            </w:pPr>
            <w:r>
              <w:t xml:space="preserve"> </w:t>
            </w:r>
          </w:p>
          <w:p w:rsidR="005A4F97" w:rsidRDefault="008714B0">
            <w:pPr>
              <w:spacing w:after="2" w:line="237" w:lineRule="auto"/>
              <w:ind w:left="0" w:firstLine="0"/>
              <w:jc w:val="both"/>
            </w:pPr>
            <w:r>
              <w:t xml:space="preserve">1.   Členské štáty nahlasujú Komisii za každý kalendárny rok: </w:t>
            </w:r>
          </w:p>
          <w:p w:rsidR="005A4F97" w:rsidRDefault="008714B0">
            <w:pPr>
              <w:spacing w:after="0" w:line="259" w:lineRule="auto"/>
              <w:ind w:left="0" w:firstLine="0"/>
            </w:pPr>
            <w:r>
              <w:t xml:space="preserve"> </w:t>
            </w:r>
          </w:p>
          <w:p w:rsidR="005A4F97" w:rsidRDefault="008714B0">
            <w:pPr>
              <w:spacing w:after="0" w:line="240" w:lineRule="auto"/>
              <w:ind w:left="0" w:right="25" w:firstLine="0"/>
            </w:pPr>
            <w:r>
              <w:t xml:space="preserve">a)údaje o jednorazových plastových výrobkoch uvedených v časti A prílohy, ktoré sa uviedli na trh členského štátu každý rok, s cieľom preukázať zníženie spotreby v súlade s článkom 4 ods. 1; </w:t>
            </w:r>
          </w:p>
          <w:p w:rsidR="005A4F97" w:rsidRDefault="008714B0">
            <w:pPr>
              <w:spacing w:after="0" w:line="259" w:lineRule="auto"/>
              <w:ind w:left="0" w:firstLine="0"/>
            </w:pPr>
            <w:r>
              <w:t xml:space="preserve"> </w:t>
            </w:r>
          </w:p>
          <w:p w:rsidR="005A4F97" w:rsidRDefault="008714B0">
            <w:pPr>
              <w:spacing w:after="0" w:line="240" w:lineRule="auto"/>
              <w:ind w:left="0" w:firstLine="0"/>
            </w:pPr>
            <w:r>
              <w:t xml:space="preserve">b)informácie o opatreniach prijatých členským štátom na účely článku 4 ods. 1; </w:t>
            </w:r>
          </w:p>
          <w:p w:rsidR="005A4F97" w:rsidRDefault="008714B0">
            <w:pPr>
              <w:spacing w:after="0" w:line="259" w:lineRule="auto"/>
              <w:ind w:left="0" w:firstLine="0"/>
            </w:pPr>
            <w:r>
              <w:t xml:space="preserve"> </w:t>
            </w:r>
          </w:p>
          <w:p w:rsidR="005A4F97" w:rsidRDefault="008714B0">
            <w:pPr>
              <w:spacing w:after="1" w:line="239" w:lineRule="auto"/>
              <w:ind w:left="0" w:right="23" w:firstLine="0"/>
            </w:pPr>
            <w:r>
              <w:t xml:space="preserve">c)údaje o jednorazových plastových výrobkoch uvedených v časti F prílohy, ktoré sa zozbierali v rámci triedeného zberu v členskom štáte každý rok, s cieľom preukázať dosiahnutie cieľov triedeného zberu v súlade s článkom 9 ods. 1; </w:t>
            </w:r>
          </w:p>
          <w:p w:rsidR="005A4F97" w:rsidRDefault="008714B0">
            <w:pPr>
              <w:spacing w:after="0" w:line="259" w:lineRule="auto"/>
              <w:ind w:left="0" w:firstLine="0"/>
            </w:pPr>
            <w:r>
              <w:t xml:space="preserve"> </w:t>
            </w:r>
          </w:p>
          <w:p w:rsidR="005A4F97" w:rsidRDefault="008714B0">
            <w:pPr>
              <w:spacing w:after="1" w:line="238" w:lineRule="auto"/>
              <w:ind w:left="0" w:firstLine="0"/>
            </w:pPr>
            <w:r>
              <w:t xml:space="preserve">d)údaje o rybárskom výstroji obsahujúcom plasty uvedenom na trh a o odpadovom rybárskom výstroji zozbieranom v členskom štáte každý rok; </w:t>
            </w:r>
          </w:p>
          <w:p w:rsidR="005A4F97" w:rsidRDefault="008714B0">
            <w:pPr>
              <w:spacing w:after="0" w:line="259" w:lineRule="auto"/>
              <w:ind w:left="0" w:firstLine="0"/>
            </w:pPr>
            <w:r>
              <w:lastRenderedPageBreak/>
              <w:t xml:space="preserve"> </w:t>
            </w:r>
          </w:p>
          <w:p w:rsidR="005A4F97" w:rsidRDefault="008714B0">
            <w:pPr>
              <w:spacing w:after="1" w:line="239" w:lineRule="auto"/>
              <w:ind w:left="0" w:firstLine="0"/>
            </w:pPr>
            <w:r>
              <w:t xml:space="preserve">e)informácie o obsahu recyklovaných materiálov v nápojových fľašiach uvedených v časti F prílohy s cieľom preukázať dosiahnutie cieľov stanovených v článku 6 ods. 5, a </w:t>
            </w:r>
          </w:p>
          <w:p w:rsidR="005A4F97" w:rsidRDefault="008714B0">
            <w:pPr>
              <w:spacing w:after="0" w:line="259" w:lineRule="auto"/>
              <w:ind w:left="0" w:firstLine="0"/>
            </w:pPr>
            <w:r>
              <w:t xml:space="preserve"> </w:t>
            </w:r>
          </w:p>
          <w:p w:rsidR="005A4F97" w:rsidRDefault="008714B0">
            <w:pPr>
              <w:spacing w:after="0" w:line="259" w:lineRule="auto"/>
              <w:ind w:left="0" w:firstLine="0"/>
            </w:pPr>
            <w:r>
              <w:t xml:space="preserve">f)údaje o jednorazových plastových výrobkoch uvedených v oddiele III časti E prílohy, ktoré po spotrebovaní skončia ako odpad, ktorý sa zozbieral v súlade s článkom 8 ods. 3. </w:t>
            </w:r>
          </w:p>
          <w:p w:rsidR="00995578" w:rsidRDefault="00995578">
            <w:pPr>
              <w:spacing w:after="0" w:line="259" w:lineRule="auto"/>
              <w:ind w:left="0" w:firstLine="0"/>
            </w:pPr>
          </w:p>
          <w:p w:rsidR="00995578" w:rsidRDefault="00995578" w:rsidP="00995578">
            <w:pPr>
              <w:spacing w:after="1" w:line="239" w:lineRule="auto"/>
              <w:ind w:left="0" w:firstLine="0"/>
            </w:pPr>
            <w:r>
              <w:t xml:space="preserve">Členské štáty tieto údaje a informácie nahlasujú elektronicky do 18 mesiacov od konca roka nahlasovania, za ktorý sa zozbierali. Údaje a informácie sa nahlasujú vo formáte stanovenom Komisiou v súlade s odsekom 4 tohto článku. </w:t>
            </w:r>
          </w:p>
          <w:p w:rsidR="00995578" w:rsidRDefault="00995578" w:rsidP="00995578">
            <w:pPr>
              <w:spacing w:after="0" w:line="259" w:lineRule="auto"/>
              <w:ind w:left="0" w:firstLine="0"/>
            </w:pPr>
            <w:r>
              <w:t xml:space="preserve"> </w:t>
            </w:r>
          </w:p>
          <w:p w:rsidR="00995578" w:rsidRDefault="00995578" w:rsidP="00995578">
            <w:pPr>
              <w:spacing w:after="0" w:line="259" w:lineRule="auto"/>
              <w:ind w:left="0" w:firstLine="0"/>
            </w:pPr>
            <w:r>
              <w:t>Prvé obdobie nahlasovania je kalendárny rok 2022 s výnimkou písmen e) a f) prvého pododseku, pre ktoré je prvé obdobie nahlasovania kalendárny rok 2023.</w:t>
            </w:r>
          </w:p>
        </w:tc>
        <w:tc>
          <w:tcPr>
            <w:tcW w:w="1260" w:type="dxa"/>
            <w:tcBorders>
              <w:top w:val="single" w:sz="4" w:space="0" w:color="000000"/>
              <w:left w:val="single" w:sz="4" w:space="0" w:color="000000"/>
              <w:bottom w:val="single" w:sz="4" w:space="0" w:color="000000"/>
              <w:right w:val="single" w:sz="12" w:space="0" w:color="000000"/>
            </w:tcBorders>
          </w:tcPr>
          <w:p w:rsidR="005A4F97" w:rsidRDefault="008714B0">
            <w:pPr>
              <w:spacing w:after="0" w:line="259" w:lineRule="auto"/>
              <w:ind w:left="0" w:right="48" w:firstLine="0"/>
              <w:jc w:val="center"/>
            </w:pPr>
            <w:r>
              <w:lastRenderedPageBreak/>
              <w:t xml:space="preserve">N </w:t>
            </w:r>
          </w:p>
        </w:tc>
        <w:tc>
          <w:tcPr>
            <w:tcW w:w="1260" w:type="dxa"/>
            <w:tcBorders>
              <w:top w:val="single" w:sz="4" w:space="0" w:color="000000"/>
              <w:left w:val="single" w:sz="12" w:space="0" w:color="000000"/>
              <w:bottom w:val="single" w:sz="4" w:space="0" w:color="000000"/>
              <w:right w:val="single" w:sz="4" w:space="0" w:color="000000"/>
            </w:tcBorders>
          </w:tcPr>
          <w:p w:rsidR="005A4F97" w:rsidRPr="002B46DC" w:rsidRDefault="001B0EC5" w:rsidP="001B0EC5">
            <w:pPr>
              <w:spacing w:after="0" w:line="259" w:lineRule="auto"/>
              <w:ind w:left="0" w:firstLine="0"/>
              <w:jc w:val="center"/>
              <w:rPr>
                <w:color w:val="auto"/>
                <w:szCs w:val="20"/>
              </w:rPr>
            </w:pPr>
            <w:r w:rsidRPr="002B46DC">
              <w:rPr>
                <w:color w:val="auto"/>
                <w:szCs w:val="20"/>
              </w:rPr>
              <w:t>2</w:t>
            </w:r>
          </w:p>
          <w:p w:rsidR="00475ED6" w:rsidRPr="00F97BBF" w:rsidRDefault="00475ED6" w:rsidP="001B0EC5">
            <w:pPr>
              <w:spacing w:after="0" w:line="259" w:lineRule="auto"/>
              <w:ind w:left="0" w:firstLine="0"/>
              <w:jc w:val="center"/>
              <w:rPr>
                <w:color w:val="FF0000"/>
                <w:szCs w:val="20"/>
              </w:rPr>
            </w:pPr>
          </w:p>
          <w:p w:rsidR="00475ED6" w:rsidRPr="00F97BBF" w:rsidRDefault="00475ED6" w:rsidP="001B0EC5">
            <w:pPr>
              <w:spacing w:after="0" w:line="259" w:lineRule="auto"/>
              <w:ind w:left="0" w:firstLine="0"/>
              <w:jc w:val="center"/>
              <w:rPr>
                <w:color w:val="FF0000"/>
                <w:szCs w:val="20"/>
              </w:rPr>
            </w:pPr>
          </w:p>
          <w:p w:rsidR="00475ED6" w:rsidRPr="00F97BBF" w:rsidRDefault="00475ED6" w:rsidP="001B0EC5">
            <w:pPr>
              <w:spacing w:after="0" w:line="259" w:lineRule="auto"/>
              <w:ind w:left="0" w:firstLine="0"/>
              <w:jc w:val="center"/>
              <w:rPr>
                <w:color w:val="FF0000"/>
                <w:szCs w:val="20"/>
              </w:rPr>
            </w:pPr>
          </w:p>
          <w:p w:rsidR="00475ED6" w:rsidRPr="00F97BBF" w:rsidRDefault="00475ED6" w:rsidP="001B0EC5">
            <w:pPr>
              <w:spacing w:after="0" w:line="259" w:lineRule="auto"/>
              <w:ind w:left="0" w:firstLine="0"/>
              <w:jc w:val="center"/>
              <w:rPr>
                <w:color w:val="FF0000"/>
                <w:szCs w:val="20"/>
              </w:rPr>
            </w:pPr>
          </w:p>
          <w:p w:rsidR="00475ED6" w:rsidRPr="00F97BBF" w:rsidRDefault="00475ED6" w:rsidP="001B0EC5">
            <w:pPr>
              <w:spacing w:after="0" w:line="259" w:lineRule="auto"/>
              <w:ind w:left="0" w:firstLine="0"/>
              <w:jc w:val="center"/>
              <w:rPr>
                <w:color w:val="FF0000"/>
                <w:szCs w:val="20"/>
              </w:rPr>
            </w:pPr>
          </w:p>
          <w:p w:rsidR="00475ED6" w:rsidRPr="00F97BBF" w:rsidRDefault="00475ED6" w:rsidP="001B0EC5">
            <w:pPr>
              <w:spacing w:after="0" w:line="259" w:lineRule="auto"/>
              <w:ind w:left="0" w:firstLine="0"/>
              <w:jc w:val="center"/>
              <w:rPr>
                <w:color w:val="FF0000"/>
                <w:szCs w:val="20"/>
              </w:rPr>
            </w:pPr>
          </w:p>
          <w:p w:rsidR="00475ED6" w:rsidRPr="00F97BBF" w:rsidRDefault="00475ED6" w:rsidP="001B0EC5">
            <w:pPr>
              <w:spacing w:after="0" w:line="259" w:lineRule="auto"/>
              <w:ind w:left="0" w:firstLine="0"/>
              <w:jc w:val="center"/>
              <w:rPr>
                <w:color w:val="FF0000"/>
                <w:szCs w:val="20"/>
              </w:rPr>
            </w:pPr>
          </w:p>
          <w:p w:rsidR="00475ED6" w:rsidRPr="00F97BBF" w:rsidRDefault="00475ED6" w:rsidP="001B0EC5">
            <w:pPr>
              <w:spacing w:after="0" w:line="259" w:lineRule="auto"/>
              <w:ind w:left="0" w:firstLine="0"/>
              <w:jc w:val="center"/>
              <w:rPr>
                <w:color w:val="FF0000"/>
                <w:szCs w:val="20"/>
              </w:rPr>
            </w:pPr>
          </w:p>
          <w:p w:rsidR="00475ED6" w:rsidRPr="00F97BBF" w:rsidRDefault="00475ED6" w:rsidP="001B0EC5">
            <w:pPr>
              <w:spacing w:after="0" w:line="259" w:lineRule="auto"/>
              <w:ind w:left="0" w:firstLine="0"/>
              <w:jc w:val="center"/>
              <w:rPr>
                <w:color w:val="FF0000"/>
                <w:szCs w:val="20"/>
              </w:rPr>
            </w:pPr>
          </w:p>
          <w:p w:rsidR="00475ED6" w:rsidRPr="00F97BBF" w:rsidRDefault="00475ED6" w:rsidP="001B0EC5">
            <w:pPr>
              <w:spacing w:after="0" w:line="259" w:lineRule="auto"/>
              <w:ind w:left="0" w:firstLine="0"/>
              <w:jc w:val="center"/>
              <w:rPr>
                <w:color w:val="FF0000"/>
                <w:szCs w:val="20"/>
              </w:rPr>
            </w:pPr>
          </w:p>
          <w:p w:rsidR="00475ED6" w:rsidRPr="00F97BBF" w:rsidRDefault="00475ED6" w:rsidP="001B0EC5">
            <w:pPr>
              <w:spacing w:after="0" w:line="259" w:lineRule="auto"/>
              <w:ind w:left="0" w:firstLine="0"/>
              <w:jc w:val="center"/>
              <w:rPr>
                <w:color w:val="FF0000"/>
                <w:szCs w:val="20"/>
              </w:rPr>
            </w:pPr>
          </w:p>
          <w:p w:rsidR="00475ED6" w:rsidRPr="00F97BBF" w:rsidRDefault="00475ED6" w:rsidP="001B0EC5">
            <w:pPr>
              <w:spacing w:after="0" w:line="259" w:lineRule="auto"/>
              <w:ind w:left="0" w:firstLine="0"/>
              <w:jc w:val="center"/>
              <w:rPr>
                <w:color w:val="FF0000"/>
                <w:szCs w:val="20"/>
              </w:rPr>
            </w:pPr>
          </w:p>
          <w:p w:rsidR="00475ED6" w:rsidRPr="00F97BBF" w:rsidRDefault="00475ED6" w:rsidP="001B0EC5">
            <w:pPr>
              <w:spacing w:after="0" w:line="259" w:lineRule="auto"/>
              <w:ind w:left="0" w:firstLine="0"/>
              <w:jc w:val="center"/>
              <w:rPr>
                <w:color w:val="FF0000"/>
                <w:szCs w:val="20"/>
              </w:rPr>
            </w:pPr>
          </w:p>
          <w:p w:rsidR="00475ED6" w:rsidRPr="00F97BBF" w:rsidRDefault="00475ED6" w:rsidP="001B0EC5">
            <w:pPr>
              <w:spacing w:after="0" w:line="259" w:lineRule="auto"/>
              <w:ind w:left="0" w:firstLine="0"/>
              <w:jc w:val="center"/>
              <w:rPr>
                <w:color w:val="FF0000"/>
                <w:szCs w:val="20"/>
              </w:rPr>
            </w:pPr>
          </w:p>
          <w:p w:rsidR="00475ED6" w:rsidRPr="00F97BBF" w:rsidRDefault="00475ED6" w:rsidP="001B0EC5">
            <w:pPr>
              <w:spacing w:after="0" w:line="259" w:lineRule="auto"/>
              <w:ind w:left="0" w:firstLine="0"/>
              <w:jc w:val="center"/>
              <w:rPr>
                <w:color w:val="FF0000"/>
                <w:szCs w:val="20"/>
              </w:rPr>
            </w:pPr>
            <w:r w:rsidRPr="00F97BBF">
              <w:rPr>
                <w:color w:val="FF0000"/>
                <w:szCs w:val="20"/>
              </w:rPr>
              <w:t>1</w:t>
            </w:r>
          </w:p>
          <w:p w:rsidR="00A82013" w:rsidRPr="00F97BBF" w:rsidRDefault="00A82013" w:rsidP="001B0EC5">
            <w:pPr>
              <w:spacing w:after="0" w:line="259" w:lineRule="auto"/>
              <w:ind w:left="0" w:firstLine="0"/>
              <w:jc w:val="center"/>
              <w:rPr>
                <w:color w:val="FF0000"/>
                <w:szCs w:val="20"/>
              </w:rPr>
            </w:pPr>
          </w:p>
          <w:p w:rsidR="00A82013" w:rsidRPr="00F97BBF" w:rsidRDefault="00A82013" w:rsidP="001B0EC5">
            <w:pPr>
              <w:spacing w:after="0" w:line="259" w:lineRule="auto"/>
              <w:ind w:left="0" w:firstLine="0"/>
              <w:jc w:val="center"/>
              <w:rPr>
                <w:color w:val="FF0000"/>
                <w:szCs w:val="20"/>
              </w:rPr>
            </w:pPr>
          </w:p>
          <w:p w:rsidR="00A82013" w:rsidRPr="00F97BBF" w:rsidRDefault="00A82013" w:rsidP="001B0EC5">
            <w:pPr>
              <w:spacing w:after="0" w:line="259" w:lineRule="auto"/>
              <w:ind w:left="0" w:firstLine="0"/>
              <w:jc w:val="center"/>
              <w:rPr>
                <w:color w:val="FF0000"/>
                <w:szCs w:val="20"/>
              </w:rPr>
            </w:pPr>
          </w:p>
          <w:p w:rsidR="00A82013" w:rsidRPr="00F97BBF" w:rsidRDefault="00A82013" w:rsidP="001B0EC5">
            <w:pPr>
              <w:spacing w:after="0" w:line="259" w:lineRule="auto"/>
              <w:ind w:left="0" w:firstLine="0"/>
              <w:jc w:val="center"/>
              <w:rPr>
                <w:color w:val="FF0000"/>
                <w:szCs w:val="20"/>
              </w:rPr>
            </w:pPr>
          </w:p>
          <w:p w:rsidR="00A82013" w:rsidRPr="00F97BBF" w:rsidRDefault="00A82013" w:rsidP="001B0EC5">
            <w:pPr>
              <w:spacing w:after="0" w:line="259" w:lineRule="auto"/>
              <w:ind w:left="0" w:firstLine="0"/>
              <w:jc w:val="center"/>
              <w:rPr>
                <w:color w:val="FF0000"/>
                <w:szCs w:val="20"/>
              </w:rPr>
            </w:pPr>
          </w:p>
          <w:p w:rsidR="00A82013" w:rsidRPr="00F97BBF" w:rsidRDefault="00A82013" w:rsidP="001B0EC5">
            <w:pPr>
              <w:spacing w:after="0" w:line="259" w:lineRule="auto"/>
              <w:ind w:left="0" w:firstLine="0"/>
              <w:jc w:val="center"/>
              <w:rPr>
                <w:color w:val="FF0000"/>
                <w:szCs w:val="20"/>
              </w:rPr>
            </w:pPr>
          </w:p>
          <w:p w:rsidR="00A82013" w:rsidRPr="00F97BBF" w:rsidRDefault="00A82013" w:rsidP="001B0EC5">
            <w:pPr>
              <w:spacing w:after="0" w:line="259" w:lineRule="auto"/>
              <w:ind w:left="0" w:firstLine="0"/>
              <w:jc w:val="center"/>
              <w:rPr>
                <w:color w:val="FF0000"/>
                <w:szCs w:val="20"/>
              </w:rPr>
            </w:pPr>
          </w:p>
          <w:p w:rsidR="00A82013" w:rsidRPr="00F97BBF" w:rsidRDefault="00A82013" w:rsidP="001B0EC5">
            <w:pPr>
              <w:spacing w:after="0" w:line="259" w:lineRule="auto"/>
              <w:ind w:left="0" w:firstLine="0"/>
              <w:jc w:val="center"/>
              <w:rPr>
                <w:color w:val="FF0000"/>
                <w:szCs w:val="20"/>
              </w:rPr>
            </w:pPr>
          </w:p>
          <w:p w:rsidR="00A82013" w:rsidRPr="00F97BBF" w:rsidRDefault="00A82013" w:rsidP="001B0EC5">
            <w:pPr>
              <w:spacing w:after="0" w:line="259" w:lineRule="auto"/>
              <w:ind w:left="0" w:firstLine="0"/>
              <w:jc w:val="center"/>
              <w:rPr>
                <w:color w:val="FF0000"/>
                <w:szCs w:val="20"/>
              </w:rPr>
            </w:pPr>
          </w:p>
          <w:p w:rsidR="00A82013" w:rsidRPr="00F97BBF" w:rsidRDefault="00A82013" w:rsidP="001B0EC5">
            <w:pPr>
              <w:spacing w:after="0" w:line="259" w:lineRule="auto"/>
              <w:ind w:left="0" w:firstLine="0"/>
              <w:jc w:val="center"/>
              <w:rPr>
                <w:color w:val="FF0000"/>
                <w:szCs w:val="20"/>
              </w:rPr>
            </w:pPr>
          </w:p>
          <w:p w:rsidR="00365D66" w:rsidRPr="00F97BBF" w:rsidRDefault="00365D66" w:rsidP="00365D66">
            <w:pPr>
              <w:spacing w:after="0" w:line="259" w:lineRule="auto"/>
              <w:ind w:left="0" w:firstLine="0"/>
              <w:rPr>
                <w:color w:val="FF0000"/>
                <w:szCs w:val="20"/>
              </w:rPr>
            </w:pPr>
          </w:p>
          <w:p w:rsidR="00A82013" w:rsidRPr="00F97BBF" w:rsidRDefault="00A82013" w:rsidP="00365D66">
            <w:pPr>
              <w:spacing w:after="0" w:line="259" w:lineRule="auto"/>
              <w:ind w:left="0" w:firstLine="0"/>
              <w:jc w:val="center"/>
              <w:rPr>
                <w:color w:val="FF0000"/>
                <w:szCs w:val="20"/>
              </w:rPr>
            </w:pPr>
            <w:r w:rsidRPr="00F97BBF">
              <w:rPr>
                <w:color w:val="FF0000"/>
                <w:szCs w:val="20"/>
              </w:rPr>
              <w:t>1</w:t>
            </w:r>
          </w:p>
          <w:p w:rsidR="00A82013" w:rsidRPr="00F97BBF" w:rsidRDefault="00A82013" w:rsidP="001B0EC5">
            <w:pPr>
              <w:spacing w:after="0" w:line="259" w:lineRule="auto"/>
              <w:ind w:left="0" w:firstLine="0"/>
              <w:jc w:val="center"/>
              <w:rPr>
                <w:color w:val="FF0000"/>
                <w:szCs w:val="20"/>
              </w:rPr>
            </w:pPr>
          </w:p>
          <w:p w:rsidR="00A82013" w:rsidRPr="00F97BBF" w:rsidRDefault="00A82013" w:rsidP="001B0EC5">
            <w:pPr>
              <w:spacing w:after="0" w:line="259" w:lineRule="auto"/>
              <w:ind w:left="0" w:firstLine="0"/>
              <w:jc w:val="center"/>
              <w:rPr>
                <w:color w:val="FF0000"/>
                <w:szCs w:val="20"/>
              </w:rPr>
            </w:pPr>
          </w:p>
          <w:p w:rsidR="00A82013" w:rsidRPr="00F97BBF" w:rsidRDefault="00A82013" w:rsidP="001B0EC5">
            <w:pPr>
              <w:spacing w:after="0" w:line="259" w:lineRule="auto"/>
              <w:ind w:left="0" w:firstLine="0"/>
              <w:jc w:val="center"/>
              <w:rPr>
                <w:color w:val="FF0000"/>
                <w:szCs w:val="20"/>
              </w:rPr>
            </w:pPr>
          </w:p>
          <w:p w:rsidR="00A82013" w:rsidRPr="00F97BBF" w:rsidRDefault="00A82013" w:rsidP="001B0EC5">
            <w:pPr>
              <w:spacing w:after="0" w:line="259" w:lineRule="auto"/>
              <w:ind w:left="0" w:firstLine="0"/>
              <w:jc w:val="center"/>
              <w:rPr>
                <w:color w:val="FF0000"/>
                <w:szCs w:val="20"/>
              </w:rPr>
            </w:pPr>
          </w:p>
          <w:p w:rsidR="00DD3E4F" w:rsidRPr="00F97BBF" w:rsidRDefault="00DD3E4F" w:rsidP="001B0EC5">
            <w:pPr>
              <w:spacing w:after="0" w:line="259" w:lineRule="auto"/>
              <w:ind w:left="0" w:firstLine="0"/>
              <w:jc w:val="center"/>
              <w:rPr>
                <w:color w:val="FF0000"/>
                <w:szCs w:val="20"/>
              </w:rPr>
            </w:pPr>
          </w:p>
          <w:p w:rsidR="00DD3E4F" w:rsidRPr="00F97BBF" w:rsidRDefault="00DD3E4F" w:rsidP="001B0EC5">
            <w:pPr>
              <w:spacing w:after="0" w:line="259" w:lineRule="auto"/>
              <w:ind w:left="0" w:firstLine="0"/>
              <w:jc w:val="center"/>
              <w:rPr>
                <w:color w:val="FF0000"/>
                <w:szCs w:val="20"/>
              </w:rPr>
            </w:pPr>
          </w:p>
          <w:p w:rsidR="00DD3E4F" w:rsidRPr="00F97BBF" w:rsidRDefault="00DD3E4F" w:rsidP="001B0EC5">
            <w:pPr>
              <w:spacing w:after="0" w:line="259" w:lineRule="auto"/>
              <w:ind w:left="0" w:firstLine="0"/>
              <w:jc w:val="center"/>
              <w:rPr>
                <w:color w:val="FF0000"/>
                <w:szCs w:val="20"/>
              </w:rPr>
            </w:pPr>
          </w:p>
          <w:p w:rsidR="00DD3E4F" w:rsidRPr="00F97BBF" w:rsidRDefault="00DD3E4F" w:rsidP="001B0EC5">
            <w:pPr>
              <w:spacing w:after="0" w:line="259" w:lineRule="auto"/>
              <w:ind w:left="0" w:firstLine="0"/>
              <w:jc w:val="center"/>
              <w:rPr>
                <w:color w:val="FF0000"/>
                <w:szCs w:val="20"/>
              </w:rPr>
            </w:pPr>
          </w:p>
          <w:p w:rsidR="00DD3E4F" w:rsidRPr="00F97BBF" w:rsidRDefault="00DD3E4F" w:rsidP="001B0EC5">
            <w:pPr>
              <w:spacing w:after="0" w:line="259" w:lineRule="auto"/>
              <w:ind w:left="0" w:firstLine="0"/>
              <w:jc w:val="center"/>
              <w:rPr>
                <w:color w:val="FF0000"/>
                <w:szCs w:val="20"/>
              </w:rPr>
            </w:pPr>
          </w:p>
          <w:p w:rsidR="003A455D" w:rsidRPr="00F97BBF" w:rsidRDefault="003A455D" w:rsidP="001B0EC5">
            <w:pPr>
              <w:spacing w:after="0" w:line="259" w:lineRule="auto"/>
              <w:ind w:left="0" w:firstLine="0"/>
              <w:jc w:val="center"/>
              <w:rPr>
                <w:color w:val="FF0000"/>
                <w:szCs w:val="20"/>
              </w:rPr>
            </w:pPr>
          </w:p>
          <w:p w:rsidR="003A455D" w:rsidRPr="00F97BBF" w:rsidRDefault="003A455D" w:rsidP="001B0EC5">
            <w:pPr>
              <w:spacing w:after="0" w:line="259" w:lineRule="auto"/>
              <w:ind w:left="0" w:firstLine="0"/>
              <w:jc w:val="center"/>
              <w:rPr>
                <w:color w:val="FF0000"/>
                <w:szCs w:val="20"/>
              </w:rPr>
            </w:pPr>
          </w:p>
          <w:p w:rsidR="003A455D" w:rsidRPr="00F97BBF" w:rsidRDefault="003A455D" w:rsidP="001B0EC5">
            <w:pPr>
              <w:spacing w:after="0" w:line="259" w:lineRule="auto"/>
              <w:ind w:left="0" w:firstLine="0"/>
              <w:jc w:val="center"/>
              <w:rPr>
                <w:color w:val="FF0000"/>
                <w:szCs w:val="20"/>
              </w:rPr>
            </w:pPr>
          </w:p>
          <w:p w:rsidR="003A455D" w:rsidRPr="00F97BBF" w:rsidRDefault="00791716" w:rsidP="001B0EC5">
            <w:pPr>
              <w:spacing w:after="0" w:line="259" w:lineRule="auto"/>
              <w:ind w:left="0" w:firstLine="0"/>
              <w:jc w:val="center"/>
              <w:rPr>
                <w:color w:val="FF0000"/>
                <w:szCs w:val="20"/>
              </w:rPr>
            </w:pPr>
            <w:r>
              <w:rPr>
                <w:color w:val="FF0000"/>
                <w:szCs w:val="20"/>
              </w:rPr>
              <w:t>1</w:t>
            </w:r>
          </w:p>
          <w:p w:rsidR="003A455D" w:rsidRPr="00F97BBF" w:rsidRDefault="003A455D" w:rsidP="001B0EC5">
            <w:pPr>
              <w:spacing w:after="0" w:line="259" w:lineRule="auto"/>
              <w:ind w:left="0" w:firstLine="0"/>
              <w:jc w:val="center"/>
              <w:rPr>
                <w:color w:val="FF0000"/>
                <w:szCs w:val="20"/>
              </w:rPr>
            </w:pPr>
          </w:p>
          <w:p w:rsidR="003A455D" w:rsidRPr="00F97BBF" w:rsidRDefault="003A455D" w:rsidP="001B0EC5">
            <w:pPr>
              <w:spacing w:after="0" w:line="259" w:lineRule="auto"/>
              <w:ind w:left="0" w:firstLine="0"/>
              <w:jc w:val="center"/>
              <w:rPr>
                <w:color w:val="FF0000"/>
                <w:szCs w:val="20"/>
              </w:rPr>
            </w:pPr>
          </w:p>
          <w:p w:rsidR="003A455D" w:rsidRPr="00F97BBF" w:rsidRDefault="003A455D" w:rsidP="001B0EC5">
            <w:pPr>
              <w:spacing w:after="0" w:line="259" w:lineRule="auto"/>
              <w:ind w:left="0" w:firstLine="0"/>
              <w:jc w:val="center"/>
              <w:rPr>
                <w:color w:val="FF0000"/>
                <w:szCs w:val="20"/>
              </w:rPr>
            </w:pPr>
          </w:p>
          <w:p w:rsidR="003A455D" w:rsidRPr="00F97BBF" w:rsidRDefault="003A455D" w:rsidP="001B0EC5">
            <w:pPr>
              <w:spacing w:after="0" w:line="259" w:lineRule="auto"/>
              <w:ind w:left="0" w:firstLine="0"/>
              <w:jc w:val="center"/>
              <w:rPr>
                <w:color w:val="FF0000"/>
                <w:szCs w:val="20"/>
              </w:rPr>
            </w:pPr>
          </w:p>
          <w:p w:rsidR="003A455D" w:rsidRPr="00F97BBF" w:rsidRDefault="003A455D" w:rsidP="001B0EC5">
            <w:pPr>
              <w:spacing w:after="0" w:line="259" w:lineRule="auto"/>
              <w:ind w:left="0" w:firstLine="0"/>
              <w:jc w:val="center"/>
              <w:rPr>
                <w:color w:val="FF0000"/>
                <w:szCs w:val="20"/>
              </w:rPr>
            </w:pPr>
          </w:p>
          <w:p w:rsidR="003A455D" w:rsidRPr="00F97BBF" w:rsidRDefault="003A455D" w:rsidP="001B0EC5">
            <w:pPr>
              <w:spacing w:after="0" w:line="259" w:lineRule="auto"/>
              <w:ind w:left="0" w:firstLine="0"/>
              <w:jc w:val="center"/>
              <w:rPr>
                <w:color w:val="FF0000"/>
                <w:szCs w:val="20"/>
              </w:rPr>
            </w:pPr>
          </w:p>
          <w:p w:rsidR="003A455D" w:rsidRPr="00F97BBF" w:rsidRDefault="003A455D" w:rsidP="001B0EC5">
            <w:pPr>
              <w:spacing w:after="0" w:line="259" w:lineRule="auto"/>
              <w:ind w:left="0" w:firstLine="0"/>
              <w:jc w:val="center"/>
              <w:rPr>
                <w:color w:val="FF0000"/>
                <w:szCs w:val="20"/>
              </w:rPr>
            </w:pPr>
          </w:p>
          <w:p w:rsidR="003A455D" w:rsidRPr="00F97BBF" w:rsidRDefault="003A455D" w:rsidP="001B0EC5">
            <w:pPr>
              <w:spacing w:after="0" w:line="259" w:lineRule="auto"/>
              <w:ind w:left="0" w:firstLine="0"/>
              <w:jc w:val="center"/>
              <w:rPr>
                <w:color w:val="FF0000"/>
                <w:szCs w:val="20"/>
              </w:rPr>
            </w:pPr>
          </w:p>
          <w:p w:rsidR="003A455D" w:rsidRPr="00F97BBF" w:rsidRDefault="003A455D" w:rsidP="001B0EC5">
            <w:pPr>
              <w:spacing w:after="0" w:line="259" w:lineRule="auto"/>
              <w:ind w:left="0" w:firstLine="0"/>
              <w:jc w:val="center"/>
              <w:rPr>
                <w:color w:val="FF0000"/>
                <w:szCs w:val="20"/>
              </w:rPr>
            </w:pPr>
          </w:p>
          <w:p w:rsidR="003A455D" w:rsidRPr="00F97BBF" w:rsidRDefault="003A455D" w:rsidP="001B0EC5">
            <w:pPr>
              <w:spacing w:after="0" w:line="259" w:lineRule="auto"/>
              <w:ind w:left="0" w:firstLine="0"/>
              <w:jc w:val="center"/>
              <w:rPr>
                <w:color w:val="FF0000"/>
                <w:szCs w:val="20"/>
              </w:rPr>
            </w:pPr>
          </w:p>
          <w:p w:rsidR="003A455D" w:rsidRPr="00F97BBF" w:rsidRDefault="003A455D" w:rsidP="001B0EC5">
            <w:pPr>
              <w:spacing w:after="0" w:line="259" w:lineRule="auto"/>
              <w:ind w:left="0" w:firstLine="0"/>
              <w:jc w:val="center"/>
              <w:rPr>
                <w:color w:val="FF0000"/>
                <w:szCs w:val="20"/>
              </w:rPr>
            </w:pPr>
          </w:p>
          <w:p w:rsidR="003A455D" w:rsidRPr="00F97BBF" w:rsidRDefault="003A455D" w:rsidP="001B0EC5">
            <w:pPr>
              <w:spacing w:after="0" w:line="259" w:lineRule="auto"/>
              <w:ind w:left="0" w:firstLine="0"/>
              <w:jc w:val="center"/>
              <w:rPr>
                <w:color w:val="FF0000"/>
                <w:szCs w:val="20"/>
              </w:rPr>
            </w:pPr>
          </w:p>
          <w:p w:rsidR="003A455D" w:rsidRPr="00F97BBF" w:rsidRDefault="003A455D" w:rsidP="001B0EC5">
            <w:pPr>
              <w:spacing w:after="0" w:line="259" w:lineRule="auto"/>
              <w:ind w:left="0" w:firstLine="0"/>
              <w:jc w:val="center"/>
              <w:rPr>
                <w:color w:val="FF0000"/>
                <w:szCs w:val="20"/>
              </w:rPr>
            </w:pPr>
          </w:p>
          <w:p w:rsidR="003A455D" w:rsidRPr="00F97BBF" w:rsidRDefault="003A455D" w:rsidP="001B0EC5">
            <w:pPr>
              <w:spacing w:after="0" w:line="259" w:lineRule="auto"/>
              <w:ind w:left="0" w:firstLine="0"/>
              <w:jc w:val="center"/>
              <w:rPr>
                <w:color w:val="FF0000"/>
                <w:szCs w:val="20"/>
              </w:rPr>
            </w:pPr>
          </w:p>
          <w:p w:rsidR="003A455D" w:rsidRPr="00F97BBF" w:rsidRDefault="003A455D" w:rsidP="001B0EC5">
            <w:pPr>
              <w:spacing w:after="0" w:line="259" w:lineRule="auto"/>
              <w:ind w:left="0" w:firstLine="0"/>
              <w:jc w:val="center"/>
              <w:rPr>
                <w:color w:val="FF0000"/>
                <w:szCs w:val="20"/>
              </w:rPr>
            </w:pPr>
          </w:p>
          <w:p w:rsidR="008F1A54" w:rsidRDefault="008F1A54" w:rsidP="003A455D">
            <w:pPr>
              <w:spacing w:after="0" w:line="259" w:lineRule="auto"/>
              <w:ind w:left="0" w:firstLine="0"/>
              <w:rPr>
                <w:color w:val="FF0000"/>
                <w:szCs w:val="20"/>
              </w:rPr>
            </w:pPr>
          </w:p>
          <w:p w:rsidR="008F1A54" w:rsidRDefault="008F1A54" w:rsidP="003A455D">
            <w:pPr>
              <w:spacing w:after="0" w:line="259" w:lineRule="auto"/>
              <w:ind w:left="0" w:firstLine="0"/>
              <w:rPr>
                <w:color w:val="FF0000"/>
                <w:szCs w:val="20"/>
              </w:rPr>
            </w:pPr>
          </w:p>
          <w:p w:rsidR="00A82013" w:rsidRPr="00F97BBF" w:rsidRDefault="00A82013" w:rsidP="003A455D">
            <w:pPr>
              <w:spacing w:after="0" w:line="259" w:lineRule="auto"/>
              <w:ind w:left="0" w:firstLine="0"/>
              <w:rPr>
                <w:color w:val="FF0000"/>
                <w:szCs w:val="20"/>
              </w:rPr>
            </w:pPr>
            <w:r w:rsidRPr="008F1A54">
              <w:rPr>
                <w:color w:val="auto"/>
                <w:szCs w:val="20"/>
              </w:rPr>
              <w:t>3</w:t>
            </w:r>
          </w:p>
        </w:tc>
        <w:tc>
          <w:tcPr>
            <w:tcW w:w="1260" w:type="dxa"/>
            <w:tcBorders>
              <w:top w:val="single" w:sz="4" w:space="0" w:color="000000"/>
              <w:left w:val="single" w:sz="4" w:space="0" w:color="000000"/>
              <w:bottom w:val="single" w:sz="4" w:space="0" w:color="000000"/>
              <w:right w:val="single" w:sz="4" w:space="0" w:color="000000"/>
            </w:tcBorders>
          </w:tcPr>
          <w:p w:rsidR="005A4F97" w:rsidRPr="002B46DC" w:rsidRDefault="008714B0" w:rsidP="00475ED6">
            <w:pPr>
              <w:spacing w:after="0" w:line="240" w:lineRule="auto"/>
              <w:ind w:left="0" w:firstLine="0"/>
              <w:jc w:val="center"/>
              <w:rPr>
                <w:color w:val="auto"/>
                <w:szCs w:val="20"/>
              </w:rPr>
            </w:pPr>
            <w:r w:rsidRPr="002B46DC">
              <w:rPr>
                <w:color w:val="auto"/>
                <w:szCs w:val="20"/>
              </w:rPr>
              <w:lastRenderedPageBreak/>
              <w:t>§ 105 O4</w:t>
            </w:r>
          </w:p>
          <w:p w:rsidR="005A4F97" w:rsidRPr="00F97BBF" w:rsidRDefault="005A4F97" w:rsidP="00475ED6">
            <w:pPr>
              <w:spacing w:after="0" w:line="259" w:lineRule="auto"/>
              <w:ind w:left="0" w:firstLine="0"/>
              <w:jc w:val="center"/>
              <w:rPr>
                <w:color w:val="FF0000"/>
                <w:szCs w:val="20"/>
              </w:rPr>
            </w:pPr>
          </w:p>
          <w:p w:rsidR="00475ED6" w:rsidRPr="00F97BBF" w:rsidRDefault="00475ED6" w:rsidP="00475ED6">
            <w:pPr>
              <w:spacing w:after="0" w:line="259" w:lineRule="auto"/>
              <w:ind w:left="0" w:firstLine="0"/>
              <w:jc w:val="center"/>
              <w:rPr>
                <w:color w:val="FF0000"/>
                <w:szCs w:val="20"/>
              </w:rPr>
            </w:pPr>
          </w:p>
          <w:p w:rsidR="00475ED6" w:rsidRPr="00F97BBF" w:rsidRDefault="00475ED6" w:rsidP="00475ED6">
            <w:pPr>
              <w:spacing w:after="0" w:line="259" w:lineRule="auto"/>
              <w:ind w:left="0" w:firstLine="0"/>
              <w:jc w:val="center"/>
              <w:rPr>
                <w:color w:val="FF0000"/>
                <w:szCs w:val="20"/>
              </w:rPr>
            </w:pPr>
          </w:p>
          <w:p w:rsidR="00475ED6" w:rsidRPr="00F97BBF" w:rsidRDefault="00475ED6" w:rsidP="00475ED6">
            <w:pPr>
              <w:spacing w:after="0" w:line="259" w:lineRule="auto"/>
              <w:ind w:left="0" w:firstLine="0"/>
              <w:jc w:val="center"/>
              <w:rPr>
                <w:color w:val="FF0000"/>
                <w:szCs w:val="20"/>
              </w:rPr>
            </w:pPr>
          </w:p>
          <w:p w:rsidR="00475ED6" w:rsidRPr="00F97BBF" w:rsidRDefault="00475ED6" w:rsidP="00475ED6">
            <w:pPr>
              <w:spacing w:after="0" w:line="259" w:lineRule="auto"/>
              <w:ind w:left="0" w:firstLine="0"/>
              <w:jc w:val="center"/>
              <w:rPr>
                <w:color w:val="FF0000"/>
                <w:szCs w:val="20"/>
              </w:rPr>
            </w:pPr>
          </w:p>
          <w:p w:rsidR="00475ED6" w:rsidRPr="00F97BBF" w:rsidRDefault="00475ED6" w:rsidP="00475ED6">
            <w:pPr>
              <w:spacing w:after="0" w:line="259" w:lineRule="auto"/>
              <w:ind w:left="0" w:firstLine="0"/>
              <w:jc w:val="center"/>
              <w:rPr>
                <w:color w:val="FF0000"/>
                <w:szCs w:val="20"/>
              </w:rPr>
            </w:pPr>
          </w:p>
          <w:p w:rsidR="00475ED6" w:rsidRPr="00F97BBF" w:rsidRDefault="00475ED6" w:rsidP="00475ED6">
            <w:pPr>
              <w:spacing w:after="0" w:line="259" w:lineRule="auto"/>
              <w:ind w:left="0" w:firstLine="0"/>
              <w:jc w:val="center"/>
              <w:rPr>
                <w:color w:val="FF0000"/>
                <w:szCs w:val="20"/>
              </w:rPr>
            </w:pPr>
          </w:p>
          <w:p w:rsidR="00475ED6" w:rsidRPr="00F97BBF" w:rsidRDefault="00475ED6" w:rsidP="00475ED6">
            <w:pPr>
              <w:spacing w:after="0" w:line="259" w:lineRule="auto"/>
              <w:ind w:left="0" w:firstLine="0"/>
              <w:jc w:val="center"/>
              <w:rPr>
                <w:color w:val="FF0000"/>
                <w:szCs w:val="20"/>
              </w:rPr>
            </w:pPr>
          </w:p>
          <w:p w:rsidR="00475ED6" w:rsidRPr="00F97BBF" w:rsidRDefault="00475ED6" w:rsidP="00475ED6">
            <w:pPr>
              <w:spacing w:after="0" w:line="259" w:lineRule="auto"/>
              <w:ind w:left="0" w:firstLine="0"/>
              <w:jc w:val="center"/>
              <w:rPr>
                <w:color w:val="FF0000"/>
                <w:szCs w:val="20"/>
              </w:rPr>
            </w:pPr>
          </w:p>
          <w:p w:rsidR="00475ED6" w:rsidRPr="00F97BBF" w:rsidRDefault="00475ED6" w:rsidP="00475ED6">
            <w:pPr>
              <w:spacing w:after="0" w:line="259" w:lineRule="auto"/>
              <w:ind w:left="0" w:firstLine="0"/>
              <w:jc w:val="center"/>
              <w:rPr>
                <w:color w:val="FF0000"/>
                <w:szCs w:val="20"/>
              </w:rPr>
            </w:pPr>
          </w:p>
          <w:p w:rsidR="00475ED6" w:rsidRPr="00F97BBF" w:rsidRDefault="00475ED6" w:rsidP="00475ED6">
            <w:pPr>
              <w:spacing w:after="0" w:line="259" w:lineRule="auto"/>
              <w:ind w:left="0" w:firstLine="0"/>
              <w:jc w:val="center"/>
              <w:rPr>
                <w:color w:val="FF0000"/>
                <w:szCs w:val="20"/>
              </w:rPr>
            </w:pPr>
          </w:p>
          <w:p w:rsidR="00475ED6" w:rsidRPr="00F97BBF" w:rsidRDefault="00475ED6" w:rsidP="00475ED6">
            <w:pPr>
              <w:spacing w:after="0" w:line="259" w:lineRule="auto"/>
              <w:ind w:left="0" w:firstLine="0"/>
              <w:jc w:val="center"/>
              <w:rPr>
                <w:color w:val="FF0000"/>
                <w:szCs w:val="20"/>
              </w:rPr>
            </w:pPr>
          </w:p>
          <w:p w:rsidR="00475ED6" w:rsidRPr="00F97BBF" w:rsidRDefault="00475ED6" w:rsidP="00475ED6">
            <w:pPr>
              <w:spacing w:after="0" w:line="259" w:lineRule="auto"/>
              <w:ind w:left="0" w:firstLine="0"/>
              <w:jc w:val="center"/>
              <w:rPr>
                <w:color w:val="FF0000"/>
                <w:szCs w:val="20"/>
              </w:rPr>
            </w:pPr>
          </w:p>
          <w:p w:rsidR="00475ED6" w:rsidRPr="00F97BBF" w:rsidRDefault="00475ED6" w:rsidP="00475ED6">
            <w:pPr>
              <w:spacing w:after="0" w:line="259" w:lineRule="auto"/>
              <w:ind w:left="0" w:firstLine="0"/>
              <w:jc w:val="center"/>
              <w:rPr>
                <w:color w:val="FF0000"/>
                <w:szCs w:val="20"/>
              </w:rPr>
            </w:pPr>
          </w:p>
          <w:p w:rsidR="00475ED6" w:rsidRPr="00F97BBF" w:rsidRDefault="00CD0125" w:rsidP="00475ED6">
            <w:pPr>
              <w:spacing w:after="0" w:line="259" w:lineRule="auto"/>
              <w:ind w:left="0" w:firstLine="0"/>
              <w:jc w:val="center"/>
              <w:rPr>
                <w:color w:val="FF0000"/>
                <w:szCs w:val="20"/>
              </w:rPr>
            </w:pPr>
            <w:r w:rsidRPr="00F97BBF">
              <w:rPr>
                <w:color w:val="FF0000"/>
                <w:szCs w:val="20"/>
              </w:rPr>
              <w:t>Č1 §75b</w:t>
            </w:r>
            <w:r w:rsidR="00475ED6" w:rsidRPr="00F97BBF">
              <w:rPr>
                <w:color w:val="FF0000"/>
                <w:szCs w:val="20"/>
              </w:rPr>
              <w:t xml:space="preserve"> O</w:t>
            </w:r>
            <w:r w:rsidRPr="00F97BBF">
              <w:rPr>
                <w:color w:val="FF0000"/>
                <w:szCs w:val="20"/>
              </w:rPr>
              <w:t>4</w:t>
            </w:r>
            <w:r w:rsidR="00475ED6" w:rsidRPr="00F97BBF">
              <w:rPr>
                <w:color w:val="FF0000"/>
                <w:szCs w:val="20"/>
              </w:rPr>
              <w:t>-</w:t>
            </w:r>
            <w:r w:rsidR="00C8460A" w:rsidRPr="00F97BBF">
              <w:rPr>
                <w:color w:val="FF0000"/>
                <w:szCs w:val="20"/>
              </w:rPr>
              <w:t>O</w:t>
            </w:r>
            <w:r w:rsidRPr="00F97BBF">
              <w:rPr>
                <w:color w:val="FF0000"/>
                <w:szCs w:val="20"/>
              </w:rPr>
              <w:t>5</w:t>
            </w:r>
          </w:p>
          <w:p w:rsidR="00475ED6" w:rsidRPr="00F97BBF" w:rsidRDefault="00475ED6" w:rsidP="00475ED6">
            <w:pPr>
              <w:spacing w:after="0" w:line="259" w:lineRule="auto"/>
              <w:ind w:left="0" w:firstLine="0"/>
              <w:jc w:val="center"/>
              <w:rPr>
                <w:color w:val="FF0000"/>
                <w:szCs w:val="20"/>
              </w:rPr>
            </w:pPr>
          </w:p>
          <w:p w:rsidR="00475ED6" w:rsidRPr="00F97BBF" w:rsidRDefault="00475ED6" w:rsidP="00475ED6">
            <w:pPr>
              <w:spacing w:after="0" w:line="259" w:lineRule="auto"/>
              <w:ind w:left="0" w:firstLine="0"/>
              <w:jc w:val="center"/>
              <w:rPr>
                <w:color w:val="FF0000"/>
                <w:szCs w:val="20"/>
              </w:rPr>
            </w:pPr>
          </w:p>
          <w:p w:rsidR="00475ED6" w:rsidRPr="00F97BBF" w:rsidRDefault="00475ED6" w:rsidP="00475ED6">
            <w:pPr>
              <w:spacing w:after="0" w:line="259" w:lineRule="auto"/>
              <w:ind w:left="0" w:firstLine="0"/>
              <w:jc w:val="center"/>
              <w:rPr>
                <w:color w:val="FF0000"/>
                <w:szCs w:val="20"/>
              </w:rPr>
            </w:pPr>
          </w:p>
          <w:p w:rsidR="00475ED6" w:rsidRPr="00F97BBF" w:rsidRDefault="00475ED6" w:rsidP="00475ED6">
            <w:pPr>
              <w:spacing w:after="0" w:line="259" w:lineRule="auto"/>
              <w:ind w:left="0" w:firstLine="0"/>
              <w:jc w:val="center"/>
              <w:rPr>
                <w:color w:val="FF0000"/>
                <w:szCs w:val="20"/>
              </w:rPr>
            </w:pPr>
          </w:p>
          <w:p w:rsidR="00475ED6" w:rsidRPr="00F97BBF" w:rsidRDefault="00475ED6" w:rsidP="00475ED6">
            <w:pPr>
              <w:spacing w:after="0" w:line="259" w:lineRule="auto"/>
              <w:ind w:left="0" w:firstLine="0"/>
              <w:jc w:val="center"/>
              <w:rPr>
                <w:color w:val="FF0000"/>
                <w:szCs w:val="20"/>
              </w:rPr>
            </w:pPr>
          </w:p>
          <w:p w:rsidR="00475ED6" w:rsidRPr="00F97BBF" w:rsidRDefault="00475ED6" w:rsidP="00475ED6">
            <w:pPr>
              <w:spacing w:after="0" w:line="259" w:lineRule="auto"/>
              <w:ind w:left="0" w:firstLine="0"/>
              <w:jc w:val="center"/>
              <w:rPr>
                <w:color w:val="FF0000"/>
                <w:szCs w:val="20"/>
              </w:rPr>
            </w:pPr>
          </w:p>
          <w:p w:rsidR="00475ED6" w:rsidRPr="00F97BBF" w:rsidRDefault="00475ED6" w:rsidP="00475ED6">
            <w:pPr>
              <w:spacing w:after="0" w:line="259" w:lineRule="auto"/>
              <w:ind w:left="0" w:firstLine="0"/>
              <w:jc w:val="center"/>
              <w:rPr>
                <w:color w:val="FF0000"/>
                <w:szCs w:val="20"/>
              </w:rPr>
            </w:pPr>
          </w:p>
          <w:p w:rsidR="00475ED6" w:rsidRPr="00F97BBF" w:rsidRDefault="00475ED6" w:rsidP="00475ED6">
            <w:pPr>
              <w:spacing w:after="0" w:line="259" w:lineRule="auto"/>
              <w:ind w:left="0" w:firstLine="0"/>
              <w:jc w:val="center"/>
              <w:rPr>
                <w:color w:val="FF0000"/>
                <w:szCs w:val="20"/>
              </w:rPr>
            </w:pPr>
          </w:p>
          <w:p w:rsidR="00475ED6" w:rsidRPr="00F97BBF" w:rsidRDefault="00475ED6" w:rsidP="00475ED6">
            <w:pPr>
              <w:spacing w:after="0" w:line="259" w:lineRule="auto"/>
              <w:ind w:left="0" w:firstLine="0"/>
              <w:jc w:val="center"/>
              <w:rPr>
                <w:color w:val="FF0000"/>
                <w:szCs w:val="20"/>
              </w:rPr>
            </w:pPr>
          </w:p>
          <w:p w:rsidR="00475ED6" w:rsidRPr="00F97BBF" w:rsidRDefault="00475ED6" w:rsidP="00475ED6">
            <w:pPr>
              <w:spacing w:after="0" w:line="259" w:lineRule="auto"/>
              <w:ind w:left="0" w:firstLine="0"/>
              <w:jc w:val="center"/>
              <w:rPr>
                <w:color w:val="FF0000"/>
                <w:szCs w:val="20"/>
              </w:rPr>
            </w:pPr>
          </w:p>
          <w:p w:rsidR="00475ED6" w:rsidRPr="00F97BBF" w:rsidRDefault="00365D66" w:rsidP="00365D66">
            <w:pPr>
              <w:spacing w:after="0" w:line="259" w:lineRule="auto"/>
              <w:ind w:left="0" w:firstLine="0"/>
              <w:rPr>
                <w:color w:val="FF0000"/>
                <w:szCs w:val="20"/>
              </w:rPr>
            </w:pPr>
            <w:r w:rsidRPr="00F97BBF">
              <w:rPr>
                <w:color w:val="FF0000"/>
                <w:szCs w:val="20"/>
              </w:rPr>
              <w:t>Č1 §7</w:t>
            </w:r>
            <w:r w:rsidR="00F97BBF" w:rsidRPr="00F97BBF">
              <w:rPr>
                <w:color w:val="FF0000"/>
                <w:szCs w:val="20"/>
              </w:rPr>
              <w:t>5</w:t>
            </w:r>
            <w:r w:rsidRPr="00F97BBF">
              <w:rPr>
                <w:color w:val="FF0000"/>
                <w:szCs w:val="20"/>
              </w:rPr>
              <w:t>f</w:t>
            </w:r>
            <w:r w:rsidR="00475ED6" w:rsidRPr="00F97BBF">
              <w:rPr>
                <w:color w:val="FF0000"/>
                <w:szCs w:val="20"/>
              </w:rPr>
              <w:t xml:space="preserve"> O5</w:t>
            </w:r>
          </w:p>
          <w:p w:rsidR="00A82013" w:rsidRPr="00F97BBF" w:rsidRDefault="00A82013" w:rsidP="00475ED6">
            <w:pPr>
              <w:spacing w:after="0" w:line="259" w:lineRule="auto"/>
              <w:ind w:left="0" w:firstLine="0"/>
              <w:jc w:val="center"/>
              <w:rPr>
                <w:color w:val="FF0000"/>
                <w:szCs w:val="20"/>
              </w:rPr>
            </w:pPr>
          </w:p>
          <w:p w:rsidR="00A82013" w:rsidRPr="00F97BBF" w:rsidRDefault="00A82013" w:rsidP="00475ED6">
            <w:pPr>
              <w:spacing w:after="0" w:line="259" w:lineRule="auto"/>
              <w:ind w:left="0" w:firstLine="0"/>
              <w:jc w:val="center"/>
              <w:rPr>
                <w:color w:val="FF0000"/>
                <w:szCs w:val="20"/>
              </w:rPr>
            </w:pPr>
          </w:p>
          <w:p w:rsidR="00A82013" w:rsidRPr="00F97BBF" w:rsidRDefault="00A82013" w:rsidP="00475ED6">
            <w:pPr>
              <w:spacing w:after="0" w:line="259" w:lineRule="auto"/>
              <w:ind w:left="0" w:firstLine="0"/>
              <w:jc w:val="center"/>
              <w:rPr>
                <w:color w:val="FF0000"/>
                <w:szCs w:val="20"/>
              </w:rPr>
            </w:pPr>
          </w:p>
          <w:p w:rsidR="00F97BBF" w:rsidRPr="00F97BBF" w:rsidRDefault="00F97BBF" w:rsidP="00DD3E4F">
            <w:pPr>
              <w:spacing w:after="0" w:line="259" w:lineRule="auto"/>
              <w:ind w:left="0" w:firstLine="0"/>
              <w:rPr>
                <w:color w:val="FF0000"/>
                <w:szCs w:val="20"/>
              </w:rPr>
            </w:pPr>
          </w:p>
          <w:p w:rsidR="00DD3E4F" w:rsidRPr="00F97BBF" w:rsidRDefault="00DD3E4F" w:rsidP="00DD3E4F">
            <w:pPr>
              <w:spacing w:after="0" w:line="259" w:lineRule="auto"/>
              <w:ind w:left="0" w:firstLine="0"/>
              <w:rPr>
                <w:color w:val="FF0000"/>
                <w:szCs w:val="20"/>
              </w:rPr>
            </w:pPr>
            <w:r w:rsidRPr="00F97BBF">
              <w:rPr>
                <w:color w:val="FF0000"/>
                <w:szCs w:val="20"/>
              </w:rPr>
              <w:t>§ 75d O5</w:t>
            </w:r>
          </w:p>
          <w:p w:rsidR="00DD3E4F" w:rsidRPr="00F97BBF" w:rsidRDefault="00DD3E4F" w:rsidP="00DD3E4F">
            <w:pPr>
              <w:spacing w:after="0" w:line="259" w:lineRule="auto"/>
              <w:ind w:left="0" w:firstLine="0"/>
              <w:rPr>
                <w:color w:val="FF0000"/>
                <w:szCs w:val="20"/>
              </w:rPr>
            </w:pPr>
          </w:p>
          <w:p w:rsidR="00DD3E4F" w:rsidRPr="00F97BBF" w:rsidRDefault="00DD3E4F" w:rsidP="00DD3E4F">
            <w:pPr>
              <w:spacing w:after="0" w:line="259" w:lineRule="auto"/>
              <w:ind w:left="0" w:firstLine="0"/>
              <w:rPr>
                <w:color w:val="FF0000"/>
                <w:szCs w:val="20"/>
              </w:rPr>
            </w:pPr>
          </w:p>
          <w:p w:rsidR="00DD3E4F" w:rsidRPr="00F97BBF" w:rsidRDefault="00DD3E4F" w:rsidP="00DD3E4F">
            <w:pPr>
              <w:spacing w:after="0" w:line="259" w:lineRule="auto"/>
              <w:ind w:left="0" w:firstLine="0"/>
              <w:rPr>
                <w:color w:val="FF0000"/>
                <w:szCs w:val="20"/>
              </w:rPr>
            </w:pPr>
          </w:p>
          <w:p w:rsidR="00DD3E4F" w:rsidRPr="00F97BBF" w:rsidRDefault="00DD3E4F" w:rsidP="00DD3E4F">
            <w:pPr>
              <w:spacing w:after="0" w:line="259" w:lineRule="auto"/>
              <w:ind w:left="0" w:firstLine="0"/>
              <w:rPr>
                <w:color w:val="FF0000"/>
                <w:szCs w:val="20"/>
              </w:rPr>
            </w:pPr>
          </w:p>
          <w:p w:rsidR="00DD3E4F" w:rsidRPr="00F97BBF" w:rsidRDefault="00DD3E4F" w:rsidP="00DD3E4F">
            <w:pPr>
              <w:spacing w:after="0" w:line="259" w:lineRule="auto"/>
              <w:ind w:left="0" w:firstLine="0"/>
              <w:rPr>
                <w:color w:val="FF0000"/>
                <w:szCs w:val="20"/>
              </w:rPr>
            </w:pPr>
          </w:p>
          <w:p w:rsidR="003A455D" w:rsidRPr="00F97BBF" w:rsidRDefault="003A455D" w:rsidP="00DD3E4F">
            <w:pPr>
              <w:spacing w:after="0" w:line="259" w:lineRule="auto"/>
              <w:ind w:left="0" w:firstLine="0"/>
              <w:rPr>
                <w:color w:val="FF0000"/>
                <w:szCs w:val="20"/>
              </w:rPr>
            </w:pPr>
          </w:p>
          <w:p w:rsidR="0037312F" w:rsidRPr="00F97BBF" w:rsidRDefault="0037312F" w:rsidP="00DD3E4F">
            <w:pPr>
              <w:spacing w:after="0" w:line="259" w:lineRule="auto"/>
              <w:ind w:left="0" w:firstLine="0"/>
              <w:rPr>
                <w:color w:val="FF0000"/>
                <w:szCs w:val="20"/>
              </w:rPr>
            </w:pPr>
          </w:p>
          <w:p w:rsidR="00DD3E4F" w:rsidRPr="00F97BBF" w:rsidRDefault="003A455D" w:rsidP="00DD3E4F">
            <w:pPr>
              <w:spacing w:after="0" w:line="259" w:lineRule="auto"/>
              <w:ind w:left="0" w:firstLine="0"/>
              <w:rPr>
                <w:color w:val="FF0000"/>
                <w:szCs w:val="20"/>
              </w:rPr>
            </w:pPr>
            <w:r w:rsidRPr="00F97BBF">
              <w:rPr>
                <w:color w:val="FF0000"/>
                <w:szCs w:val="20"/>
              </w:rPr>
              <w:t>Čl. II</w:t>
            </w:r>
          </w:p>
          <w:p w:rsidR="003A455D" w:rsidRPr="00F97BBF" w:rsidRDefault="003A455D" w:rsidP="00DD3E4F">
            <w:pPr>
              <w:spacing w:after="0" w:line="259" w:lineRule="auto"/>
              <w:ind w:left="0" w:firstLine="0"/>
              <w:rPr>
                <w:color w:val="FF0000"/>
                <w:szCs w:val="20"/>
              </w:rPr>
            </w:pPr>
          </w:p>
          <w:p w:rsidR="003A455D" w:rsidRPr="00F97BBF" w:rsidRDefault="003A455D" w:rsidP="00DD3E4F">
            <w:pPr>
              <w:spacing w:after="0" w:line="259" w:lineRule="auto"/>
              <w:ind w:left="0" w:firstLine="0"/>
              <w:rPr>
                <w:color w:val="FF0000"/>
                <w:szCs w:val="20"/>
              </w:rPr>
            </w:pPr>
          </w:p>
          <w:p w:rsidR="003A455D" w:rsidRPr="00F97BBF" w:rsidRDefault="003A455D" w:rsidP="00DD3E4F">
            <w:pPr>
              <w:spacing w:after="0" w:line="259" w:lineRule="auto"/>
              <w:ind w:left="0" w:firstLine="0"/>
              <w:rPr>
                <w:color w:val="FF0000"/>
                <w:szCs w:val="20"/>
              </w:rPr>
            </w:pPr>
          </w:p>
          <w:p w:rsidR="003A455D" w:rsidRPr="00F97BBF" w:rsidRDefault="003A455D" w:rsidP="00DD3E4F">
            <w:pPr>
              <w:spacing w:after="0" w:line="259" w:lineRule="auto"/>
              <w:ind w:left="0" w:firstLine="0"/>
              <w:rPr>
                <w:color w:val="FF0000"/>
                <w:szCs w:val="20"/>
              </w:rPr>
            </w:pPr>
          </w:p>
          <w:p w:rsidR="003A455D" w:rsidRPr="00F97BBF" w:rsidRDefault="003A455D" w:rsidP="00DD3E4F">
            <w:pPr>
              <w:spacing w:after="0" w:line="259" w:lineRule="auto"/>
              <w:ind w:left="0" w:firstLine="0"/>
              <w:rPr>
                <w:color w:val="FF0000"/>
                <w:szCs w:val="20"/>
              </w:rPr>
            </w:pPr>
          </w:p>
          <w:p w:rsidR="003A455D" w:rsidRPr="00F97BBF" w:rsidRDefault="003A455D" w:rsidP="00DD3E4F">
            <w:pPr>
              <w:spacing w:after="0" w:line="259" w:lineRule="auto"/>
              <w:ind w:left="0" w:firstLine="0"/>
              <w:rPr>
                <w:color w:val="FF0000"/>
                <w:szCs w:val="20"/>
              </w:rPr>
            </w:pPr>
          </w:p>
          <w:p w:rsidR="003A455D" w:rsidRPr="00F97BBF" w:rsidRDefault="003A455D" w:rsidP="00DD3E4F">
            <w:pPr>
              <w:spacing w:after="0" w:line="259" w:lineRule="auto"/>
              <w:ind w:left="0" w:firstLine="0"/>
              <w:rPr>
                <w:color w:val="FF0000"/>
                <w:szCs w:val="20"/>
              </w:rPr>
            </w:pPr>
          </w:p>
          <w:p w:rsidR="003A455D" w:rsidRPr="00F97BBF" w:rsidRDefault="003A455D" w:rsidP="00DD3E4F">
            <w:pPr>
              <w:spacing w:after="0" w:line="259" w:lineRule="auto"/>
              <w:ind w:left="0" w:firstLine="0"/>
              <w:rPr>
                <w:color w:val="FF0000"/>
                <w:szCs w:val="20"/>
              </w:rPr>
            </w:pPr>
          </w:p>
          <w:p w:rsidR="003A455D" w:rsidRPr="00F97BBF" w:rsidRDefault="003A455D" w:rsidP="00DD3E4F">
            <w:pPr>
              <w:spacing w:after="0" w:line="259" w:lineRule="auto"/>
              <w:ind w:left="0" w:firstLine="0"/>
              <w:rPr>
                <w:color w:val="FF0000"/>
                <w:szCs w:val="20"/>
              </w:rPr>
            </w:pPr>
          </w:p>
          <w:p w:rsidR="003A455D" w:rsidRPr="00F97BBF" w:rsidRDefault="003A455D" w:rsidP="00DD3E4F">
            <w:pPr>
              <w:spacing w:after="0" w:line="259" w:lineRule="auto"/>
              <w:ind w:left="0" w:firstLine="0"/>
              <w:rPr>
                <w:color w:val="FF0000"/>
                <w:szCs w:val="20"/>
              </w:rPr>
            </w:pPr>
          </w:p>
          <w:p w:rsidR="003A455D" w:rsidRPr="00F97BBF" w:rsidRDefault="003A455D" w:rsidP="00DD3E4F">
            <w:pPr>
              <w:spacing w:after="0" w:line="259" w:lineRule="auto"/>
              <w:ind w:left="0" w:firstLine="0"/>
              <w:rPr>
                <w:color w:val="FF0000"/>
                <w:szCs w:val="20"/>
              </w:rPr>
            </w:pPr>
          </w:p>
          <w:p w:rsidR="003A455D" w:rsidRPr="00F97BBF" w:rsidRDefault="003A455D" w:rsidP="00DD3E4F">
            <w:pPr>
              <w:spacing w:after="0" w:line="259" w:lineRule="auto"/>
              <w:ind w:left="0" w:firstLine="0"/>
              <w:rPr>
                <w:color w:val="FF0000"/>
                <w:szCs w:val="20"/>
              </w:rPr>
            </w:pPr>
          </w:p>
          <w:p w:rsidR="003A455D" w:rsidRPr="00F97BBF" w:rsidRDefault="003A455D" w:rsidP="00DD3E4F">
            <w:pPr>
              <w:spacing w:after="0" w:line="259" w:lineRule="auto"/>
              <w:ind w:left="0" w:firstLine="0"/>
              <w:rPr>
                <w:color w:val="FF0000"/>
                <w:szCs w:val="20"/>
              </w:rPr>
            </w:pPr>
          </w:p>
          <w:p w:rsidR="003A455D" w:rsidRPr="00F97BBF" w:rsidRDefault="003A455D" w:rsidP="00DD3E4F">
            <w:pPr>
              <w:spacing w:after="0" w:line="259" w:lineRule="auto"/>
              <w:ind w:left="0" w:firstLine="0"/>
              <w:rPr>
                <w:color w:val="FF0000"/>
                <w:szCs w:val="20"/>
              </w:rPr>
            </w:pPr>
          </w:p>
          <w:p w:rsidR="003A455D" w:rsidRPr="00F97BBF" w:rsidRDefault="003A455D" w:rsidP="00DD3E4F">
            <w:pPr>
              <w:spacing w:after="0" w:line="259" w:lineRule="auto"/>
              <w:ind w:left="0" w:firstLine="0"/>
              <w:rPr>
                <w:color w:val="FF0000"/>
                <w:szCs w:val="20"/>
              </w:rPr>
            </w:pPr>
          </w:p>
          <w:p w:rsidR="008F1A54" w:rsidRDefault="008F1A54" w:rsidP="00DD3E4F">
            <w:pPr>
              <w:spacing w:after="0" w:line="259" w:lineRule="auto"/>
              <w:ind w:left="0" w:firstLine="0"/>
              <w:rPr>
                <w:color w:val="FF0000"/>
                <w:szCs w:val="20"/>
              </w:rPr>
            </w:pPr>
          </w:p>
          <w:p w:rsidR="008F1A54" w:rsidRDefault="008F1A54" w:rsidP="00DD3E4F">
            <w:pPr>
              <w:spacing w:after="0" w:line="259" w:lineRule="auto"/>
              <w:ind w:left="0" w:firstLine="0"/>
              <w:rPr>
                <w:color w:val="FF0000"/>
                <w:szCs w:val="20"/>
              </w:rPr>
            </w:pPr>
          </w:p>
          <w:p w:rsidR="00A82013" w:rsidRPr="00F97BBF" w:rsidRDefault="00A82013" w:rsidP="00DD3E4F">
            <w:pPr>
              <w:spacing w:after="0" w:line="259" w:lineRule="auto"/>
              <w:ind w:left="0" w:firstLine="0"/>
              <w:rPr>
                <w:color w:val="FF0000"/>
                <w:szCs w:val="20"/>
              </w:rPr>
            </w:pPr>
            <w:r w:rsidRPr="008F1A54">
              <w:rPr>
                <w:color w:val="auto"/>
                <w:szCs w:val="20"/>
              </w:rPr>
              <w:t>§7 O1 Pc) a m)</w:t>
            </w:r>
          </w:p>
        </w:tc>
        <w:tc>
          <w:tcPr>
            <w:tcW w:w="4501" w:type="dxa"/>
            <w:tcBorders>
              <w:top w:val="single" w:sz="4" w:space="0" w:color="000000"/>
              <w:left w:val="single" w:sz="4" w:space="0" w:color="000000"/>
              <w:bottom w:val="single" w:sz="4" w:space="0" w:color="000000"/>
              <w:right w:val="single" w:sz="4" w:space="0" w:color="000000"/>
            </w:tcBorders>
          </w:tcPr>
          <w:p w:rsidR="005A4F97" w:rsidRPr="002B46DC" w:rsidRDefault="008714B0">
            <w:pPr>
              <w:spacing w:after="0" w:line="240" w:lineRule="auto"/>
              <w:ind w:left="0" w:right="46" w:firstLine="0"/>
              <w:jc w:val="both"/>
              <w:rPr>
                <w:color w:val="auto"/>
              </w:rPr>
            </w:pPr>
            <w:r w:rsidRPr="002B46DC">
              <w:rPr>
                <w:color w:val="auto"/>
              </w:rPr>
              <w:lastRenderedPageBreak/>
              <w:t xml:space="preserve">(4) Ministerstvo vo vzťahu k Európskej únii je notifikačným orgánom vo veciach nakladania s odpadmi a oznamuje Európskej komisii najmä </w:t>
            </w:r>
          </w:p>
          <w:p w:rsidR="005A4F97" w:rsidRPr="002B46DC" w:rsidRDefault="008714B0">
            <w:pPr>
              <w:numPr>
                <w:ilvl w:val="0"/>
                <w:numId w:val="3"/>
              </w:numPr>
              <w:spacing w:after="0" w:line="240" w:lineRule="auto"/>
              <w:ind w:right="23" w:firstLine="0"/>
              <w:jc w:val="both"/>
              <w:rPr>
                <w:color w:val="auto"/>
              </w:rPr>
            </w:pPr>
            <w:r w:rsidRPr="002B46DC">
              <w:rPr>
                <w:color w:val="auto"/>
              </w:rPr>
              <w:t xml:space="preserve">údaje z evidencie vedenej podľa odseku 2 písm. r), </w:t>
            </w:r>
          </w:p>
          <w:p w:rsidR="005A4F97" w:rsidRPr="002B46DC" w:rsidRDefault="008714B0">
            <w:pPr>
              <w:numPr>
                <w:ilvl w:val="0"/>
                <w:numId w:val="3"/>
              </w:numPr>
              <w:spacing w:after="0" w:line="240" w:lineRule="auto"/>
              <w:ind w:right="23" w:firstLine="0"/>
              <w:jc w:val="both"/>
              <w:rPr>
                <w:color w:val="auto"/>
              </w:rPr>
            </w:pPr>
            <w:r w:rsidRPr="002B46DC">
              <w:rPr>
                <w:color w:val="auto"/>
              </w:rPr>
              <w:t xml:space="preserve">údaje a správy podľa dotazníka, návodu alebo osnovy Európskej komisie, </w:t>
            </w:r>
          </w:p>
          <w:p w:rsidR="005A4F97" w:rsidRPr="002B46DC" w:rsidRDefault="008714B0">
            <w:pPr>
              <w:numPr>
                <w:ilvl w:val="0"/>
                <w:numId w:val="3"/>
              </w:numPr>
              <w:spacing w:after="1" w:line="239" w:lineRule="auto"/>
              <w:ind w:right="23" w:firstLine="0"/>
              <w:jc w:val="both"/>
              <w:rPr>
                <w:color w:val="auto"/>
              </w:rPr>
            </w:pPr>
            <w:r w:rsidRPr="002B46DC">
              <w:rPr>
                <w:color w:val="auto"/>
              </w:rPr>
              <w:t xml:space="preserve">každoročne údaje o dosiahnutej miere zberu použitých prenosných batérií a akumulátorov na území Slovenskej republiky za predchádzajúci kalendárny rok a spôsobe získania týchto údajov do 18 mesiacov od ukončenia kalendárneho roka, </w:t>
            </w:r>
          </w:p>
          <w:p w:rsidR="005A4F97" w:rsidRPr="00F97BBF" w:rsidRDefault="008714B0">
            <w:pPr>
              <w:numPr>
                <w:ilvl w:val="0"/>
                <w:numId w:val="3"/>
              </w:numPr>
              <w:spacing w:after="7" w:line="240" w:lineRule="auto"/>
              <w:ind w:right="23" w:firstLine="0"/>
              <w:jc w:val="both"/>
              <w:rPr>
                <w:color w:val="FF0000"/>
              </w:rPr>
            </w:pPr>
            <w:r w:rsidRPr="002B46DC">
              <w:rPr>
                <w:color w:val="auto"/>
              </w:rPr>
              <w:t xml:space="preserve">každoročne údaje o efektivite a dosiahnutej miere zberu použitých prenosných batérií a akumulátorov na území Slovenskej republiky. </w:t>
            </w:r>
          </w:p>
          <w:p w:rsidR="005A4F97" w:rsidRPr="00F97BBF" w:rsidRDefault="005A4F97">
            <w:pPr>
              <w:spacing w:after="0" w:line="259" w:lineRule="auto"/>
              <w:ind w:left="0" w:firstLine="0"/>
              <w:rPr>
                <w:rFonts w:ascii="Calibri" w:eastAsia="Calibri" w:hAnsi="Calibri" w:cs="Calibri"/>
                <w:color w:val="FF0000"/>
              </w:rPr>
            </w:pPr>
          </w:p>
          <w:p w:rsidR="00475ED6" w:rsidRPr="00F97BBF" w:rsidRDefault="00CD0125" w:rsidP="00475ED6">
            <w:pPr>
              <w:spacing w:after="0"/>
              <w:jc w:val="both"/>
              <w:rPr>
                <w:color w:val="FF0000"/>
                <w:szCs w:val="20"/>
              </w:rPr>
            </w:pPr>
            <w:r w:rsidRPr="00F97BBF">
              <w:rPr>
                <w:color w:val="FF0000"/>
                <w:szCs w:val="20"/>
              </w:rPr>
              <w:t>(4</w:t>
            </w:r>
            <w:r w:rsidR="00475ED6" w:rsidRPr="00F97BBF">
              <w:rPr>
                <w:color w:val="FF0000"/>
                <w:szCs w:val="20"/>
              </w:rPr>
              <w:t>)Výrobca jednorazového plastového výrobku uvedeného v prílohe č. 7a časti A vedie a uchováva evidenciu o jednotlivých výrobkoch uvedených na trh Slovenskej republiky a ohlasuje ministerstvu údaje z nej v ustanovenom rozsahu a uchováva ohlasované údaje.</w:t>
            </w:r>
          </w:p>
          <w:p w:rsidR="00CD0125" w:rsidRPr="00F97BBF" w:rsidRDefault="00CD0125" w:rsidP="00475ED6">
            <w:pPr>
              <w:spacing w:after="0"/>
              <w:jc w:val="both"/>
              <w:rPr>
                <w:color w:val="FF0000"/>
                <w:szCs w:val="20"/>
              </w:rPr>
            </w:pPr>
            <w:r w:rsidRPr="00F97BBF">
              <w:rPr>
                <w:color w:val="FF0000"/>
                <w:szCs w:val="20"/>
              </w:rPr>
              <w:lastRenderedPageBreak/>
              <w:t>(5</w:t>
            </w:r>
            <w:r w:rsidR="00475ED6" w:rsidRPr="00F97BBF">
              <w:rPr>
                <w:color w:val="FF0000"/>
                <w:szCs w:val="20"/>
              </w:rPr>
              <w:t xml:space="preserve">)Výrobca jednorazového plastového výrobku uvedeného v prílohe č. 7a časti A vypracuje správu o opatreniach prijatých na zníženie spotreby a najneskôr do 30. apríla oznamuje ministerstvu dosiahnutie pokroku v znižovaní spotreby. </w:t>
            </w:r>
          </w:p>
          <w:p w:rsidR="00475ED6" w:rsidRPr="00F97BBF" w:rsidRDefault="00475ED6" w:rsidP="00475ED6">
            <w:pPr>
              <w:spacing w:after="0"/>
              <w:jc w:val="both"/>
              <w:rPr>
                <w:color w:val="FF0000"/>
                <w:szCs w:val="20"/>
              </w:rPr>
            </w:pPr>
            <w:r w:rsidRPr="00F97BBF">
              <w:rPr>
                <w:color w:val="FF0000"/>
                <w:szCs w:val="20"/>
              </w:rPr>
              <w:t xml:space="preserve"> </w:t>
            </w:r>
          </w:p>
          <w:p w:rsidR="00475ED6" w:rsidRPr="00F97BBF" w:rsidRDefault="00CD0125" w:rsidP="00475ED6">
            <w:pPr>
              <w:spacing w:after="0" w:line="259" w:lineRule="auto"/>
              <w:ind w:left="0" w:firstLine="0"/>
              <w:rPr>
                <w:color w:val="FF0000"/>
                <w:szCs w:val="20"/>
              </w:rPr>
            </w:pPr>
            <w:r w:rsidRPr="00F97BBF">
              <w:rPr>
                <w:color w:val="FF0000"/>
                <w:szCs w:val="20"/>
              </w:rPr>
              <w:t>(</w:t>
            </w:r>
            <w:r w:rsidR="00365D66" w:rsidRPr="00F97BBF">
              <w:rPr>
                <w:color w:val="FF0000"/>
                <w:szCs w:val="20"/>
              </w:rPr>
              <w:t>5</w:t>
            </w:r>
            <w:r w:rsidR="00475ED6" w:rsidRPr="00F97BBF">
              <w:rPr>
                <w:color w:val="FF0000"/>
                <w:szCs w:val="20"/>
              </w:rPr>
              <w:t>)Výrobca rybárskeho výstroja obsahujúceho plasty vedie a uchováva evidenciu o rybárskom výstroji, ktorý uvedie na trh Slovenskej republiky a ohlasuje ministerstvu údaje z nej a uchováva ohlasované údaje.</w:t>
            </w:r>
          </w:p>
          <w:p w:rsidR="00475ED6" w:rsidRPr="00F97BBF" w:rsidRDefault="00475ED6" w:rsidP="00475ED6">
            <w:pPr>
              <w:spacing w:after="0" w:line="259" w:lineRule="auto"/>
              <w:ind w:left="0" w:firstLine="0"/>
              <w:rPr>
                <w:color w:val="FF0000"/>
                <w:szCs w:val="20"/>
              </w:rPr>
            </w:pPr>
          </w:p>
          <w:p w:rsidR="00DD3E4F" w:rsidRPr="00F97BBF" w:rsidRDefault="003A455D" w:rsidP="00F97BBF">
            <w:pPr>
              <w:ind w:left="0" w:firstLine="0"/>
              <w:jc w:val="both"/>
              <w:rPr>
                <w:color w:val="FF0000"/>
                <w:szCs w:val="20"/>
              </w:rPr>
            </w:pPr>
            <w:r w:rsidRPr="00F97BBF">
              <w:rPr>
                <w:color w:val="FF0000"/>
                <w:szCs w:val="20"/>
              </w:rPr>
              <w:t>(5)</w:t>
            </w:r>
            <w:r w:rsidR="00160D1F" w:rsidRPr="00F97BBF">
              <w:rPr>
                <w:color w:val="FF0000"/>
                <w:szCs w:val="20"/>
              </w:rPr>
              <w:t xml:space="preserve"> </w:t>
            </w:r>
            <w:r w:rsidR="00DD3E4F" w:rsidRPr="00F97BBF">
              <w:rPr>
                <w:color w:val="FF0000"/>
                <w:szCs w:val="20"/>
              </w:rPr>
              <w:t>Výrobca jednorazového plastového výrobku podáva správu o obsahu recyklovaných plastov podľa odseku 4 ministerstvu najneskôr do 30. apríla za predchádzajúci kalendárny rok. Túto povinnosť, ak ide o výrobcu obalov, ktorý uvádza na trh nápoje v zálohovaných jednorazových obalov, plní osoba podľa osobitného predpisu.96e)</w:t>
            </w:r>
          </w:p>
          <w:p w:rsidR="00A82013" w:rsidRPr="00F97BBF" w:rsidRDefault="00A82013" w:rsidP="00475ED6">
            <w:pPr>
              <w:spacing w:after="0" w:line="259" w:lineRule="auto"/>
              <w:ind w:left="0" w:firstLine="0"/>
              <w:rPr>
                <w:color w:val="FF0000"/>
                <w:szCs w:val="20"/>
              </w:rPr>
            </w:pPr>
          </w:p>
          <w:p w:rsidR="00160D1F" w:rsidRPr="00F97BBF" w:rsidRDefault="00160D1F" w:rsidP="00160D1F">
            <w:pPr>
              <w:spacing w:after="0" w:line="259" w:lineRule="auto"/>
              <w:ind w:left="0" w:firstLine="0"/>
              <w:jc w:val="center"/>
              <w:rPr>
                <w:color w:val="FF0000"/>
                <w:szCs w:val="20"/>
              </w:rPr>
            </w:pPr>
            <w:r w:rsidRPr="00F97BBF">
              <w:rPr>
                <w:color w:val="FF0000"/>
                <w:szCs w:val="20"/>
              </w:rPr>
              <w:t>Čl.</w:t>
            </w:r>
            <w:r w:rsidR="001F6BD4" w:rsidRPr="00F97BBF">
              <w:rPr>
                <w:color w:val="FF0000"/>
                <w:szCs w:val="20"/>
              </w:rPr>
              <w:t xml:space="preserve"> </w:t>
            </w:r>
            <w:r w:rsidRPr="00F97BBF">
              <w:rPr>
                <w:color w:val="FF0000"/>
                <w:szCs w:val="20"/>
              </w:rPr>
              <w:t>II</w:t>
            </w:r>
          </w:p>
          <w:p w:rsidR="003A455D" w:rsidRPr="00F97BBF" w:rsidRDefault="003A455D" w:rsidP="003A455D">
            <w:pPr>
              <w:pStyle w:val="Odsekzoznamu"/>
              <w:ind w:left="0"/>
              <w:jc w:val="both"/>
              <w:rPr>
                <w:rFonts w:ascii="Times New Roman" w:eastAsia="Times New Roman" w:hAnsi="Times New Roman" w:cs="Times New Roman"/>
                <w:color w:val="FF0000"/>
                <w:sz w:val="20"/>
                <w:szCs w:val="20"/>
                <w:lang w:eastAsia="sk-SK"/>
              </w:rPr>
            </w:pPr>
          </w:p>
          <w:p w:rsidR="003A455D" w:rsidRPr="00F97BBF" w:rsidRDefault="003A455D" w:rsidP="003A455D">
            <w:pPr>
              <w:pStyle w:val="Odsekzoznamu"/>
              <w:ind w:left="0"/>
              <w:jc w:val="both"/>
              <w:rPr>
                <w:rFonts w:ascii="Times New Roman" w:eastAsia="Times New Roman" w:hAnsi="Times New Roman" w:cs="Times New Roman"/>
                <w:color w:val="FF0000"/>
                <w:sz w:val="20"/>
                <w:szCs w:val="20"/>
                <w:lang w:eastAsia="sk-SK"/>
              </w:rPr>
            </w:pPr>
            <w:r w:rsidRPr="00F97BBF">
              <w:rPr>
                <w:rFonts w:ascii="Times New Roman" w:eastAsia="Times New Roman" w:hAnsi="Times New Roman" w:cs="Times New Roman"/>
                <w:color w:val="FF0000"/>
                <w:sz w:val="20"/>
                <w:szCs w:val="20"/>
                <w:lang w:eastAsia="sk-SK"/>
              </w:rPr>
              <w:t xml:space="preserve">Zákon č. 302/2019 Z. z. o zálohovaní jednorazových obalov na nápoje a o zmene a doplnení niektorých zákonov v znení zákona č. 74/2020 Z. z. a zákona č. 285/2020 Z. z. sa dopĺňa takto: </w:t>
            </w:r>
          </w:p>
          <w:p w:rsidR="003A455D" w:rsidRPr="00F97BBF" w:rsidRDefault="003A455D" w:rsidP="003A455D">
            <w:pPr>
              <w:pStyle w:val="Odsekzoznamu"/>
              <w:ind w:left="0"/>
              <w:jc w:val="both"/>
              <w:rPr>
                <w:rFonts w:ascii="Times New Roman" w:hAnsi="Times New Roman" w:cs="Times New Roman"/>
                <w:color w:val="FF0000"/>
                <w:sz w:val="20"/>
                <w:szCs w:val="20"/>
              </w:rPr>
            </w:pPr>
          </w:p>
          <w:p w:rsidR="003A455D" w:rsidRPr="00F97BBF" w:rsidRDefault="003A455D" w:rsidP="003A455D">
            <w:pPr>
              <w:pStyle w:val="Odsekzoznamu"/>
              <w:spacing w:after="0" w:line="240" w:lineRule="auto"/>
              <w:ind w:left="284" w:hanging="284"/>
              <w:jc w:val="both"/>
              <w:rPr>
                <w:rFonts w:ascii="Times New Roman" w:hAnsi="Times New Roman" w:cs="Times New Roman"/>
                <w:color w:val="FF0000"/>
                <w:sz w:val="20"/>
                <w:szCs w:val="20"/>
              </w:rPr>
            </w:pPr>
            <w:r w:rsidRPr="00F97BBF">
              <w:rPr>
                <w:rFonts w:ascii="Times New Roman" w:hAnsi="Times New Roman" w:cs="Times New Roman"/>
                <w:color w:val="FF0000"/>
                <w:sz w:val="20"/>
                <w:szCs w:val="20"/>
              </w:rPr>
              <w:t>1. V § 7 sa odsek 1 dopĺňa písmenom v), ktoré znie:</w:t>
            </w:r>
          </w:p>
          <w:p w:rsidR="003A455D" w:rsidRPr="00F97BBF" w:rsidRDefault="003A455D" w:rsidP="003A455D">
            <w:pPr>
              <w:spacing w:after="0" w:line="240" w:lineRule="auto"/>
              <w:jc w:val="both"/>
              <w:rPr>
                <w:color w:val="FF0000"/>
                <w:szCs w:val="20"/>
              </w:rPr>
            </w:pPr>
            <w:r w:rsidRPr="00F97BBF">
              <w:rPr>
                <w:color w:val="FF0000"/>
                <w:szCs w:val="20"/>
              </w:rPr>
              <w:t>„v) podáva ministerstvu správu o obsahu recyklovaných plastov vo výrobkoch v súlade s povinnosťami výrobcu obalov podľa osobitného predpisu</w:t>
            </w:r>
            <w:r w:rsidRPr="00F97BBF">
              <w:rPr>
                <w:color w:val="FF0000"/>
                <w:szCs w:val="20"/>
                <w:vertAlign w:val="superscript"/>
              </w:rPr>
              <w:t xml:space="preserve">11a) </w:t>
            </w:r>
            <w:r w:rsidRPr="00F97BBF">
              <w:rPr>
                <w:color w:val="FF0000"/>
                <w:szCs w:val="20"/>
              </w:rPr>
              <w:t>najneskôr do 30. apríla za predchádzajúci kalendárny rok.“.</w:t>
            </w:r>
          </w:p>
          <w:p w:rsidR="003A455D" w:rsidRPr="00F97BBF" w:rsidRDefault="003A455D" w:rsidP="003A455D">
            <w:pPr>
              <w:spacing w:after="0" w:line="240" w:lineRule="auto"/>
              <w:jc w:val="both"/>
              <w:rPr>
                <w:color w:val="FF0000"/>
                <w:szCs w:val="20"/>
              </w:rPr>
            </w:pPr>
          </w:p>
          <w:p w:rsidR="003A455D" w:rsidRPr="00F97BBF" w:rsidRDefault="003A455D" w:rsidP="003A455D">
            <w:pPr>
              <w:spacing w:after="0" w:line="240" w:lineRule="auto"/>
              <w:jc w:val="both"/>
              <w:rPr>
                <w:i/>
                <w:color w:val="FF0000"/>
                <w:szCs w:val="20"/>
              </w:rPr>
            </w:pPr>
            <w:r w:rsidRPr="00F97BBF">
              <w:rPr>
                <w:i/>
                <w:color w:val="FF0000"/>
                <w:szCs w:val="20"/>
              </w:rPr>
              <w:t>Poznámka pod čiarou k odkazu 11a znie:</w:t>
            </w:r>
          </w:p>
          <w:p w:rsidR="003A455D" w:rsidRPr="00F97BBF" w:rsidRDefault="003A455D" w:rsidP="003A455D">
            <w:pPr>
              <w:spacing w:after="0" w:line="240" w:lineRule="auto"/>
              <w:jc w:val="both"/>
              <w:rPr>
                <w:i/>
                <w:color w:val="FF0000"/>
                <w:szCs w:val="20"/>
              </w:rPr>
            </w:pPr>
            <w:r w:rsidRPr="00F97BBF">
              <w:rPr>
                <w:i/>
                <w:color w:val="FF0000"/>
                <w:szCs w:val="20"/>
                <w:vertAlign w:val="superscript"/>
              </w:rPr>
              <w:t>„11a)</w:t>
            </w:r>
            <w:r w:rsidRPr="00F97BBF">
              <w:rPr>
                <w:i/>
                <w:color w:val="FF0000"/>
                <w:szCs w:val="20"/>
              </w:rPr>
              <w:t xml:space="preserve"> § 75d ods. 4 a 5 zákona č. 79/2015 Z. z. o odpadoch a o zmene a doplnení niektorých zákonov v znení neskorších predpisov.“</w:t>
            </w:r>
          </w:p>
          <w:p w:rsidR="003A455D" w:rsidRPr="00F97BBF" w:rsidRDefault="003A455D" w:rsidP="003A455D">
            <w:pPr>
              <w:spacing w:after="0" w:line="240" w:lineRule="auto"/>
              <w:jc w:val="both"/>
              <w:rPr>
                <w:i/>
                <w:color w:val="FF0000"/>
                <w:szCs w:val="20"/>
              </w:rPr>
            </w:pPr>
          </w:p>
          <w:p w:rsidR="003A455D" w:rsidRPr="00F97BBF" w:rsidRDefault="003A455D" w:rsidP="00475ED6">
            <w:pPr>
              <w:spacing w:after="0" w:line="259" w:lineRule="auto"/>
              <w:ind w:left="0" w:firstLine="0"/>
              <w:rPr>
                <w:i/>
                <w:color w:val="FF0000"/>
                <w:szCs w:val="20"/>
              </w:rPr>
            </w:pPr>
          </w:p>
          <w:p w:rsidR="00A82013" w:rsidRPr="008F1A54" w:rsidRDefault="00A82013" w:rsidP="006D5E69">
            <w:pPr>
              <w:spacing w:after="0"/>
              <w:ind w:left="0" w:firstLine="0"/>
              <w:rPr>
                <w:color w:val="auto"/>
                <w:szCs w:val="20"/>
              </w:rPr>
            </w:pPr>
            <w:r w:rsidRPr="008F1A54">
              <w:rPr>
                <w:color w:val="auto"/>
                <w:szCs w:val="20"/>
              </w:rPr>
              <w:t>(1)Správca je povinný</w:t>
            </w:r>
          </w:p>
          <w:p w:rsidR="00A82013" w:rsidRPr="008F1A54" w:rsidRDefault="00A82013" w:rsidP="00A82013">
            <w:pPr>
              <w:spacing w:after="0"/>
              <w:ind w:left="0"/>
              <w:rPr>
                <w:color w:val="auto"/>
                <w:szCs w:val="20"/>
              </w:rPr>
            </w:pPr>
            <w:r w:rsidRPr="008F1A54">
              <w:rPr>
                <w:color w:val="auto"/>
                <w:szCs w:val="20"/>
              </w:rPr>
              <w:lastRenderedPageBreak/>
              <w:t>c)zabezpečiť plnenie cieľov návratnosti zálohovaných jednorazových obalov na nápoje ustanovených v prílohe č. 1,</w:t>
            </w:r>
          </w:p>
          <w:p w:rsidR="00A82013" w:rsidRPr="008F1A54" w:rsidRDefault="00A82013" w:rsidP="00A82013">
            <w:pPr>
              <w:spacing w:after="0"/>
              <w:ind w:left="0"/>
              <w:rPr>
                <w:color w:val="auto"/>
                <w:szCs w:val="20"/>
              </w:rPr>
            </w:pPr>
            <w:r w:rsidRPr="008F1A54">
              <w:rPr>
                <w:color w:val="auto"/>
                <w:szCs w:val="20"/>
              </w:rPr>
              <w:t>m)</w:t>
            </w:r>
            <w:r w:rsidR="008F1A54" w:rsidRPr="008F1A54">
              <w:rPr>
                <w:color w:val="auto"/>
                <w:szCs w:val="20"/>
              </w:rPr>
              <w:t xml:space="preserve"> </w:t>
            </w:r>
            <w:r w:rsidRPr="008F1A54">
              <w:rPr>
                <w:color w:val="auto"/>
                <w:szCs w:val="20"/>
              </w:rPr>
              <w:t>viesť evidenciu o zálohovaných jednorazových obaloch na nápoje a údaje z nej ohlasovať ministerstvu životného prostredia</w:t>
            </w:r>
          </w:p>
          <w:p w:rsidR="00A82013" w:rsidRPr="00F97BBF" w:rsidRDefault="00A82013" w:rsidP="00475ED6">
            <w:pPr>
              <w:spacing w:after="0" w:line="259" w:lineRule="auto"/>
              <w:ind w:left="0" w:firstLine="0"/>
              <w:rPr>
                <w:color w:val="FF0000"/>
                <w:szCs w:val="20"/>
              </w:rPr>
            </w:pPr>
          </w:p>
          <w:p w:rsidR="00A82013" w:rsidRPr="00F97BBF" w:rsidRDefault="00A82013" w:rsidP="00475ED6">
            <w:pPr>
              <w:spacing w:after="0" w:line="259" w:lineRule="auto"/>
              <w:ind w:left="0" w:firstLine="0"/>
              <w:rPr>
                <w:color w:val="FF0000"/>
                <w:szCs w:val="20"/>
              </w:rPr>
            </w:pPr>
          </w:p>
          <w:p w:rsidR="00475ED6" w:rsidRPr="00F97BBF" w:rsidRDefault="00475ED6" w:rsidP="00475ED6">
            <w:pPr>
              <w:spacing w:after="0" w:line="259" w:lineRule="auto"/>
              <w:ind w:left="0" w:firstLine="0"/>
              <w:rPr>
                <w:color w:val="FF0000"/>
              </w:rPr>
            </w:pPr>
          </w:p>
        </w:tc>
        <w:tc>
          <w:tcPr>
            <w:tcW w:w="720" w:type="dxa"/>
            <w:tcBorders>
              <w:top w:val="single" w:sz="4" w:space="0" w:color="000000"/>
              <w:left w:val="single" w:sz="4" w:space="0" w:color="000000"/>
              <w:bottom w:val="single" w:sz="4" w:space="0" w:color="000000"/>
              <w:right w:val="single" w:sz="4" w:space="0" w:color="000000"/>
            </w:tcBorders>
          </w:tcPr>
          <w:p w:rsidR="005A4F97" w:rsidRDefault="008714B0">
            <w:pPr>
              <w:spacing w:after="0" w:line="259" w:lineRule="auto"/>
              <w:ind w:left="0" w:right="46" w:firstLine="0"/>
              <w:jc w:val="center"/>
            </w:pPr>
            <w:r>
              <w:lastRenderedPageBreak/>
              <w:t xml:space="preserve">Ú </w:t>
            </w:r>
          </w:p>
        </w:tc>
        <w:tc>
          <w:tcPr>
            <w:tcW w:w="1800" w:type="dxa"/>
            <w:tcBorders>
              <w:top w:val="single" w:sz="4" w:space="0" w:color="000000"/>
              <w:left w:val="single" w:sz="4" w:space="0" w:color="000000"/>
              <w:bottom w:val="single" w:sz="4" w:space="0" w:color="000000"/>
              <w:right w:val="single" w:sz="12" w:space="0" w:color="000000"/>
            </w:tcBorders>
          </w:tcPr>
          <w:p w:rsidR="005A4F97" w:rsidRDefault="008714B0">
            <w:pPr>
              <w:spacing w:after="0" w:line="259" w:lineRule="auto"/>
              <w:ind w:left="4" w:firstLine="0"/>
              <w:jc w:val="center"/>
            </w:pPr>
            <w:r>
              <w:t xml:space="preserve"> </w:t>
            </w:r>
          </w:p>
        </w:tc>
      </w:tr>
    </w:tbl>
    <w:p w:rsidR="005A4F97" w:rsidRDefault="005A4F97">
      <w:pPr>
        <w:spacing w:after="0" w:line="259" w:lineRule="auto"/>
        <w:ind w:left="-1440" w:right="15398" w:firstLine="0"/>
      </w:pPr>
    </w:p>
    <w:tbl>
      <w:tblPr>
        <w:tblStyle w:val="TableGrid"/>
        <w:tblW w:w="16202" w:type="dxa"/>
        <w:tblInd w:w="-1128" w:type="dxa"/>
        <w:tblCellMar>
          <w:top w:w="45" w:type="dxa"/>
          <w:left w:w="41" w:type="dxa"/>
        </w:tblCellMar>
        <w:tblLook w:val="04A0" w:firstRow="1" w:lastRow="0" w:firstColumn="1" w:lastColumn="0" w:noHBand="0" w:noVBand="1"/>
      </w:tblPr>
      <w:tblGrid>
        <w:gridCol w:w="900"/>
        <w:gridCol w:w="4501"/>
        <w:gridCol w:w="1260"/>
        <w:gridCol w:w="1260"/>
        <w:gridCol w:w="1260"/>
        <w:gridCol w:w="4501"/>
        <w:gridCol w:w="720"/>
        <w:gridCol w:w="1800"/>
      </w:tblGrid>
      <w:tr w:rsidR="005A4F97">
        <w:trPr>
          <w:trHeight w:val="929"/>
        </w:trPr>
        <w:tc>
          <w:tcPr>
            <w:tcW w:w="900" w:type="dxa"/>
            <w:tcBorders>
              <w:top w:val="single" w:sz="4" w:space="0" w:color="000000"/>
              <w:left w:val="single" w:sz="12" w:space="0" w:color="000000"/>
              <w:bottom w:val="single" w:sz="4" w:space="0" w:color="000000"/>
              <w:right w:val="single" w:sz="4" w:space="0" w:color="000000"/>
            </w:tcBorders>
          </w:tcPr>
          <w:p w:rsidR="005A4F97" w:rsidRDefault="008714B0">
            <w:pPr>
              <w:spacing w:after="0" w:line="259" w:lineRule="auto"/>
              <w:ind w:left="91" w:firstLine="0"/>
            </w:pPr>
            <w:r>
              <w:t xml:space="preserve">Č13 O2 </w:t>
            </w:r>
          </w:p>
        </w:tc>
        <w:tc>
          <w:tcPr>
            <w:tcW w:w="4501" w:type="dxa"/>
            <w:tcBorders>
              <w:top w:val="single" w:sz="4" w:space="0" w:color="000000"/>
              <w:left w:val="single" w:sz="4" w:space="0" w:color="000000"/>
              <w:bottom w:val="single" w:sz="4" w:space="0" w:color="000000"/>
              <w:right w:val="single" w:sz="4" w:space="0" w:color="000000"/>
            </w:tcBorders>
          </w:tcPr>
          <w:p w:rsidR="005A4F97" w:rsidRDefault="008714B0">
            <w:pPr>
              <w:spacing w:after="0" w:line="259" w:lineRule="auto"/>
              <w:ind w:left="0" w:right="47" w:firstLine="0"/>
              <w:jc w:val="both"/>
            </w:pPr>
            <w:r>
              <w:t xml:space="preserve">2.K údajom a informáciám, ktoré členské štáty nahlasujú v súlade s týmto článkom, sa pripojí správa o kontrole kvality. Údaje a informácie sa nahlasujú vo formáte stanovenom Komisiou v súlade s odsekom 4. </w:t>
            </w:r>
          </w:p>
        </w:tc>
        <w:tc>
          <w:tcPr>
            <w:tcW w:w="1260" w:type="dxa"/>
            <w:tcBorders>
              <w:top w:val="single" w:sz="4" w:space="0" w:color="000000"/>
              <w:left w:val="single" w:sz="4" w:space="0" w:color="000000"/>
              <w:bottom w:val="single" w:sz="4" w:space="0" w:color="000000"/>
              <w:right w:val="single" w:sz="12" w:space="0" w:color="000000"/>
            </w:tcBorders>
          </w:tcPr>
          <w:p w:rsidR="005A4F97" w:rsidRDefault="008714B0">
            <w:pPr>
              <w:spacing w:after="0" w:line="259" w:lineRule="auto"/>
              <w:ind w:left="0" w:right="49" w:firstLine="0"/>
              <w:jc w:val="center"/>
            </w:pPr>
            <w:r>
              <w:t xml:space="preserve">n.a. </w:t>
            </w:r>
          </w:p>
        </w:tc>
        <w:tc>
          <w:tcPr>
            <w:tcW w:w="1260" w:type="dxa"/>
            <w:tcBorders>
              <w:top w:val="single" w:sz="4" w:space="0" w:color="000000"/>
              <w:left w:val="single" w:sz="12" w:space="0" w:color="000000"/>
              <w:bottom w:val="single" w:sz="4" w:space="0" w:color="000000"/>
              <w:right w:val="single" w:sz="4" w:space="0" w:color="000000"/>
            </w:tcBorders>
          </w:tcPr>
          <w:p w:rsidR="005A4F97" w:rsidRDefault="008714B0">
            <w:pPr>
              <w:spacing w:after="0" w:line="259" w:lineRule="auto"/>
              <w:ind w:left="1" w:firstLine="0"/>
              <w:jc w:val="center"/>
            </w:pPr>
            <w:r>
              <w:t xml:space="preserve"> </w:t>
            </w:r>
          </w:p>
        </w:tc>
        <w:tc>
          <w:tcPr>
            <w:tcW w:w="1260" w:type="dxa"/>
            <w:tcBorders>
              <w:top w:val="single" w:sz="4" w:space="0" w:color="000000"/>
              <w:left w:val="single" w:sz="4" w:space="0" w:color="000000"/>
              <w:bottom w:val="single" w:sz="4" w:space="0" w:color="000000"/>
              <w:right w:val="single" w:sz="4" w:space="0" w:color="000000"/>
            </w:tcBorders>
          </w:tcPr>
          <w:p w:rsidR="005A4F97" w:rsidRDefault="008714B0">
            <w:pPr>
              <w:spacing w:after="0" w:line="259" w:lineRule="auto"/>
              <w:ind w:left="0" w:firstLine="0"/>
            </w:pPr>
            <w:r>
              <w:t xml:space="preserve"> </w:t>
            </w:r>
          </w:p>
        </w:tc>
        <w:tc>
          <w:tcPr>
            <w:tcW w:w="4501" w:type="dxa"/>
            <w:tcBorders>
              <w:top w:val="single" w:sz="4" w:space="0" w:color="000000"/>
              <w:left w:val="single" w:sz="4" w:space="0" w:color="000000"/>
              <w:bottom w:val="single" w:sz="4" w:space="0" w:color="000000"/>
              <w:right w:val="single" w:sz="4" w:space="0" w:color="000000"/>
            </w:tcBorders>
          </w:tcPr>
          <w:p w:rsidR="005A4F97" w:rsidRDefault="008714B0">
            <w:pPr>
              <w:spacing w:after="0" w:line="259" w:lineRule="auto"/>
              <w:ind w:left="0" w:firstLine="0"/>
            </w:pPr>
            <w:r>
              <w:rPr>
                <w:rFonts w:ascii="Calibri" w:eastAsia="Calibri" w:hAnsi="Calibri" w:cs="Calibri"/>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5A4F97" w:rsidRDefault="008714B0">
            <w:pPr>
              <w:spacing w:after="0" w:line="259" w:lineRule="auto"/>
              <w:ind w:left="0" w:right="47" w:firstLine="0"/>
              <w:jc w:val="center"/>
            </w:pPr>
            <w:r>
              <w:t xml:space="preserve">n.a. </w:t>
            </w:r>
          </w:p>
        </w:tc>
        <w:tc>
          <w:tcPr>
            <w:tcW w:w="1800" w:type="dxa"/>
            <w:tcBorders>
              <w:top w:val="single" w:sz="4" w:space="0" w:color="000000"/>
              <w:left w:val="single" w:sz="4" w:space="0" w:color="000000"/>
              <w:bottom w:val="single" w:sz="4" w:space="0" w:color="000000"/>
              <w:right w:val="single" w:sz="12" w:space="0" w:color="000000"/>
            </w:tcBorders>
          </w:tcPr>
          <w:p w:rsidR="005A4F97" w:rsidRDefault="008714B0">
            <w:pPr>
              <w:spacing w:after="0" w:line="259" w:lineRule="auto"/>
              <w:ind w:left="4" w:firstLine="0"/>
              <w:jc w:val="center"/>
            </w:pPr>
            <w:r>
              <w:t xml:space="preserve"> </w:t>
            </w:r>
          </w:p>
        </w:tc>
      </w:tr>
      <w:tr w:rsidR="005A4F97">
        <w:trPr>
          <w:trHeight w:val="2772"/>
        </w:trPr>
        <w:tc>
          <w:tcPr>
            <w:tcW w:w="900" w:type="dxa"/>
            <w:tcBorders>
              <w:top w:val="single" w:sz="4" w:space="0" w:color="000000"/>
              <w:left w:val="single" w:sz="12" w:space="0" w:color="000000"/>
              <w:bottom w:val="single" w:sz="4" w:space="0" w:color="000000"/>
              <w:right w:val="single" w:sz="4" w:space="0" w:color="000000"/>
            </w:tcBorders>
          </w:tcPr>
          <w:p w:rsidR="005A4F97" w:rsidRDefault="008714B0">
            <w:pPr>
              <w:spacing w:after="0" w:line="259" w:lineRule="auto"/>
              <w:ind w:left="91" w:firstLine="0"/>
            </w:pPr>
            <w:r>
              <w:t xml:space="preserve">Č13 O3 </w:t>
            </w:r>
          </w:p>
        </w:tc>
        <w:tc>
          <w:tcPr>
            <w:tcW w:w="4501" w:type="dxa"/>
            <w:tcBorders>
              <w:top w:val="single" w:sz="4" w:space="0" w:color="000000"/>
              <w:left w:val="single" w:sz="4" w:space="0" w:color="000000"/>
              <w:bottom w:val="single" w:sz="4" w:space="0" w:color="000000"/>
              <w:right w:val="single" w:sz="4" w:space="0" w:color="000000"/>
            </w:tcBorders>
          </w:tcPr>
          <w:p w:rsidR="005A4F97" w:rsidRDefault="008714B0">
            <w:pPr>
              <w:spacing w:after="0" w:line="259" w:lineRule="auto"/>
              <w:ind w:left="0" w:right="45" w:firstLine="0"/>
              <w:jc w:val="both"/>
            </w:pPr>
            <w:r>
              <w:t>3.Komisia preskúma údaje a informácie nahlásené v súlade s týmto článkom a uverejní správu o výsledkoch svojho preskúmania. V správe sa posudzuje systém zberu údajov a informácií, zdroje údajov a informácií a metodika použitá v členských štátoch, ako aj úplnosť, spoľahlivosť, včasnosť a konzistentnosť týchto údajov a informácií. Posúdenie môže obsahovať aj konkrétne odporúčania na zlepšenie. Správa sa vypracuje po prvom nahlásení údajov a informácií členskými štátmi, a potom v intervaloch určených v článku 12 ods. 3c smernice 94/62/ES.</w:t>
            </w:r>
            <w:r>
              <w:rPr>
                <w:b/>
              </w:rPr>
              <w:t xml:space="preserve"> </w:t>
            </w:r>
          </w:p>
        </w:tc>
        <w:tc>
          <w:tcPr>
            <w:tcW w:w="1260" w:type="dxa"/>
            <w:tcBorders>
              <w:top w:val="single" w:sz="4" w:space="0" w:color="000000"/>
              <w:left w:val="single" w:sz="4" w:space="0" w:color="000000"/>
              <w:bottom w:val="single" w:sz="4" w:space="0" w:color="000000"/>
              <w:right w:val="single" w:sz="12" w:space="0" w:color="000000"/>
            </w:tcBorders>
          </w:tcPr>
          <w:p w:rsidR="005A4F97" w:rsidRDefault="008714B0">
            <w:pPr>
              <w:spacing w:after="0" w:line="259" w:lineRule="auto"/>
              <w:ind w:left="0" w:right="49" w:firstLine="0"/>
              <w:jc w:val="center"/>
            </w:pPr>
            <w:r>
              <w:t xml:space="preserve">n.a. </w:t>
            </w:r>
          </w:p>
        </w:tc>
        <w:tc>
          <w:tcPr>
            <w:tcW w:w="1260" w:type="dxa"/>
            <w:tcBorders>
              <w:top w:val="single" w:sz="4" w:space="0" w:color="000000"/>
              <w:left w:val="single" w:sz="12" w:space="0" w:color="000000"/>
              <w:bottom w:val="single" w:sz="4" w:space="0" w:color="000000"/>
              <w:right w:val="single" w:sz="4" w:space="0" w:color="000000"/>
            </w:tcBorders>
          </w:tcPr>
          <w:p w:rsidR="005A4F97" w:rsidRDefault="008714B0">
            <w:pPr>
              <w:spacing w:after="0" w:line="259" w:lineRule="auto"/>
              <w:ind w:left="1" w:firstLine="0"/>
              <w:jc w:val="center"/>
            </w:pPr>
            <w:r>
              <w:t xml:space="preserve"> </w:t>
            </w:r>
          </w:p>
        </w:tc>
        <w:tc>
          <w:tcPr>
            <w:tcW w:w="1260" w:type="dxa"/>
            <w:tcBorders>
              <w:top w:val="single" w:sz="4" w:space="0" w:color="000000"/>
              <w:left w:val="single" w:sz="4" w:space="0" w:color="000000"/>
              <w:bottom w:val="single" w:sz="4" w:space="0" w:color="000000"/>
              <w:right w:val="single" w:sz="4" w:space="0" w:color="000000"/>
            </w:tcBorders>
          </w:tcPr>
          <w:p w:rsidR="005A4F97" w:rsidRDefault="008714B0">
            <w:pPr>
              <w:spacing w:after="0" w:line="259" w:lineRule="auto"/>
              <w:ind w:left="2" w:firstLine="0"/>
              <w:jc w:val="center"/>
            </w:pPr>
            <w:r>
              <w:t xml:space="preserve"> </w:t>
            </w:r>
          </w:p>
        </w:tc>
        <w:tc>
          <w:tcPr>
            <w:tcW w:w="4501" w:type="dxa"/>
            <w:tcBorders>
              <w:top w:val="single" w:sz="4" w:space="0" w:color="000000"/>
              <w:left w:val="single" w:sz="4" w:space="0" w:color="000000"/>
              <w:bottom w:val="single" w:sz="4" w:space="0" w:color="000000"/>
              <w:right w:val="single" w:sz="4" w:space="0" w:color="000000"/>
            </w:tcBorders>
          </w:tcPr>
          <w:p w:rsidR="005A4F97" w:rsidRDefault="008714B0">
            <w:pPr>
              <w:spacing w:after="0" w:line="259" w:lineRule="auto"/>
              <w:ind w:left="0" w:firstLine="0"/>
            </w:pPr>
            <w:r>
              <w:t xml:space="preserve"> </w:t>
            </w:r>
          </w:p>
        </w:tc>
        <w:tc>
          <w:tcPr>
            <w:tcW w:w="720" w:type="dxa"/>
            <w:tcBorders>
              <w:top w:val="single" w:sz="4" w:space="0" w:color="000000"/>
              <w:left w:val="single" w:sz="4" w:space="0" w:color="000000"/>
              <w:bottom w:val="single" w:sz="4" w:space="0" w:color="000000"/>
              <w:right w:val="single" w:sz="4" w:space="0" w:color="000000"/>
            </w:tcBorders>
          </w:tcPr>
          <w:p w:rsidR="005A4F97" w:rsidRDefault="008714B0">
            <w:pPr>
              <w:spacing w:after="0" w:line="259" w:lineRule="auto"/>
              <w:ind w:left="0" w:right="47" w:firstLine="0"/>
              <w:jc w:val="center"/>
            </w:pPr>
            <w:r>
              <w:t xml:space="preserve">n.a. </w:t>
            </w:r>
          </w:p>
        </w:tc>
        <w:tc>
          <w:tcPr>
            <w:tcW w:w="1800" w:type="dxa"/>
            <w:tcBorders>
              <w:top w:val="single" w:sz="4" w:space="0" w:color="000000"/>
              <w:left w:val="single" w:sz="4" w:space="0" w:color="000000"/>
              <w:bottom w:val="single" w:sz="4" w:space="0" w:color="000000"/>
              <w:right w:val="single" w:sz="12" w:space="0" w:color="000000"/>
            </w:tcBorders>
          </w:tcPr>
          <w:p w:rsidR="005A4F97" w:rsidRDefault="008714B0">
            <w:pPr>
              <w:spacing w:after="0" w:line="259" w:lineRule="auto"/>
              <w:ind w:left="4" w:firstLine="0"/>
              <w:jc w:val="center"/>
            </w:pPr>
            <w:r>
              <w:t xml:space="preserve"> </w:t>
            </w:r>
          </w:p>
        </w:tc>
      </w:tr>
      <w:tr w:rsidR="005A4F97">
        <w:trPr>
          <w:trHeight w:val="3920"/>
        </w:trPr>
        <w:tc>
          <w:tcPr>
            <w:tcW w:w="900" w:type="dxa"/>
            <w:tcBorders>
              <w:top w:val="single" w:sz="4" w:space="0" w:color="000000"/>
              <w:left w:val="single" w:sz="12" w:space="0" w:color="000000"/>
              <w:bottom w:val="single" w:sz="4" w:space="0" w:color="000000"/>
              <w:right w:val="single" w:sz="4" w:space="0" w:color="000000"/>
            </w:tcBorders>
          </w:tcPr>
          <w:p w:rsidR="005A4F97" w:rsidRDefault="008714B0">
            <w:pPr>
              <w:spacing w:after="0" w:line="259" w:lineRule="auto"/>
              <w:ind w:left="91" w:firstLine="0"/>
            </w:pPr>
            <w:r>
              <w:lastRenderedPageBreak/>
              <w:t xml:space="preserve">Č13 O4 </w:t>
            </w:r>
          </w:p>
        </w:tc>
        <w:tc>
          <w:tcPr>
            <w:tcW w:w="4501" w:type="dxa"/>
            <w:tcBorders>
              <w:top w:val="single" w:sz="4" w:space="0" w:color="000000"/>
              <w:left w:val="single" w:sz="4" w:space="0" w:color="000000"/>
              <w:bottom w:val="single" w:sz="4" w:space="0" w:color="000000"/>
              <w:right w:val="single" w:sz="4" w:space="0" w:color="000000"/>
            </w:tcBorders>
          </w:tcPr>
          <w:p w:rsidR="005A4F97" w:rsidRDefault="008714B0">
            <w:pPr>
              <w:spacing w:after="1" w:line="239" w:lineRule="auto"/>
              <w:ind w:left="0" w:right="43" w:firstLine="0"/>
              <w:jc w:val="both"/>
            </w:pPr>
            <w:r>
              <w:t xml:space="preserve">4.Komisia prijme do 3. januára 2021 vykonávacie akty, v ktorých sa stanoví formát nahlasovania údajov a informácií v súlade s odsekom 1 písm. a) a b) a s odsekom 2 tohto článku. </w:t>
            </w:r>
          </w:p>
          <w:p w:rsidR="005A4F97" w:rsidRDefault="008714B0">
            <w:pPr>
              <w:spacing w:after="0" w:line="259" w:lineRule="auto"/>
              <w:ind w:left="0" w:firstLine="0"/>
            </w:pPr>
            <w:r>
              <w:t xml:space="preserve"> </w:t>
            </w:r>
          </w:p>
          <w:p w:rsidR="005A4F97" w:rsidRDefault="008714B0">
            <w:pPr>
              <w:spacing w:after="1" w:line="239" w:lineRule="auto"/>
              <w:ind w:left="0" w:right="49" w:firstLine="0"/>
              <w:jc w:val="both"/>
            </w:pPr>
            <w:r>
              <w:t xml:space="preserve">Komisia prijme do3. júla 2020 vykonávacie akty, v ktorých sa stanoví formát nahlasovania údajov v súlade s odsekom 1 písm. c) a d) a s odsekom 2 tohto článku. </w:t>
            </w:r>
          </w:p>
          <w:p w:rsidR="005A4F97" w:rsidRDefault="008714B0">
            <w:pPr>
              <w:spacing w:after="0" w:line="259" w:lineRule="auto"/>
              <w:ind w:left="0" w:firstLine="0"/>
            </w:pPr>
            <w:r>
              <w:t xml:space="preserve"> </w:t>
            </w:r>
          </w:p>
          <w:p w:rsidR="005A4F97" w:rsidRDefault="008714B0">
            <w:pPr>
              <w:spacing w:after="1" w:line="239" w:lineRule="auto"/>
              <w:ind w:left="0" w:right="49" w:firstLine="0"/>
              <w:jc w:val="both"/>
            </w:pPr>
            <w:r>
              <w:t xml:space="preserve">Komisia prijme do 1. januára 2022 vykonávacie akty, v ktorých sa stanoví formát nahlasovania údajov a informácií v súlade s odsekom 1 písm. e) a f) a s odsekom 2 tohto článku. </w:t>
            </w:r>
          </w:p>
          <w:p w:rsidR="005A4F97" w:rsidRDefault="008714B0">
            <w:pPr>
              <w:spacing w:after="0" w:line="259" w:lineRule="auto"/>
              <w:ind w:left="0" w:firstLine="0"/>
            </w:pPr>
            <w:r>
              <w:t xml:space="preserve"> </w:t>
            </w:r>
          </w:p>
          <w:p w:rsidR="00DF69C1" w:rsidRDefault="008714B0">
            <w:pPr>
              <w:spacing w:after="0" w:line="259" w:lineRule="auto"/>
              <w:ind w:left="0" w:firstLine="0"/>
              <w:jc w:val="both"/>
            </w:pPr>
            <w:r>
              <w:t>Uvedené vykonávacie akty sa prijmú v súlade s postupom preskúmania uvedeným v článku 16 ods. 2</w:t>
            </w:r>
          </w:p>
          <w:p w:rsidR="00DF69C1" w:rsidRDefault="00DF69C1">
            <w:pPr>
              <w:spacing w:after="0" w:line="259" w:lineRule="auto"/>
              <w:ind w:left="0" w:firstLine="0"/>
              <w:jc w:val="both"/>
            </w:pPr>
          </w:p>
          <w:p w:rsidR="005A4F97" w:rsidRDefault="00DF69C1">
            <w:pPr>
              <w:spacing w:after="0" w:line="259" w:lineRule="auto"/>
              <w:ind w:left="0" w:firstLine="0"/>
              <w:jc w:val="both"/>
            </w:pPr>
            <w:r>
              <w:t>Zohľadní sa formát vypracovaný podľa článku 12 smernice 94/62/ES.</w:t>
            </w:r>
            <w:r>
              <w:rPr>
                <w:b/>
              </w:rPr>
              <w:t xml:space="preserve"> </w:t>
            </w:r>
            <w:r w:rsidR="008714B0">
              <w:t xml:space="preserve"> </w:t>
            </w:r>
          </w:p>
        </w:tc>
        <w:tc>
          <w:tcPr>
            <w:tcW w:w="1260" w:type="dxa"/>
            <w:tcBorders>
              <w:top w:val="single" w:sz="4" w:space="0" w:color="000000"/>
              <w:left w:val="single" w:sz="4" w:space="0" w:color="000000"/>
              <w:bottom w:val="single" w:sz="4" w:space="0" w:color="000000"/>
              <w:right w:val="single" w:sz="12" w:space="0" w:color="000000"/>
            </w:tcBorders>
          </w:tcPr>
          <w:p w:rsidR="005A4F97" w:rsidRDefault="008714B0">
            <w:pPr>
              <w:spacing w:after="0" w:line="259" w:lineRule="auto"/>
              <w:ind w:left="0" w:right="49" w:firstLine="0"/>
              <w:jc w:val="center"/>
            </w:pPr>
            <w:r>
              <w:t xml:space="preserve">n.a. </w:t>
            </w:r>
          </w:p>
        </w:tc>
        <w:tc>
          <w:tcPr>
            <w:tcW w:w="1260" w:type="dxa"/>
            <w:tcBorders>
              <w:top w:val="single" w:sz="4" w:space="0" w:color="000000"/>
              <w:left w:val="single" w:sz="12" w:space="0" w:color="000000"/>
              <w:bottom w:val="single" w:sz="4" w:space="0" w:color="000000"/>
              <w:right w:val="single" w:sz="4" w:space="0" w:color="000000"/>
            </w:tcBorders>
          </w:tcPr>
          <w:p w:rsidR="005A4F97" w:rsidRDefault="008714B0">
            <w:pPr>
              <w:spacing w:after="0" w:line="259" w:lineRule="auto"/>
              <w:ind w:left="1" w:firstLine="0"/>
              <w:jc w:val="center"/>
            </w:pPr>
            <w:r>
              <w:rPr>
                <w:color w:val="FF0000"/>
              </w:rPr>
              <w:t xml:space="preserve"> </w:t>
            </w:r>
          </w:p>
        </w:tc>
        <w:tc>
          <w:tcPr>
            <w:tcW w:w="1260" w:type="dxa"/>
            <w:tcBorders>
              <w:top w:val="single" w:sz="4" w:space="0" w:color="000000"/>
              <w:left w:val="single" w:sz="4" w:space="0" w:color="000000"/>
              <w:bottom w:val="single" w:sz="4" w:space="0" w:color="000000"/>
              <w:right w:val="single" w:sz="4" w:space="0" w:color="000000"/>
            </w:tcBorders>
          </w:tcPr>
          <w:p w:rsidR="005A4F97" w:rsidRDefault="008714B0">
            <w:pPr>
              <w:spacing w:after="0" w:line="259" w:lineRule="auto"/>
              <w:ind w:left="2" w:firstLine="0"/>
              <w:jc w:val="center"/>
            </w:pPr>
            <w:r>
              <w:t xml:space="preserve"> </w:t>
            </w:r>
          </w:p>
        </w:tc>
        <w:tc>
          <w:tcPr>
            <w:tcW w:w="4501" w:type="dxa"/>
            <w:tcBorders>
              <w:top w:val="single" w:sz="4" w:space="0" w:color="000000"/>
              <w:left w:val="single" w:sz="4" w:space="0" w:color="000000"/>
              <w:bottom w:val="single" w:sz="4" w:space="0" w:color="000000"/>
              <w:right w:val="single" w:sz="4" w:space="0" w:color="000000"/>
            </w:tcBorders>
          </w:tcPr>
          <w:p w:rsidR="005A4F97" w:rsidRDefault="008714B0">
            <w:pPr>
              <w:spacing w:after="0" w:line="259" w:lineRule="auto"/>
              <w:ind w:left="0" w:firstLine="0"/>
            </w:pPr>
            <w:r>
              <w:rPr>
                <w:color w:val="FF000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5A4F97" w:rsidRDefault="008714B0">
            <w:pPr>
              <w:spacing w:after="0" w:line="259" w:lineRule="auto"/>
              <w:ind w:left="0" w:right="47" w:firstLine="0"/>
              <w:jc w:val="center"/>
            </w:pPr>
            <w:r>
              <w:t xml:space="preserve">n.a. </w:t>
            </w:r>
          </w:p>
        </w:tc>
        <w:tc>
          <w:tcPr>
            <w:tcW w:w="1800" w:type="dxa"/>
            <w:tcBorders>
              <w:top w:val="single" w:sz="4" w:space="0" w:color="000000"/>
              <w:left w:val="single" w:sz="4" w:space="0" w:color="000000"/>
              <w:bottom w:val="single" w:sz="4" w:space="0" w:color="000000"/>
              <w:right w:val="single" w:sz="12" w:space="0" w:color="000000"/>
            </w:tcBorders>
          </w:tcPr>
          <w:p w:rsidR="005A4F97" w:rsidRDefault="008714B0">
            <w:pPr>
              <w:spacing w:after="0" w:line="259" w:lineRule="auto"/>
              <w:ind w:left="4" w:firstLine="0"/>
              <w:jc w:val="center"/>
            </w:pPr>
            <w:r>
              <w:t xml:space="preserve"> </w:t>
            </w:r>
          </w:p>
        </w:tc>
      </w:tr>
    </w:tbl>
    <w:p w:rsidR="005A4F97" w:rsidRDefault="005A4F97">
      <w:pPr>
        <w:spacing w:after="0" w:line="259" w:lineRule="auto"/>
        <w:ind w:left="-1440" w:right="15398" w:firstLine="0"/>
      </w:pPr>
    </w:p>
    <w:tbl>
      <w:tblPr>
        <w:tblStyle w:val="TableGrid"/>
        <w:tblW w:w="16202" w:type="dxa"/>
        <w:tblInd w:w="-1128" w:type="dxa"/>
        <w:tblCellMar>
          <w:top w:w="47" w:type="dxa"/>
          <w:left w:w="41" w:type="dxa"/>
        </w:tblCellMar>
        <w:tblLook w:val="04A0" w:firstRow="1" w:lastRow="0" w:firstColumn="1" w:lastColumn="0" w:noHBand="0" w:noVBand="1"/>
      </w:tblPr>
      <w:tblGrid>
        <w:gridCol w:w="900"/>
        <w:gridCol w:w="4501"/>
        <w:gridCol w:w="1260"/>
        <w:gridCol w:w="1260"/>
        <w:gridCol w:w="1260"/>
        <w:gridCol w:w="4501"/>
        <w:gridCol w:w="720"/>
        <w:gridCol w:w="1800"/>
      </w:tblGrid>
      <w:tr w:rsidR="005A4F97" w:rsidTr="00475ED6">
        <w:trPr>
          <w:trHeight w:val="2671"/>
        </w:trPr>
        <w:tc>
          <w:tcPr>
            <w:tcW w:w="900" w:type="dxa"/>
            <w:tcBorders>
              <w:top w:val="single" w:sz="4" w:space="0" w:color="000000"/>
              <w:left w:val="single" w:sz="12" w:space="0" w:color="000000"/>
              <w:bottom w:val="single" w:sz="4" w:space="0" w:color="000000"/>
              <w:right w:val="single" w:sz="4" w:space="0" w:color="000000"/>
            </w:tcBorders>
          </w:tcPr>
          <w:p w:rsidR="005A4F97" w:rsidRDefault="008714B0">
            <w:pPr>
              <w:spacing w:after="0" w:line="259" w:lineRule="auto"/>
              <w:ind w:left="0" w:right="47" w:firstLine="0"/>
              <w:jc w:val="center"/>
            </w:pPr>
            <w:r>
              <w:t xml:space="preserve">Č14 </w:t>
            </w:r>
          </w:p>
        </w:tc>
        <w:tc>
          <w:tcPr>
            <w:tcW w:w="4501" w:type="dxa"/>
            <w:tcBorders>
              <w:top w:val="single" w:sz="4" w:space="0" w:color="000000"/>
              <w:left w:val="single" w:sz="4" w:space="0" w:color="000000"/>
              <w:bottom w:val="single" w:sz="4" w:space="0" w:color="000000"/>
              <w:right w:val="single" w:sz="4" w:space="0" w:color="000000"/>
            </w:tcBorders>
          </w:tcPr>
          <w:p w:rsidR="005A4F97" w:rsidRDefault="008714B0">
            <w:pPr>
              <w:spacing w:after="0" w:line="259" w:lineRule="auto"/>
              <w:ind w:left="0" w:firstLine="0"/>
            </w:pPr>
            <w:r>
              <w:rPr>
                <w:b/>
              </w:rPr>
              <w:t>Sankcie</w:t>
            </w:r>
            <w:r>
              <w:t xml:space="preserve"> </w:t>
            </w:r>
          </w:p>
          <w:p w:rsidR="005A4F97" w:rsidRDefault="008714B0">
            <w:pPr>
              <w:spacing w:after="0" w:line="259" w:lineRule="auto"/>
              <w:ind w:left="0" w:firstLine="0"/>
            </w:pPr>
            <w:r>
              <w:t xml:space="preserve"> </w:t>
            </w:r>
          </w:p>
          <w:p w:rsidR="005A4F97" w:rsidRDefault="008714B0">
            <w:pPr>
              <w:spacing w:after="0" w:line="259" w:lineRule="auto"/>
              <w:ind w:left="0" w:right="45" w:firstLine="0"/>
              <w:jc w:val="both"/>
            </w:pPr>
            <w:r>
              <w:t>Členské štáty stanovia pravidlá, pokiaľ ide o sankcie uplatniteľné pri porušení vnútroštátnych ustanovení prijatých podľa tejto smernice, a prijmú všetky opatrenia potrebné na zabezpečenie ich uplatňovania. Stanovené sankcie musia byť účinné, primerané a odrádzajúce. Členské štáty o týchto pravidlách a opatreniach informujú Komisiu do 3. júl 2021 a oznámia jej každú zmenu, ktorá ich ovplyvní.</w:t>
            </w:r>
            <w:r>
              <w:rPr>
                <w:b/>
              </w:rPr>
              <w:t xml:space="preserve"> </w:t>
            </w:r>
          </w:p>
        </w:tc>
        <w:tc>
          <w:tcPr>
            <w:tcW w:w="1260" w:type="dxa"/>
            <w:tcBorders>
              <w:top w:val="single" w:sz="4" w:space="0" w:color="000000"/>
              <w:left w:val="single" w:sz="4" w:space="0" w:color="000000"/>
              <w:bottom w:val="single" w:sz="4" w:space="0" w:color="000000"/>
              <w:right w:val="single" w:sz="12" w:space="0" w:color="000000"/>
            </w:tcBorders>
          </w:tcPr>
          <w:p w:rsidR="005A4F97" w:rsidRDefault="008714B0">
            <w:pPr>
              <w:spacing w:after="0" w:line="259" w:lineRule="auto"/>
              <w:ind w:left="0" w:right="48" w:firstLine="0"/>
              <w:jc w:val="center"/>
            </w:pPr>
            <w:r>
              <w:t xml:space="preserve">N </w:t>
            </w:r>
          </w:p>
        </w:tc>
        <w:tc>
          <w:tcPr>
            <w:tcW w:w="1260" w:type="dxa"/>
            <w:tcBorders>
              <w:top w:val="single" w:sz="4" w:space="0" w:color="000000"/>
              <w:left w:val="single" w:sz="12" w:space="0" w:color="000000"/>
              <w:bottom w:val="single" w:sz="4" w:space="0" w:color="000000"/>
              <w:right w:val="single" w:sz="4" w:space="0" w:color="000000"/>
            </w:tcBorders>
          </w:tcPr>
          <w:p w:rsidR="005A4F97" w:rsidRPr="002E6B1B" w:rsidRDefault="00DF69C1" w:rsidP="00DF69C1">
            <w:pPr>
              <w:spacing w:after="0" w:line="259" w:lineRule="auto"/>
              <w:ind w:left="0" w:firstLine="0"/>
              <w:jc w:val="center"/>
              <w:rPr>
                <w:color w:val="auto"/>
              </w:rPr>
            </w:pPr>
            <w:r w:rsidRPr="002E6B1B">
              <w:rPr>
                <w:color w:val="auto"/>
              </w:rPr>
              <w:t>1</w:t>
            </w:r>
          </w:p>
        </w:tc>
        <w:tc>
          <w:tcPr>
            <w:tcW w:w="1260" w:type="dxa"/>
            <w:tcBorders>
              <w:top w:val="single" w:sz="4" w:space="0" w:color="000000"/>
              <w:left w:val="single" w:sz="4" w:space="0" w:color="000000"/>
              <w:bottom w:val="single" w:sz="4" w:space="0" w:color="000000"/>
              <w:right w:val="single" w:sz="4" w:space="0" w:color="000000"/>
            </w:tcBorders>
          </w:tcPr>
          <w:p w:rsidR="005A4F97" w:rsidRPr="002E6B1B" w:rsidRDefault="008714B0">
            <w:pPr>
              <w:spacing w:after="0" w:line="259" w:lineRule="auto"/>
              <w:ind w:left="0" w:right="48" w:firstLine="0"/>
              <w:jc w:val="center"/>
              <w:rPr>
                <w:color w:val="auto"/>
              </w:rPr>
            </w:pPr>
            <w:r w:rsidRPr="002E6B1B">
              <w:rPr>
                <w:color w:val="auto"/>
              </w:rPr>
              <w:t xml:space="preserve">§ 117 O6 </w:t>
            </w:r>
          </w:p>
          <w:p w:rsidR="005A4F97" w:rsidRPr="002E6B1B" w:rsidRDefault="005A4F97">
            <w:pPr>
              <w:spacing w:after="0" w:line="259" w:lineRule="auto"/>
              <w:ind w:left="0" w:firstLine="0"/>
              <w:jc w:val="center"/>
              <w:rPr>
                <w:color w:val="auto"/>
              </w:rPr>
            </w:pPr>
          </w:p>
        </w:tc>
        <w:tc>
          <w:tcPr>
            <w:tcW w:w="4501" w:type="dxa"/>
            <w:tcBorders>
              <w:top w:val="single" w:sz="4" w:space="0" w:color="000000"/>
              <w:left w:val="single" w:sz="4" w:space="0" w:color="000000"/>
              <w:bottom w:val="single" w:sz="4" w:space="0" w:color="000000"/>
              <w:right w:val="single" w:sz="4" w:space="0" w:color="000000"/>
            </w:tcBorders>
          </w:tcPr>
          <w:p w:rsidR="005A4F97" w:rsidRPr="002E6B1B" w:rsidRDefault="008714B0" w:rsidP="00475ED6">
            <w:pPr>
              <w:spacing w:after="0" w:line="259" w:lineRule="auto"/>
              <w:ind w:left="0" w:right="46" w:firstLine="0"/>
              <w:jc w:val="both"/>
              <w:rPr>
                <w:color w:val="auto"/>
              </w:rPr>
            </w:pPr>
            <w:r w:rsidRPr="001242F0">
              <w:rPr>
                <w:color w:val="FF0000"/>
              </w:rPr>
              <w:t xml:space="preserve"> (6)Pokutu od 4 000 eur do 350 000 eur uloží príslušný orgán štátnej správy odpadového hospodárstva právnickej osobe alebo fyzickej osobe - podnikateľovi, ktorá poruší povinnosť podľa </w:t>
            </w:r>
            <w:r w:rsidR="00DE1B94" w:rsidRPr="001242F0">
              <w:rPr>
                <w:color w:val="FF0000"/>
              </w:rPr>
              <w:t xml:space="preserve">§ 13; § 16 ods. 5, 10; § 19 ods. 1 písm. f), § 21 ods. 2; § 21 ods. 3 písm. f), g); § 25 ods. 1, 7; </w:t>
            </w:r>
            <w:r w:rsidR="00DE1B94" w:rsidRPr="00461C2D">
              <w:rPr>
                <w:color w:val="FF0000"/>
              </w:rPr>
              <w:t>§ 27 ods. 25; § 28 ods. 9 písm. e); § 31a ods. 2, 6, 8; § 33; § 43; § 53 ods. 3; § 59 ods. 1 písm. f); § 59 ods. 12; § 62 ods. 6; § 75b; § 75c; § 75d; §75e; § 75f; § 75g; § 76 ods. 4; § 79 ods. 16, 24; § 84 ods. 3, 5; § 135e ods. 1, 2, 3, 4; § 135g.</w:t>
            </w:r>
            <w:r w:rsidRPr="00461C2D">
              <w:rPr>
                <w:color w:val="FF0000"/>
              </w:rPr>
              <w:t>“.</w:t>
            </w:r>
            <w:r w:rsidRPr="001242F0">
              <w:rPr>
                <w:color w:val="FF000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5A4F97" w:rsidRDefault="00DE1B94">
            <w:pPr>
              <w:spacing w:after="0" w:line="259" w:lineRule="auto"/>
              <w:ind w:left="0" w:right="48" w:firstLine="0"/>
              <w:jc w:val="center"/>
            </w:pPr>
            <w:r>
              <w:t>Ú</w:t>
            </w:r>
            <w:r w:rsidR="008714B0">
              <w:t xml:space="preserve"> </w:t>
            </w:r>
          </w:p>
        </w:tc>
        <w:tc>
          <w:tcPr>
            <w:tcW w:w="1800" w:type="dxa"/>
            <w:tcBorders>
              <w:top w:val="single" w:sz="4" w:space="0" w:color="000000"/>
              <w:left w:val="single" w:sz="4" w:space="0" w:color="000000"/>
              <w:bottom w:val="single" w:sz="4" w:space="0" w:color="000000"/>
              <w:right w:val="single" w:sz="12" w:space="0" w:color="000000"/>
            </w:tcBorders>
          </w:tcPr>
          <w:p w:rsidR="005A4F97" w:rsidRDefault="008714B0" w:rsidP="00DE1B94">
            <w:pPr>
              <w:spacing w:after="0" w:line="239" w:lineRule="auto"/>
              <w:ind w:left="0" w:right="52" w:firstLine="0"/>
            </w:pPr>
            <w:r>
              <w:t xml:space="preserve">Sankcie sú stanovené v nadväznosti na transpozíciu </w:t>
            </w:r>
            <w:r w:rsidR="00DE1B94">
              <w:t>smernice v súlade s čl. 14</w:t>
            </w:r>
            <w:r>
              <w:t xml:space="preserve"> </w:t>
            </w:r>
          </w:p>
          <w:p w:rsidR="005A4F97" w:rsidRDefault="008714B0">
            <w:pPr>
              <w:spacing w:after="0" w:line="259" w:lineRule="auto"/>
              <w:ind w:left="0" w:firstLine="0"/>
            </w:pPr>
            <w:r>
              <w:rPr>
                <w:sz w:val="24"/>
              </w:rPr>
              <w:t xml:space="preserve"> </w:t>
            </w:r>
          </w:p>
        </w:tc>
      </w:tr>
      <w:tr w:rsidR="005A4F97" w:rsidTr="0027215C">
        <w:trPr>
          <w:trHeight w:val="648"/>
        </w:trPr>
        <w:tc>
          <w:tcPr>
            <w:tcW w:w="900" w:type="dxa"/>
            <w:tcBorders>
              <w:top w:val="single" w:sz="4" w:space="0" w:color="000000"/>
              <w:left w:val="single" w:sz="12" w:space="0" w:color="000000"/>
              <w:bottom w:val="single" w:sz="4" w:space="0" w:color="000000"/>
              <w:right w:val="single" w:sz="4" w:space="0" w:color="000000"/>
            </w:tcBorders>
          </w:tcPr>
          <w:p w:rsidR="005A4F97" w:rsidRDefault="008714B0">
            <w:pPr>
              <w:spacing w:after="0" w:line="259" w:lineRule="auto"/>
              <w:ind w:left="91" w:firstLine="0"/>
            </w:pPr>
            <w:r>
              <w:t xml:space="preserve">Č15 O1 </w:t>
            </w:r>
          </w:p>
        </w:tc>
        <w:tc>
          <w:tcPr>
            <w:tcW w:w="4501" w:type="dxa"/>
            <w:tcBorders>
              <w:top w:val="single" w:sz="4" w:space="0" w:color="000000"/>
              <w:left w:val="single" w:sz="4" w:space="0" w:color="000000"/>
              <w:bottom w:val="single" w:sz="4" w:space="0" w:color="000000"/>
              <w:right w:val="single" w:sz="4" w:space="0" w:color="000000"/>
            </w:tcBorders>
          </w:tcPr>
          <w:p w:rsidR="005A4F97" w:rsidRDefault="008714B0">
            <w:pPr>
              <w:spacing w:after="0" w:line="259" w:lineRule="auto"/>
              <w:ind w:left="0" w:firstLine="0"/>
            </w:pPr>
            <w:r>
              <w:rPr>
                <w:b/>
              </w:rPr>
              <w:t xml:space="preserve">Hodnotenie a preskúmanie </w:t>
            </w:r>
          </w:p>
          <w:p w:rsidR="005A4F97" w:rsidRDefault="008714B0">
            <w:pPr>
              <w:spacing w:after="0" w:line="259" w:lineRule="auto"/>
              <w:ind w:left="0" w:firstLine="0"/>
            </w:pPr>
            <w:r>
              <w:t xml:space="preserve"> </w:t>
            </w:r>
          </w:p>
          <w:p w:rsidR="005A4F97" w:rsidRDefault="008714B0">
            <w:pPr>
              <w:spacing w:after="0" w:line="259" w:lineRule="auto"/>
              <w:ind w:left="0" w:right="45" w:firstLine="0"/>
              <w:jc w:val="both"/>
            </w:pPr>
            <w:r>
              <w:t>1.Komisia vykoná hodnotenie tejto smernice do 3. júla 2027. Toto hodnotenie musí byť založené na dostupných informáciách v súlade s článkom 13. Členské štáty poskytnú Komisii akékoľvek ďalšie informácie potrebné na účely hodnotenia a prípravy správy uvedenej v odseku 2 tohto článku.</w:t>
            </w:r>
            <w:r>
              <w:rPr>
                <w:b/>
              </w:rPr>
              <w:t xml:space="preserve"> </w:t>
            </w:r>
          </w:p>
        </w:tc>
        <w:tc>
          <w:tcPr>
            <w:tcW w:w="1260" w:type="dxa"/>
            <w:tcBorders>
              <w:top w:val="single" w:sz="4" w:space="0" w:color="000000"/>
              <w:left w:val="single" w:sz="4" w:space="0" w:color="000000"/>
              <w:bottom w:val="single" w:sz="4" w:space="0" w:color="000000"/>
              <w:right w:val="single" w:sz="12" w:space="0" w:color="000000"/>
            </w:tcBorders>
          </w:tcPr>
          <w:p w:rsidR="005A4F97" w:rsidRDefault="008714B0">
            <w:pPr>
              <w:spacing w:after="0" w:line="259" w:lineRule="auto"/>
              <w:ind w:left="0" w:right="49" w:firstLine="0"/>
              <w:jc w:val="center"/>
            </w:pPr>
            <w:r>
              <w:t xml:space="preserve">n.a. </w:t>
            </w:r>
          </w:p>
        </w:tc>
        <w:tc>
          <w:tcPr>
            <w:tcW w:w="1260" w:type="dxa"/>
            <w:tcBorders>
              <w:top w:val="single" w:sz="4" w:space="0" w:color="000000"/>
              <w:left w:val="single" w:sz="12" w:space="0" w:color="000000"/>
              <w:bottom w:val="single" w:sz="4" w:space="0" w:color="000000"/>
              <w:right w:val="single" w:sz="4" w:space="0" w:color="000000"/>
            </w:tcBorders>
          </w:tcPr>
          <w:p w:rsidR="005A4F97" w:rsidRDefault="008714B0">
            <w:pPr>
              <w:spacing w:after="0" w:line="259" w:lineRule="auto"/>
              <w:ind w:left="1" w:firstLine="0"/>
              <w:jc w:val="center"/>
            </w:pPr>
            <w:r>
              <w:t xml:space="preserve"> </w:t>
            </w:r>
          </w:p>
        </w:tc>
        <w:tc>
          <w:tcPr>
            <w:tcW w:w="1260" w:type="dxa"/>
            <w:tcBorders>
              <w:top w:val="single" w:sz="4" w:space="0" w:color="000000"/>
              <w:left w:val="single" w:sz="4" w:space="0" w:color="000000"/>
              <w:bottom w:val="single" w:sz="4" w:space="0" w:color="000000"/>
              <w:right w:val="single" w:sz="4" w:space="0" w:color="000000"/>
            </w:tcBorders>
          </w:tcPr>
          <w:p w:rsidR="005A4F97" w:rsidRDefault="008714B0">
            <w:pPr>
              <w:spacing w:after="0" w:line="259" w:lineRule="auto"/>
              <w:ind w:left="2" w:firstLine="0"/>
              <w:jc w:val="center"/>
            </w:pPr>
            <w:r>
              <w:t xml:space="preserve"> </w:t>
            </w:r>
          </w:p>
        </w:tc>
        <w:tc>
          <w:tcPr>
            <w:tcW w:w="4501" w:type="dxa"/>
            <w:tcBorders>
              <w:top w:val="single" w:sz="4" w:space="0" w:color="000000"/>
              <w:left w:val="single" w:sz="4" w:space="0" w:color="000000"/>
              <w:bottom w:val="single" w:sz="4" w:space="0" w:color="000000"/>
              <w:right w:val="single" w:sz="4" w:space="0" w:color="000000"/>
            </w:tcBorders>
          </w:tcPr>
          <w:p w:rsidR="005A4F97" w:rsidRDefault="008714B0">
            <w:pPr>
              <w:spacing w:after="0" w:line="259" w:lineRule="auto"/>
              <w:ind w:left="0" w:firstLine="0"/>
            </w:pPr>
            <w:r>
              <w:t xml:space="preserve"> </w:t>
            </w:r>
          </w:p>
        </w:tc>
        <w:tc>
          <w:tcPr>
            <w:tcW w:w="720" w:type="dxa"/>
            <w:tcBorders>
              <w:top w:val="single" w:sz="4" w:space="0" w:color="000000"/>
              <w:left w:val="single" w:sz="4" w:space="0" w:color="000000"/>
              <w:bottom w:val="single" w:sz="4" w:space="0" w:color="000000"/>
              <w:right w:val="single" w:sz="4" w:space="0" w:color="000000"/>
            </w:tcBorders>
          </w:tcPr>
          <w:p w:rsidR="005A4F97" w:rsidRDefault="008714B0">
            <w:pPr>
              <w:spacing w:after="0" w:line="259" w:lineRule="auto"/>
              <w:ind w:left="0" w:right="47" w:firstLine="0"/>
              <w:jc w:val="center"/>
            </w:pPr>
            <w:r>
              <w:t xml:space="preserve">n.a. </w:t>
            </w:r>
          </w:p>
        </w:tc>
        <w:tc>
          <w:tcPr>
            <w:tcW w:w="1800" w:type="dxa"/>
            <w:tcBorders>
              <w:top w:val="single" w:sz="4" w:space="0" w:color="000000"/>
              <w:left w:val="single" w:sz="4" w:space="0" w:color="000000"/>
              <w:bottom w:val="single" w:sz="4" w:space="0" w:color="000000"/>
              <w:right w:val="single" w:sz="12" w:space="0" w:color="000000"/>
            </w:tcBorders>
          </w:tcPr>
          <w:p w:rsidR="005A4F97" w:rsidRDefault="008714B0">
            <w:pPr>
              <w:spacing w:after="0" w:line="259" w:lineRule="auto"/>
              <w:ind w:left="4" w:firstLine="0"/>
              <w:jc w:val="center"/>
            </w:pPr>
            <w:r>
              <w:t xml:space="preserve"> </w:t>
            </w:r>
          </w:p>
        </w:tc>
      </w:tr>
      <w:tr w:rsidR="005A4F97">
        <w:trPr>
          <w:trHeight w:val="1851"/>
        </w:trPr>
        <w:tc>
          <w:tcPr>
            <w:tcW w:w="900" w:type="dxa"/>
            <w:tcBorders>
              <w:top w:val="single" w:sz="4" w:space="0" w:color="000000"/>
              <w:left w:val="single" w:sz="12" w:space="0" w:color="000000"/>
              <w:bottom w:val="single" w:sz="4" w:space="0" w:color="000000"/>
              <w:right w:val="single" w:sz="4" w:space="0" w:color="000000"/>
            </w:tcBorders>
          </w:tcPr>
          <w:p w:rsidR="005A4F97" w:rsidRDefault="008714B0">
            <w:pPr>
              <w:spacing w:after="0" w:line="259" w:lineRule="auto"/>
              <w:ind w:left="91" w:firstLine="0"/>
            </w:pPr>
            <w:r>
              <w:lastRenderedPageBreak/>
              <w:t xml:space="preserve">Č15 O2 </w:t>
            </w:r>
          </w:p>
        </w:tc>
        <w:tc>
          <w:tcPr>
            <w:tcW w:w="4501" w:type="dxa"/>
            <w:tcBorders>
              <w:top w:val="single" w:sz="4" w:space="0" w:color="000000"/>
              <w:left w:val="single" w:sz="4" w:space="0" w:color="000000"/>
              <w:bottom w:val="single" w:sz="4" w:space="0" w:color="000000"/>
              <w:right w:val="single" w:sz="4" w:space="0" w:color="000000"/>
            </w:tcBorders>
          </w:tcPr>
          <w:p w:rsidR="005A4F97" w:rsidRDefault="008714B0">
            <w:pPr>
              <w:spacing w:after="0" w:line="259" w:lineRule="auto"/>
              <w:ind w:left="0" w:right="48" w:firstLine="0"/>
              <w:jc w:val="both"/>
            </w:pPr>
            <w:r>
              <w:t xml:space="preserve">2.Komisia predloží Európskemu parlamentu, Rade a Európskemu hospodárskemu a sociálnemu výboru správu o hlavných zisteniach hodnotenia vykonaného v súlade s odsekom 1. K správe sa v prípade potreby pripojí legislatívny návrh. V uvedenom návrhu sa v prípade potreby stanovia záväzné kvantitatívne ciele znižovania spotreby a záväzná miera zberu pre odpadový rybársky výstroj. </w:t>
            </w:r>
          </w:p>
        </w:tc>
        <w:tc>
          <w:tcPr>
            <w:tcW w:w="1260" w:type="dxa"/>
            <w:tcBorders>
              <w:top w:val="single" w:sz="4" w:space="0" w:color="000000"/>
              <w:left w:val="single" w:sz="4" w:space="0" w:color="000000"/>
              <w:bottom w:val="single" w:sz="4" w:space="0" w:color="000000"/>
              <w:right w:val="single" w:sz="12" w:space="0" w:color="000000"/>
            </w:tcBorders>
          </w:tcPr>
          <w:p w:rsidR="005A4F97" w:rsidRDefault="008714B0">
            <w:pPr>
              <w:spacing w:after="0" w:line="259" w:lineRule="auto"/>
              <w:ind w:left="0" w:right="49" w:firstLine="0"/>
              <w:jc w:val="center"/>
            </w:pPr>
            <w:r>
              <w:t xml:space="preserve">n.a. </w:t>
            </w:r>
          </w:p>
        </w:tc>
        <w:tc>
          <w:tcPr>
            <w:tcW w:w="1260" w:type="dxa"/>
            <w:tcBorders>
              <w:top w:val="single" w:sz="4" w:space="0" w:color="000000"/>
              <w:left w:val="single" w:sz="12" w:space="0" w:color="000000"/>
              <w:bottom w:val="single" w:sz="4" w:space="0" w:color="000000"/>
              <w:right w:val="single" w:sz="4" w:space="0" w:color="000000"/>
            </w:tcBorders>
          </w:tcPr>
          <w:p w:rsidR="005A4F97" w:rsidRDefault="008714B0">
            <w:pPr>
              <w:spacing w:after="0" w:line="259" w:lineRule="auto"/>
              <w:ind w:left="1" w:firstLine="0"/>
              <w:jc w:val="center"/>
            </w:pPr>
            <w:r>
              <w:t xml:space="preserve"> </w:t>
            </w:r>
          </w:p>
        </w:tc>
        <w:tc>
          <w:tcPr>
            <w:tcW w:w="1260" w:type="dxa"/>
            <w:tcBorders>
              <w:top w:val="single" w:sz="4" w:space="0" w:color="000000"/>
              <w:left w:val="single" w:sz="4" w:space="0" w:color="000000"/>
              <w:bottom w:val="single" w:sz="4" w:space="0" w:color="000000"/>
              <w:right w:val="single" w:sz="4" w:space="0" w:color="000000"/>
            </w:tcBorders>
          </w:tcPr>
          <w:p w:rsidR="005A4F97" w:rsidRDefault="008714B0">
            <w:pPr>
              <w:spacing w:after="0" w:line="259" w:lineRule="auto"/>
              <w:ind w:left="2" w:firstLine="0"/>
              <w:jc w:val="center"/>
            </w:pPr>
            <w:r>
              <w:t xml:space="preserve"> </w:t>
            </w:r>
          </w:p>
        </w:tc>
        <w:tc>
          <w:tcPr>
            <w:tcW w:w="4501" w:type="dxa"/>
            <w:tcBorders>
              <w:top w:val="single" w:sz="4" w:space="0" w:color="000000"/>
              <w:left w:val="single" w:sz="4" w:space="0" w:color="000000"/>
              <w:bottom w:val="single" w:sz="4" w:space="0" w:color="000000"/>
              <w:right w:val="single" w:sz="4" w:space="0" w:color="000000"/>
            </w:tcBorders>
          </w:tcPr>
          <w:p w:rsidR="005A4F97" w:rsidRDefault="008714B0">
            <w:pPr>
              <w:spacing w:after="0" w:line="259" w:lineRule="auto"/>
              <w:ind w:left="0" w:firstLine="0"/>
            </w:pPr>
            <w:r>
              <w:t xml:space="preserve"> </w:t>
            </w:r>
          </w:p>
        </w:tc>
        <w:tc>
          <w:tcPr>
            <w:tcW w:w="720" w:type="dxa"/>
            <w:tcBorders>
              <w:top w:val="single" w:sz="4" w:space="0" w:color="000000"/>
              <w:left w:val="single" w:sz="4" w:space="0" w:color="000000"/>
              <w:bottom w:val="single" w:sz="4" w:space="0" w:color="000000"/>
              <w:right w:val="single" w:sz="4" w:space="0" w:color="000000"/>
            </w:tcBorders>
          </w:tcPr>
          <w:p w:rsidR="005A4F97" w:rsidRDefault="008714B0">
            <w:pPr>
              <w:spacing w:after="0" w:line="259" w:lineRule="auto"/>
              <w:ind w:left="0" w:right="47" w:firstLine="0"/>
              <w:jc w:val="center"/>
            </w:pPr>
            <w:r>
              <w:t xml:space="preserve">n.a. </w:t>
            </w:r>
          </w:p>
        </w:tc>
        <w:tc>
          <w:tcPr>
            <w:tcW w:w="1800" w:type="dxa"/>
            <w:tcBorders>
              <w:top w:val="single" w:sz="4" w:space="0" w:color="000000"/>
              <w:left w:val="single" w:sz="4" w:space="0" w:color="000000"/>
              <w:bottom w:val="single" w:sz="4" w:space="0" w:color="000000"/>
              <w:right w:val="single" w:sz="12" w:space="0" w:color="000000"/>
            </w:tcBorders>
          </w:tcPr>
          <w:p w:rsidR="005A4F97" w:rsidRDefault="008714B0">
            <w:pPr>
              <w:spacing w:after="0" w:line="259" w:lineRule="auto"/>
              <w:ind w:left="4" w:firstLine="0"/>
              <w:jc w:val="center"/>
            </w:pPr>
            <w:r>
              <w:t xml:space="preserve"> </w:t>
            </w:r>
          </w:p>
        </w:tc>
      </w:tr>
      <w:tr w:rsidR="005A4F97" w:rsidTr="0027215C">
        <w:trPr>
          <w:trHeight w:val="1640"/>
        </w:trPr>
        <w:tc>
          <w:tcPr>
            <w:tcW w:w="900" w:type="dxa"/>
            <w:tcBorders>
              <w:top w:val="single" w:sz="4" w:space="0" w:color="000000"/>
              <w:left w:val="single" w:sz="12" w:space="0" w:color="000000"/>
              <w:bottom w:val="single" w:sz="4" w:space="0" w:color="000000"/>
              <w:right w:val="single" w:sz="4" w:space="0" w:color="000000"/>
            </w:tcBorders>
          </w:tcPr>
          <w:p w:rsidR="005A4F97" w:rsidRDefault="008714B0">
            <w:pPr>
              <w:spacing w:after="0" w:line="259" w:lineRule="auto"/>
              <w:ind w:left="91" w:firstLine="0"/>
            </w:pPr>
            <w:r>
              <w:t xml:space="preserve">Č15 O3 </w:t>
            </w:r>
          </w:p>
        </w:tc>
        <w:tc>
          <w:tcPr>
            <w:tcW w:w="4501" w:type="dxa"/>
            <w:tcBorders>
              <w:top w:val="single" w:sz="4" w:space="0" w:color="000000"/>
              <w:left w:val="single" w:sz="4" w:space="0" w:color="000000"/>
              <w:bottom w:val="single" w:sz="4" w:space="0" w:color="000000"/>
              <w:right w:val="single" w:sz="4" w:space="0" w:color="000000"/>
            </w:tcBorders>
          </w:tcPr>
          <w:p w:rsidR="005A4F97" w:rsidRDefault="008714B0">
            <w:pPr>
              <w:spacing w:after="41" w:line="259" w:lineRule="auto"/>
              <w:ind w:left="0" w:firstLine="0"/>
            </w:pPr>
            <w:r>
              <w:t xml:space="preserve">3.Správa obsahuje: </w:t>
            </w:r>
          </w:p>
          <w:p w:rsidR="005A4F97" w:rsidRDefault="008714B0">
            <w:pPr>
              <w:spacing w:after="61" w:line="239" w:lineRule="auto"/>
              <w:ind w:left="0" w:right="50" w:firstLine="0"/>
              <w:jc w:val="both"/>
            </w:pPr>
            <w:r>
              <w:t xml:space="preserve">a) posúdenie potreby preskúmať prílohu so zoznamom jednorazových plastových výrobkov vrátane plastových uzáverov a viečok, ktoré sa používajú na sklenené a kovové nápojové obaly; </w:t>
            </w:r>
          </w:p>
          <w:p w:rsidR="0027215C" w:rsidRDefault="008714B0" w:rsidP="0027215C">
            <w:pPr>
              <w:spacing w:after="42" w:line="259" w:lineRule="auto"/>
              <w:ind w:left="0" w:firstLine="0"/>
            </w:pPr>
            <w:r>
              <w:t xml:space="preserve">b)štúdiu uskutočniteľnosti zameranú na stanovenie záväznej miery zberu odpadového rybárskeho výstroja a záväzných kvantitatívnych cieľov Únie v znižovaní spotreby najmä jednorazových plastových výrobkov uvedených v časti A prílohy, pri zohľadnení úrovní spotreby a už dosiahnutých znížení spotreby v </w:t>
            </w:r>
            <w:r w:rsidR="0027215C">
              <w:t xml:space="preserve">členských štátoch; </w:t>
            </w:r>
          </w:p>
          <w:p w:rsidR="0027215C" w:rsidRDefault="0027215C" w:rsidP="0027215C">
            <w:pPr>
              <w:spacing w:after="39" w:line="259" w:lineRule="auto"/>
              <w:ind w:left="0" w:firstLine="0"/>
            </w:pPr>
            <w:r>
              <w:t xml:space="preserve"> </w:t>
            </w:r>
          </w:p>
          <w:p w:rsidR="0027215C" w:rsidRDefault="0027215C" w:rsidP="0027215C">
            <w:pPr>
              <w:spacing w:after="60" w:line="239" w:lineRule="auto"/>
              <w:ind w:left="0" w:right="49" w:firstLine="0"/>
              <w:jc w:val="both"/>
            </w:pPr>
            <w:r>
              <w:t xml:space="preserve">c)posúdenie vývoja materiálov používaných v jednorazových plastových výrobkoch, na ktoré sa vzťahuje táto smernica, ako aj nových modelov spotreby a obchodných modelov na báze opätovne použiteľných alternatív; pokiaľ je to možné, toto posúdenie obsahuje aj celkovú analýzu životného cyklu na účel posúdenia environmentálneho vplyvu takýchto výrobkov a ich alternatív, a </w:t>
            </w:r>
          </w:p>
          <w:p w:rsidR="005A4F97" w:rsidRDefault="0027215C" w:rsidP="0027215C">
            <w:pPr>
              <w:spacing w:after="0" w:line="259" w:lineRule="auto"/>
              <w:ind w:left="0" w:right="49" w:firstLine="0"/>
              <w:jc w:val="both"/>
            </w:pPr>
            <w:r>
              <w:t>d)posúdenie vedeckého a technického pokroku, pokiaľ ide o kritériá alebo normy pre biodegradovateľnosť v morskom prostredí uplatniteľné na jednorazové plastové výrobky v rozsahu pôsobnosti tejto smernice a na ich jednorazové náhrady, ktoré zabezpečia plné rozloženie na oxid uhličitý (CO2), biomasu a vodu v čase dostatočne krátkom na to, aby plasty nepoškodili morské organizmy a nehromadili sa v životnom prostredí.</w:t>
            </w:r>
          </w:p>
        </w:tc>
        <w:tc>
          <w:tcPr>
            <w:tcW w:w="1260" w:type="dxa"/>
            <w:tcBorders>
              <w:top w:val="single" w:sz="4" w:space="0" w:color="000000"/>
              <w:left w:val="single" w:sz="4" w:space="0" w:color="000000"/>
              <w:bottom w:val="single" w:sz="4" w:space="0" w:color="000000"/>
              <w:right w:val="single" w:sz="12" w:space="0" w:color="000000"/>
            </w:tcBorders>
          </w:tcPr>
          <w:p w:rsidR="005A4F97" w:rsidRDefault="008714B0">
            <w:pPr>
              <w:spacing w:after="0" w:line="259" w:lineRule="auto"/>
              <w:ind w:left="0" w:right="49" w:firstLine="0"/>
              <w:jc w:val="center"/>
            </w:pPr>
            <w:r>
              <w:t xml:space="preserve">n.a. </w:t>
            </w:r>
          </w:p>
        </w:tc>
        <w:tc>
          <w:tcPr>
            <w:tcW w:w="1260" w:type="dxa"/>
            <w:tcBorders>
              <w:top w:val="single" w:sz="4" w:space="0" w:color="000000"/>
              <w:left w:val="single" w:sz="12" w:space="0" w:color="000000"/>
              <w:bottom w:val="single" w:sz="4" w:space="0" w:color="000000"/>
              <w:right w:val="single" w:sz="4" w:space="0" w:color="000000"/>
            </w:tcBorders>
          </w:tcPr>
          <w:p w:rsidR="005A4F97" w:rsidRDefault="008714B0">
            <w:pPr>
              <w:spacing w:after="0" w:line="259" w:lineRule="auto"/>
              <w:ind w:left="1" w:firstLine="0"/>
              <w:jc w:val="center"/>
            </w:pPr>
            <w:r>
              <w:t xml:space="preserve"> </w:t>
            </w:r>
          </w:p>
        </w:tc>
        <w:tc>
          <w:tcPr>
            <w:tcW w:w="1260" w:type="dxa"/>
            <w:tcBorders>
              <w:top w:val="single" w:sz="4" w:space="0" w:color="000000"/>
              <w:left w:val="single" w:sz="4" w:space="0" w:color="000000"/>
              <w:bottom w:val="single" w:sz="4" w:space="0" w:color="000000"/>
              <w:right w:val="single" w:sz="4" w:space="0" w:color="000000"/>
            </w:tcBorders>
          </w:tcPr>
          <w:p w:rsidR="005A4F97" w:rsidRDefault="008714B0">
            <w:pPr>
              <w:spacing w:after="0" w:line="259" w:lineRule="auto"/>
              <w:ind w:left="2" w:firstLine="0"/>
              <w:jc w:val="center"/>
            </w:pPr>
            <w:r>
              <w:t xml:space="preserve"> </w:t>
            </w:r>
          </w:p>
        </w:tc>
        <w:tc>
          <w:tcPr>
            <w:tcW w:w="4501" w:type="dxa"/>
            <w:tcBorders>
              <w:top w:val="single" w:sz="4" w:space="0" w:color="000000"/>
              <w:left w:val="single" w:sz="4" w:space="0" w:color="000000"/>
              <w:bottom w:val="single" w:sz="4" w:space="0" w:color="000000"/>
              <w:right w:val="single" w:sz="4" w:space="0" w:color="000000"/>
            </w:tcBorders>
          </w:tcPr>
          <w:p w:rsidR="005A4F97" w:rsidRDefault="008714B0">
            <w:pPr>
              <w:spacing w:after="0" w:line="259" w:lineRule="auto"/>
              <w:ind w:left="0" w:firstLine="0"/>
            </w:pPr>
            <w:r>
              <w:t xml:space="preserve"> </w:t>
            </w:r>
          </w:p>
        </w:tc>
        <w:tc>
          <w:tcPr>
            <w:tcW w:w="720" w:type="dxa"/>
            <w:tcBorders>
              <w:top w:val="single" w:sz="4" w:space="0" w:color="000000"/>
              <w:left w:val="single" w:sz="4" w:space="0" w:color="000000"/>
              <w:bottom w:val="single" w:sz="4" w:space="0" w:color="000000"/>
              <w:right w:val="single" w:sz="4" w:space="0" w:color="000000"/>
            </w:tcBorders>
          </w:tcPr>
          <w:p w:rsidR="005A4F97" w:rsidRDefault="008714B0">
            <w:pPr>
              <w:spacing w:after="0" w:line="259" w:lineRule="auto"/>
              <w:ind w:left="0" w:right="47" w:firstLine="0"/>
              <w:jc w:val="center"/>
            </w:pPr>
            <w:r>
              <w:t xml:space="preserve">n.a. </w:t>
            </w:r>
          </w:p>
        </w:tc>
        <w:tc>
          <w:tcPr>
            <w:tcW w:w="1800" w:type="dxa"/>
            <w:tcBorders>
              <w:top w:val="single" w:sz="4" w:space="0" w:color="000000"/>
              <w:left w:val="single" w:sz="4" w:space="0" w:color="000000"/>
              <w:bottom w:val="single" w:sz="4" w:space="0" w:color="000000"/>
              <w:right w:val="single" w:sz="12" w:space="0" w:color="000000"/>
            </w:tcBorders>
          </w:tcPr>
          <w:p w:rsidR="005A4F97" w:rsidRDefault="008714B0">
            <w:pPr>
              <w:spacing w:after="0" w:line="259" w:lineRule="auto"/>
              <w:ind w:left="4" w:firstLine="0"/>
              <w:jc w:val="center"/>
            </w:pPr>
            <w:r>
              <w:t xml:space="preserve"> </w:t>
            </w:r>
          </w:p>
        </w:tc>
      </w:tr>
    </w:tbl>
    <w:p w:rsidR="005A4F97" w:rsidRDefault="005A4F97">
      <w:pPr>
        <w:spacing w:after="0" w:line="259" w:lineRule="auto"/>
        <w:ind w:left="-1440" w:right="15398" w:firstLine="0"/>
      </w:pPr>
    </w:p>
    <w:tbl>
      <w:tblPr>
        <w:tblStyle w:val="TableGrid"/>
        <w:tblW w:w="16202" w:type="dxa"/>
        <w:tblInd w:w="-1128" w:type="dxa"/>
        <w:tblCellMar>
          <w:top w:w="47" w:type="dxa"/>
          <w:left w:w="41" w:type="dxa"/>
        </w:tblCellMar>
        <w:tblLook w:val="04A0" w:firstRow="1" w:lastRow="0" w:firstColumn="1" w:lastColumn="0" w:noHBand="0" w:noVBand="1"/>
      </w:tblPr>
      <w:tblGrid>
        <w:gridCol w:w="900"/>
        <w:gridCol w:w="4501"/>
        <w:gridCol w:w="1260"/>
        <w:gridCol w:w="1260"/>
        <w:gridCol w:w="1260"/>
        <w:gridCol w:w="4501"/>
        <w:gridCol w:w="720"/>
        <w:gridCol w:w="1800"/>
      </w:tblGrid>
      <w:tr w:rsidR="005A4F97">
        <w:trPr>
          <w:trHeight w:val="2312"/>
        </w:trPr>
        <w:tc>
          <w:tcPr>
            <w:tcW w:w="900" w:type="dxa"/>
            <w:tcBorders>
              <w:top w:val="single" w:sz="4" w:space="0" w:color="000000"/>
              <w:left w:val="single" w:sz="12" w:space="0" w:color="000000"/>
              <w:bottom w:val="single" w:sz="4" w:space="0" w:color="000000"/>
              <w:right w:val="single" w:sz="4" w:space="0" w:color="000000"/>
            </w:tcBorders>
          </w:tcPr>
          <w:p w:rsidR="005A4F97" w:rsidRDefault="008714B0">
            <w:pPr>
              <w:spacing w:after="0" w:line="259" w:lineRule="auto"/>
              <w:ind w:left="91" w:firstLine="0"/>
            </w:pPr>
            <w:r>
              <w:lastRenderedPageBreak/>
              <w:t xml:space="preserve">Č15 O4 </w:t>
            </w:r>
          </w:p>
        </w:tc>
        <w:tc>
          <w:tcPr>
            <w:tcW w:w="4501" w:type="dxa"/>
            <w:tcBorders>
              <w:top w:val="single" w:sz="4" w:space="0" w:color="000000"/>
              <w:left w:val="single" w:sz="4" w:space="0" w:color="000000"/>
              <w:bottom w:val="single" w:sz="4" w:space="0" w:color="000000"/>
              <w:right w:val="single" w:sz="4" w:space="0" w:color="000000"/>
            </w:tcBorders>
          </w:tcPr>
          <w:p w:rsidR="005A4F97" w:rsidRDefault="008714B0">
            <w:pPr>
              <w:spacing w:after="0" w:line="259" w:lineRule="auto"/>
              <w:ind w:left="0" w:right="41" w:firstLine="0"/>
              <w:jc w:val="both"/>
            </w:pPr>
            <w:r>
              <w:t xml:space="preserve">4.V rámci hodnotenia vykonaného podľa odseku 1 Komisia preskúma opatrenia prijaté podľa tejto smernice, pokiaľ ide o jednorazové plastové výrobky uvedené oddiele III v časti E prílohy a predloží správu o hlavných zisteniach. V správe sa zvážia aj možnosti záväzných opatrení s cieľom znížiť odpad po spotrebe jednorazových plastových výrobkov uvedených v oddiele III časti E prílohy vrátane možnosti stanovenia záväznej miery zberu tohto odpadu po spotrebe. V prípade potreby sa k správe pripojí legislatívny návrh. </w:t>
            </w:r>
          </w:p>
        </w:tc>
        <w:tc>
          <w:tcPr>
            <w:tcW w:w="1260" w:type="dxa"/>
            <w:tcBorders>
              <w:top w:val="single" w:sz="4" w:space="0" w:color="000000"/>
              <w:left w:val="single" w:sz="4" w:space="0" w:color="000000"/>
              <w:bottom w:val="single" w:sz="4" w:space="0" w:color="000000"/>
              <w:right w:val="single" w:sz="12" w:space="0" w:color="000000"/>
            </w:tcBorders>
          </w:tcPr>
          <w:p w:rsidR="005A4F97" w:rsidRDefault="008714B0">
            <w:pPr>
              <w:spacing w:after="0" w:line="259" w:lineRule="auto"/>
              <w:ind w:left="0" w:right="49" w:firstLine="0"/>
              <w:jc w:val="center"/>
            </w:pPr>
            <w:r>
              <w:t xml:space="preserve">n.a. </w:t>
            </w:r>
          </w:p>
        </w:tc>
        <w:tc>
          <w:tcPr>
            <w:tcW w:w="1260" w:type="dxa"/>
            <w:tcBorders>
              <w:top w:val="single" w:sz="4" w:space="0" w:color="000000"/>
              <w:left w:val="single" w:sz="12" w:space="0" w:color="000000"/>
              <w:bottom w:val="single" w:sz="4" w:space="0" w:color="000000"/>
              <w:right w:val="single" w:sz="4" w:space="0" w:color="000000"/>
            </w:tcBorders>
          </w:tcPr>
          <w:p w:rsidR="005A4F97" w:rsidRDefault="008714B0">
            <w:pPr>
              <w:spacing w:after="0" w:line="259" w:lineRule="auto"/>
              <w:ind w:left="1" w:firstLine="0"/>
              <w:jc w:val="center"/>
            </w:pPr>
            <w:r>
              <w:t xml:space="preserve"> </w:t>
            </w:r>
          </w:p>
        </w:tc>
        <w:tc>
          <w:tcPr>
            <w:tcW w:w="1260" w:type="dxa"/>
            <w:tcBorders>
              <w:top w:val="single" w:sz="4" w:space="0" w:color="000000"/>
              <w:left w:val="single" w:sz="4" w:space="0" w:color="000000"/>
              <w:bottom w:val="single" w:sz="4" w:space="0" w:color="000000"/>
              <w:right w:val="single" w:sz="4" w:space="0" w:color="000000"/>
            </w:tcBorders>
          </w:tcPr>
          <w:p w:rsidR="005A4F97" w:rsidRDefault="008714B0">
            <w:pPr>
              <w:spacing w:after="0" w:line="259" w:lineRule="auto"/>
              <w:ind w:left="2" w:firstLine="0"/>
              <w:jc w:val="center"/>
            </w:pPr>
            <w:r>
              <w:t xml:space="preserve"> </w:t>
            </w:r>
          </w:p>
        </w:tc>
        <w:tc>
          <w:tcPr>
            <w:tcW w:w="4501" w:type="dxa"/>
            <w:tcBorders>
              <w:top w:val="single" w:sz="4" w:space="0" w:color="000000"/>
              <w:left w:val="single" w:sz="4" w:space="0" w:color="000000"/>
              <w:bottom w:val="single" w:sz="4" w:space="0" w:color="000000"/>
              <w:right w:val="single" w:sz="4" w:space="0" w:color="000000"/>
            </w:tcBorders>
          </w:tcPr>
          <w:p w:rsidR="005A4F97" w:rsidRDefault="008714B0">
            <w:pPr>
              <w:spacing w:after="0" w:line="259" w:lineRule="auto"/>
              <w:ind w:left="0" w:firstLine="0"/>
            </w:pPr>
            <w:r>
              <w:t xml:space="preserve"> </w:t>
            </w:r>
          </w:p>
        </w:tc>
        <w:tc>
          <w:tcPr>
            <w:tcW w:w="720" w:type="dxa"/>
            <w:tcBorders>
              <w:top w:val="single" w:sz="4" w:space="0" w:color="000000"/>
              <w:left w:val="single" w:sz="4" w:space="0" w:color="000000"/>
              <w:bottom w:val="single" w:sz="4" w:space="0" w:color="000000"/>
              <w:right w:val="single" w:sz="4" w:space="0" w:color="000000"/>
            </w:tcBorders>
          </w:tcPr>
          <w:p w:rsidR="005A4F97" w:rsidRDefault="008714B0">
            <w:pPr>
              <w:spacing w:after="0" w:line="259" w:lineRule="auto"/>
              <w:ind w:left="0" w:right="47" w:firstLine="0"/>
              <w:jc w:val="center"/>
            </w:pPr>
            <w:r>
              <w:t xml:space="preserve">n.a. </w:t>
            </w:r>
          </w:p>
        </w:tc>
        <w:tc>
          <w:tcPr>
            <w:tcW w:w="1800" w:type="dxa"/>
            <w:tcBorders>
              <w:top w:val="single" w:sz="4" w:space="0" w:color="000000"/>
              <w:left w:val="single" w:sz="4" w:space="0" w:color="000000"/>
              <w:bottom w:val="single" w:sz="4" w:space="0" w:color="000000"/>
              <w:right w:val="single" w:sz="12" w:space="0" w:color="000000"/>
            </w:tcBorders>
          </w:tcPr>
          <w:p w:rsidR="005A4F97" w:rsidRDefault="008714B0">
            <w:pPr>
              <w:spacing w:after="0" w:line="259" w:lineRule="auto"/>
              <w:ind w:left="4" w:firstLine="0"/>
              <w:jc w:val="center"/>
            </w:pPr>
            <w:r>
              <w:t xml:space="preserve"> </w:t>
            </w:r>
          </w:p>
        </w:tc>
      </w:tr>
      <w:tr w:rsidR="005A4F97">
        <w:trPr>
          <w:trHeight w:val="1080"/>
        </w:trPr>
        <w:tc>
          <w:tcPr>
            <w:tcW w:w="900" w:type="dxa"/>
            <w:tcBorders>
              <w:top w:val="single" w:sz="4" w:space="0" w:color="000000"/>
              <w:left w:val="single" w:sz="12" w:space="0" w:color="000000"/>
              <w:bottom w:val="single" w:sz="4" w:space="0" w:color="000000"/>
              <w:right w:val="single" w:sz="4" w:space="0" w:color="000000"/>
            </w:tcBorders>
          </w:tcPr>
          <w:p w:rsidR="005A4F97" w:rsidRDefault="008714B0">
            <w:pPr>
              <w:spacing w:after="0" w:line="259" w:lineRule="auto"/>
              <w:ind w:left="91" w:firstLine="0"/>
            </w:pPr>
            <w:r>
              <w:t xml:space="preserve">Č16 O1 </w:t>
            </w:r>
          </w:p>
        </w:tc>
        <w:tc>
          <w:tcPr>
            <w:tcW w:w="4501" w:type="dxa"/>
            <w:tcBorders>
              <w:top w:val="single" w:sz="4" w:space="0" w:color="000000"/>
              <w:left w:val="single" w:sz="4" w:space="0" w:color="000000"/>
              <w:bottom w:val="single" w:sz="4" w:space="0" w:color="000000"/>
              <w:right w:val="single" w:sz="4" w:space="0" w:color="000000"/>
            </w:tcBorders>
          </w:tcPr>
          <w:p w:rsidR="005A4F97" w:rsidRDefault="008714B0">
            <w:pPr>
              <w:spacing w:after="53" w:line="259" w:lineRule="auto"/>
              <w:ind w:left="0" w:firstLine="0"/>
            </w:pPr>
            <w:r>
              <w:rPr>
                <w:b/>
              </w:rPr>
              <w:t xml:space="preserve">Postup výboru </w:t>
            </w:r>
          </w:p>
          <w:p w:rsidR="005A4F97" w:rsidRDefault="008714B0">
            <w:pPr>
              <w:spacing w:after="0" w:line="259" w:lineRule="auto"/>
              <w:ind w:left="0" w:right="275" w:firstLine="0"/>
              <w:jc w:val="both"/>
            </w:pPr>
            <w:r>
              <w:t xml:space="preserve">1.Komisii pomáha výbor zriadený článkom 39 smernice 2008/98/ES. Uvedený výbor je výborom v zmysle nariadenia (EÚ) č. 182/2011. </w:t>
            </w:r>
          </w:p>
        </w:tc>
        <w:tc>
          <w:tcPr>
            <w:tcW w:w="1260" w:type="dxa"/>
            <w:tcBorders>
              <w:top w:val="single" w:sz="4" w:space="0" w:color="000000"/>
              <w:left w:val="single" w:sz="4" w:space="0" w:color="000000"/>
              <w:bottom w:val="single" w:sz="4" w:space="0" w:color="000000"/>
              <w:right w:val="single" w:sz="12" w:space="0" w:color="000000"/>
            </w:tcBorders>
          </w:tcPr>
          <w:p w:rsidR="005A4F97" w:rsidRDefault="008714B0">
            <w:pPr>
              <w:spacing w:after="0" w:line="259" w:lineRule="auto"/>
              <w:ind w:left="0" w:right="49" w:firstLine="0"/>
              <w:jc w:val="center"/>
            </w:pPr>
            <w:r>
              <w:t xml:space="preserve">n.a. </w:t>
            </w:r>
          </w:p>
        </w:tc>
        <w:tc>
          <w:tcPr>
            <w:tcW w:w="1260" w:type="dxa"/>
            <w:tcBorders>
              <w:top w:val="single" w:sz="4" w:space="0" w:color="000000"/>
              <w:left w:val="single" w:sz="12" w:space="0" w:color="000000"/>
              <w:bottom w:val="single" w:sz="4" w:space="0" w:color="000000"/>
              <w:right w:val="single" w:sz="4" w:space="0" w:color="000000"/>
            </w:tcBorders>
          </w:tcPr>
          <w:p w:rsidR="005A4F97" w:rsidRDefault="008714B0">
            <w:pPr>
              <w:spacing w:after="0" w:line="259" w:lineRule="auto"/>
              <w:ind w:left="1" w:firstLine="0"/>
              <w:jc w:val="center"/>
            </w:pPr>
            <w:r>
              <w:t xml:space="preserve"> </w:t>
            </w:r>
          </w:p>
        </w:tc>
        <w:tc>
          <w:tcPr>
            <w:tcW w:w="1260" w:type="dxa"/>
            <w:tcBorders>
              <w:top w:val="single" w:sz="4" w:space="0" w:color="000000"/>
              <w:left w:val="single" w:sz="4" w:space="0" w:color="000000"/>
              <w:bottom w:val="single" w:sz="4" w:space="0" w:color="000000"/>
              <w:right w:val="single" w:sz="4" w:space="0" w:color="000000"/>
            </w:tcBorders>
          </w:tcPr>
          <w:p w:rsidR="005A4F97" w:rsidRDefault="008714B0">
            <w:pPr>
              <w:spacing w:after="0" w:line="259" w:lineRule="auto"/>
              <w:ind w:left="2" w:firstLine="0"/>
              <w:jc w:val="center"/>
            </w:pPr>
            <w:r>
              <w:rPr>
                <w:b/>
              </w:rPr>
              <w:t xml:space="preserve"> </w:t>
            </w:r>
          </w:p>
        </w:tc>
        <w:tc>
          <w:tcPr>
            <w:tcW w:w="4501" w:type="dxa"/>
            <w:tcBorders>
              <w:top w:val="single" w:sz="4" w:space="0" w:color="000000"/>
              <w:left w:val="single" w:sz="4" w:space="0" w:color="000000"/>
              <w:bottom w:val="single" w:sz="4" w:space="0" w:color="000000"/>
              <w:right w:val="single" w:sz="4" w:space="0" w:color="000000"/>
            </w:tcBorders>
          </w:tcPr>
          <w:p w:rsidR="005A4F97" w:rsidRDefault="008714B0">
            <w:pPr>
              <w:spacing w:after="0" w:line="259" w:lineRule="auto"/>
              <w:ind w:left="0" w:firstLine="0"/>
            </w:pPr>
            <w:r>
              <w:t xml:space="preserve"> </w:t>
            </w:r>
          </w:p>
        </w:tc>
        <w:tc>
          <w:tcPr>
            <w:tcW w:w="720" w:type="dxa"/>
            <w:tcBorders>
              <w:top w:val="single" w:sz="4" w:space="0" w:color="000000"/>
              <w:left w:val="single" w:sz="4" w:space="0" w:color="000000"/>
              <w:bottom w:val="single" w:sz="4" w:space="0" w:color="000000"/>
              <w:right w:val="single" w:sz="4" w:space="0" w:color="000000"/>
            </w:tcBorders>
          </w:tcPr>
          <w:p w:rsidR="005A4F97" w:rsidRDefault="008714B0">
            <w:pPr>
              <w:spacing w:after="0" w:line="259" w:lineRule="auto"/>
              <w:ind w:left="0" w:right="47" w:firstLine="0"/>
              <w:jc w:val="center"/>
            </w:pPr>
            <w:r>
              <w:t xml:space="preserve">n.a. </w:t>
            </w:r>
          </w:p>
        </w:tc>
        <w:tc>
          <w:tcPr>
            <w:tcW w:w="1800" w:type="dxa"/>
            <w:tcBorders>
              <w:top w:val="single" w:sz="4" w:space="0" w:color="000000"/>
              <w:left w:val="single" w:sz="4" w:space="0" w:color="000000"/>
              <w:bottom w:val="single" w:sz="4" w:space="0" w:color="000000"/>
              <w:right w:val="single" w:sz="12" w:space="0" w:color="000000"/>
            </w:tcBorders>
          </w:tcPr>
          <w:p w:rsidR="005A4F97" w:rsidRDefault="008714B0">
            <w:pPr>
              <w:spacing w:after="0" w:line="259" w:lineRule="auto"/>
              <w:ind w:left="4" w:firstLine="0"/>
              <w:jc w:val="center"/>
            </w:pPr>
            <w:r>
              <w:t xml:space="preserve"> </w:t>
            </w:r>
          </w:p>
        </w:tc>
      </w:tr>
      <w:tr w:rsidR="005A4F97">
        <w:trPr>
          <w:trHeight w:val="1539"/>
        </w:trPr>
        <w:tc>
          <w:tcPr>
            <w:tcW w:w="900" w:type="dxa"/>
            <w:tcBorders>
              <w:top w:val="single" w:sz="4" w:space="0" w:color="000000"/>
              <w:left w:val="single" w:sz="12" w:space="0" w:color="000000"/>
              <w:bottom w:val="single" w:sz="4" w:space="0" w:color="000000"/>
              <w:right w:val="single" w:sz="4" w:space="0" w:color="000000"/>
            </w:tcBorders>
          </w:tcPr>
          <w:p w:rsidR="005A4F97" w:rsidRDefault="008714B0">
            <w:pPr>
              <w:spacing w:after="0" w:line="259" w:lineRule="auto"/>
              <w:ind w:left="91" w:firstLine="0"/>
            </w:pPr>
            <w:r>
              <w:t xml:space="preserve">Č16 O2 </w:t>
            </w:r>
          </w:p>
        </w:tc>
        <w:tc>
          <w:tcPr>
            <w:tcW w:w="4501" w:type="dxa"/>
            <w:tcBorders>
              <w:top w:val="single" w:sz="4" w:space="0" w:color="000000"/>
              <w:left w:val="single" w:sz="4" w:space="0" w:color="000000"/>
              <w:bottom w:val="single" w:sz="4" w:space="0" w:color="000000"/>
              <w:right w:val="single" w:sz="4" w:space="0" w:color="000000"/>
            </w:tcBorders>
          </w:tcPr>
          <w:p w:rsidR="005A4F97" w:rsidRDefault="008714B0">
            <w:pPr>
              <w:spacing w:after="77" w:line="240" w:lineRule="auto"/>
              <w:ind w:left="0" w:firstLine="0"/>
              <w:jc w:val="both"/>
            </w:pPr>
            <w:r>
              <w:t xml:space="preserve">2.Ak sa odkazuje na tento odsek, uplatňuje sa článok 5 nariadenia (EÚ) č. 182/2011. </w:t>
            </w:r>
          </w:p>
          <w:p w:rsidR="005A4F97" w:rsidRDefault="008714B0">
            <w:pPr>
              <w:spacing w:after="1" w:line="238" w:lineRule="auto"/>
              <w:ind w:left="0" w:right="274" w:firstLine="0"/>
              <w:jc w:val="both"/>
            </w:pPr>
            <w:r>
              <w:t xml:space="preserve">Ak výbor nevydá žiadne stanovisko, Komisia neprijme návrh vykonávacieho aktu a uplatňuje sa článok 5 ods. 4 tretí pododsek nariadenia (EÚ) č. </w:t>
            </w:r>
          </w:p>
          <w:p w:rsidR="005A4F97" w:rsidRDefault="008714B0">
            <w:pPr>
              <w:spacing w:after="0" w:line="259" w:lineRule="auto"/>
              <w:ind w:left="0" w:firstLine="0"/>
            </w:pPr>
            <w:r>
              <w:t xml:space="preserve">182/2011. </w:t>
            </w:r>
          </w:p>
        </w:tc>
        <w:tc>
          <w:tcPr>
            <w:tcW w:w="1260" w:type="dxa"/>
            <w:tcBorders>
              <w:top w:val="single" w:sz="4" w:space="0" w:color="000000"/>
              <w:left w:val="single" w:sz="4" w:space="0" w:color="000000"/>
              <w:bottom w:val="single" w:sz="4" w:space="0" w:color="000000"/>
              <w:right w:val="single" w:sz="12" w:space="0" w:color="000000"/>
            </w:tcBorders>
          </w:tcPr>
          <w:p w:rsidR="005A4F97" w:rsidRDefault="008714B0">
            <w:pPr>
              <w:spacing w:after="0" w:line="259" w:lineRule="auto"/>
              <w:ind w:left="0" w:right="49" w:firstLine="0"/>
              <w:jc w:val="center"/>
            </w:pPr>
            <w:r>
              <w:t xml:space="preserve">n.a. </w:t>
            </w:r>
          </w:p>
        </w:tc>
        <w:tc>
          <w:tcPr>
            <w:tcW w:w="1260" w:type="dxa"/>
            <w:tcBorders>
              <w:top w:val="single" w:sz="4" w:space="0" w:color="000000"/>
              <w:left w:val="single" w:sz="12" w:space="0" w:color="000000"/>
              <w:bottom w:val="single" w:sz="4" w:space="0" w:color="000000"/>
              <w:right w:val="single" w:sz="4" w:space="0" w:color="000000"/>
            </w:tcBorders>
          </w:tcPr>
          <w:p w:rsidR="005A4F97" w:rsidRDefault="008714B0">
            <w:pPr>
              <w:spacing w:after="0" w:line="259" w:lineRule="auto"/>
              <w:ind w:left="1" w:firstLine="0"/>
              <w:jc w:val="center"/>
            </w:pPr>
            <w:r>
              <w:t xml:space="preserve"> </w:t>
            </w:r>
          </w:p>
        </w:tc>
        <w:tc>
          <w:tcPr>
            <w:tcW w:w="1260" w:type="dxa"/>
            <w:tcBorders>
              <w:top w:val="single" w:sz="4" w:space="0" w:color="000000"/>
              <w:left w:val="single" w:sz="4" w:space="0" w:color="000000"/>
              <w:bottom w:val="single" w:sz="4" w:space="0" w:color="000000"/>
              <w:right w:val="single" w:sz="4" w:space="0" w:color="000000"/>
            </w:tcBorders>
          </w:tcPr>
          <w:p w:rsidR="005A4F97" w:rsidRDefault="008714B0">
            <w:pPr>
              <w:spacing w:after="0" w:line="259" w:lineRule="auto"/>
              <w:ind w:left="2" w:firstLine="0"/>
              <w:jc w:val="center"/>
            </w:pPr>
            <w:r>
              <w:rPr>
                <w:b/>
              </w:rPr>
              <w:t xml:space="preserve"> </w:t>
            </w:r>
          </w:p>
        </w:tc>
        <w:tc>
          <w:tcPr>
            <w:tcW w:w="4501" w:type="dxa"/>
            <w:tcBorders>
              <w:top w:val="single" w:sz="4" w:space="0" w:color="000000"/>
              <w:left w:val="single" w:sz="4" w:space="0" w:color="000000"/>
              <w:bottom w:val="single" w:sz="4" w:space="0" w:color="000000"/>
              <w:right w:val="single" w:sz="4" w:space="0" w:color="000000"/>
            </w:tcBorders>
          </w:tcPr>
          <w:p w:rsidR="005A4F97" w:rsidRDefault="008714B0">
            <w:pPr>
              <w:spacing w:after="0" w:line="259" w:lineRule="auto"/>
              <w:ind w:left="0" w:firstLine="0"/>
            </w:pPr>
            <w:r>
              <w:t xml:space="preserve"> </w:t>
            </w:r>
          </w:p>
        </w:tc>
        <w:tc>
          <w:tcPr>
            <w:tcW w:w="720" w:type="dxa"/>
            <w:tcBorders>
              <w:top w:val="single" w:sz="4" w:space="0" w:color="000000"/>
              <w:left w:val="single" w:sz="4" w:space="0" w:color="000000"/>
              <w:bottom w:val="single" w:sz="4" w:space="0" w:color="000000"/>
              <w:right w:val="single" w:sz="4" w:space="0" w:color="000000"/>
            </w:tcBorders>
          </w:tcPr>
          <w:p w:rsidR="005A4F97" w:rsidRDefault="008714B0">
            <w:pPr>
              <w:spacing w:after="0" w:line="259" w:lineRule="auto"/>
              <w:ind w:left="0" w:right="47" w:firstLine="0"/>
              <w:jc w:val="center"/>
            </w:pPr>
            <w:r>
              <w:t xml:space="preserve">n.a. </w:t>
            </w:r>
          </w:p>
        </w:tc>
        <w:tc>
          <w:tcPr>
            <w:tcW w:w="1800" w:type="dxa"/>
            <w:tcBorders>
              <w:top w:val="single" w:sz="4" w:space="0" w:color="000000"/>
              <w:left w:val="single" w:sz="4" w:space="0" w:color="000000"/>
              <w:bottom w:val="single" w:sz="4" w:space="0" w:color="000000"/>
              <w:right w:val="single" w:sz="12" w:space="0" w:color="000000"/>
            </w:tcBorders>
          </w:tcPr>
          <w:p w:rsidR="005A4F97" w:rsidRDefault="008714B0">
            <w:pPr>
              <w:spacing w:after="0" w:line="259" w:lineRule="auto"/>
              <w:ind w:left="4" w:firstLine="0"/>
              <w:jc w:val="center"/>
            </w:pPr>
            <w:r>
              <w:t xml:space="preserve"> </w:t>
            </w:r>
          </w:p>
        </w:tc>
      </w:tr>
      <w:tr w:rsidR="005A4F97">
        <w:trPr>
          <w:trHeight w:val="470"/>
        </w:trPr>
        <w:tc>
          <w:tcPr>
            <w:tcW w:w="900" w:type="dxa"/>
            <w:tcBorders>
              <w:top w:val="single" w:sz="4" w:space="0" w:color="000000"/>
              <w:left w:val="single" w:sz="12" w:space="0" w:color="000000"/>
              <w:bottom w:val="single" w:sz="4" w:space="0" w:color="000000"/>
              <w:right w:val="single" w:sz="4" w:space="0" w:color="000000"/>
            </w:tcBorders>
          </w:tcPr>
          <w:p w:rsidR="005A4F97" w:rsidRDefault="008714B0">
            <w:pPr>
              <w:spacing w:after="0" w:line="259" w:lineRule="auto"/>
              <w:ind w:left="115" w:firstLine="0"/>
            </w:pPr>
            <w:r>
              <w:t xml:space="preserve">Č17 01 </w:t>
            </w:r>
          </w:p>
        </w:tc>
        <w:tc>
          <w:tcPr>
            <w:tcW w:w="4501" w:type="dxa"/>
            <w:tcBorders>
              <w:top w:val="single" w:sz="4" w:space="0" w:color="000000"/>
              <w:left w:val="single" w:sz="4" w:space="0" w:color="000000"/>
              <w:bottom w:val="single" w:sz="4" w:space="0" w:color="000000"/>
              <w:right w:val="single" w:sz="4" w:space="0" w:color="000000"/>
            </w:tcBorders>
          </w:tcPr>
          <w:p w:rsidR="005A4F97" w:rsidRDefault="008714B0">
            <w:pPr>
              <w:spacing w:after="0" w:line="259" w:lineRule="auto"/>
              <w:ind w:left="0" w:firstLine="0"/>
              <w:rPr>
                <w:b/>
              </w:rPr>
            </w:pPr>
            <w:r>
              <w:rPr>
                <w:b/>
              </w:rPr>
              <w:t xml:space="preserve">Transpozícia </w:t>
            </w:r>
          </w:p>
          <w:p w:rsidR="00CE6BF0" w:rsidRDefault="00CE6BF0" w:rsidP="00CE6BF0">
            <w:pPr>
              <w:spacing w:after="61" w:line="239" w:lineRule="auto"/>
              <w:ind w:left="0" w:right="50" w:firstLine="0"/>
              <w:jc w:val="both"/>
            </w:pPr>
            <w:r>
              <w:t xml:space="preserve">1. Členské štáty uvedú do účinnosti zákony, iné právne predpisy a správne opatrenia potrebné na dosiahnutie súladu s touto smernicou do 3. júla 2021. Bezodkladne oznámia Komisii znenie týchto ustanovení. </w:t>
            </w:r>
          </w:p>
          <w:p w:rsidR="00CE6BF0" w:rsidRDefault="00CE6BF0" w:rsidP="00CE6BF0">
            <w:pPr>
              <w:spacing w:after="41" w:line="259" w:lineRule="auto"/>
              <w:ind w:left="0" w:firstLine="0"/>
            </w:pPr>
            <w:r>
              <w:t xml:space="preserve"> </w:t>
            </w:r>
          </w:p>
          <w:p w:rsidR="00CE6BF0" w:rsidRDefault="00CE6BF0" w:rsidP="00CE6BF0">
            <w:pPr>
              <w:spacing w:after="60" w:line="240" w:lineRule="auto"/>
              <w:ind w:left="0" w:firstLine="0"/>
              <w:jc w:val="both"/>
            </w:pPr>
            <w:r>
              <w:t xml:space="preserve">Členské štáty však uplatňujú opatrenia potrebné na dosiahnutie súladu s: </w:t>
            </w:r>
          </w:p>
          <w:p w:rsidR="00CE6BF0" w:rsidRDefault="00CE6BF0" w:rsidP="00CE6BF0">
            <w:pPr>
              <w:spacing w:after="39" w:line="259" w:lineRule="auto"/>
              <w:ind w:left="0" w:firstLine="0"/>
            </w:pPr>
            <w:r>
              <w:t xml:space="preserve">—článkom 5 od 3. júla 2021, </w:t>
            </w:r>
          </w:p>
          <w:p w:rsidR="00CE6BF0" w:rsidRDefault="00CE6BF0" w:rsidP="00CE6BF0">
            <w:pPr>
              <w:spacing w:after="41" w:line="259" w:lineRule="auto"/>
              <w:ind w:left="0" w:firstLine="0"/>
            </w:pPr>
            <w:r>
              <w:t xml:space="preserve">—článkom 6 ods. 1 od 3. júla 2024, </w:t>
            </w:r>
          </w:p>
          <w:p w:rsidR="00CE6BF0" w:rsidRDefault="00CE6BF0" w:rsidP="00CE6BF0">
            <w:pPr>
              <w:spacing w:after="41" w:line="259" w:lineRule="auto"/>
              <w:ind w:left="0" w:firstLine="0"/>
            </w:pPr>
            <w:r>
              <w:t xml:space="preserve">—článkom 7 ods. 1 od 3. júla 2021, </w:t>
            </w:r>
          </w:p>
          <w:p w:rsidR="00CE6BF0" w:rsidRDefault="00CE6BF0" w:rsidP="00CE6BF0">
            <w:pPr>
              <w:spacing w:after="60" w:line="239" w:lineRule="auto"/>
              <w:ind w:left="0" w:right="48" w:firstLine="0"/>
              <w:jc w:val="both"/>
            </w:pPr>
            <w:r>
              <w:t xml:space="preserve">—článkom 8 do 31. decembra 2024, avšak vo vzťahu k systémom rozšírenej zodpovednosti výrobcu zriadeným pred 4. júlom 2018 a v súvislosti s jednorazovými plastovými výrobkami uvedenými v oddiele III časti E prílohy do 5. januára 2023. </w:t>
            </w:r>
          </w:p>
          <w:p w:rsidR="00CE6BF0" w:rsidRDefault="00CE6BF0" w:rsidP="00CE6BF0">
            <w:pPr>
              <w:spacing w:after="58" w:line="259" w:lineRule="auto"/>
              <w:ind w:left="0" w:firstLine="0"/>
            </w:pPr>
            <w:r>
              <w:t xml:space="preserve"> </w:t>
            </w:r>
          </w:p>
          <w:p w:rsidR="00CE6BF0" w:rsidRDefault="00CE6BF0" w:rsidP="00CE6BF0">
            <w:pPr>
              <w:spacing w:after="0" w:line="259" w:lineRule="auto"/>
              <w:ind w:left="0" w:firstLine="0"/>
            </w:pPr>
            <w:r>
              <w:lastRenderedPageBreak/>
              <w:t>Členské štáty uvedú priamo pri prijatí opatrení uvedených v tomto odseku alebo pri ich úradnom uverejnení odkaz na túto smernicu. Podrobnosti o odkaze upravia členské štáty.</w:t>
            </w:r>
          </w:p>
        </w:tc>
        <w:tc>
          <w:tcPr>
            <w:tcW w:w="1260" w:type="dxa"/>
            <w:tcBorders>
              <w:top w:val="single" w:sz="4" w:space="0" w:color="000000"/>
              <w:left w:val="single" w:sz="4" w:space="0" w:color="000000"/>
              <w:bottom w:val="single" w:sz="4" w:space="0" w:color="000000"/>
              <w:right w:val="single" w:sz="12" w:space="0" w:color="000000"/>
            </w:tcBorders>
          </w:tcPr>
          <w:p w:rsidR="005A4F97" w:rsidRDefault="008714B0">
            <w:pPr>
              <w:spacing w:after="0" w:line="259" w:lineRule="auto"/>
              <w:ind w:left="0" w:right="48" w:firstLine="0"/>
              <w:jc w:val="center"/>
            </w:pPr>
            <w:r>
              <w:lastRenderedPageBreak/>
              <w:t xml:space="preserve">N  </w:t>
            </w:r>
          </w:p>
        </w:tc>
        <w:tc>
          <w:tcPr>
            <w:tcW w:w="1260" w:type="dxa"/>
            <w:tcBorders>
              <w:top w:val="single" w:sz="4" w:space="0" w:color="000000"/>
              <w:left w:val="single" w:sz="12" w:space="0" w:color="000000"/>
              <w:bottom w:val="single" w:sz="4" w:space="0" w:color="000000"/>
              <w:right w:val="single" w:sz="4" w:space="0" w:color="000000"/>
            </w:tcBorders>
          </w:tcPr>
          <w:p w:rsidR="005A4F97" w:rsidRDefault="005A4F97" w:rsidP="00CE6BF0">
            <w:pPr>
              <w:spacing w:after="0" w:line="259" w:lineRule="auto"/>
              <w:ind w:left="0" w:firstLine="0"/>
              <w:jc w:val="center"/>
            </w:pPr>
          </w:p>
        </w:tc>
        <w:tc>
          <w:tcPr>
            <w:tcW w:w="1260" w:type="dxa"/>
            <w:tcBorders>
              <w:top w:val="single" w:sz="4" w:space="0" w:color="000000"/>
              <w:left w:val="single" w:sz="4" w:space="0" w:color="000000"/>
              <w:bottom w:val="single" w:sz="4" w:space="0" w:color="000000"/>
              <w:right w:val="single" w:sz="4" w:space="0" w:color="000000"/>
            </w:tcBorders>
          </w:tcPr>
          <w:p w:rsidR="005A4F97" w:rsidRDefault="005E4002" w:rsidP="005E4002">
            <w:pPr>
              <w:spacing w:after="0" w:line="259" w:lineRule="auto"/>
              <w:ind w:left="0" w:firstLine="0"/>
              <w:jc w:val="center"/>
            </w:pPr>
            <w:r>
              <w:t>Čl. II</w:t>
            </w:r>
            <w:r w:rsidR="00866484">
              <w:t>I</w:t>
            </w:r>
          </w:p>
        </w:tc>
        <w:tc>
          <w:tcPr>
            <w:tcW w:w="4501" w:type="dxa"/>
            <w:tcBorders>
              <w:top w:val="single" w:sz="4" w:space="0" w:color="000000"/>
              <w:left w:val="single" w:sz="4" w:space="0" w:color="000000"/>
              <w:bottom w:val="single" w:sz="4" w:space="0" w:color="000000"/>
              <w:right w:val="single" w:sz="4" w:space="0" w:color="000000"/>
            </w:tcBorders>
          </w:tcPr>
          <w:p w:rsidR="00B865FE" w:rsidRPr="00B865FE" w:rsidRDefault="00B865FE" w:rsidP="00B865FE">
            <w:pPr>
              <w:jc w:val="both"/>
              <w:rPr>
                <w:color w:val="FF0000"/>
              </w:rPr>
            </w:pPr>
            <w:r w:rsidRPr="00B865FE">
              <w:rPr>
                <w:color w:val="FF0000"/>
              </w:rPr>
              <w:t>Tento zákon nadobúda účinnosť 15. novembra 2021, okrem čl. I bodu 3, ktorý nadobúda účinnosť 1. januára 2022, čl. I bodu 5 § 75f ods. 1, ktorý nadobúda účinnosť 1. januára 2023, čl. I bodu 5 § 75d ods. 1, ktorý nadobúda účinnosť 3. júla 2024, čl. I bodu 5 § 75f ods. 3 a 6, ktoré nadobúdajú účinnosť 1. decembra 2024, čl. I bodu 5 § 75d  ods. 4 písm. a), ktorý nadobúda účinnosť 1. januára 2025 a čl. I bodu 5 § 75d ods. 4 písm. b), ktorý nadobúda účinnosť                  1. januára 2030.</w:t>
            </w:r>
          </w:p>
          <w:p w:rsidR="005A4F97" w:rsidRDefault="005A4F97">
            <w:pPr>
              <w:spacing w:after="0" w:line="259" w:lineRule="auto"/>
              <w:ind w:left="0" w:firstLine="0"/>
              <w:jc w:val="both"/>
            </w:pPr>
          </w:p>
        </w:tc>
        <w:tc>
          <w:tcPr>
            <w:tcW w:w="720" w:type="dxa"/>
            <w:tcBorders>
              <w:top w:val="single" w:sz="4" w:space="0" w:color="000000"/>
              <w:left w:val="single" w:sz="4" w:space="0" w:color="000000"/>
              <w:bottom w:val="single" w:sz="4" w:space="0" w:color="000000"/>
              <w:right w:val="single" w:sz="4" w:space="0" w:color="000000"/>
            </w:tcBorders>
          </w:tcPr>
          <w:p w:rsidR="005A4F97" w:rsidRDefault="00CE6BF0">
            <w:pPr>
              <w:spacing w:after="0" w:line="259" w:lineRule="auto"/>
              <w:ind w:left="0" w:right="48" w:firstLine="0"/>
              <w:jc w:val="center"/>
            </w:pPr>
            <w:r>
              <w:t>Ú</w:t>
            </w:r>
            <w:r w:rsidR="008714B0">
              <w:t xml:space="preserve"> </w:t>
            </w:r>
          </w:p>
        </w:tc>
        <w:tc>
          <w:tcPr>
            <w:tcW w:w="1800" w:type="dxa"/>
            <w:tcBorders>
              <w:top w:val="single" w:sz="4" w:space="0" w:color="000000"/>
              <w:left w:val="single" w:sz="4" w:space="0" w:color="000000"/>
              <w:bottom w:val="single" w:sz="4" w:space="0" w:color="000000"/>
              <w:right w:val="single" w:sz="12" w:space="0" w:color="000000"/>
            </w:tcBorders>
          </w:tcPr>
          <w:p w:rsidR="005A4F97" w:rsidRDefault="008714B0">
            <w:pPr>
              <w:spacing w:after="0" w:line="259" w:lineRule="auto"/>
              <w:ind w:left="0" w:firstLine="0"/>
            </w:pPr>
            <w:r>
              <w:t xml:space="preserve"> </w:t>
            </w:r>
          </w:p>
          <w:p w:rsidR="005A4F97" w:rsidRDefault="005A4F97">
            <w:pPr>
              <w:spacing w:after="0" w:line="259" w:lineRule="auto"/>
              <w:ind w:left="0" w:firstLine="0"/>
              <w:jc w:val="both"/>
            </w:pPr>
          </w:p>
        </w:tc>
      </w:tr>
    </w:tbl>
    <w:p w:rsidR="005A4F97" w:rsidRDefault="005A4F97">
      <w:pPr>
        <w:spacing w:after="0" w:line="259" w:lineRule="auto"/>
        <w:ind w:left="-1440" w:right="15398" w:firstLine="0"/>
      </w:pPr>
    </w:p>
    <w:p w:rsidR="005A4F97" w:rsidRDefault="005A4F97">
      <w:pPr>
        <w:spacing w:after="0" w:line="259" w:lineRule="auto"/>
        <w:ind w:left="-1440" w:right="15398" w:firstLine="0"/>
      </w:pPr>
    </w:p>
    <w:tbl>
      <w:tblPr>
        <w:tblStyle w:val="TableGrid"/>
        <w:tblW w:w="16202" w:type="dxa"/>
        <w:tblInd w:w="-1128" w:type="dxa"/>
        <w:tblCellMar>
          <w:top w:w="47" w:type="dxa"/>
          <w:left w:w="41" w:type="dxa"/>
        </w:tblCellMar>
        <w:tblLook w:val="04A0" w:firstRow="1" w:lastRow="0" w:firstColumn="1" w:lastColumn="0" w:noHBand="0" w:noVBand="1"/>
      </w:tblPr>
      <w:tblGrid>
        <w:gridCol w:w="900"/>
        <w:gridCol w:w="4501"/>
        <w:gridCol w:w="1260"/>
        <w:gridCol w:w="1260"/>
        <w:gridCol w:w="1260"/>
        <w:gridCol w:w="4501"/>
        <w:gridCol w:w="720"/>
        <w:gridCol w:w="1800"/>
      </w:tblGrid>
      <w:tr w:rsidR="005A4F97">
        <w:trPr>
          <w:trHeight w:val="699"/>
        </w:trPr>
        <w:tc>
          <w:tcPr>
            <w:tcW w:w="900" w:type="dxa"/>
            <w:tcBorders>
              <w:top w:val="single" w:sz="4" w:space="0" w:color="000000"/>
              <w:left w:val="single" w:sz="12" w:space="0" w:color="000000"/>
              <w:bottom w:val="single" w:sz="4" w:space="0" w:color="000000"/>
              <w:right w:val="single" w:sz="4" w:space="0" w:color="000000"/>
            </w:tcBorders>
          </w:tcPr>
          <w:p w:rsidR="005A4F97" w:rsidRDefault="008714B0">
            <w:pPr>
              <w:spacing w:after="0" w:line="259" w:lineRule="auto"/>
              <w:ind w:left="91" w:firstLine="0"/>
            </w:pPr>
            <w:r>
              <w:t xml:space="preserve">Č17 O2 </w:t>
            </w:r>
          </w:p>
        </w:tc>
        <w:tc>
          <w:tcPr>
            <w:tcW w:w="4501" w:type="dxa"/>
            <w:tcBorders>
              <w:top w:val="single" w:sz="4" w:space="0" w:color="000000"/>
              <w:left w:val="single" w:sz="4" w:space="0" w:color="000000"/>
              <w:bottom w:val="single" w:sz="4" w:space="0" w:color="000000"/>
              <w:right w:val="single" w:sz="4" w:space="0" w:color="000000"/>
            </w:tcBorders>
          </w:tcPr>
          <w:p w:rsidR="005A4F97" w:rsidRDefault="008714B0">
            <w:pPr>
              <w:spacing w:after="0" w:line="259" w:lineRule="auto"/>
              <w:ind w:left="0" w:right="48" w:firstLine="0"/>
              <w:jc w:val="both"/>
            </w:pPr>
            <w:r>
              <w:t>2.Členské štáty oznámia Komisii znenie hlavných ustanovení vnútroštátnych právnych predpisov, ktoré prijmú v oblasti pôsobnosti tejto smernice.</w:t>
            </w:r>
            <w:r>
              <w:rPr>
                <w:b/>
              </w:rPr>
              <w:t xml:space="preserve"> </w:t>
            </w:r>
          </w:p>
        </w:tc>
        <w:tc>
          <w:tcPr>
            <w:tcW w:w="1260" w:type="dxa"/>
            <w:tcBorders>
              <w:top w:val="single" w:sz="4" w:space="0" w:color="000000"/>
              <w:left w:val="single" w:sz="4" w:space="0" w:color="000000"/>
              <w:bottom w:val="single" w:sz="4" w:space="0" w:color="000000"/>
              <w:right w:val="single" w:sz="12" w:space="0" w:color="000000"/>
            </w:tcBorders>
          </w:tcPr>
          <w:p w:rsidR="005A4F97" w:rsidRDefault="0037280D">
            <w:pPr>
              <w:spacing w:after="0" w:line="259" w:lineRule="auto"/>
              <w:ind w:left="0" w:right="49" w:firstLine="0"/>
              <w:jc w:val="center"/>
            </w:pPr>
            <w:r>
              <w:t>N</w:t>
            </w:r>
            <w:r w:rsidR="008714B0">
              <w:t xml:space="preserve"> </w:t>
            </w:r>
          </w:p>
        </w:tc>
        <w:tc>
          <w:tcPr>
            <w:tcW w:w="1260" w:type="dxa"/>
            <w:tcBorders>
              <w:top w:val="single" w:sz="4" w:space="0" w:color="000000"/>
              <w:left w:val="single" w:sz="12" w:space="0" w:color="000000"/>
              <w:bottom w:val="single" w:sz="4" w:space="0" w:color="000000"/>
              <w:right w:val="single" w:sz="4" w:space="0" w:color="000000"/>
            </w:tcBorders>
          </w:tcPr>
          <w:p w:rsidR="005A4F97" w:rsidRDefault="008714B0">
            <w:pPr>
              <w:spacing w:after="0" w:line="259" w:lineRule="auto"/>
              <w:ind w:left="1" w:firstLine="0"/>
              <w:jc w:val="center"/>
            </w:pPr>
            <w:r>
              <w:t xml:space="preserve"> </w:t>
            </w:r>
            <w:r w:rsidR="0037280D">
              <w:t>5</w:t>
            </w:r>
          </w:p>
        </w:tc>
        <w:tc>
          <w:tcPr>
            <w:tcW w:w="1260" w:type="dxa"/>
            <w:tcBorders>
              <w:top w:val="single" w:sz="4" w:space="0" w:color="000000"/>
              <w:left w:val="single" w:sz="4" w:space="0" w:color="000000"/>
              <w:bottom w:val="single" w:sz="4" w:space="0" w:color="000000"/>
              <w:right w:val="single" w:sz="4" w:space="0" w:color="000000"/>
            </w:tcBorders>
          </w:tcPr>
          <w:p w:rsidR="005A4F97" w:rsidRDefault="008714B0">
            <w:pPr>
              <w:spacing w:after="0" w:line="259" w:lineRule="auto"/>
              <w:ind w:left="0" w:firstLine="0"/>
            </w:pPr>
            <w:r>
              <w:t xml:space="preserve"> </w:t>
            </w:r>
            <w:r w:rsidR="0037280D">
              <w:t>§ 35 ods. 7</w:t>
            </w:r>
          </w:p>
        </w:tc>
        <w:tc>
          <w:tcPr>
            <w:tcW w:w="4501" w:type="dxa"/>
            <w:tcBorders>
              <w:top w:val="single" w:sz="4" w:space="0" w:color="000000"/>
              <w:left w:val="single" w:sz="4" w:space="0" w:color="000000"/>
              <w:bottom w:val="single" w:sz="4" w:space="0" w:color="000000"/>
              <w:right w:val="single" w:sz="4" w:space="0" w:color="000000"/>
            </w:tcBorders>
          </w:tcPr>
          <w:p w:rsidR="005A4F97" w:rsidRDefault="008714B0">
            <w:pPr>
              <w:spacing w:after="0" w:line="259" w:lineRule="auto"/>
              <w:ind w:left="0" w:firstLine="0"/>
            </w:pPr>
            <w:r>
              <w:t xml:space="preserve"> </w:t>
            </w:r>
            <w:r w:rsidR="009E4F4E" w:rsidRPr="009E4F4E">
              <w:t>(7) Ministerstvá a ostatné ústredné orgány štátnej správy v rozsahu vymedzenej pôsobnosti plnia voči orgánom Európskej únie informačnú a oznamovaciu povinnosť, ktorá im vyplýva z právne záväzných aktov týchto orgánov.</w:t>
            </w:r>
          </w:p>
        </w:tc>
        <w:tc>
          <w:tcPr>
            <w:tcW w:w="720" w:type="dxa"/>
            <w:tcBorders>
              <w:top w:val="single" w:sz="4" w:space="0" w:color="000000"/>
              <w:left w:val="single" w:sz="4" w:space="0" w:color="000000"/>
              <w:bottom w:val="single" w:sz="4" w:space="0" w:color="000000"/>
              <w:right w:val="single" w:sz="4" w:space="0" w:color="000000"/>
            </w:tcBorders>
          </w:tcPr>
          <w:p w:rsidR="005A4F97" w:rsidRDefault="0037280D">
            <w:pPr>
              <w:spacing w:after="0" w:line="259" w:lineRule="auto"/>
              <w:ind w:left="0" w:right="47" w:firstLine="0"/>
              <w:jc w:val="center"/>
            </w:pPr>
            <w:r>
              <w:t>Ú</w:t>
            </w:r>
          </w:p>
        </w:tc>
        <w:tc>
          <w:tcPr>
            <w:tcW w:w="1800" w:type="dxa"/>
            <w:tcBorders>
              <w:top w:val="single" w:sz="4" w:space="0" w:color="000000"/>
              <w:left w:val="single" w:sz="4" w:space="0" w:color="000000"/>
              <w:bottom w:val="single" w:sz="4" w:space="0" w:color="000000"/>
              <w:right w:val="single" w:sz="12" w:space="0" w:color="000000"/>
            </w:tcBorders>
          </w:tcPr>
          <w:p w:rsidR="005A4F97" w:rsidRDefault="008714B0">
            <w:pPr>
              <w:spacing w:after="0" w:line="259" w:lineRule="auto"/>
              <w:ind w:left="4" w:firstLine="0"/>
              <w:jc w:val="center"/>
            </w:pPr>
            <w:r>
              <w:t xml:space="preserve"> </w:t>
            </w:r>
          </w:p>
        </w:tc>
      </w:tr>
      <w:tr w:rsidR="005A4F97">
        <w:trPr>
          <w:trHeight w:val="6591"/>
        </w:trPr>
        <w:tc>
          <w:tcPr>
            <w:tcW w:w="900" w:type="dxa"/>
            <w:tcBorders>
              <w:top w:val="single" w:sz="4" w:space="0" w:color="000000"/>
              <w:left w:val="single" w:sz="12" w:space="0" w:color="000000"/>
              <w:bottom w:val="single" w:sz="4" w:space="0" w:color="000000"/>
              <w:right w:val="single" w:sz="4" w:space="0" w:color="000000"/>
            </w:tcBorders>
          </w:tcPr>
          <w:p w:rsidR="005A4F97" w:rsidRDefault="008714B0">
            <w:pPr>
              <w:spacing w:after="0" w:line="259" w:lineRule="auto"/>
              <w:ind w:left="91" w:firstLine="0"/>
            </w:pPr>
            <w:r>
              <w:t xml:space="preserve">Č17 O3  </w:t>
            </w:r>
          </w:p>
        </w:tc>
        <w:tc>
          <w:tcPr>
            <w:tcW w:w="4501" w:type="dxa"/>
            <w:tcBorders>
              <w:top w:val="single" w:sz="4" w:space="0" w:color="000000"/>
              <w:left w:val="single" w:sz="4" w:space="0" w:color="000000"/>
              <w:bottom w:val="single" w:sz="4" w:space="0" w:color="000000"/>
              <w:right w:val="single" w:sz="4" w:space="0" w:color="000000"/>
            </w:tcBorders>
          </w:tcPr>
          <w:p w:rsidR="005A4F97" w:rsidRDefault="008714B0">
            <w:pPr>
              <w:spacing w:after="61" w:line="239" w:lineRule="auto"/>
              <w:ind w:left="0" w:right="47" w:firstLine="0"/>
              <w:jc w:val="both"/>
            </w:pPr>
            <w:r>
              <w:t xml:space="preserve">3.Za podmienky, že sa dosiahnu ciele v oblasti nakladania s odpadom stanovené v článkoch 4 a 8, členské štáty môžu transponovať ustanovenia stanovené v článku 4 ods. 1 a článku 8 ods. 1 a 8 prostredníctvom dohôd medzi príslušnými orgánmi a dotknutými odvetviami hospodárstva, s výnimkou jednorazových plastových výrobkov uvedených v oddiele III časti E prílohy. </w:t>
            </w:r>
          </w:p>
          <w:p w:rsidR="005A4F97" w:rsidRDefault="008714B0">
            <w:pPr>
              <w:spacing w:after="41" w:line="259" w:lineRule="auto"/>
              <w:ind w:left="0" w:firstLine="0"/>
            </w:pPr>
            <w:r>
              <w:t xml:space="preserve"> </w:t>
            </w:r>
          </w:p>
          <w:p w:rsidR="005A4F97" w:rsidRDefault="008714B0">
            <w:pPr>
              <w:spacing w:after="0" w:line="302" w:lineRule="auto"/>
              <w:ind w:left="0" w:firstLine="0"/>
            </w:pPr>
            <w:r>
              <w:t xml:space="preserve">Takéto dohody musia spĺňať tieto požiadavky: a)dohody sú vymáhateľné; </w:t>
            </w:r>
          </w:p>
          <w:p w:rsidR="005A4F97" w:rsidRDefault="008714B0">
            <w:pPr>
              <w:spacing w:after="62" w:line="237" w:lineRule="auto"/>
              <w:ind w:left="0" w:firstLine="0"/>
            </w:pPr>
            <w:r>
              <w:t xml:space="preserve">b)v dohodách sa špecifikujú ciele s príslušnými termínmi; </w:t>
            </w:r>
          </w:p>
          <w:p w:rsidR="005A4F97" w:rsidRDefault="008714B0">
            <w:pPr>
              <w:spacing w:after="60" w:line="240" w:lineRule="auto"/>
              <w:ind w:left="0" w:right="47" w:firstLine="0"/>
              <w:jc w:val="both"/>
            </w:pPr>
            <w:r>
              <w:t xml:space="preserve">c)dohody sa uverejnia vo vnútroštátnom úradnom vestníku alebo v úradnom dokumente, ktorý je rovnako prístupný verejnosti, a zašlú sa Komisii; </w:t>
            </w:r>
          </w:p>
          <w:p w:rsidR="005A4F97" w:rsidRDefault="008714B0">
            <w:pPr>
              <w:spacing w:after="61" w:line="239" w:lineRule="auto"/>
              <w:ind w:left="0" w:right="48" w:firstLine="0"/>
              <w:jc w:val="both"/>
            </w:pPr>
            <w:r>
              <w:t xml:space="preserve">d)výsledky dosahované v rámci dohody sa pravidelne monitorujú, oznamujú príslušným orgánom a Komisii a sprístupnia sa verejnosti podľa podmienok stanovených v dohode; </w:t>
            </w:r>
          </w:p>
          <w:p w:rsidR="005A4F97" w:rsidRDefault="008714B0">
            <w:pPr>
              <w:spacing w:after="60" w:line="240" w:lineRule="auto"/>
              <w:ind w:left="0" w:firstLine="0"/>
              <w:jc w:val="both"/>
            </w:pPr>
            <w:r>
              <w:t xml:space="preserve">e)príslušné orgány prijmú ustanovenia na to, aby preskúmali pokrok dosiahnutý podľa dohody, a </w:t>
            </w:r>
          </w:p>
          <w:p w:rsidR="005A4F97" w:rsidRDefault="008714B0">
            <w:pPr>
              <w:spacing w:after="0" w:line="259" w:lineRule="auto"/>
              <w:ind w:left="0" w:right="48" w:firstLine="0"/>
              <w:jc w:val="both"/>
            </w:pPr>
            <w:r>
              <w:t xml:space="preserve">f)v prípade neplnenia dohody musia členské štáty vykonať príslušné ustanovenia tejto smernice zákonmi, inými právnymi predpismi alebo správnymi opatreniami. </w:t>
            </w:r>
          </w:p>
        </w:tc>
        <w:tc>
          <w:tcPr>
            <w:tcW w:w="1260" w:type="dxa"/>
            <w:tcBorders>
              <w:top w:val="single" w:sz="4" w:space="0" w:color="000000"/>
              <w:left w:val="single" w:sz="4" w:space="0" w:color="000000"/>
              <w:bottom w:val="single" w:sz="4" w:space="0" w:color="000000"/>
              <w:right w:val="single" w:sz="12" w:space="0" w:color="000000"/>
            </w:tcBorders>
          </w:tcPr>
          <w:p w:rsidR="005A4F97" w:rsidRDefault="008714B0">
            <w:pPr>
              <w:spacing w:after="0" w:line="259" w:lineRule="auto"/>
              <w:ind w:left="0" w:right="49" w:firstLine="0"/>
              <w:jc w:val="center"/>
            </w:pPr>
            <w:r>
              <w:t xml:space="preserve">n.a. </w:t>
            </w:r>
          </w:p>
        </w:tc>
        <w:tc>
          <w:tcPr>
            <w:tcW w:w="1260" w:type="dxa"/>
            <w:tcBorders>
              <w:top w:val="single" w:sz="4" w:space="0" w:color="000000"/>
              <w:left w:val="single" w:sz="12" w:space="0" w:color="000000"/>
              <w:bottom w:val="single" w:sz="4" w:space="0" w:color="000000"/>
              <w:right w:val="single" w:sz="4" w:space="0" w:color="000000"/>
            </w:tcBorders>
          </w:tcPr>
          <w:p w:rsidR="005A4F97" w:rsidRDefault="008714B0">
            <w:pPr>
              <w:spacing w:after="0" w:line="259" w:lineRule="auto"/>
              <w:ind w:left="1" w:firstLine="0"/>
              <w:jc w:val="center"/>
            </w:pPr>
            <w:r>
              <w:t xml:space="preserve"> </w:t>
            </w:r>
          </w:p>
        </w:tc>
        <w:tc>
          <w:tcPr>
            <w:tcW w:w="1260" w:type="dxa"/>
            <w:tcBorders>
              <w:top w:val="single" w:sz="4" w:space="0" w:color="000000"/>
              <w:left w:val="single" w:sz="4" w:space="0" w:color="000000"/>
              <w:bottom w:val="single" w:sz="4" w:space="0" w:color="000000"/>
              <w:right w:val="single" w:sz="4" w:space="0" w:color="000000"/>
            </w:tcBorders>
          </w:tcPr>
          <w:p w:rsidR="005A4F97" w:rsidRDefault="008714B0">
            <w:pPr>
              <w:spacing w:after="0" w:line="259" w:lineRule="auto"/>
              <w:ind w:left="0" w:firstLine="0"/>
            </w:pPr>
            <w:r>
              <w:t xml:space="preserve"> </w:t>
            </w:r>
          </w:p>
        </w:tc>
        <w:tc>
          <w:tcPr>
            <w:tcW w:w="4501" w:type="dxa"/>
            <w:tcBorders>
              <w:top w:val="single" w:sz="4" w:space="0" w:color="000000"/>
              <w:left w:val="single" w:sz="4" w:space="0" w:color="000000"/>
              <w:bottom w:val="single" w:sz="4" w:space="0" w:color="000000"/>
              <w:right w:val="single" w:sz="4" w:space="0" w:color="000000"/>
            </w:tcBorders>
          </w:tcPr>
          <w:p w:rsidR="005A4F97" w:rsidRDefault="008714B0">
            <w:pPr>
              <w:spacing w:after="0" w:line="259" w:lineRule="auto"/>
              <w:ind w:left="0" w:firstLine="0"/>
            </w:pPr>
            <w:r>
              <w:t xml:space="preserve"> </w:t>
            </w:r>
          </w:p>
        </w:tc>
        <w:tc>
          <w:tcPr>
            <w:tcW w:w="720" w:type="dxa"/>
            <w:tcBorders>
              <w:top w:val="single" w:sz="4" w:space="0" w:color="000000"/>
              <w:left w:val="single" w:sz="4" w:space="0" w:color="000000"/>
              <w:bottom w:val="single" w:sz="4" w:space="0" w:color="000000"/>
              <w:right w:val="single" w:sz="4" w:space="0" w:color="000000"/>
            </w:tcBorders>
          </w:tcPr>
          <w:p w:rsidR="005A4F97" w:rsidRDefault="008714B0">
            <w:pPr>
              <w:spacing w:after="0" w:line="259" w:lineRule="auto"/>
              <w:ind w:left="0" w:right="47" w:firstLine="0"/>
              <w:jc w:val="center"/>
            </w:pPr>
            <w:r>
              <w:t xml:space="preserve">n.a. </w:t>
            </w:r>
          </w:p>
        </w:tc>
        <w:tc>
          <w:tcPr>
            <w:tcW w:w="1800" w:type="dxa"/>
            <w:tcBorders>
              <w:top w:val="single" w:sz="4" w:space="0" w:color="000000"/>
              <w:left w:val="single" w:sz="4" w:space="0" w:color="000000"/>
              <w:bottom w:val="single" w:sz="4" w:space="0" w:color="000000"/>
              <w:right w:val="single" w:sz="12" w:space="0" w:color="000000"/>
            </w:tcBorders>
          </w:tcPr>
          <w:p w:rsidR="005A4F97" w:rsidRDefault="008714B0">
            <w:pPr>
              <w:spacing w:after="0" w:line="259" w:lineRule="auto"/>
              <w:ind w:left="4" w:firstLine="0"/>
              <w:jc w:val="center"/>
            </w:pPr>
            <w:r>
              <w:t xml:space="preserve"> </w:t>
            </w:r>
          </w:p>
        </w:tc>
      </w:tr>
    </w:tbl>
    <w:p w:rsidR="005A4F97" w:rsidRDefault="005A4F97">
      <w:pPr>
        <w:spacing w:after="0" w:line="259" w:lineRule="auto"/>
        <w:ind w:left="-1440" w:right="15398" w:firstLine="0"/>
      </w:pPr>
    </w:p>
    <w:tbl>
      <w:tblPr>
        <w:tblStyle w:val="TableGrid"/>
        <w:tblW w:w="16202" w:type="dxa"/>
        <w:tblInd w:w="-1128" w:type="dxa"/>
        <w:tblCellMar>
          <w:top w:w="47" w:type="dxa"/>
          <w:left w:w="41" w:type="dxa"/>
        </w:tblCellMar>
        <w:tblLook w:val="04A0" w:firstRow="1" w:lastRow="0" w:firstColumn="1" w:lastColumn="0" w:noHBand="0" w:noVBand="1"/>
      </w:tblPr>
      <w:tblGrid>
        <w:gridCol w:w="900"/>
        <w:gridCol w:w="4501"/>
        <w:gridCol w:w="1260"/>
        <w:gridCol w:w="1260"/>
        <w:gridCol w:w="1260"/>
        <w:gridCol w:w="4501"/>
        <w:gridCol w:w="720"/>
        <w:gridCol w:w="1800"/>
      </w:tblGrid>
      <w:tr w:rsidR="005A4F97">
        <w:trPr>
          <w:trHeight w:val="819"/>
        </w:trPr>
        <w:tc>
          <w:tcPr>
            <w:tcW w:w="900" w:type="dxa"/>
            <w:tcBorders>
              <w:top w:val="single" w:sz="4" w:space="0" w:color="000000"/>
              <w:left w:val="single" w:sz="12" w:space="0" w:color="000000"/>
              <w:bottom w:val="single" w:sz="4" w:space="0" w:color="000000"/>
              <w:right w:val="single" w:sz="4" w:space="0" w:color="000000"/>
            </w:tcBorders>
          </w:tcPr>
          <w:p w:rsidR="005A4F97" w:rsidRDefault="008714B0">
            <w:pPr>
              <w:spacing w:after="0" w:line="259" w:lineRule="auto"/>
              <w:ind w:left="0" w:right="47" w:firstLine="0"/>
              <w:jc w:val="center"/>
            </w:pPr>
            <w:r>
              <w:lastRenderedPageBreak/>
              <w:t xml:space="preserve">Č18 </w:t>
            </w:r>
          </w:p>
        </w:tc>
        <w:tc>
          <w:tcPr>
            <w:tcW w:w="4501" w:type="dxa"/>
            <w:tcBorders>
              <w:top w:val="single" w:sz="4" w:space="0" w:color="000000"/>
              <w:left w:val="single" w:sz="4" w:space="0" w:color="000000"/>
              <w:bottom w:val="single" w:sz="4" w:space="0" w:color="000000"/>
              <w:right w:val="single" w:sz="4" w:space="0" w:color="000000"/>
            </w:tcBorders>
          </w:tcPr>
          <w:p w:rsidR="005A4F97" w:rsidRDefault="008714B0">
            <w:pPr>
              <w:spacing w:after="37" w:line="259" w:lineRule="auto"/>
              <w:ind w:left="0" w:firstLine="0"/>
            </w:pPr>
            <w:r>
              <w:rPr>
                <w:b/>
              </w:rPr>
              <w:t xml:space="preserve">Nadobudnutie účinnosti </w:t>
            </w:r>
          </w:p>
          <w:p w:rsidR="005A4F97" w:rsidRDefault="008714B0">
            <w:pPr>
              <w:spacing w:after="0" w:line="259" w:lineRule="auto"/>
              <w:ind w:left="0" w:firstLine="0"/>
              <w:jc w:val="both"/>
            </w:pPr>
            <w:r>
              <w:t>Táto smernica nadobúda účinnosť dvadsiatym dňom po jej uverejnení v Úradnom vestníku Európskej únie.</w:t>
            </w:r>
            <w:r>
              <w:rPr>
                <w:b/>
              </w:rPr>
              <w:t xml:space="preserve"> </w:t>
            </w:r>
          </w:p>
        </w:tc>
        <w:tc>
          <w:tcPr>
            <w:tcW w:w="1260" w:type="dxa"/>
            <w:tcBorders>
              <w:top w:val="single" w:sz="4" w:space="0" w:color="000000"/>
              <w:left w:val="single" w:sz="4" w:space="0" w:color="000000"/>
              <w:bottom w:val="single" w:sz="4" w:space="0" w:color="000000"/>
              <w:right w:val="single" w:sz="12" w:space="0" w:color="000000"/>
            </w:tcBorders>
          </w:tcPr>
          <w:p w:rsidR="005A4F97" w:rsidRDefault="008714B0">
            <w:pPr>
              <w:spacing w:after="0" w:line="259" w:lineRule="auto"/>
              <w:ind w:left="0" w:right="49" w:firstLine="0"/>
              <w:jc w:val="center"/>
            </w:pPr>
            <w:r>
              <w:t xml:space="preserve">n.a. </w:t>
            </w:r>
          </w:p>
        </w:tc>
        <w:tc>
          <w:tcPr>
            <w:tcW w:w="1260" w:type="dxa"/>
            <w:tcBorders>
              <w:top w:val="single" w:sz="4" w:space="0" w:color="000000"/>
              <w:left w:val="single" w:sz="12" w:space="0" w:color="000000"/>
              <w:bottom w:val="single" w:sz="4" w:space="0" w:color="000000"/>
              <w:right w:val="single" w:sz="4" w:space="0" w:color="000000"/>
            </w:tcBorders>
          </w:tcPr>
          <w:p w:rsidR="005A4F97" w:rsidRDefault="008714B0">
            <w:pPr>
              <w:spacing w:after="0" w:line="259" w:lineRule="auto"/>
              <w:ind w:left="1" w:firstLine="0"/>
              <w:jc w:val="center"/>
            </w:pPr>
            <w:r>
              <w:t xml:space="preserve"> </w:t>
            </w:r>
          </w:p>
        </w:tc>
        <w:tc>
          <w:tcPr>
            <w:tcW w:w="1260" w:type="dxa"/>
            <w:tcBorders>
              <w:top w:val="single" w:sz="4" w:space="0" w:color="000000"/>
              <w:left w:val="single" w:sz="4" w:space="0" w:color="000000"/>
              <w:bottom w:val="single" w:sz="4" w:space="0" w:color="000000"/>
              <w:right w:val="single" w:sz="4" w:space="0" w:color="000000"/>
            </w:tcBorders>
          </w:tcPr>
          <w:p w:rsidR="005A4F97" w:rsidRDefault="008714B0">
            <w:pPr>
              <w:spacing w:after="0" w:line="259" w:lineRule="auto"/>
              <w:ind w:left="0" w:firstLine="0"/>
            </w:pPr>
            <w:r>
              <w:t xml:space="preserve"> </w:t>
            </w:r>
          </w:p>
        </w:tc>
        <w:tc>
          <w:tcPr>
            <w:tcW w:w="4501" w:type="dxa"/>
            <w:tcBorders>
              <w:top w:val="single" w:sz="4" w:space="0" w:color="000000"/>
              <w:left w:val="single" w:sz="4" w:space="0" w:color="000000"/>
              <w:bottom w:val="single" w:sz="4" w:space="0" w:color="000000"/>
              <w:right w:val="single" w:sz="4" w:space="0" w:color="000000"/>
            </w:tcBorders>
          </w:tcPr>
          <w:p w:rsidR="005A4F97" w:rsidRDefault="008714B0">
            <w:pPr>
              <w:spacing w:after="0" w:line="259" w:lineRule="auto"/>
              <w:ind w:left="0" w:firstLine="0"/>
            </w:pPr>
            <w:r>
              <w:t xml:space="preserve"> </w:t>
            </w:r>
          </w:p>
        </w:tc>
        <w:tc>
          <w:tcPr>
            <w:tcW w:w="720" w:type="dxa"/>
            <w:tcBorders>
              <w:top w:val="single" w:sz="4" w:space="0" w:color="000000"/>
              <w:left w:val="single" w:sz="4" w:space="0" w:color="000000"/>
              <w:bottom w:val="single" w:sz="4" w:space="0" w:color="000000"/>
              <w:right w:val="single" w:sz="4" w:space="0" w:color="000000"/>
            </w:tcBorders>
          </w:tcPr>
          <w:p w:rsidR="005A4F97" w:rsidRDefault="008714B0">
            <w:pPr>
              <w:spacing w:after="0" w:line="259" w:lineRule="auto"/>
              <w:ind w:left="0" w:right="47" w:firstLine="0"/>
              <w:jc w:val="center"/>
            </w:pPr>
            <w:r>
              <w:t xml:space="preserve">n.a. </w:t>
            </w:r>
          </w:p>
        </w:tc>
        <w:tc>
          <w:tcPr>
            <w:tcW w:w="1800" w:type="dxa"/>
            <w:tcBorders>
              <w:top w:val="single" w:sz="4" w:space="0" w:color="000000"/>
              <w:left w:val="single" w:sz="4" w:space="0" w:color="000000"/>
              <w:bottom w:val="single" w:sz="4" w:space="0" w:color="000000"/>
              <w:right w:val="single" w:sz="12" w:space="0" w:color="000000"/>
            </w:tcBorders>
          </w:tcPr>
          <w:p w:rsidR="005A4F97" w:rsidRDefault="008714B0">
            <w:pPr>
              <w:spacing w:after="0" w:line="259" w:lineRule="auto"/>
              <w:ind w:left="4" w:firstLine="0"/>
              <w:jc w:val="center"/>
            </w:pPr>
            <w:r>
              <w:t xml:space="preserve"> </w:t>
            </w:r>
          </w:p>
        </w:tc>
      </w:tr>
      <w:tr w:rsidR="005A4F97">
        <w:trPr>
          <w:trHeight w:val="470"/>
        </w:trPr>
        <w:tc>
          <w:tcPr>
            <w:tcW w:w="900" w:type="dxa"/>
            <w:tcBorders>
              <w:top w:val="single" w:sz="4" w:space="0" w:color="000000"/>
              <w:left w:val="single" w:sz="12" w:space="0" w:color="000000"/>
              <w:bottom w:val="single" w:sz="4" w:space="0" w:color="000000"/>
              <w:right w:val="single" w:sz="4" w:space="0" w:color="000000"/>
            </w:tcBorders>
          </w:tcPr>
          <w:p w:rsidR="005A4F97" w:rsidRDefault="008714B0">
            <w:pPr>
              <w:spacing w:after="0" w:line="259" w:lineRule="auto"/>
              <w:ind w:left="0" w:right="47" w:firstLine="0"/>
              <w:jc w:val="center"/>
            </w:pPr>
            <w:r>
              <w:t xml:space="preserve">Č19 </w:t>
            </w:r>
          </w:p>
        </w:tc>
        <w:tc>
          <w:tcPr>
            <w:tcW w:w="4501" w:type="dxa"/>
            <w:tcBorders>
              <w:top w:val="single" w:sz="4" w:space="0" w:color="000000"/>
              <w:left w:val="single" w:sz="4" w:space="0" w:color="000000"/>
              <w:bottom w:val="single" w:sz="4" w:space="0" w:color="000000"/>
              <w:right w:val="single" w:sz="4" w:space="0" w:color="000000"/>
            </w:tcBorders>
          </w:tcPr>
          <w:p w:rsidR="005A4F97" w:rsidRDefault="008714B0">
            <w:pPr>
              <w:spacing w:after="0" w:line="259" w:lineRule="auto"/>
              <w:ind w:left="0" w:firstLine="0"/>
            </w:pPr>
            <w:r>
              <w:rPr>
                <w:b/>
              </w:rPr>
              <w:t xml:space="preserve">Adresáti </w:t>
            </w:r>
          </w:p>
          <w:p w:rsidR="005A4F97" w:rsidRDefault="008714B0">
            <w:pPr>
              <w:spacing w:after="0" w:line="259" w:lineRule="auto"/>
              <w:ind w:left="0" w:firstLine="0"/>
            </w:pPr>
            <w:r>
              <w:t>Táto smernica je určená členským štátom.</w:t>
            </w:r>
            <w:r>
              <w:rPr>
                <w:b/>
                <w:color w:val="FF0000"/>
              </w:rPr>
              <w:t xml:space="preserve"> </w:t>
            </w:r>
          </w:p>
        </w:tc>
        <w:tc>
          <w:tcPr>
            <w:tcW w:w="1260" w:type="dxa"/>
            <w:tcBorders>
              <w:top w:val="single" w:sz="4" w:space="0" w:color="000000"/>
              <w:left w:val="single" w:sz="4" w:space="0" w:color="000000"/>
              <w:bottom w:val="single" w:sz="4" w:space="0" w:color="000000"/>
              <w:right w:val="single" w:sz="12" w:space="0" w:color="000000"/>
            </w:tcBorders>
          </w:tcPr>
          <w:p w:rsidR="005A4F97" w:rsidRDefault="008714B0">
            <w:pPr>
              <w:spacing w:after="0" w:line="259" w:lineRule="auto"/>
              <w:ind w:left="0" w:right="47" w:firstLine="0"/>
              <w:jc w:val="center"/>
            </w:pPr>
            <w:r>
              <w:t xml:space="preserve">n. a.  </w:t>
            </w:r>
          </w:p>
        </w:tc>
        <w:tc>
          <w:tcPr>
            <w:tcW w:w="1260" w:type="dxa"/>
            <w:tcBorders>
              <w:top w:val="single" w:sz="4" w:space="0" w:color="000000"/>
              <w:left w:val="single" w:sz="12" w:space="0" w:color="000000"/>
              <w:bottom w:val="single" w:sz="4" w:space="0" w:color="000000"/>
              <w:right w:val="single" w:sz="4" w:space="0" w:color="000000"/>
            </w:tcBorders>
          </w:tcPr>
          <w:p w:rsidR="005A4F97" w:rsidRDefault="008714B0">
            <w:pPr>
              <w:spacing w:after="0" w:line="259" w:lineRule="auto"/>
              <w:ind w:left="1" w:firstLine="0"/>
              <w:jc w:val="center"/>
            </w:pPr>
            <w:r>
              <w:t xml:space="preserve"> </w:t>
            </w:r>
          </w:p>
        </w:tc>
        <w:tc>
          <w:tcPr>
            <w:tcW w:w="1260" w:type="dxa"/>
            <w:tcBorders>
              <w:top w:val="single" w:sz="4" w:space="0" w:color="000000"/>
              <w:left w:val="single" w:sz="4" w:space="0" w:color="000000"/>
              <w:bottom w:val="single" w:sz="4" w:space="0" w:color="000000"/>
              <w:right w:val="single" w:sz="4" w:space="0" w:color="000000"/>
            </w:tcBorders>
          </w:tcPr>
          <w:p w:rsidR="005A4F97" w:rsidRDefault="008714B0">
            <w:pPr>
              <w:spacing w:after="0" w:line="259" w:lineRule="auto"/>
              <w:ind w:left="0" w:firstLine="0"/>
            </w:pPr>
            <w:r>
              <w:t xml:space="preserve"> </w:t>
            </w:r>
          </w:p>
        </w:tc>
        <w:tc>
          <w:tcPr>
            <w:tcW w:w="4501" w:type="dxa"/>
            <w:tcBorders>
              <w:top w:val="single" w:sz="4" w:space="0" w:color="000000"/>
              <w:left w:val="single" w:sz="4" w:space="0" w:color="000000"/>
              <w:bottom w:val="single" w:sz="4" w:space="0" w:color="000000"/>
              <w:right w:val="single" w:sz="4" w:space="0" w:color="000000"/>
            </w:tcBorders>
          </w:tcPr>
          <w:p w:rsidR="005A4F97" w:rsidRDefault="008714B0">
            <w:pPr>
              <w:spacing w:after="0" w:line="259" w:lineRule="auto"/>
              <w:ind w:left="0" w:firstLine="0"/>
            </w:pPr>
            <w:r>
              <w:t xml:space="preserve"> </w:t>
            </w:r>
          </w:p>
        </w:tc>
        <w:tc>
          <w:tcPr>
            <w:tcW w:w="720" w:type="dxa"/>
            <w:tcBorders>
              <w:top w:val="single" w:sz="4" w:space="0" w:color="000000"/>
              <w:left w:val="single" w:sz="4" w:space="0" w:color="000000"/>
              <w:bottom w:val="single" w:sz="4" w:space="0" w:color="000000"/>
              <w:right w:val="single" w:sz="4" w:space="0" w:color="000000"/>
            </w:tcBorders>
          </w:tcPr>
          <w:p w:rsidR="005A4F97" w:rsidRDefault="008714B0">
            <w:pPr>
              <w:spacing w:after="0" w:line="259" w:lineRule="auto"/>
              <w:ind w:left="0" w:right="47" w:firstLine="0"/>
              <w:jc w:val="center"/>
            </w:pPr>
            <w:r>
              <w:t xml:space="preserve">n.a. </w:t>
            </w:r>
          </w:p>
        </w:tc>
        <w:tc>
          <w:tcPr>
            <w:tcW w:w="1800" w:type="dxa"/>
            <w:tcBorders>
              <w:top w:val="single" w:sz="4" w:space="0" w:color="000000"/>
              <w:left w:val="single" w:sz="4" w:space="0" w:color="000000"/>
              <w:bottom w:val="single" w:sz="4" w:space="0" w:color="000000"/>
              <w:right w:val="single" w:sz="12" w:space="0" w:color="000000"/>
            </w:tcBorders>
          </w:tcPr>
          <w:p w:rsidR="005A4F97" w:rsidRDefault="008714B0">
            <w:pPr>
              <w:spacing w:after="0" w:line="259" w:lineRule="auto"/>
              <w:ind w:left="4" w:firstLine="0"/>
              <w:jc w:val="center"/>
            </w:pPr>
            <w:r>
              <w:t xml:space="preserve"> </w:t>
            </w:r>
          </w:p>
        </w:tc>
      </w:tr>
      <w:tr w:rsidR="005A4F97">
        <w:trPr>
          <w:trHeight w:val="5091"/>
        </w:trPr>
        <w:tc>
          <w:tcPr>
            <w:tcW w:w="900" w:type="dxa"/>
            <w:tcBorders>
              <w:top w:val="single" w:sz="4" w:space="0" w:color="000000"/>
              <w:left w:val="single" w:sz="12" w:space="0" w:color="000000"/>
              <w:bottom w:val="single" w:sz="4" w:space="0" w:color="000000"/>
              <w:right w:val="single" w:sz="4" w:space="0" w:color="000000"/>
            </w:tcBorders>
          </w:tcPr>
          <w:p w:rsidR="005A4F97" w:rsidRDefault="008714B0">
            <w:pPr>
              <w:spacing w:after="0" w:line="259" w:lineRule="auto"/>
              <w:ind w:left="115" w:firstLine="0"/>
            </w:pPr>
            <w:r>
              <w:t xml:space="preserve">Časť A </w:t>
            </w:r>
          </w:p>
        </w:tc>
        <w:tc>
          <w:tcPr>
            <w:tcW w:w="4501" w:type="dxa"/>
            <w:tcBorders>
              <w:top w:val="single" w:sz="4" w:space="0" w:color="000000"/>
              <w:left w:val="single" w:sz="4" w:space="0" w:color="000000"/>
              <w:bottom w:val="single" w:sz="4" w:space="0" w:color="000000"/>
              <w:right w:val="single" w:sz="4" w:space="0" w:color="000000"/>
            </w:tcBorders>
          </w:tcPr>
          <w:p w:rsidR="005A4F97" w:rsidRDefault="008714B0">
            <w:pPr>
              <w:spacing w:after="281" w:line="240" w:lineRule="auto"/>
              <w:ind w:left="0" w:firstLine="0"/>
            </w:pPr>
            <w:r>
              <w:t xml:space="preserve">Jednorazové plastové výrobky, na ktoré sa vzťahuje článok 4 o znižovaní spotreby </w:t>
            </w:r>
          </w:p>
          <w:p w:rsidR="005A4F97" w:rsidRDefault="008714B0">
            <w:pPr>
              <w:spacing w:after="260" w:line="259" w:lineRule="auto"/>
              <w:ind w:left="0" w:firstLine="0"/>
            </w:pPr>
            <w:r>
              <w:t xml:space="preserve">1.Poháre na nápoje vrátane ich uzáverov a viečok; </w:t>
            </w:r>
          </w:p>
          <w:p w:rsidR="005A4F97" w:rsidRDefault="008714B0">
            <w:pPr>
              <w:spacing w:after="278" w:line="240" w:lineRule="auto"/>
              <w:ind w:left="0" w:firstLine="0"/>
            </w:pPr>
            <w:r>
              <w:t xml:space="preserve">2.Nádoby na potraviny, t. j. nádoby, ako sú škatule, s viečkom alebo bez viečka, ktoré sa používajú na potraviny, ktoré sú: </w:t>
            </w:r>
          </w:p>
          <w:p w:rsidR="005A4F97" w:rsidRDefault="008714B0">
            <w:pPr>
              <w:spacing w:after="0" w:line="240" w:lineRule="auto"/>
              <w:ind w:left="0" w:right="14" w:firstLine="0"/>
            </w:pPr>
            <w:r>
              <w:t xml:space="preserve">a)určené na priamu konzumáciu buď na mieste predaja, alebo na inom mieste, ako je miesto predaja </w:t>
            </w:r>
          </w:p>
          <w:p w:rsidR="005A4F97" w:rsidRDefault="008714B0">
            <w:pPr>
              <w:spacing w:after="260" w:line="259" w:lineRule="auto"/>
              <w:ind w:left="0" w:firstLine="0"/>
            </w:pPr>
            <w:r>
              <w:t xml:space="preserve">(tzv. take-away); </w:t>
            </w:r>
          </w:p>
          <w:p w:rsidR="005A4F97" w:rsidRDefault="008714B0">
            <w:pPr>
              <w:spacing w:after="262" w:line="259" w:lineRule="auto"/>
              <w:ind w:left="0" w:firstLine="0"/>
            </w:pPr>
            <w:r>
              <w:t xml:space="preserve">b)spravidla konzumované priamo z tejto nádoby a </w:t>
            </w:r>
          </w:p>
          <w:p w:rsidR="005A4F97" w:rsidRDefault="008714B0">
            <w:pPr>
              <w:spacing w:after="0" w:line="259" w:lineRule="auto"/>
              <w:ind w:left="0" w:firstLine="0"/>
            </w:pPr>
            <w:r>
              <w:t xml:space="preserve">c)hotové na konzumáciu bez akejkoľvek ďalšej prípravy, napríklad varenia alebo zohrievania, vrátane nádob na potraviny určené na rýchle občerstvenie (tzv. fast-food) alebo na akékoľvek iné jedlá určené na priamu konzumáciu, s výnimkou nápojových obalov, tanierov a balení a vrecúšok obsahujúcich potraviny. </w:t>
            </w:r>
          </w:p>
        </w:tc>
        <w:tc>
          <w:tcPr>
            <w:tcW w:w="1260" w:type="dxa"/>
            <w:tcBorders>
              <w:top w:val="single" w:sz="4" w:space="0" w:color="000000"/>
              <w:left w:val="single" w:sz="4" w:space="0" w:color="000000"/>
              <w:bottom w:val="single" w:sz="4" w:space="0" w:color="000000"/>
              <w:right w:val="single" w:sz="12" w:space="0" w:color="000000"/>
            </w:tcBorders>
          </w:tcPr>
          <w:p w:rsidR="005A4F97" w:rsidRDefault="008714B0">
            <w:pPr>
              <w:spacing w:after="0" w:line="259" w:lineRule="auto"/>
              <w:ind w:left="0" w:right="48" w:firstLine="0"/>
              <w:jc w:val="center"/>
            </w:pPr>
            <w:r>
              <w:t xml:space="preserve">N </w:t>
            </w:r>
          </w:p>
        </w:tc>
        <w:tc>
          <w:tcPr>
            <w:tcW w:w="1260" w:type="dxa"/>
            <w:tcBorders>
              <w:top w:val="single" w:sz="4" w:space="0" w:color="000000"/>
              <w:left w:val="single" w:sz="12" w:space="0" w:color="000000"/>
              <w:bottom w:val="single" w:sz="4" w:space="0" w:color="000000"/>
              <w:right w:val="single" w:sz="4" w:space="0" w:color="000000"/>
            </w:tcBorders>
          </w:tcPr>
          <w:p w:rsidR="005A4F97" w:rsidRDefault="008714B0">
            <w:pPr>
              <w:spacing w:after="0" w:line="259" w:lineRule="auto"/>
              <w:ind w:left="1" w:firstLine="0"/>
              <w:jc w:val="center"/>
            </w:pPr>
            <w:r>
              <w:t xml:space="preserve"> </w:t>
            </w:r>
            <w:r w:rsidR="00EE3752">
              <w:t>1</w:t>
            </w:r>
          </w:p>
        </w:tc>
        <w:tc>
          <w:tcPr>
            <w:tcW w:w="1260" w:type="dxa"/>
            <w:tcBorders>
              <w:top w:val="single" w:sz="4" w:space="0" w:color="000000"/>
              <w:left w:val="single" w:sz="4" w:space="0" w:color="000000"/>
              <w:bottom w:val="single" w:sz="4" w:space="0" w:color="000000"/>
              <w:right w:val="single" w:sz="4" w:space="0" w:color="000000"/>
            </w:tcBorders>
          </w:tcPr>
          <w:p w:rsidR="005A4F97" w:rsidRDefault="00EE3752">
            <w:pPr>
              <w:spacing w:after="0" w:line="259" w:lineRule="auto"/>
              <w:ind w:left="0" w:firstLine="0"/>
            </w:pPr>
            <w:r>
              <w:t>Č1 Príloha č. 7a ČASŤ A</w:t>
            </w:r>
            <w:r w:rsidR="008714B0">
              <w:t xml:space="preserve"> </w:t>
            </w:r>
          </w:p>
        </w:tc>
        <w:tc>
          <w:tcPr>
            <w:tcW w:w="4501" w:type="dxa"/>
            <w:tcBorders>
              <w:top w:val="single" w:sz="4" w:space="0" w:color="000000"/>
              <w:left w:val="single" w:sz="4" w:space="0" w:color="000000"/>
              <w:bottom w:val="single" w:sz="4" w:space="0" w:color="000000"/>
              <w:right w:val="single" w:sz="4" w:space="0" w:color="000000"/>
            </w:tcBorders>
          </w:tcPr>
          <w:p w:rsidR="00EE3752" w:rsidRPr="001242F0" w:rsidRDefault="00EE3752" w:rsidP="00EE3752">
            <w:pPr>
              <w:spacing w:after="0" w:line="259" w:lineRule="auto"/>
              <w:ind w:left="0" w:firstLine="0"/>
              <w:jc w:val="center"/>
              <w:rPr>
                <w:color w:val="FF0000"/>
              </w:rPr>
            </w:pPr>
            <w:r w:rsidRPr="001242F0">
              <w:rPr>
                <w:color w:val="FF0000"/>
              </w:rPr>
              <w:t>ČASŤ A</w:t>
            </w:r>
          </w:p>
          <w:p w:rsidR="00EE3752" w:rsidRPr="001242F0" w:rsidRDefault="00EE3752" w:rsidP="00EE3752">
            <w:pPr>
              <w:spacing w:after="0" w:line="259" w:lineRule="auto"/>
              <w:ind w:left="0" w:firstLine="0"/>
              <w:jc w:val="center"/>
              <w:rPr>
                <w:color w:val="FF0000"/>
              </w:rPr>
            </w:pPr>
            <w:r w:rsidRPr="001242F0">
              <w:rPr>
                <w:color w:val="FF0000"/>
              </w:rPr>
              <w:t>Jednorazové plastové výrobky, ktorých spotreba sa má znížiť</w:t>
            </w:r>
          </w:p>
          <w:p w:rsidR="00EE3752" w:rsidRPr="001242F0" w:rsidRDefault="00EE3752" w:rsidP="00EE3752">
            <w:pPr>
              <w:spacing w:after="0" w:line="259" w:lineRule="auto"/>
              <w:ind w:left="0" w:firstLine="0"/>
              <w:rPr>
                <w:color w:val="FF0000"/>
              </w:rPr>
            </w:pPr>
            <w:r w:rsidRPr="001242F0">
              <w:rPr>
                <w:color w:val="FF0000"/>
              </w:rPr>
              <w:t xml:space="preserve">1.Poháre na nápoje vrátane ich uzáverov a viečok; </w:t>
            </w:r>
          </w:p>
          <w:p w:rsidR="00EE3752" w:rsidRPr="001242F0" w:rsidRDefault="00EE3752" w:rsidP="00EE3752">
            <w:pPr>
              <w:spacing w:after="0" w:line="259" w:lineRule="auto"/>
              <w:ind w:left="0" w:firstLine="0"/>
              <w:rPr>
                <w:color w:val="FF0000"/>
              </w:rPr>
            </w:pPr>
            <w:r w:rsidRPr="001242F0">
              <w:rPr>
                <w:color w:val="FF0000"/>
              </w:rPr>
              <w:t xml:space="preserve">2.Nádoby na potraviny, t. j. nádoby, ako sú škatule, s viečkom alebo bez viečka, ktoré sa používajú na potraviny, ktoré sú: </w:t>
            </w:r>
          </w:p>
          <w:p w:rsidR="00EE3752" w:rsidRPr="001242F0" w:rsidRDefault="00EE3752" w:rsidP="00EE3752">
            <w:pPr>
              <w:spacing w:after="0" w:line="259" w:lineRule="auto"/>
              <w:ind w:left="0" w:firstLine="0"/>
              <w:rPr>
                <w:color w:val="FF0000"/>
              </w:rPr>
            </w:pPr>
            <w:r w:rsidRPr="001242F0">
              <w:rPr>
                <w:color w:val="FF0000"/>
              </w:rPr>
              <w:t>a) určené na priamu konzumáciu buď na mieste predaja, alebo na inom mieste, ako je miesto predaja (tzv. take-away);</w:t>
            </w:r>
          </w:p>
          <w:p w:rsidR="00EE3752" w:rsidRPr="001242F0" w:rsidRDefault="00EE3752" w:rsidP="00EE3752">
            <w:pPr>
              <w:spacing w:after="0" w:line="259" w:lineRule="auto"/>
              <w:ind w:left="0" w:firstLine="0"/>
              <w:rPr>
                <w:color w:val="FF0000"/>
              </w:rPr>
            </w:pPr>
            <w:r w:rsidRPr="001242F0">
              <w:rPr>
                <w:color w:val="FF0000"/>
              </w:rPr>
              <w:t>b) spravidla konzumované priamo z tejto nádoby a</w:t>
            </w:r>
          </w:p>
          <w:p w:rsidR="00EE3752" w:rsidRPr="001242F0" w:rsidRDefault="00EE3752" w:rsidP="00EE3752">
            <w:pPr>
              <w:spacing w:after="0" w:line="259" w:lineRule="auto"/>
              <w:ind w:left="0" w:firstLine="0"/>
              <w:rPr>
                <w:color w:val="FF0000"/>
              </w:rPr>
            </w:pPr>
            <w:r w:rsidRPr="001242F0">
              <w:rPr>
                <w:color w:val="FF0000"/>
              </w:rPr>
              <w:t>c) hotové na konzumáciu bez akejkoľvek ďalšej prípravy, napríklad varenia alebo zohrievania,</w:t>
            </w:r>
          </w:p>
          <w:p w:rsidR="005A4F97" w:rsidRPr="001242F0" w:rsidRDefault="00EE3752" w:rsidP="00EE3752">
            <w:pPr>
              <w:spacing w:after="0" w:line="259" w:lineRule="auto"/>
              <w:ind w:left="0" w:firstLine="0"/>
              <w:rPr>
                <w:color w:val="FF0000"/>
              </w:rPr>
            </w:pPr>
            <w:r w:rsidRPr="001242F0">
              <w:rPr>
                <w:color w:val="FF0000"/>
              </w:rPr>
              <w:t>vrátane nádob na potraviny určené na rýchle občerstvenie (tzv. fast-food) alebo na akékoľvek iné jedlá určené na priamu konzumáciu, s výnimkou nápojových obalov, tanierov a balení a vrecúšok obsahujúcich potraviny.</w:t>
            </w:r>
          </w:p>
        </w:tc>
        <w:tc>
          <w:tcPr>
            <w:tcW w:w="720" w:type="dxa"/>
            <w:tcBorders>
              <w:top w:val="single" w:sz="4" w:space="0" w:color="000000"/>
              <w:left w:val="single" w:sz="4" w:space="0" w:color="000000"/>
              <w:bottom w:val="single" w:sz="4" w:space="0" w:color="000000"/>
              <w:right w:val="single" w:sz="4" w:space="0" w:color="000000"/>
            </w:tcBorders>
          </w:tcPr>
          <w:p w:rsidR="005A4F97" w:rsidRDefault="0027215C">
            <w:pPr>
              <w:spacing w:after="0" w:line="259" w:lineRule="auto"/>
              <w:ind w:left="0" w:right="49" w:firstLine="0"/>
              <w:jc w:val="center"/>
            </w:pPr>
            <w:r>
              <w:t>Ú</w:t>
            </w:r>
            <w:r w:rsidR="008714B0">
              <w:t xml:space="preserve"> </w:t>
            </w:r>
          </w:p>
        </w:tc>
        <w:tc>
          <w:tcPr>
            <w:tcW w:w="1800" w:type="dxa"/>
            <w:tcBorders>
              <w:top w:val="single" w:sz="4" w:space="0" w:color="000000"/>
              <w:left w:val="single" w:sz="4" w:space="0" w:color="000000"/>
              <w:bottom w:val="single" w:sz="4" w:space="0" w:color="000000"/>
              <w:right w:val="single" w:sz="12" w:space="0" w:color="000000"/>
            </w:tcBorders>
          </w:tcPr>
          <w:p w:rsidR="005A4F97" w:rsidRDefault="008714B0">
            <w:pPr>
              <w:spacing w:after="0" w:line="259" w:lineRule="auto"/>
              <w:ind w:left="0" w:firstLine="0"/>
            </w:pPr>
            <w:r>
              <w:t xml:space="preserve"> </w:t>
            </w:r>
          </w:p>
        </w:tc>
      </w:tr>
      <w:tr w:rsidR="00EE3752">
        <w:trPr>
          <w:trHeight w:val="3459"/>
        </w:trPr>
        <w:tc>
          <w:tcPr>
            <w:tcW w:w="900" w:type="dxa"/>
            <w:tcBorders>
              <w:top w:val="single" w:sz="4" w:space="0" w:color="000000"/>
              <w:left w:val="single" w:sz="12" w:space="0" w:color="000000"/>
              <w:bottom w:val="single" w:sz="4" w:space="0" w:color="000000"/>
              <w:right w:val="single" w:sz="4" w:space="0" w:color="000000"/>
            </w:tcBorders>
          </w:tcPr>
          <w:p w:rsidR="00EE3752" w:rsidRDefault="00EE3752" w:rsidP="00EE3752">
            <w:pPr>
              <w:spacing w:after="0" w:line="259" w:lineRule="auto"/>
              <w:ind w:left="60" w:firstLine="0"/>
              <w:jc w:val="both"/>
            </w:pPr>
            <w:r>
              <w:lastRenderedPageBreak/>
              <w:t xml:space="preserve">ČASŤ B </w:t>
            </w:r>
          </w:p>
        </w:tc>
        <w:tc>
          <w:tcPr>
            <w:tcW w:w="4501" w:type="dxa"/>
            <w:tcBorders>
              <w:top w:val="single" w:sz="4" w:space="0" w:color="000000"/>
              <w:left w:val="single" w:sz="4" w:space="0" w:color="000000"/>
              <w:bottom w:val="single" w:sz="4" w:space="0" w:color="000000"/>
              <w:right w:val="single" w:sz="4" w:space="0" w:color="000000"/>
            </w:tcBorders>
          </w:tcPr>
          <w:p w:rsidR="00EE3752" w:rsidRDefault="00EE3752" w:rsidP="00EE3752">
            <w:pPr>
              <w:spacing w:after="24" w:line="240" w:lineRule="auto"/>
              <w:ind w:left="0" w:firstLine="0"/>
              <w:jc w:val="both"/>
            </w:pPr>
            <w:r>
              <w:t xml:space="preserve">Jednorazové plastové výrobky, na ktoré sa vzťahuje článok 5 o obmedzeniach pre uvedenie na trh </w:t>
            </w:r>
          </w:p>
          <w:p w:rsidR="00EE3752" w:rsidRDefault="00EE3752" w:rsidP="00EE3752">
            <w:pPr>
              <w:spacing w:after="0" w:line="240" w:lineRule="auto"/>
              <w:ind w:left="0" w:firstLine="0"/>
              <w:jc w:val="both"/>
            </w:pPr>
            <w:r>
              <w:t xml:space="preserve">1.Vatové tyčinky do uší, ak nepatria do rozsahu pôsobnosti smernice Rady 90/385/EHS (1) alebo </w:t>
            </w:r>
          </w:p>
          <w:p w:rsidR="00EE3752" w:rsidRDefault="00EE3752" w:rsidP="00EE3752">
            <w:pPr>
              <w:spacing w:after="6" w:line="259" w:lineRule="auto"/>
              <w:ind w:left="0" w:firstLine="0"/>
            </w:pPr>
            <w:r>
              <w:t xml:space="preserve">smernice Rady 93/42/EHS (2); </w:t>
            </w:r>
          </w:p>
          <w:p w:rsidR="00EE3752" w:rsidRDefault="00EE3752" w:rsidP="00EE3752">
            <w:pPr>
              <w:spacing w:after="6" w:line="259" w:lineRule="auto"/>
              <w:ind w:left="0" w:firstLine="0"/>
            </w:pPr>
            <w:r>
              <w:t xml:space="preserve">2.príbory (vidličky, nože, lyžice, paličky na jedenie); </w:t>
            </w:r>
          </w:p>
          <w:p w:rsidR="00EE3752" w:rsidRDefault="00EE3752" w:rsidP="00EE3752">
            <w:pPr>
              <w:spacing w:after="6" w:line="259" w:lineRule="auto"/>
              <w:ind w:left="0" w:firstLine="0"/>
            </w:pPr>
            <w:r>
              <w:t xml:space="preserve">3.taniere; </w:t>
            </w:r>
          </w:p>
          <w:p w:rsidR="00EE3752" w:rsidRDefault="00EE3752" w:rsidP="00EE3752">
            <w:pPr>
              <w:spacing w:after="0" w:line="259" w:lineRule="auto"/>
              <w:ind w:left="0" w:firstLine="0"/>
              <w:jc w:val="both"/>
            </w:pPr>
            <w:r>
              <w:t xml:space="preserve">4.slamky, ak nepatria do rozsahu pôsobnosti smernice </w:t>
            </w:r>
          </w:p>
          <w:p w:rsidR="00EE3752" w:rsidRDefault="00EE3752" w:rsidP="00EE3752">
            <w:pPr>
              <w:spacing w:after="6" w:line="259" w:lineRule="auto"/>
              <w:ind w:left="0" w:firstLine="0"/>
            </w:pPr>
            <w:r>
              <w:t xml:space="preserve">90/385/EHS alebo 93/42/EHS; </w:t>
            </w:r>
          </w:p>
          <w:p w:rsidR="00EE3752" w:rsidRDefault="00EE3752" w:rsidP="00EE3752">
            <w:pPr>
              <w:spacing w:after="0" w:line="259" w:lineRule="auto"/>
              <w:ind w:left="0" w:firstLine="0"/>
            </w:pPr>
            <w:r>
              <w:t xml:space="preserve">5.miešadlá na nápoje; </w:t>
            </w:r>
          </w:p>
          <w:p w:rsidR="00EE3752" w:rsidRDefault="00EE3752" w:rsidP="00EE3752">
            <w:pPr>
              <w:spacing w:after="25" w:line="239" w:lineRule="auto"/>
              <w:ind w:left="0" w:right="50" w:firstLine="0"/>
              <w:jc w:val="both"/>
            </w:pPr>
            <w:r>
              <w:t xml:space="preserve">6.paličky určené na pripevnenie k balónom a podopieranie balónov, s výnimkou balónov na priemyselné alebo iné profesionálne využitia a uplatnenia nedistribuovaných spotrebiteľom, ako aj mechanizmy takýchto paličiek; </w:t>
            </w:r>
          </w:p>
          <w:p w:rsidR="00EE3752" w:rsidRDefault="00EE3752" w:rsidP="00EE3752">
            <w:pPr>
              <w:spacing w:after="1" w:line="239" w:lineRule="auto"/>
              <w:ind w:left="0" w:right="47" w:firstLine="0"/>
              <w:jc w:val="both"/>
            </w:pPr>
            <w:r>
              <w:t xml:space="preserve">7.nádoby na potraviny vyrobené z expandovaného polystyrénu, t. j. nádoby, ako sú škatule, s viečkom alebo bez viečka, ktoré sa používajú na potraviny, ktoré sú: </w:t>
            </w:r>
          </w:p>
          <w:p w:rsidR="00EE3752" w:rsidRDefault="00EE3752" w:rsidP="00EE3752">
            <w:pPr>
              <w:spacing w:after="0" w:line="259" w:lineRule="auto"/>
              <w:ind w:left="0" w:firstLine="0"/>
            </w:pPr>
            <w:r>
              <w:t xml:space="preserve">a)určené na priamu konzumáciu buď na mieste predaja, alebo na inom mieste, ako je miesto predaja (tzv. take-away); </w:t>
            </w:r>
          </w:p>
          <w:p w:rsidR="00EE3752" w:rsidRDefault="00EE3752" w:rsidP="00EE3752">
            <w:pPr>
              <w:spacing w:after="0" w:line="259" w:lineRule="auto"/>
              <w:ind w:left="0" w:firstLine="0"/>
            </w:pPr>
            <w:r>
              <w:t xml:space="preserve">b)spravidla konzumované priamo z tejto nádoby a </w:t>
            </w:r>
          </w:p>
          <w:p w:rsidR="00EE3752" w:rsidRDefault="00EE3752" w:rsidP="00EE3752">
            <w:pPr>
              <w:spacing w:after="2" w:line="237" w:lineRule="auto"/>
              <w:ind w:left="0" w:firstLine="0"/>
              <w:jc w:val="both"/>
            </w:pPr>
            <w:r>
              <w:t xml:space="preserve">c)hotové na konzumáciu bez akejkoľvek ďalšej prípravy, napríklad varenia alebo zohrievania, </w:t>
            </w:r>
          </w:p>
          <w:p w:rsidR="00EE3752" w:rsidRDefault="00EE3752" w:rsidP="00EE3752">
            <w:pPr>
              <w:spacing w:after="22" w:line="240" w:lineRule="auto"/>
              <w:ind w:left="0" w:right="49" w:firstLine="0"/>
              <w:jc w:val="both"/>
            </w:pPr>
            <w:r>
              <w:t xml:space="preserve">vrátane nádob na potraviny určené na rýchle občerstvenie (tzv. fast-food) alebo na akékoľvek iné jedlá určené na priamu konzumáciu s výnimkou nápojových obalov, tanierov a balení a vrecúšok obsahujúcich potraviny;  </w:t>
            </w:r>
          </w:p>
          <w:p w:rsidR="00EE3752" w:rsidRDefault="00EE3752" w:rsidP="00EE3752">
            <w:pPr>
              <w:tabs>
                <w:tab w:val="center" w:pos="441"/>
                <w:tab w:val="center" w:pos="1354"/>
                <w:tab w:val="center" w:pos="2196"/>
                <w:tab w:val="center" w:pos="2861"/>
                <w:tab w:val="center" w:pos="3782"/>
              </w:tabs>
              <w:spacing w:after="0" w:line="259" w:lineRule="auto"/>
              <w:ind w:left="0" w:firstLine="0"/>
            </w:pPr>
            <w:r>
              <w:rPr>
                <w:rFonts w:ascii="Calibri" w:eastAsia="Calibri" w:hAnsi="Calibri" w:cs="Calibri"/>
                <w:sz w:val="22"/>
              </w:rPr>
              <w:tab/>
            </w:r>
            <w:r>
              <w:t xml:space="preserve">8.nápojové </w:t>
            </w:r>
            <w:r>
              <w:tab/>
              <w:t xml:space="preserve">obaly </w:t>
            </w:r>
            <w:r>
              <w:tab/>
              <w:t xml:space="preserve">vyrobené </w:t>
            </w:r>
            <w:r>
              <w:tab/>
              <w:t xml:space="preserve">z </w:t>
            </w:r>
            <w:r>
              <w:tab/>
              <w:t xml:space="preserve">expandovaného </w:t>
            </w:r>
          </w:p>
          <w:p w:rsidR="00EE3752" w:rsidRDefault="00EE3752" w:rsidP="00EE3752">
            <w:pPr>
              <w:spacing w:after="6" w:line="259" w:lineRule="auto"/>
              <w:ind w:left="0" w:firstLine="0"/>
            </w:pPr>
            <w:r>
              <w:t xml:space="preserve">polystyrénu vrátane ich uzáverov a viečok; </w:t>
            </w:r>
          </w:p>
          <w:p w:rsidR="00EE3752" w:rsidRDefault="00EE3752" w:rsidP="00EE3752">
            <w:pPr>
              <w:spacing w:after="0" w:line="259" w:lineRule="auto"/>
              <w:ind w:left="0" w:firstLine="0"/>
            </w:pPr>
            <w:r>
              <w:t>9.poháre na nápoje vyrobené z expandovaného polystyrénu vrátane ich uzáverov a viečok.</w:t>
            </w:r>
          </w:p>
        </w:tc>
        <w:tc>
          <w:tcPr>
            <w:tcW w:w="1260" w:type="dxa"/>
            <w:tcBorders>
              <w:top w:val="single" w:sz="4" w:space="0" w:color="000000"/>
              <w:left w:val="single" w:sz="4" w:space="0" w:color="000000"/>
              <w:bottom w:val="single" w:sz="4" w:space="0" w:color="000000"/>
              <w:right w:val="single" w:sz="12" w:space="0" w:color="000000"/>
            </w:tcBorders>
          </w:tcPr>
          <w:p w:rsidR="00EE3752" w:rsidRDefault="00EE3752" w:rsidP="00EE3752">
            <w:pPr>
              <w:spacing w:after="0" w:line="259" w:lineRule="auto"/>
              <w:ind w:left="0" w:right="48" w:firstLine="0"/>
              <w:jc w:val="center"/>
            </w:pPr>
            <w:r>
              <w:t xml:space="preserve">N </w:t>
            </w:r>
          </w:p>
        </w:tc>
        <w:tc>
          <w:tcPr>
            <w:tcW w:w="1260" w:type="dxa"/>
            <w:tcBorders>
              <w:top w:val="single" w:sz="4" w:space="0" w:color="000000"/>
              <w:left w:val="single" w:sz="12" w:space="0" w:color="000000"/>
              <w:bottom w:val="single" w:sz="4" w:space="0" w:color="000000"/>
              <w:right w:val="single" w:sz="4" w:space="0" w:color="000000"/>
            </w:tcBorders>
          </w:tcPr>
          <w:p w:rsidR="00EE3752" w:rsidRDefault="00EE3752" w:rsidP="00EE3752">
            <w:pPr>
              <w:spacing w:after="0" w:line="259" w:lineRule="auto"/>
              <w:ind w:left="1" w:firstLine="0"/>
              <w:jc w:val="center"/>
            </w:pPr>
            <w:r>
              <w:t xml:space="preserve"> 1</w:t>
            </w:r>
          </w:p>
        </w:tc>
        <w:tc>
          <w:tcPr>
            <w:tcW w:w="1260" w:type="dxa"/>
            <w:tcBorders>
              <w:top w:val="single" w:sz="4" w:space="0" w:color="000000"/>
              <w:left w:val="single" w:sz="4" w:space="0" w:color="000000"/>
              <w:bottom w:val="single" w:sz="4" w:space="0" w:color="000000"/>
              <w:right w:val="single" w:sz="4" w:space="0" w:color="000000"/>
            </w:tcBorders>
          </w:tcPr>
          <w:p w:rsidR="00EE3752" w:rsidRDefault="00EE3752" w:rsidP="00EE3752">
            <w:pPr>
              <w:spacing w:after="0" w:line="259" w:lineRule="auto"/>
              <w:ind w:left="0" w:firstLine="0"/>
            </w:pPr>
            <w:r>
              <w:t xml:space="preserve">Č1 Príloha č. 7a ČASŤ B </w:t>
            </w:r>
          </w:p>
        </w:tc>
        <w:tc>
          <w:tcPr>
            <w:tcW w:w="4501" w:type="dxa"/>
            <w:tcBorders>
              <w:top w:val="single" w:sz="4" w:space="0" w:color="000000"/>
              <w:left w:val="single" w:sz="4" w:space="0" w:color="000000"/>
              <w:bottom w:val="single" w:sz="4" w:space="0" w:color="000000"/>
              <w:right w:val="single" w:sz="4" w:space="0" w:color="000000"/>
            </w:tcBorders>
          </w:tcPr>
          <w:p w:rsidR="00EE3752" w:rsidRPr="001242F0" w:rsidRDefault="00EE3752" w:rsidP="00EE3752">
            <w:pPr>
              <w:spacing w:after="0" w:line="259" w:lineRule="auto"/>
              <w:ind w:left="0" w:firstLine="0"/>
              <w:jc w:val="center"/>
              <w:rPr>
                <w:color w:val="FF0000"/>
              </w:rPr>
            </w:pPr>
            <w:r w:rsidRPr="001242F0">
              <w:rPr>
                <w:color w:val="FF0000"/>
              </w:rPr>
              <w:t>ČASŤ B</w:t>
            </w:r>
          </w:p>
          <w:p w:rsidR="00EE3752" w:rsidRPr="001242F0" w:rsidRDefault="00EE3752" w:rsidP="00EE3752">
            <w:pPr>
              <w:spacing w:after="0" w:line="259" w:lineRule="auto"/>
              <w:ind w:left="0" w:firstLine="0"/>
              <w:jc w:val="center"/>
              <w:rPr>
                <w:color w:val="FF0000"/>
              </w:rPr>
            </w:pPr>
            <w:r w:rsidRPr="001242F0">
              <w:rPr>
                <w:color w:val="FF0000"/>
              </w:rPr>
              <w:t>Na trh Slovenskej republiky je zakázané uvádzať tieto jednorazové plastové výrobky:</w:t>
            </w:r>
          </w:p>
          <w:p w:rsidR="00EE3752" w:rsidRPr="001242F0" w:rsidRDefault="00EE3752" w:rsidP="00EE3752">
            <w:pPr>
              <w:spacing w:after="0" w:line="259" w:lineRule="auto"/>
              <w:ind w:left="0" w:firstLine="0"/>
              <w:rPr>
                <w:color w:val="FF0000"/>
              </w:rPr>
            </w:pPr>
            <w:r w:rsidRPr="001242F0">
              <w:rPr>
                <w:color w:val="FF0000"/>
              </w:rPr>
              <w:t xml:space="preserve">1.vatové tyčinky do uší, na ktoré sa nevzťahuje osobitný predpis,162);  2.príbory (vidličky, nože, lyžice, paličky na jedenie); </w:t>
            </w:r>
          </w:p>
          <w:p w:rsidR="00EE3752" w:rsidRPr="001242F0" w:rsidRDefault="00EE3752" w:rsidP="00EE3752">
            <w:pPr>
              <w:spacing w:after="0" w:line="259" w:lineRule="auto"/>
              <w:ind w:left="0" w:firstLine="0"/>
              <w:rPr>
                <w:color w:val="FF0000"/>
              </w:rPr>
            </w:pPr>
            <w:r w:rsidRPr="001242F0">
              <w:rPr>
                <w:color w:val="FF0000"/>
              </w:rPr>
              <w:t xml:space="preserve">3.taniere; </w:t>
            </w:r>
          </w:p>
          <w:p w:rsidR="00EE3752" w:rsidRPr="001242F0" w:rsidRDefault="00EE3752" w:rsidP="00EE3752">
            <w:pPr>
              <w:spacing w:after="0" w:line="259" w:lineRule="auto"/>
              <w:ind w:left="0" w:firstLine="0"/>
              <w:rPr>
                <w:color w:val="FF0000"/>
              </w:rPr>
            </w:pPr>
            <w:r w:rsidRPr="001242F0">
              <w:rPr>
                <w:color w:val="FF0000"/>
              </w:rPr>
              <w:t xml:space="preserve">4.slamky, na ktoré sa nevzťahuje osobitný predpis,162); </w:t>
            </w:r>
          </w:p>
          <w:p w:rsidR="00EE3752" w:rsidRPr="001242F0" w:rsidRDefault="00EE3752" w:rsidP="00EE3752">
            <w:pPr>
              <w:spacing w:after="0" w:line="259" w:lineRule="auto"/>
              <w:ind w:left="0" w:firstLine="0"/>
              <w:rPr>
                <w:color w:val="FF0000"/>
              </w:rPr>
            </w:pPr>
            <w:r w:rsidRPr="001242F0">
              <w:rPr>
                <w:color w:val="FF0000"/>
              </w:rPr>
              <w:t xml:space="preserve">5.miešadlá na nápoje; </w:t>
            </w:r>
          </w:p>
          <w:p w:rsidR="00EE3752" w:rsidRPr="001242F0" w:rsidRDefault="00EE3752" w:rsidP="00EE3752">
            <w:pPr>
              <w:spacing w:after="0" w:line="259" w:lineRule="auto"/>
              <w:ind w:left="0" w:firstLine="0"/>
              <w:rPr>
                <w:color w:val="FF0000"/>
              </w:rPr>
            </w:pPr>
            <w:r w:rsidRPr="001242F0">
              <w:rPr>
                <w:color w:val="FF0000"/>
              </w:rPr>
              <w:t xml:space="preserve">6.paličky určené na pripevnenie k balónom a podopieranie balónov, s výnimkou balónov na priemyselné alebo iné profesionálne využitia a uplatnenia nedistribuovaných spotrebiteľom, ako aj mechanizmy takýchto paličiek; </w:t>
            </w:r>
          </w:p>
          <w:p w:rsidR="00EE3752" w:rsidRPr="001242F0" w:rsidRDefault="00EE3752" w:rsidP="00EE3752">
            <w:pPr>
              <w:spacing w:after="0" w:line="259" w:lineRule="auto"/>
              <w:ind w:left="0" w:firstLine="0"/>
              <w:rPr>
                <w:color w:val="FF0000"/>
              </w:rPr>
            </w:pPr>
            <w:r w:rsidRPr="001242F0">
              <w:rPr>
                <w:color w:val="FF0000"/>
              </w:rPr>
              <w:t xml:space="preserve">7.nádoby na potraviny vyrobené z expandovaného polystyrénu, t. j. nádoby, ako sú škatule, s viečkom alebo bez viečka, ktoré sa používajú na potraviny, ktoré sú: </w:t>
            </w:r>
          </w:p>
          <w:p w:rsidR="00EE3752" w:rsidRPr="001242F0" w:rsidRDefault="00EE3752" w:rsidP="00EE3752">
            <w:pPr>
              <w:spacing w:after="0" w:line="259" w:lineRule="auto"/>
              <w:ind w:left="0" w:firstLine="0"/>
              <w:rPr>
                <w:color w:val="FF0000"/>
              </w:rPr>
            </w:pPr>
            <w:r w:rsidRPr="001242F0">
              <w:rPr>
                <w:color w:val="FF0000"/>
              </w:rPr>
              <w:t>a) určené na priamu konzumáciu buď na mieste predaja, alebo na inom mieste, ako je miesto predaja (tzv. take-away);</w:t>
            </w:r>
          </w:p>
          <w:p w:rsidR="00EE3752" w:rsidRPr="001242F0" w:rsidRDefault="00EE3752" w:rsidP="00EE3752">
            <w:pPr>
              <w:spacing w:after="0" w:line="259" w:lineRule="auto"/>
              <w:ind w:left="0" w:firstLine="0"/>
              <w:rPr>
                <w:color w:val="FF0000"/>
              </w:rPr>
            </w:pPr>
            <w:r w:rsidRPr="001242F0">
              <w:rPr>
                <w:color w:val="FF0000"/>
              </w:rPr>
              <w:t>b) spravidla konzumované priamo z tejto nádoby a</w:t>
            </w:r>
          </w:p>
          <w:p w:rsidR="00EE3752" w:rsidRPr="001242F0" w:rsidRDefault="00EE3752" w:rsidP="00EE3752">
            <w:pPr>
              <w:spacing w:after="0" w:line="259" w:lineRule="auto"/>
              <w:ind w:left="0" w:firstLine="0"/>
              <w:rPr>
                <w:color w:val="FF0000"/>
              </w:rPr>
            </w:pPr>
            <w:r w:rsidRPr="001242F0">
              <w:rPr>
                <w:color w:val="FF0000"/>
              </w:rPr>
              <w:t xml:space="preserve">c) hotové na konzumáciu bez akejkoľvek ďalšej prípravy, napríklad varenia alebo zohrievania, </w:t>
            </w:r>
          </w:p>
          <w:p w:rsidR="00EE3752" w:rsidRPr="001242F0" w:rsidRDefault="00EE3752" w:rsidP="00EE3752">
            <w:pPr>
              <w:spacing w:after="0" w:line="259" w:lineRule="auto"/>
              <w:ind w:left="0" w:firstLine="0"/>
              <w:rPr>
                <w:color w:val="FF0000"/>
              </w:rPr>
            </w:pPr>
            <w:r w:rsidRPr="001242F0">
              <w:rPr>
                <w:color w:val="FF0000"/>
              </w:rPr>
              <w:t>vrátane nádob na potraviny určené na rýchle občerstvenie (tzv. fast-food) alebo na akékoľvek iné jedlá určené na priamu konzumáciu s výnimkou nápojových obalov, tanierov a balení a vrecúšok obsahujúcich potraviny;</w:t>
            </w:r>
          </w:p>
          <w:p w:rsidR="00EE3752" w:rsidRPr="001242F0" w:rsidRDefault="00EE3752" w:rsidP="00EE3752">
            <w:pPr>
              <w:spacing w:after="0" w:line="259" w:lineRule="auto"/>
              <w:ind w:left="0" w:firstLine="0"/>
              <w:rPr>
                <w:color w:val="FF0000"/>
              </w:rPr>
            </w:pPr>
            <w:r w:rsidRPr="001242F0">
              <w:rPr>
                <w:color w:val="FF0000"/>
              </w:rPr>
              <w:t xml:space="preserve">8.nápojové obaly vyrobené z expandovaného polystyrénu vrátane ich uzáverov a viečok; </w:t>
            </w:r>
          </w:p>
          <w:p w:rsidR="00EE3752" w:rsidRPr="001242F0" w:rsidRDefault="00EE3752" w:rsidP="00EE3752">
            <w:pPr>
              <w:spacing w:after="0" w:line="259" w:lineRule="auto"/>
              <w:ind w:left="0" w:firstLine="0"/>
              <w:rPr>
                <w:color w:val="FF0000"/>
              </w:rPr>
            </w:pPr>
            <w:r w:rsidRPr="001242F0">
              <w:rPr>
                <w:color w:val="FF0000"/>
              </w:rPr>
              <w:t>9.poháre na nápoje vyrobené z expandovaného polystyrénu vrátane ich uzáverov a viečok.</w:t>
            </w:r>
          </w:p>
          <w:p w:rsidR="007D4009" w:rsidRPr="001242F0" w:rsidRDefault="007D4009" w:rsidP="00EE3752">
            <w:pPr>
              <w:spacing w:after="0" w:line="259" w:lineRule="auto"/>
              <w:ind w:left="0" w:firstLine="0"/>
              <w:rPr>
                <w:color w:val="FF0000"/>
              </w:rPr>
            </w:pPr>
          </w:p>
          <w:p w:rsidR="007D4009" w:rsidRPr="001242F0" w:rsidRDefault="007D4009" w:rsidP="00EE3752">
            <w:pPr>
              <w:spacing w:after="0" w:line="259" w:lineRule="auto"/>
              <w:ind w:left="0" w:firstLine="0"/>
              <w:rPr>
                <w:color w:val="FF0000"/>
              </w:rPr>
            </w:pPr>
            <w:r w:rsidRPr="001242F0">
              <w:rPr>
                <w:color w:val="FF0000"/>
              </w:rPr>
              <w:t>Poznámka pod čiarou k odkazu 162)</w:t>
            </w:r>
          </w:p>
          <w:p w:rsidR="007D4009" w:rsidRPr="001242F0" w:rsidRDefault="007D4009" w:rsidP="00EE3752">
            <w:pPr>
              <w:spacing w:after="0" w:line="259" w:lineRule="auto"/>
              <w:ind w:left="0" w:firstLine="0"/>
              <w:rPr>
                <w:color w:val="FF0000"/>
                <w:szCs w:val="20"/>
              </w:rPr>
            </w:pPr>
            <w:r w:rsidRPr="001242F0">
              <w:rPr>
                <w:i/>
                <w:color w:val="FF0000"/>
                <w:szCs w:val="20"/>
              </w:rPr>
              <w:t xml:space="preserve">162)Napríklad zákon č. 362/2011 Z. z. o liekoch a zdravotníckych pomôckach a o zmene a doplnení niektorých zákonov v znení neskorších predpisov, nariadenie vlády Slovenskej republiky č. 527/2008 Z. </w:t>
            </w:r>
            <w:r w:rsidRPr="001242F0">
              <w:rPr>
                <w:i/>
                <w:color w:val="FF0000"/>
                <w:szCs w:val="20"/>
              </w:rPr>
              <w:lastRenderedPageBreak/>
              <w:t>z., ktorým sa ustanovujú podrobnosti o technických požiadavkách a postupoch posudzovania zhody aktívnych implantovateľných zdravotníckych pomôcok</w:t>
            </w:r>
          </w:p>
          <w:p w:rsidR="007D4009" w:rsidRPr="001242F0" w:rsidRDefault="007D4009" w:rsidP="00EE3752">
            <w:pPr>
              <w:spacing w:after="0" w:line="259" w:lineRule="auto"/>
              <w:ind w:left="0" w:firstLine="0"/>
              <w:rPr>
                <w:color w:val="FF0000"/>
              </w:rPr>
            </w:pPr>
          </w:p>
        </w:tc>
        <w:tc>
          <w:tcPr>
            <w:tcW w:w="720" w:type="dxa"/>
            <w:tcBorders>
              <w:top w:val="single" w:sz="4" w:space="0" w:color="000000"/>
              <w:left w:val="single" w:sz="4" w:space="0" w:color="000000"/>
              <w:bottom w:val="single" w:sz="4" w:space="0" w:color="000000"/>
              <w:right w:val="single" w:sz="4" w:space="0" w:color="000000"/>
            </w:tcBorders>
          </w:tcPr>
          <w:p w:rsidR="00EE3752" w:rsidRDefault="00EE3752" w:rsidP="00EE3752">
            <w:pPr>
              <w:spacing w:after="0" w:line="259" w:lineRule="auto"/>
              <w:ind w:left="0" w:right="49" w:firstLine="0"/>
              <w:jc w:val="center"/>
            </w:pPr>
            <w:r>
              <w:lastRenderedPageBreak/>
              <w:t xml:space="preserve">Ú </w:t>
            </w:r>
          </w:p>
        </w:tc>
        <w:tc>
          <w:tcPr>
            <w:tcW w:w="1800" w:type="dxa"/>
            <w:tcBorders>
              <w:top w:val="single" w:sz="4" w:space="0" w:color="000000"/>
              <w:left w:val="single" w:sz="4" w:space="0" w:color="000000"/>
              <w:bottom w:val="single" w:sz="4" w:space="0" w:color="000000"/>
              <w:right w:val="single" w:sz="12" w:space="0" w:color="000000"/>
            </w:tcBorders>
          </w:tcPr>
          <w:p w:rsidR="00EE3752" w:rsidRDefault="00EE3752" w:rsidP="00EE3752">
            <w:pPr>
              <w:spacing w:after="0" w:line="259" w:lineRule="auto"/>
              <w:ind w:left="0" w:firstLine="0"/>
            </w:pPr>
            <w:r>
              <w:t xml:space="preserve"> </w:t>
            </w:r>
          </w:p>
        </w:tc>
      </w:tr>
    </w:tbl>
    <w:p w:rsidR="005A4F97" w:rsidRDefault="005A4F97">
      <w:pPr>
        <w:spacing w:after="0" w:line="259" w:lineRule="auto"/>
        <w:ind w:left="-1440" w:right="15398" w:firstLine="0"/>
      </w:pPr>
    </w:p>
    <w:tbl>
      <w:tblPr>
        <w:tblStyle w:val="TableGrid"/>
        <w:tblW w:w="16202" w:type="dxa"/>
        <w:tblInd w:w="-1128" w:type="dxa"/>
        <w:tblCellMar>
          <w:top w:w="47" w:type="dxa"/>
          <w:left w:w="41" w:type="dxa"/>
        </w:tblCellMar>
        <w:tblLook w:val="04A0" w:firstRow="1" w:lastRow="0" w:firstColumn="1" w:lastColumn="0" w:noHBand="0" w:noVBand="1"/>
      </w:tblPr>
      <w:tblGrid>
        <w:gridCol w:w="900"/>
        <w:gridCol w:w="4501"/>
        <w:gridCol w:w="1260"/>
        <w:gridCol w:w="1260"/>
        <w:gridCol w:w="1260"/>
        <w:gridCol w:w="4501"/>
        <w:gridCol w:w="720"/>
        <w:gridCol w:w="1800"/>
      </w:tblGrid>
      <w:tr w:rsidR="00EE3752">
        <w:trPr>
          <w:trHeight w:val="1390"/>
        </w:trPr>
        <w:tc>
          <w:tcPr>
            <w:tcW w:w="900" w:type="dxa"/>
            <w:tcBorders>
              <w:top w:val="single" w:sz="4" w:space="0" w:color="000000"/>
              <w:left w:val="single" w:sz="12" w:space="0" w:color="000000"/>
              <w:bottom w:val="single" w:sz="4" w:space="0" w:color="000000"/>
              <w:right w:val="single" w:sz="4" w:space="0" w:color="000000"/>
            </w:tcBorders>
          </w:tcPr>
          <w:p w:rsidR="00EE3752" w:rsidRDefault="00EE3752" w:rsidP="00EE3752">
            <w:pPr>
              <w:spacing w:after="0" w:line="259" w:lineRule="auto"/>
              <w:ind w:left="60" w:firstLine="0"/>
              <w:jc w:val="both"/>
            </w:pPr>
            <w:r>
              <w:t xml:space="preserve">ČASŤ C </w:t>
            </w:r>
          </w:p>
        </w:tc>
        <w:tc>
          <w:tcPr>
            <w:tcW w:w="4501" w:type="dxa"/>
            <w:tcBorders>
              <w:top w:val="single" w:sz="4" w:space="0" w:color="000000"/>
              <w:left w:val="single" w:sz="4" w:space="0" w:color="000000"/>
              <w:bottom w:val="single" w:sz="4" w:space="0" w:color="000000"/>
              <w:right w:val="single" w:sz="4" w:space="0" w:color="000000"/>
            </w:tcBorders>
          </w:tcPr>
          <w:p w:rsidR="00EE3752" w:rsidRDefault="00EE3752" w:rsidP="00EE3752">
            <w:pPr>
              <w:spacing w:after="0" w:line="240" w:lineRule="auto"/>
              <w:ind w:left="0" w:firstLine="0"/>
              <w:jc w:val="both"/>
            </w:pPr>
            <w:r>
              <w:t xml:space="preserve">Jednorazové plastové výrobky, na ktoré sa vzťahuje článok 6 ods. 1 až 4 o požiadavkách na výrobok </w:t>
            </w:r>
          </w:p>
          <w:p w:rsidR="00EE3752" w:rsidRDefault="00EE3752" w:rsidP="00EE3752">
            <w:pPr>
              <w:spacing w:after="0" w:line="240" w:lineRule="auto"/>
              <w:ind w:left="0" w:firstLine="0"/>
              <w:jc w:val="both"/>
            </w:pPr>
            <w:r>
              <w:t>Nápojové obaly s kapacitou najviac tri litre, t. j. nádoby na tekutiny, ako sú napríklad nápojové fľaše vrátane ich uzáverov a viečok a kompozitné nápojové obaly vrátane ich uzáverov a viečok, nie však:</w:t>
            </w:r>
          </w:p>
          <w:p w:rsidR="00EE3752" w:rsidRDefault="00EE3752" w:rsidP="00EE3752">
            <w:pPr>
              <w:spacing w:after="0" w:line="240" w:lineRule="auto"/>
              <w:ind w:left="0" w:firstLine="0"/>
              <w:jc w:val="both"/>
            </w:pPr>
            <w:r>
              <w:t>a)</w:t>
            </w:r>
            <w:r>
              <w:tab/>
              <w:t>sklenené alebo kovové nápojové obaly s plastovými uzávermi a viečkami;</w:t>
            </w:r>
          </w:p>
          <w:p w:rsidR="00EE3752" w:rsidRDefault="00EE3752" w:rsidP="00EE3752">
            <w:pPr>
              <w:spacing w:after="0" w:line="259" w:lineRule="auto"/>
              <w:ind w:left="0" w:firstLine="0"/>
              <w:jc w:val="both"/>
            </w:pPr>
            <w:r>
              <w:t>b)</w:t>
            </w:r>
            <w:r>
              <w:tab/>
              <w:t>nápojové obaly určené a používané na potraviny na osobitné lekárske účely v tekutej forme v zmysle vymedzenia v článku 2 písm. g) nariadenia Európskeho parlamentu a Rady (EÚ) č. 609/2013 (3).</w:t>
            </w:r>
          </w:p>
        </w:tc>
        <w:tc>
          <w:tcPr>
            <w:tcW w:w="1260" w:type="dxa"/>
            <w:tcBorders>
              <w:top w:val="single" w:sz="4" w:space="0" w:color="000000"/>
              <w:left w:val="single" w:sz="4" w:space="0" w:color="000000"/>
              <w:bottom w:val="single" w:sz="4" w:space="0" w:color="000000"/>
              <w:right w:val="single" w:sz="12" w:space="0" w:color="000000"/>
            </w:tcBorders>
          </w:tcPr>
          <w:p w:rsidR="00EE3752" w:rsidRDefault="00EE3752" w:rsidP="00EE3752">
            <w:pPr>
              <w:spacing w:after="0" w:line="259" w:lineRule="auto"/>
              <w:ind w:left="0" w:right="48" w:firstLine="0"/>
              <w:jc w:val="center"/>
            </w:pPr>
            <w:r>
              <w:t xml:space="preserve">N </w:t>
            </w:r>
          </w:p>
        </w:tc>
        <w:tc>
          <w:tcPr>
            <w:tcW w:w="1260" w:type="dxa"/>
            <w:tcBorders>
              <w:top w:val="single" w:sz="4" w:space="0" w:color="000000"/>
              <w:left w:val="single" w:sz="12" w:space="0" w:color="000000"/>
              <w:bottom w:val="single" w:sz="4" w:space="0" w:color="000000"/>
              <w:right w:val="single" w:sz="4" w:space="0" w:color="000000"/>
            </w:tcBorders>
          </w:tcPr>
          <w:p w:rsidR="00EE3752" w:rsidRDefault="00EE3752" w:rsidP="00EE3752">
            <w:pPr>
              <w:spacing w:after="0" w:line="259" w:lineRule="auto"/>
              <w:ind w:left="1" w:firstLine="0"/>
              <w:jc w:val="center"/>
            </w:pPr>
            <w:r>
              <w:t xml:space="preserve"> 1</w:t>
            </w:r>
          </w:p>
        </w:tc>
        <w:tc>
          <w:tcPr>
            <w:tcW w:w="1260" w:type="dxa"/>
            <w:tcBorders>
              <w:top w:val="single" w:sz="4" w:space="0" w:color="000000"/>
              <w:left w:val="single" w:sz="4" w:space="0" w:color="000000"/>
              <w:bottom w:val="single" w:sz="4" w:space="0" w:color="000000"/>
              <w:right w:val="single" w:sz="4" w:space="0" w:color="000000"/>
            </w:tcBorders>
          </w:tcPr>
          <w:p w:rsidR="00EE3752" w:rsidRDefault="00EE3752" w:rsidP="00EE3752">
            <w:pPr>
              <w:spacing w:after="0" w:line="259" w:lineRule="auto"/>
              <w:ind w:left="0" w:firstLine="0"/>
            </w:pPr>
            <w:r>
              <w:t xml:space="preserve">Č1 Príloha č. 7a ČASŤ C </w:t>
            </w:r>
          </w:p>
        </w:tc>
        <w:tc>
          <w:tcPr>
            <w:tcW w:w="4501" w:type="dxa"/>
            <w:tcBorders>
              <w:top w:val="single" w:sz="4" w:space="0" w:color="000000"/>
              <w:left w:val="single" w:sz="4" w:space="0" w:color="000000"/>
              <w:bottom w:val="single" w:sz="4" w:space="0" w:color="000000"/>
              <w:right w:val="single" w:sz="4" w:space="0" w:color="000000"/>
            </w:tcBorders>
          </w:tcPr>
          <w:p w:rsidR="00EE3752" w:rsidRPr="001242F0" w:rsidRDefault="00EE3752" w:rsidP="00EE3752">
            <w:pPr>
              <w:spacing w:after="0" w:line="259" w:lineRule="auto"/>
              <w:ind w:left="0" w:firstLine="0"/>
              <w:jc w:val="center"/>
              <w:rPr>
                <w:color w:val="FF0000"/>
              </w:rPr>
            </w:pPr>
            <w:r w:rsidRPr="001242F0">
              <w:rPr>
                <w:color w:val="FF0000"/>
              </w:rPr>
              <w:t>ČASŤ C</w:t>
            </w:r>
          </w:p>
          <w:p w:rsidR="00EE3752" w:rsidRPr="001242F0" w:rsidRDefault="00EE3752" w:rsidP="00EE3752">
            <w:pPr>
              <w:spacing w:after="0" w:line="259" w:lineRule="auto"/>
              <w:ind w:left="0" w:firstLine="0"/>
              <w:jc w:val="center"/>
              <w:rPr>
                <w:color w:val="FF0000"/>
              </w:rPr>
            </w:pPr>
            <w:r w:rsidRPr="001242F0">
              <w:rPr>
                <w:color w:val="FF0000"/>
              </w:rPr>
              <w:t xml:space="preserve">Jednorazové plastové výrobky, ktoré sa môžu uvádzať na trh v </w:t>
            </w:r>
            <w:r w:rsidR="00AD523F">
              <w:rPr>
                <w:color w:val="FF0000"/>
              </w:rPr>
              <w:t>súlade s požiadavkou podľa § 75d</w:t>
            </w:r>
            <w:r w:rsidRPr="001242F0">
              <w:rPr>
                <w:color w:val="FF0000"/>
              </w:rPr>
              <w:t xml:space="preserve"> ods. 1 zákona</w:t>
            </w:r>
          </w:p>
          <w:p w:rsidR="00EE3752" w:rsidRPr="001242F0" w:rsidRDefault="00EE3752" w:rsidP="00EE3752">
            <w:pPr>
              <w:spacing w:after="0" w:line="259" w:lineRule="auto"/>
              <w:ind w:left="0" w:firstLine="0"/>
              <w:rPr>
                <w:color w:val="FF0000"/>
              </w:rPr>
            </w:pPr>
            <w:r w:rsidRPr="001242F0">
              <w:rPr>
                <w:color w:val="FF0000"/>
              </w:rPr>
              <w:t>Nápojové obaly s kapacitou najviac tri litre, t. j. nádoby na tekutiny, ako sú napríklad nápojové fľaše vrátane ich uzáverov a viečok a kompozitné nápojové obaly vrátane ich uzáverov a viečok, nie však:</w:t>
            </w:r>
          </w:p>
          <w:p w:rsidR="00EE3752" w:rsidRPr="001242F0" w:rsidRDefault="00EE3752" w:rsidP="00EE3752">
            <w:pPr>
              <w:spacing w:after="0" w:line="259" w:lineRule="auto"/>
              <w:ind w:left="0" w:firstLine="0"/>
              <w:rPr>
                <w:color w:val="FF0000"/>
              </w:rPr>
            </w:pPr>
            <w:r w:rsidRPr="001242F0">
              <w:rPr>
                <w:color w:val="FF0000"/>
              </w:rPr>
              <w:t>a) sklenené alebo kovové nápojové obaly s plastovými uzávermi a viečkami;</w:t>
            </w:r>
          </w:p>
          <w:p w:rsidR="00EE3752" w:rsidRPr="001242F0" w:rsidRDefault="00EE3752" w:rsidP="00EE3752">
            <w:pPr>
              <w:spacing w:after="0" w:line="259" w:lineRule="auto"/>
              <w:ind w:left="0" w:firstLine="0"/>
              <w:rPr>
                <w:color w:val="FF0000"/>
              </w:rPr>
            </w:pPr>
            <w:r w:rsidRPr="001242F0">
              <w:rPr>
                <w:color w:val="FF0000"/>
              </w:rPr>
              <w:t>b) nápojové obaly určené a používané na potraviny na osobitné lekárske účely v tekutej forme, na ktoré sa vzťahuje osobitný predpis,163);</w:t>
            </w:r>
          </w:p>
        </w:tc>
        <w:tc>
          <w:tcPr>
            <w:tcW w:w="720" w:type="dxa"/>
            <w:tcBorders>
              <w:top w:val="single" w:sz="4" w:space="0" w:color="000000"/>
              <w:left w:val="single" w:sz="4" w:space="0" w:color="000000"/>
              <w:bottom w:val="single" w:sz="4" w:space="0" w:color="000000"/>
              <w:right w:val="single" w:sz="4" w:space="0" w:color="000000"/>
            </w:tcBorders>
          </w:tcPr>
          <w:p w:rsidR="00EE3752" w:rsidRDefault="00EE3752" w:rsidP="00EE3752">
            <w:pPr>
              <w:spacing w:after="0" w:line="259" w:lineRule="auto"/>
              <w:ind w:left="0" w:right="49" w:firstLine="0"/>
              <w:jc w:val="center"/>
            </w:pPr>
            <w:r>
              <w:t xml:space="preserve">Ú </w:t>
            </w:r>
          </w:p>
        </w:tc>
        <w:tc>
          <w:tcPr>
            <w:tcW w:w="1800" w:type="dxa"/>
            <w:tcBorders>
              <w:top w:val="single" w:sz="4" w:space="0" w:color="000000"/>
              <w:left w:val="single" w:sz="4" w:space="0" w:color="000000"/>
              <w:bottom w:val="single" w:sz="4" w:space="0" w:color="000000"/>
              <w:right w:val="single" w:sz="12" w:space="0" w:color="000000"/>
            </w:tcBorders>
          </w:tcPr>
          <w:p w:rsidR="00EE3752" w:rsidRDefault="00EE3752" w:rsidP="00EE3752">
            <w:pPr>
              <w:spacing w:after="0" w:line="259" w:lineRule="auto"/>
              <w:ind w:left="0" w:firstLine="0"/>
            </w:pPr>
            <w:r>
              <w:t xml:space="preserve"> </w:t>
            </w:r>
          </w:p>
        </w:tc>
      </w:tr>
      <w:tr w:rsidR="00EE3752" w:rsidTr="00EE3752">
        <w:trPr>
          <w:trHeight w:val="223"/>
        </w:trPr>
        <w:tc>
          <w:tcPr>
            <w:tcW w:w="900" w:type="dxa"/>
            <w:tcBorders>
              <w:top w:val="single" w:sz="4" w:space="0" w:color="000000"/>
              <w:left w:val="single" w:sz="12" w:space="0" w:color="000000"/>
              <w:bottom w:val="single" w:sz="4" w:space="0" w:color="000000"/>
              <w:right w:val="single" w:sz="4" w:space="0" w:color="000000"/>
            </w:tcBorders>
          </w:tcPr>
          <w:p w:rsidR="00EE3752" w:rsidRDefault="00EE3752" w:rsidP="00EE3752">
            <w:pPr>
              <w:spacing w:after="0" w:line="259" w:lineRule="auto"/>
              <w:ind w:left="53" w:firstLine="0"/>
              <w:jc w:val="both"/>
            </w:pPr>
            <w:r>
              <w:t xml:space="preserve">ČASŤ D </w:t>
            </w:r>
          </w:p>
        </w:tc>
        <w:tc>
          <w:tcPr>
            <w:tcW w:w="4501" w:type="dxa"/>
            <w:tcBorders>
              <w:top w:val="single" w:sz="4" w:space="0" w:color="000000"/>
              <w:left w:val="single" w:sz="4" w:space="0" w:color="000000"/>
              <w:bottom w:val="single" w:sz="4" w:space="0" w:color="000000"/>
              <w:right w:val="single" w:sz="4" w:space="0" w:color="000000"/>
            </w:tcBorders>
          </w:tcPr>
          <w:p w:rsidR="00EE3752" w:rsidRDefault="00EE3752" w:rsidP="00EE3752">
            <w:pPr>
              <w:spacing w:after="2" w:line="237" w:lineRule="auto"/>
              <w:ind w:left="0" w:firstLine="0"/>
              <w:jc w:val="both"/>
            </w:pPr>
            <w:r>
              <w:t xml:space="preserve">Jednorazové plastové výrobky, na ktoré sa vzťahuje článok 7 o požiadavkách na označovanie </w:t>
            </w:r>
          </w:p>
          <w:p w:rsidR="00EE3752" w:rsidRDefault="00EE3752" w:rsidP="00EE3752">
            <w:pPr>
              <w:spacing w:after="6" w:line="259" w:lineRule="auto"/>
              <w:ind w:left="0" w:firstLine="0"/>
            </w:pPr>
            <w:r>
              <w:t xml:space="preserve"> </w:t>
            </w:r>
          </w:p>
          <w:p w:rsidR="00EE3752" w:rsidRDefault="00EE3752" w:rsidP="00EE3752">
            <w:pPr>
              <w:spacing w:after="0" w:line="245" w:lineRule="auto"/>
              <w:ind w:left="0" w:firstLine="0"/>
            </w:pPr>
            <w:r>
              <w:t xml:space="preserve">–Hygienické </w:t>
            </w:r>
            <w:r>
              <w:tab/>
              <w:t xml:space="preserve">vložky </w:t>
            </w:r>
            <w:r>
              <w:tab/>
              <w:t xml:space="preserve">a </w:t>
            </w:r>
            <w:r>
              <w:tab/>
              <w:t xml:space="preserve">tampóny </w:t>
            </w:r>
            <w:r>
              <w:tab/>
              <w:t xml:space="preserve">a </w:t>
            </w:r>
            <w:r>
              <w:tab/>
              <w:t xml:space="preserve">tampónové aplikátory </w:t>
            </w:r>
          </w:p>
          <w:p w:rsidR="00EE3752" w:rsidRDefault="00EE3752" w:rsidP="00EE3752">
            <w:pPr>
              <w:spacing w:after="1" w:line="239" w:lineRule="auto"/>
              <w:ind w:left="0" w:right="50" w:firstLine="0"/>
              <w:jc w:val="both"/>
            </w:pPr>
            <w:r>
              <w:t xml:space="preserve">–Vlhčené utierky, t. j. vopred vlhčené utierky na osobnú starostlivosť, použitie v domácnosti a v priemysle </w:t>
            </w:r>
          </w:p>
          <w:p w:rsidR="00EE3752" w:rsidRDefault="00EE3752" w:rsidP="00EE3752">
            <w:pPr>
              <w:spacing w:after="0" w:line="259" w:lineRule="auto"/>
              <w:ind w:left="0" w:firstLine="0"/>
            </w:pPr>
            <w:r>
              <w:t xml:space="preserve"> </w:t>
            </w:r>
          </w:p>
          <w:p w:rsidR="00EE3752" w:rsidRDefault="00EE3752" w:rsidP="00EE3752">
            <w:pPr>
              <w:spacing w:after="0" w:line="245" w:lineRule="auto"/>
              <w:ind w:left="0" w:firstLine="0"/>
            </w:pPr>
            <w:r>
              <w:t>–Balóny okrem balónov na priemyselné alebo iné profesionálne použitie a aplikácie, ktoré nie sú distribuované spotrebiteľom</w:t>
            </w:r>
          </w:p>
          <w:p w:rsidR="00EE3752" w:rsidRDefault="00EE3752" w:rsidP="00EE3752">
            <w:pPr>
              <w:spacing w:after="0" w:line="259" w:lineRule="auto"/>
              <w:ind w:left="0" w:firstLine="0"/>
            </w:pPr>
            <w:r>
              <w:t xml:space="preserve"> </w:t>
            </w:r>
          </w:p>
        </w:tc>
        <w:tc>
          <w:tcPr>
            <w:tcW w:w="1260" w:type="dxa"/>
            <w:tcBorders>
              <w:top w:val="single" w:sz="4" w:space="0" w:color="000000"/>
              <w:left w:val="single" w:sz="4" w:space="0" w:color="000000"/>
              <w:bottom w:val="single" w:sz="4" w:space="0" w:color="000000"/>
              <w:right w:val="single" w:sz="12" w:space="0" w:color="000000"/>
            </w:tcBorders>
          </w:tcPr>
          <w:p w:rsidR="00EE3752" w:rsidRDefault="00EE3752" w:rsidP="00EE3752">
            <w:pPr>
              <w:spacing w:after="0" w:line="259" w:lineRule="auto"/>
              <w:ind w:left="0" w:right="48" w:firstLine="0"/>
              <w:jc w:val="center"/>
            </w:pPr>
            <w:r>
              <w:t xml:space="preserve">N </w:t>
            </w:r>
          </w:p>
        </w:tc>
        <w:tc>
          <w:tcPr>
            <w:tcW w:w="1260" w:type="dxa"/>
            <w:tcBorders>
              <w:top w:val="single" w:sz="4" w:space="0" w:color="000000"/>
              <w:left w:val="single" w:sz="12" w:space="0" w:color="000000"/>
              <w:bottom w:val="single" w:sz="4" w:space="0" w:color="000000"/>
              <w:right w:val="single" w:sz="4" w:space="0" w:color="000000"/>
            </w:tcBorders>
          </w:tcPr>
          <w:p w:rsidR="00EE3752" w:rsidRDefault="00EE3752" w:rsidP="00EE3752">
            <w:pPr>
              <w:spacing w:after="0" w:line="259" w:lineRule="auto"/>
              <w:ind w:left="1" w:firstLine="0"/>
              <w:jc w:val="center"/>
            </w:pPr>
            <w:r>
              <w:t xml:space="preserve"> 1</w:t>
            </w:r>
          </w:p>
        </w:tc>
        <w:tc>
          <w:tcPr>
            <w:tcW w:w="1260" w:type="dxa"/>
            <w:tcBorders>
              <w:top w:val="single" w:sz="4" w:space="0" w:color="000000"/>
              <w:left w:val="single" w:sz="4" w:space="0" w:color="000000"/>
              <w:bottom w:val="single" w:sz="4" w:space="0" w:color="000000"/>
              <w:right w:val="single" w:sz="4" w:space="0" w:color="000000"/>
            </w:tcBorders>
          </w:tcPr>
          <w:p w:rsidR="00EE3752" w:rsidRDefault="00EE3752" w:rsidP="00EE3752">
            <w:pPr>
              <w:spacing w:after="0" w:line="259" w:lineRule="auto"/>
              <w:ind w:left="0" w:firstLine="0"/>
            </w:pPr>
            <w:r>
              <w:t xml:space="preserve">Č1 Príloha č. 7a ČASŤ D </w:t>
            </w:r>
          </w:p>
        </w:tc>
        <w:tc>
          <w:tcPr>
            <w:tcW w:w="4501" w:type="dxa"/>
            <w:tcBorders>
              <w:top w:val="single" w:sz="4" w:space="0" w:color="000000"/>
              <w:left w:val="single" w:sz="4" w:space="0" w:color="000000"/>
              <w:bottom w:val="single" w:sz="4" w:space="0" w:color="000000"/>
              <w:right w:val="single" w:sz="4" w:space="0" w:color="000000"/>
            </w:tcBorders>
          </w:tcPr>
          <w:p w:rsidR="00EE3752" w:rsidRPr="001242F0" w:rsidRDefault="00EE3752" w:rsidP="00EE3752">
            <w:pPr>
              <w:spacing w:after="0" w:line="259" w:lineRule="auto"/>
              <w:ind w:left="0" w:firstLine="0"/>
              <w:jc w:val="center"/>
              <w:rPr>
                <w:color w:val="FF0000"/>
              </w:rPr>
            </w:pPr>
            <w:r w:rsidRPr="001242F0">
              <w:rPr>
                <w:color w:val="FF0000"/>
              </w:rPr>
              <w:t>ČASŤ D</w:t>
            </w:r>
          </w:p>
          <w:p w:rsidR="00EE3752" w:rsidRPr="001242F0" w:rsidRDefault="00EE3752" w:rsidP="00EE3752">
            <w:pPr>
              <w:spacing w:after="0" w:line="259" w:lineRule="auto"/>
              <w:ind w:left="0" w:firstLine="0"/>
              <w:jc w:val="center"/>
              <w:rPr>
                <w:color w:val="FF0000"/>
              </w:rPr>
            </w:pPr>
            <w:r w:rsidRPr="001242F0">
              <w:rPr>
                <w:color w:val="FF0000"/>
              </w:rPr>
              <w:t>Jednorazové plastové výrobky, ktoré majú spĺňať požia</w:t>
            </w:r>
            <w:r w:rsidR="005F5169">
              <w:rPr>
                <w:color w:val="FF0000"/>
              </w:rPr>
              <w:t>davku na označovanie podľa § 75e</w:t>
            </w:r>
            <w:r w:rsidRPr="001242F0">
              <w:rPr>
                <w:color w:val="FF0000"/>
              </w:rPr>
              <w:t xml:space="preserve"> zákona</w:t>
            </w:r>
          </w:p>
          <w:p w:rsidR="00EE3752" w:rsidRPr="001242F0" w:rsidRDefault="00EE3752" w:rsidP="00EE3752">
            <w:pPr>
              <w:spacing w:after="0" w:line="259" w:lineRule="auto"/>
              <w:ind w:left="0" w:firstLine="0"/>
              <w:rPr>
                <w:color w:val="FF0000"/>
              </w:rPr>
            </w:pPr>
            <w:r w:rsidRPr="001242F0">
              <w:rPr>
                <w:color w:val="FF0000"/>
              </w:rPr>
              <w:t xml:space="preserve">1. Hygienické vložky, tampóny a tampónové aplikátory; </w:t>
            </w:r>
          </w:p>
          <w:p w:rsidR="00EE3752" w:rsidRPr="001242F0" w:rsidRDefault="00EE3752" w:rsidP="00EE3752">
            <w:pPr>
              <w:spacing w:after="0" w:line="259" w:lineRule="auto"/>
              <w:ind w:left="0" w:firstLine="0"/>
              <w:rPr>
                <w:color w:val="FF0000"/>
              </w:rPr>
            </w:pPr>
            <w:r w:rsidRPr="001242F0">
              <w:rPr>
                <w:color w:val="FF0000"/>
              </w:rPr>
              <w:t xml:space="preserve">2. vlhčené utierky, t. j. vopred vlhčené utierky na osobné použitie a použitie v domácnosti; </w:t>
            </w:r>
          </w:p>
          <w:p w:rsidR="00EE3752" w:rsidRPr="001242F0" w:rsidRDefault="00EE3752" w:rsidP="00EE3752">
            <w:pPr>
              <w:spacing w:after="0" w:line="259" w:lineRule="auto"/>
              <w:ind w:left="0" w:firstLine="0"/>
              <w:rPr>
                <w:color w:val="FF0000"/>
              </w:rPr>
            </w:pPr>
            <w:r w:rsidRPr="001242F0">
              <w:rPr>
                <w:color w:val="FF0000"/>
              </w:rPr>
              <w:t xml:space="preserve">3. tabakové výrobky s filtrami a filtre uvádzané na trh na použitie v kombinácii s tabakovými výrobkami; </w:t>
            </w:r>
          </w:p>
          <w:p w:rsidR="00EE3752" w:rsidRPr="001242F0" w:rsidRDefault="00EE3752" w:rsidP="00EE3752">
            <w:pPr>
              <w:spacing w:after="0" w:line="259" w:lineRule="auto"/>
              <w:ind w:left="0" w:firstLine="0"/>
              <w:rPr>
                <w:color w:val="FF0000"/>
              </w:rPr>
            </w:pPr>
            <w:r w:rsidRPr="001242F0">
              <w:rPr>
                <w:color w:val="FF0000"/>
              </w:rPr>
              <w:t xml:space="preserve">4. poháre na nápoje.  </w:t>
            </w:r>
          </w:p>
        </w:tc>
        <w:tc>
          <w:tcPr>
            <w:tcW w:w="720" w:type="dxa"/>
            <w:tcBorders>
              <w:top w:val="single" w:sz="4" w:space="0" w:color="000000"/>
              <w:left w:val="single" w:sz="4" w:space="0" w:color="000000"/>
              <w:bottom w:val="single" w:sz="4" w:space="0" w:color="000000"/>
              <w:right w:val="single" w:sz="4" w:space="0" w:color="000000"/>
            </w:tcBorders>
          </w:tcPr>
          <w:p w:rsidR="00EE3752" w:rsidRDefault="00EE3752" w:rsidP="00EE3752">
            <w:pPr>
              <w:spacing w:after="0" w:line="259" w:lineRule="auto"/>
              <w:ind w:left="0" w:right="49" w:firstLine="0"/>
              <w:jc w:val="center"/>
            </w:pPr>
            <w:r>
              <w:t xml:space="preserve">Ú </w:t>
            </w:r>
          </w:p>
        </w:tc>
        <w:tc>
          <w:tcPr>
            <w:tcW w:w="1800" w:type="dxa"/>
            <w:tcBorders>
              <w:top w:val="single" w:sz="4" w:space="0" w:color="000000"/>
              <w:left w:val="single" w:sz="4" w:space="0" w:color="000000"/>
              <w:bottom w:val="single" w:sz="4" w:space="0" w:color="000000"/>
              <w:right w:val="single" w:sz="12" w:space="0" w:color="000000"/>
            </w:tcBorders>
          </w:tcPr>
          <w:p w:rsidR="00EE3752" w:rsidRDefault="00EE3752" w:rsidP="00EE3752">
            <w:pPr>
              <w:spacing w:after="0" w:line="259" w:lineRule="auto"/>
              <w:ind w:left="0" w:firstLine="0"/>
            </w:pPr>
            <w:r>
              <w:t xml:space="preserve"> </w:t>
            </w:r>
          </w:p>
        </w:tc>
      </w:tr>
    </w:tbl>
    <w:p w:rsidR="005A4F97" w:rsidRDefault="005A4F97">
      <w:pPr>
        <w:spacing w:after="0" w:line="259" w:lineRule="auto"/>
        <w:ind w:left="-1440" w:right="15398" w:firstLine="0"/>
      </w:pPr>
    </w:p>
    <w:tbl>
      <w:tblPr>
        <w:tblStyle w:val="TableGrid"/>
        <w:tblW w:w="16202" w:type="dxa"/>
        <w:tblInd w:w="-1128" w:type="dxa"/>
        <w:tblCellMar>
          <w:top w:w="47" w:type="dxa"/>
          <w:left w:w="41" w:type="dxa"/>
        </w:tblCellMar>
        <w:tblLook w:val="04A0" w:firstRow="1" w:lastRow="0" w:firstColumn="1" w:lastColumn="0" w:noHBand="0" w:noVBand="1"/>
      </w:tblPr>
      <w:tblGrid>
        <w:gridCol w:w="900"/>
        <w:gridCol w:w="4501"/>
        <w:gridCol w:w="1260"/>
        <w:gridCol w:w="1260"/>
        <w:gridCol w:w="1260"/>
        <w:gridCol w:w="4501"/>
        <w:gridCol w:w="720"/>
        <w:gridCol w:w="1800"/>
      </w:tblGrid>
      <w:tr w:rsidR="00EE3752" w:rsidTr="00CE6BF0">
        <w:trPr>
          <w:trHeight w:val="1641"/>
        </w:trPr>
        <w:tc>
          <w:tcPr>
            <w:tcW w:w="900" w:type="dxa"/>
            <w:tcBorders>
              <w:top w:val="single" w:sz="4" w:space="0" w:color="000000"/>
              <w:left w:val="single" w:sz="12" w:space="0" w:color="000000"/>
              <w:bottom w:val="single" w:sz="4" w:space="0" w:color="000000"/>
              <w:right w:val="single" w:sz="4" w:space="0" w:color="000000"/>
            </w:tcBorders>
          </w:tcPr>
          <w:p w:rsidR="00EE3752" w:rsidRDefault="00EE3752" w:rsidP="00EE3752">
            <w:pPr>
              <w:spacing w:after="0" w:line="259" w:lineRule="auto"/>
              <w:ind w:left="65" w:firstLine="0"/>
            </w:pPr>
            <w:r>
              <w:t xml:space="preserve">ČASŤ E </w:t>
            </w:r>
          </w:p>
        </w:tc>
        <w:tc>
          <w:tcPr>
            <w:tcW w:w="4501" w:type="dxa"/>
            <w:tcBorders>
              <w:top w:val="single" w:sz="4" w:space="0" w:color="000000"/>
              <w:left w:val="single" w:sz="4" w:space="0" w:color="000000"/>
              <w:bottom w:val="single" w:sz="4" w:space="0" w:color="000000"/>
              <w:right w:val="single" w:sz="4" w:space="0" w:color="000000"/>
            </w:tcBorders>
          </w:tcPr>
          <w:p w:rsidR="00EE3752" w:rsidRDefault="00EE3752" w:rsidP="00EE3752">
            <w:pPr>
              <w:spacing w:after="0" w:line="240" w:lineRule="auto"/>
              <w:ind w:left="0" w:firstLine="0"/>
              <w:jc w:val="both"/>
            </w:pPr>
            <w:r>
              <w:t xml:space="preserve">Jednorazové plastové výrobky, na ktoré sa vzťahuje článok 8 o rozšírenej zodpovednosti výrobcu </w:t>
            </w:r>
          </w:p>
          <w:p w:rsidR="00EE3752" w:rsidRDefault="00EE3752" w:rsidP="00EE3752">
            <w:pPr>
              <w:spacing w:after="0" w:line="259" w:lineRule="auto"/>
              <w:ind w:left="0" w:firstLine="0"/>
            </w:pPr>
            <w:r>
              <w:t xml:space="preserve"> </w:t>
            </w:r>
          </w:p>
          <w:p w:rsidR="00EE3752" w:rsidRDefault="00EE3752" w:rsidP="00EE3752">
            <w:pPr>
              <w:spacing w:after="0" w:line="239" w:lineRule="auto"/>
              <w:ind w:left="0" w:right="48" w:firstLine="0"/>
              <w:jc w:val="both"/>
            </w:pPr>
            <w:r>
              <w:t xml:space="preserve">–Nádoby na potraviny, t. j. nádoby, ako sú škatule s vekom alebo bez veka, používané na potraviny, ktoré sú určené na okamžitú spotrebu z nádoby buď na mieste alebo „so sebou“, bez akejkoľvek ďalšej prípravy, ako sú nádoby na potraviny používané v reštauráciách rýchleho občerstvenia, s výnimkou nápojových obalov, tanierov a balíkov a obalov obsahujúcich potraviny </w:t>
            </w:r>
          </w:p>
          <w:p w:rsidR="00EE3752" w:rsidRDefault="00EE3752" w:rsidP="00EE3752">
            <w:pPr>
              <w:spacing w:after="0" w:line="259" w:lineRule="auto"/>
              <w:ind w:left="0" w:firstLine="0"/>
            </w:pPr>
            <w:r>
              <w:t xml:space="preserve"> </w:t>
            </w:r>
          </w:p>
          <w:p w:rsidR="00EE3752" w:rsidRDefault="00EE3752" w:rsidP="00EE3752">
            <w:pPr>
              <w:spacing w:after="1" w:line="239" w:lineRule="auto"/>
              <w:ind w:left="0" w:right="49" w:firstLine="0"/>
              <w:jc w:val="both"/>
            </w:pPr>
            <w:r>
              <w:t xml:space="preserve">–Balíky a obaly vyrobené z pružného materiálu obsahujúce potraviny, ktoré sú určené na okamžitú spotrebu z balíka alebo obalu bez akejkoľvek ďalšej prípravy </w:t>
            </w:r>
          </w:p>
          <w:p w:rsidR="00EE3752" w:rsidRDefault="00EE3752" w:rsidP="00EE3752">
            <w:pPr>
              <w:spacing w:after="0" w:line="259" w:lineRule="auto"/>
              <w:ind w:left="0" w:firstLine="0"/>
            </w:pPr>
            <w:r>
              <w:t xml:space="preserve"> </w:t>
            </w:r>
          </w:p>
          <w:p w:rsidR="00EE3752" w:rsidRDefault="00EE3752" w:rsidP="00EE3752">
            <w:pPr>
              <w:spacing w:after="0" w:line="240" w:lineRule="auto"/>
              <w:ind w:left="0" w:firstLine="0"/>
              <w:jc w:val="both"/>
            </w:pPr>
            <w:r>
              <w:t xml:space="preserve">–Nápojové nádoby, t. j. nádoby používané na tekutiny, ako sú nápojové fľaše vrátane ich uzáverov a viečok </w:t>
            </w:r>
          </w:p>
          <w:p w:rsidR="00EE3752" w:rsidRDefault="00EE3752" w:rsidP="00EE3752">
            <w:pPr>
              <w:spacing w:after="0" w:line="259" w:lineRule="auto"/>
              <w:ind w:left="0" w:firstLine="0"/>
            </w:pPr>
            <w:r>
              <w:t xml:space="preserve"> </w:t>
            </w:r>
          </w:p>
          <w:p w:rsidR="00EE3752" w:rsidRDefault="00EE3752" w:rsidP="00EE3752">
            <w:pPr>
              <w:spacing w:after="0" w:line="259" w:lineRule="auto"/>
              <w:ind w:left="0" w:firstLine="0"/>
            </w:pPr>
            <w:r>
              <w:t xml:space="preserve">–Poháre na nápoje </w:t>
            </w:r>
          </w:p>
          <w:p w:rsidR="00EE3752" w:rsidRDefault="00EE3752" w:rsidP="00EE3752">
            <w:pPr>
              <w:spacing w:after="0" w:line="259" w:lineRule="auto"/>
              <w:ind w:left="0" w:firstLine="0"/>
            </w:pPr>
            <w:r>
              <w:t xml:space="preserve"> </w:t>
            </w:r>
          </w:p>
          <w:p w:rsidR="00EE3752" w:rsidRDefault="00EE3752" w:rsidP="00EE3752">
            <w:pPr>
              <w:spacing w:after="0" w:line="240" w:lineRule="auto"/>
              <w:ind w:left="0" w:firstLine="0"/>
              <w:jc w:val="both"/>
            </w:pPr>
            <w:r>
              <w:t xml:space="preserve">–Tabakové výrobky s filtrami a filtre predávané na použitie v kombinácii s tabakovými výrobkami </w:t>
            </w:r>
          </w:p>
          <w:p w:rsidR="00EE3752" w:rsidRDefault="00EE3752" w:rsidP="00EE3752">
            <w:pPr>
              <w:spacing w:after="0" w:line="259" w:lineRule="auto"/>
              <w:ind w:left="0" w:firstLine="0"/>
            </w:pPr>
            <w:r>
              <w:t xml:space="preserve"> </w:t>
            </w:r>
          </w:p>
          <w:p w:rsidR="00EE3752" w:rsidRDefault="00EE3752" w:rsidP="00EE3752">
            <w:pPr>
              <w:spacing w:after="1" w:line="240" w:lineRule="auto"/>
              <w:ind w:left="0" w:right="48" w:firstLine="0"/>
              <w:jc w:val="both"/>
            </w:pPr>
            <w:r>
              <w:t xml:space="preserve">–Vlhčené utierky, t. j. vopred vlhčené utierky na osobnú starostlivosť, použitie v domácnosti a v priemysle </w:t>
            </w:r>
          </w:p>
          <w:p w:rsidR="00EE3752" w:rsidRDefault="00EE3752" w:rsidP="00EE3752">
            <w:pPr>
              <w:spacing w:after="0" w:line="259" w:lineRule="auto"/>
              <w:ind w:left="0" w:firstLine="0"/>
            </w:pPr>
            <w:r>
              <w:t xml:space="preserve"> </w:t>
            </w:r>
          </w:p>
          <w:p w:rsidR="00EE3752" w:rsidRDefault="00EE3752" w:rsidP="00EE3752">
            <w:pPr>
              <w:spacing w:after="1" w:line="238" w:lineRule="auto"/>
              <w:ind w:left="0" w:right="50" w:firstLine="0"/>
              <w:jc w:val="both"/>
            </w:pPr>
            <w:r>
              <w:t xml:space="preserve">–Balóny okrem balónov na priemyselné alebo iné profesionálne použitie a aplikácie, ktoré nie sú distribuované spotrebiteľom </w:t>
            </w:r>
          </w:p>
          <w:p w:rsidR="00EE3752" w:rsidRDefault="00EE3752" w:rsidP="00EE3752">
            <w:pPr>
              <w:spacing w:after="0" w:line="259" w:lineRule="auto"/>
              <w:ind w:left="0" w:firstLine="0"/>
            </w:pPr>
            <w:r>
              <w:t xml:space="preserve"> </w:t>
            </w:r>
          </w:p>
          <w:p w:rsidR="00EE3752" w:rsidRDefault="00EE3752" w:rsidP="00EE3752">
            <w:pPr>
              <w:spacing w:after="0" w:line="259" w:lineRule="auto"/>
              <w:ind w:left="0" w:firstLine="0"/>
              <w:jc w:val="both"/>
            </w:pPr>
            <w:r>
              <w:t xml:space="preserve">–Ľahké plastové tašky, ako sa vymedzujú v článku 3 bode 1c) smernice 94/62/ES </w:t>
            </w:r>
          </w:p>
        </w:tc>
        <w:tc>
          <w:tcPr>
            <w:tcW w:w="1260" w:type="dxa"/>
            <w:tcBorders>
              <w:top w:val="single" w:sz="4" w:space="0" w:color="000000"/>
              <w:left w:val="single" w:sz="4" w:space="0" w:color="000000"/>
              <w:bottom w:val="single" w:sz="4" w:space="0" w:color="000000"/>
              <w:right w:val="single" w:sz="12" w:space="0" w:color="000000"/>
            </w:tcBorders>
          </w:tcPr>
          <w:p w:rsidR="00EE3752" w:rsidRDefault="00EE3752" w:rsidP="00EE3752">
            <w:pPr>
              <w:spacing w:after="0" w:line="259" w:lineRule="auto"/>
              <w:ind w:left="0" w:right="48" w:firstLine="0"/>
              <w:jc w:val="center"/>
            </w:pPr>
            <w:r>
              <w:t xml:space="preserve">N </w:t>
            </w:r>
          </w:p>
        </w:tc>
        <w:tc>
          <w:tcPr>
            <w:tcW w:w="1260" w:type="dxa"/>
            <w:tcBorders>
              <w:top w:val="single" w:sz="4" w:space="0" w:color="000000"/>
              <w:left w:val="single" w:sz="12" w:space="0" w:color="000000"/>
              <w:bottom w:val="single" w:sz="4" w:space="0" w:color="000000"/>
              <w:right w:val="single" w:sz="4" w:space="0" w:color="000000"/>
            </w:tcBorders>
          </w:tcPr>
          <w:p w:rsidR="00EE3752" w:rsidRDefault="00EE3752" w:rsidP="00EE3752">
            <w:pPr>
              <w:spacing w:after="0" w:line="259" w:lineRule="auto"/>
              <w:ind w:left="1" w:firstLine="0"/>
              <w:jc w:val="center"/>
            </w:pPr>
            <w:r>
              <w:t xml:space="preserve"> 1</w:t>
            </w:r>
          </w:p>
        </w:tc>
        <w:tc>
          <w:tcPr>
            <w:tcW w:w="1260" w:type="dxa"/>
            <w:tcBorders>
              <w:top w:val="single" w:sz="4" w:space="0" w:color="000000"/>
              <w:left w:val="single" w:sz="4" w:space="0" w:color="000000"/>
              <w:bottom w:val="single" w:sz="4" w:space="0" w:color="000000"/>
              <w:right w:val="single" w:sz="4" w:space="0" w:color="000000"/>
            </w:tcBorders>
          </w:tcPr>
          <w:p w:rsidR="00EE3752" w:rsidRDefault="00EE3752" w:rsidP="00EE3752">
            <w:pPr>
              <w:spacing w:after="0" w:line="259" w:lineRule="auto"/>
              <w:ind w:left="0" w:firstLine="0"/>
            </w:pPr>
            <w:r>
              <w:t xml:space="preserve">Č1 Príloha č. 7a ČASŤ E </w:t>
            </w:r>
          </w:p>
        </w:tc>
        <w:tc>
          <w:tcPr>
            <w:tcW w:w="4501" w:type="dxa"/>
            <w:tcBorders>
              <w:top w:val="single" w:sz="4" w:space="0" w:color="000000"/>
              <w:left w:val="single" w:sz="4" w:space="0" w:color="000000"/>
              <w:bottom w:val="single" w:sz="4" w:space="0" w:color="000000"/>
              <w:right w:val="single" w:sz="4" w:space="0" w:color="000000"/>
            </w:tcBorders>
          </w:tcPr>
          <w:p w:rsidR="00C03D66" w:rsidRPr="001242F0" w:rsidRDefault="00C03D66" w:rsidP="00C03D66">
            <w:pPr>
              <w:spacing w:after="0" w:line="259" w:lineRule="auto"/>
              <w:ind w:left="0" w:firstLine="0"/>
              <w:jc w:val="center"/>
              <w:rPr>
                <w:color w:val="FF0000"/>
              </w:rPr>
            </w:pPr>
            <w:r w:rsidRPr="001242F0">
              <w:rPr>
                <w:color w:val="FF0000"/>
              </w:rPr>
              <w:t>ČASŤ E</w:t>
            </w:r>
          </w:p>
          <w:p w:rsidR="00C03D66" w:rsidRPr="001242F0" w:rsidRDefault="00C03D66" w:rsidP="00C03D66">
            <w:pPr>
              <w:spacing w:after="0" w:line="259" w:lineRule="auto"/>
              <w:ind w:left="0" w:firstLine="0"/>
              <w:jc w:val="center"/>
              <w:rPr>
                <w:color w:val="FF0000"/>
              </w:rPr>
            </w:pPr>
            <w:r w:rsidRPr="001242F0">
              <w:rPr>
                <w:color w:val="FF0000"/>
              </w:rPr>
              <w:t>I. Jednorazové plastové výrobky, na ktoré sa vzťahuje §75f ods. 1 a ods. 4 zákona</w:t>
            </w:r>
          </w:p>
          <w:p w:rsidR="00C03D66" w:rsidRPr="001242F0" w:rsidRDefault="00C03D66" w:rsidP="00C03D66">
            <w:pPr>
              <w:spacing w:after="0" w:line="259" w:lineRule="auto"/>
              <w:ind w:left="0" w:firstLine="0"/>
              <w:rPr>
                <w:color w:val="FF0000"/>
              </w:rPr>
            </w:pPr>
            <w:r w:rsidRPr="001242F0">
              <w:rPr>
                <w:color w:val="FF0000"/>
              </w:rPr>
              <w:t xml:space="preserve">1. Nádoby na potraviny, t. j. nádoby, ako sú škatule, s viečkom alebo bez viečka, ktoré sa používajú na potraviny, ktoré sú: </w:t>
            </w:r>
          </w:p>
          <w:p w:rsidR="00C03D66" w:rsidRPr="001242F0" w:rsidRDefault="00C03D66" w:rsidP="00C03D66">
            <w:pPr>
              <w:spacing w:after="0" w:line="259" w:lineRule="auto"/>
              <w:ind w:left="0" w:firstLine="0"/>
              <w:rPr>
                <w:color w:val="FF0000"/>
              </w:rPr>
            </w:pPr>
            <w:r w:rsidRPr="001242F0">
              <w:rPr>
                <w:color w:val="FF0000"/>
              </w:rPr>
              <w:t>a) určené na priamu konzumáciu buď na mieste predaja, alebo na inom mieste, ako je miesto predaja (tzv. take-away);</w:t>
            </w:r>
          </w:p>
          <w:p w:rsidR="00C03D66" w:rsidRPr="001242F0" w:rsidRDefault="00C03D66" w:rsidP="00C03D66">
            <w:pPr>
              <w:spacing w:after="0" w:line="259" w:lineRule="auto"/>
              <w:ind w:left="0" w:firstLine="0"/>
              <w:rPr>
                <w:color w:val="FF0000"/>
              </w:rPr>
            </w:pPr>
            <w:r w:rsidRPr="001242F0">
              <w:rPr>
                <w:color w:val="FF0000"/>
              </w:rPr>
              <w:t>b) spravidla konzumované priamo z tejto nádoby a</w:t>
            </w:r>
          </w:p>
          <w:p w:rsidR="00C03D66" w:rsidRPr="001242F0" w:rsidRDefault="00C03D66" w:rsidP="00C03D66">
            <w:pPr>
              <w:spacing w:after="0" w:line="259" w:lineRule="auto"/>
              <w:ind w:left="0" w:firstLine="0"/>
              <w:rPr>
                <w:color w:val="FF0000"/>
              </w:rPr>
            </w:pPr>
            <w:r w:rsidRPr="001242F0">
              <w:rPr>
                <w:color w:val="FF0000"/>
              </w:rPr>
              <w:t>c) hotové na konzumáciu bez akejkoľvek ďalšej prípravy, napríklad varenia alebo zohrievania,</w:t>
            </w:r>
          </w:p>
          <w:p w:rsidR="00C03D66" w:rsidRPr="001242F0" w:rsidRDefault="00C03D66" w:rsidP="00C03D66">
            <w:pPr>
              <w:spacing w:after="0" w:line="259" w:lineRule="auto"/>
              <w:ind w:left="0" w:firstLine="0"/>
              <w:rPr>
                <w:color w:val="FF0000"/>
              </w:rPr>
            </w:pPr>
            <w:r w:rsidRPr="001242F0">
              <w:rPr>
                <w:color w:val="FF0000"/>
              </w:rPr>
              <w:t>vrátane nádob na potraviny určené na rýchle občerstvenie (tzv. fast-food) alebo na akékoľvek iné jedlá určené na priamu konzumáciu s výnimkou nápojových obalov, tanierov a balení a vrecúšok obsahujúcich potraviny;</w:t>
            </w:r>
          </w:p>
          <w:p w:rsidR="00C03D66" w:rsidRPr="001242F0" w:rsidRDefault="00C03D66" w:rsidP="00C03D66">
            <w:pPr>
              <w:spacing w:after="0" w:line="259" w:lineRule="auto"/>
              <w:ind w:left="0" w:firstLine="0"/>
              <w:rPr>
                <w:color w:val="FF0000"/>
              </w:rPr>
            </w:pPr>
            <w:r w:rsidRPr="001242F0">
              <w:rPr>
                <w:color w:val="FF0000"/>
              </w:rPr>
              <w:t xml:space="preserve">2. balenia a vrecúška vyrobené z pružného materiálu obsahujúce potraviny, ktoré sú určené na priamu konzumáciu z tohto balenia alebo vrecúška bez akejkoľvek ďalšej prípravy; </w:t>
            </w:r>
          </w:p>
          <w:p w:rsidR="00C03D66" w:rsidRPr="001242F0" w:rsidRDefault="00C03D66" w:rsidP="00C03D66">
            <w:pPr>
              <w:spacing w:after="0" w:line="259" w:lineRule="auto"/>
              <w:ind w:left="0" w:firstLine="0"/>
              <w:rPr>
                <w:color w:val="FF0000"/>
              </w:rPr>
            </w:pPr>
            <w:r w:rsidRPr="001242F0">
              <w:rPr>
                <w:color w:val="FF0000"/>
              </w:rPr>
              <w:t xml:space="preserve">3. nápojové obaly s kapacitou najviac tri litre, t. j. nádoby na tekutiny, ako sú napríklad nápojové fľaše vrátane ich uzáverov a viečok a kompozitné nápojové obaly vrátane ich uzáverov a viečok, nie však sklenené alebo kovové nápojové obaly s plastovými uzávermi a viečkami; </w:t>
            </w:r>
          </w:p>
          <w:p w:rsidR="00C03D66" w:rsidRPr="001242F0" w:rsidRDefault="00C03D66" w:rsidP="00C03D66">
            <w:pPr>
              <w:spacing w:after="0" w:line="259" w:lineRule="auto"/>
              <w:ind w:left="0" w:firstLine="0"/>
              <w:rPr>
                <w:color w:val="FF0000"/>
              </w:rPr>
            </w:pPr>
            <w:r w:rsidRPr="001242F0">
              <w:rPr>
                <w:color w:val="FF0000"/>
              </w:rPr>
              <w:t xml:space="preserve">4. poháre na nápoje vrátane ich uzáverov a viečok; </w:t>
            </w:r>
          </w:p>
          <w:p w:rsidR="00C03D66" w:rsidRPr="001242F0" w:rsidRDefault="00C03D66" w:rsidP="00C03D66">
            <w:pPr>
              <w:spacing w:after="0" w:line="259" w:lineRule="auto"/>
              <w:ind w:left="0" w:firstLine="0"/>
              <w:rPr>
                <w:color w:val="FF0000"/>
              </w:rPr>
            </w:pPr>
            <w:r w:rsidRPr="001242F0">
              <w:rPr>
                <w:color w:val="FF0000"/>
              </w:rPr>
              <w:t>5. ľahké plastové tašky.</w:t>
            </w:r>
            <w:r w:rsidR="00B865FE">
              <w:rPr>
                <w:color w:val="FF0000"/>
              </w:rPr>
              <w:t>164)</w:t>
            </w:r>
            <w:r w:rsidRPr="001242F0">
              <w:rPr>
                <w:color w:val="FF0000"/>
              </w:rPr>
              <w:t xml:space="preserve"> </w:t>
            </w:r>
          </w:p>
          <w:p w:rsidR="00C03D66" w:rsidRPr="001242F0" w:rsidRDefault="00C03D66" w:rsidP="005F5169">
            <w:pPr>
              <w:spacing w:after="0" w:line="259" w:lineRule="auto"/>
              <w:ind w:left="0" w:firstLine="0"/>
              <w:rPr>
                <w:color w:val="FF0000"/>
              </w:rPr>
            </w:pPr>
            <w:r w:rsidRPr="001242F0">
              <w:rPr>
                <w:color w:val="FF0000"/>
              </w:rPr>
              <w:t>II. Jednorazové plastov</w:t>
            </w:r>
            <w:r w:rsidR="005F5169">
              <w:rPr>
                <w:color w:val="FF0000"/>
              </w:rPr>
              <w:t>é výrobky, na ktoré sa vzťahuje</w:t>
            </w:r>
            <w:r w:rsidRPr="001242F0">
              <w:rPr>
                <w:color w:val="FF0000"/>
              </w:rPr>
              <w:t>§75f ods. 1, ods. 3 a ods. 4 zákona</w:t>
            </w:r>
          </w:p>
          <w:p w:rsidR="00C03D66" w:rsidRPr="001242F0" w:rsidRDefault="00C03D66" w:rsidP="00C03D66">
            <w:pPr>
              <w:spacing w:after="0" w:line="259" w:lineRule="auto"/>
              <w:ind w:left="0" w:firstLine="0"/>
              <w:rPr>
                <w:color w:val="FF0000"/>
              </w:rPr>
            </w:pPr>
            <w:r w:rsidRPr="001242F0">
              <w:rPr>
                <w:color w:val="FF0000"/>
              </w:rPr>
              <w:t xml:space="preserve">1. vlhčené utierky, t. j. vopred vlhčené utierky na osobné použitie a použitie v domácnosti; </w:t>
            </w:r>
          </w:p>
          <w:p w:rsidR="00C03D66" w:rsidRPr="001242F0" w:rsidRDefault="00C03D66" w:rsidP="00C03D66">
            <w:pPr>
              <w:spacing w:after="0" w:line="259" w:lineRule="auto"/>
              <w:ind w:left="0" w:firstLine="0"/>
              <w:rPr>
                <w:color w:val="FF0000"/>
              </w:rPr>
            </w:pPr>
            <w:r w:rsidRPr="001242F0">
              <w:rPr>
                <w:color w:val="FF0000"/>
              </w:rPr>
              <w:t xml:space="preserve">2. balóny, s výnimkou balónov na priemyselné alebo iné profesionálne využitia a uplatnenia nedistribuovaných spotrebiteľom. </w:t>
            </w:r>
          </w:p>
          <w:p w:rsidR="00C03D66" w:rsidRPr="001242F0" w:rsidRDefault="00C03D66" w:rsidP="00A642B8">
            <w:pPr>
              <w:spacing w:after="0" w:line="259" w:lineRule="auto"/>
              <w:ind w:left="0" w:firstLine="0"/>
              <w:rPr>
                <w:color w:val="FF0000"/>
              </w:rPr>
            </w:pPr>
            <w:r w:rsidRPr="001242F0">
              <w:rPr>
                <w:color w:val="FF0000"/>
              </w:rPr>
              <w:t>III. Iné jednorazové plastové výrobky, na ktoré sa vzťahuje § 75</w:t>
            </w:r>
            <w:r w:rsidR="005F5169">
              <w:rPr>
                <w:color w:val="FF0000"/>
              </w:rPr>
              <w:t>f</w:t>
            </w:r>
            <w:r w:rsidRPr="001242F0">
              <w:rPr>
                <w:color w:val="FF0000"/>
              </w:rPr>
              <w:t xml:space="preserve"> ods. 1 až 4 zákona</w:t>
            </w:r>
          </w:p>
          <w:p w:rsidR="00EE3752" w:rsidRDefault="00C03D66" w:rsidP="00C03D66">
            <w:pPr>
              <w:spacing w:after="0" w:line="259" w:lineRule="auto"/>
              <w:ind w:left="0" w:firstLine="0"/>
              <w:rPr>
                <w:color w:val="FF0000"/>
              </w:rPr>
            </w:pPr>
            <w:r w:rsidRPr="001242F0">
              <w:rPr>
                <w:color w:val="FF0000"/>
              </w:rPr>
              <w:lastRenderedPageBreak/>
              <w:t>Tabakové výrobky s filtrami a filtre uvádzané na trh na použitie v kombinácii s tabakovými výrobkami.</w:t>
            </w:r>
            <w:r w:rsidR="00EE3752" w:rsidRPr="001242F0">
              <w:rPr>
                <w:color w:val="FF0000"/>
              </w:rPr>
              <w:t xml:space="preserve"> </w:t>
            </w:r>
          </w:p>
          <w:p w:rsidR="00B865FE" w:rsidRPr="00B865FE" w:rsidRDefault="00B865FE" w:rsidP="00B865FE">
            <w:pPr>
              <w:ind w:left="0"/>
              <w:jc w:val="both"/>
              <w:rPr>
                <w:color w:val="FF0000"/>
              </w:rPr>
            </w:pPr>
            <w:r w:rsidRPr="00B865FE">
              <w:rPr>
                <w:color w:val="FF0000"/>
              </w:rPr>
              <w:t>164) § 52 ods. 27 zákona č. 79/2015 Z. z. o odpadoch a o zmene a doplnení niektorých zákonov v znení neskorších predpisov.“.</w:t>
            </w:r>
          </w:p>
          <w:p w:rsidR="00B865FE" w:rsidRPr="001242F0" w:rsidRDefault="00B865FE" w:rsidP="00C03D66">
            <w:pPr>
              <w:spacing w:after="0" w:line="259" w:lineRule="auto"/>
              <w:ind w:left="0" w:firstLine="0"/>
              <w:rPr>
                <w:color w:val="FF0000"/>
              </w:rPr>
            </w:pPr>
          </w:p>
        </w:tc>
        <w:tc>
          <w:tcPr>
            <w:tcW w:w="720" w:type="dxa"/>
            <w:tcBorders>
              <w:top w:val="single" w:sz="4" w:space="0" w:color="000000"/>
              <w:left w:val="single" w:sz="4" w:space="0" w:color="000000"/>
              <w:bottom w:val="single" w:sz="4" w:space="0" w:color="000000"/>
              <w:right w:val="single" w:sz="4" w:space="0" w:color="000000"/>
            </w:tcBorders>
          </w:tcPr>
          <w:p w:rsidR="00EE3752" w:rsidRDefault="00EE3752" w:rsidP="00EE3752">
            <w:pPr>
              <w:spacing w:after="0" w:line="259" w:lineRule="auto"/>
              <w:ind w:left="0" w:right="49" w:firstLine="0"/>
              <w:jc w:val="center"/>
            </w:pPr>
            <w:r>
              <w:lastRenderedPageBreak/>
              <w:t xml:space="preserve">Ú </w:t>
            </w:r>
          </w:p>
        </w:tc>
        <w:tc>
          <w:tcPr>
            <w:tcW w:w="1800" w:type="dxa"/>
            <w:tcBorders>
              <w:top w:val="single" w:sz="4" w:space="0" w:color="000000"/>
              <w:left w:val="single" w:sz="4" w:space="0" w:color="000000"/>
              <w:bottom w:val="single" w:sz="4" w:space="0" w:color="000000"/>
              <w:right w:val="single" w:sz="12" w:space="0" w:color="000000"/>
            </w:tcBorders>
          </w:tcPr>
          <w:p w:rsidR="00EE3752" w:rsidRDefault="00EE3752" w:rsidP="00EE3752">
            <w:pPr>
              <w:spacing w:after="0" w:line="259" w:lineRule="auto"/>
              <w:ind w:left="0" w:firstLine="0"/>
            </w:pPr>
            <w:r>
              <w:t xml:space="preserve"> </w:t>
            </w:r>
          </w:p>
        </w:tc>
      </w:tr>
      <w:tr w:rsidR="00C03D66" w:rsidTr="00CE6BF0">
        <w:trPr>
          <w:trHeight w:val="23"/>
        </w:trPr>
        <w:tc>
          <w:tcPr>
            <w:tcW w:w="900" w:type="dxa"/>
            <w:tcBorders>
              <w:top w:val="single" w:sz="4" w:space="0" w:color="000000"/>
              <w:left w:val="single" w:sz="12" w:space="0" w:color="000000"/>
              <w:bottom w:val="single" w:sz="4" w:space="0" w:color="000000"/>
              <w:right w:val="single" w:sz="4" w:space="0" w:color="000000"/>
            </w:tcBorders>
          </w:tcPr>
          <w:p w:rsidR="00C03D66" w:rsidRDefault="00C03D66" w:rsidP="00C03D66">
            <w:pPr>
              <w:spacing w:after="0" w:line="259" w:lineRule="auto"/>
              <w:ind w:left="70" w:firstLine="0"/>
            </w:pPr>
            <w:r>
              <w:t xml:space="preserve">ČASŤ F </w:t>
            </w:r>
          </w:p>
        </w:tc>
        <w:tc>
          <w:tcPr>
            <w:tcW w:w="4501" w:type="dxa"/>
            <w:tcBorders>
              <w:top w:val="single" w:sz="4" w:space="0" w:color="000000"/>
              <w:left w:val="single" w:sz="4" w:space="0" w:color="000000"/>
              <w:bottom w:val="single" w:sz="4" w:space="0" w:color="000000"/>
              <w:right w:val="single" w:sz="4" w:space="0" w:color="000000"/>
            </w:tcBorders>
          </w:tcPr>
          <w:p w:rsidR="00C03D66" w:rsidRDefault="00C03D66" w:rsidP="00C03D66">
            <w:pPr>
              <w:spacing w:after="0" w:line="259" w:lineRule="auto"/>
              <w:ind w:left="0" w:firstLine="0"/>
              <w:jc w:val="both"/>
            </w:pPr>
            <w:r>
              <w:t xml:space="preserve">Jednorazové plastové výrobky, na ktoré sa vzťahuje článok 9 o triedenom zbere a článok 6 ods. 5 o požiadavkách na výrobok </w:t>
            </w:r>
          </w:p>
          <w:p w:rsidR="00C03D66" w:rsidRDefault="00C03D66" w:rsidP="00C03D66">
            <w:pPr>
              <w:spacing w:after="0" w:line="259" w:lineRule="auto"/>
              <w:ind w:left="0" w:firstLine="0"/>
              <w:jc w:val="both"/>
            </w:pPr>
            <w:r>
              <w:t>Nápojové fľaše s kapacitou najviac tri litre vrátane ich uzáverov a viečok, nie však:</w:t>
            </w:r>
          </w:p>
          <w:p w:rsidR="00C03D66" w:rsidRDefault="00C03D66" w:rsidP="00C03D66">
            <w:pPr>
              <w:spacing w:after="0" w:line="259" w:lineRule="auto"/>
              <w:ind w:left="0" w:firstLine="0"/>
              <w:jc w:val="both"/>
            </w:pPr>
            <w:r>
              <w:t>a)</w:t>
            </w:r>
            <w:r>
              <w:tab/>
              <w:t>sklenené alebo kovové nápojové fľaše s plastovými uzávermi a viečkami;</w:t>
            </w:r>
          </w:p>
          <w:p w:rsidR="00C03D66" w:rsidRDefault="00C03D66" w:rsidP="00C03D66">
            <w:pPr>
              <w:spacing w:after="0" w:line="259" w:lineRule="auto"/>
              <w:ind w:left="0" w:firstLine="0"/>
              <w:jc w:val="both"/>
            </w:pPr>
            <w:r>
              <w:t>b)</w:t>
            </w:r>
            <w:r>
              <w:tab/>
              <w:t>nápojové fľaše určené a používané na potraviny na osobitné lekárske účely v tekutej forme v zmysle vymedzenia v článku 2 písm. g) nariadenia (EÚ) č. 609/2013.</w:t>
            </w:r>
          </w:p>
        </w:tc>
        <w:tc>
          <w:tcPr>
            <w:tcW w:w="1260" w:type="dxa"/>
            <w:tcBorders>
              <w:top w:val="single" w:sz="4" w:space="0" w:color="000000"/>
              <w:left w:val="single" w:sz="4" w:space="0" w:color="000000"/>
              <w:bottom w:val="single" w:sz="4" w:space="0" w:color="000000"/>
              <w:right w:val="single" w:sz="12" w:space="0" w:color="000000"/>
            </w:tcBorders>
          </w:tcPr>
          <w:p w:rsidR="00C03D66" w:rsidRDefault="00C03D66" w:rsidP="00C03D66">
            <w:pPr>
              <w:spacing w:after="0" w:line="259" w:lineRule="auto"/>
              <w:ind w:left="0" w:right="48" w:firstLine="0"/>
              <w:jc w:val="center"/>
            </w:pPr>
            <w:r>
              <w:t xml:space="preserve">N </w:t>
            </w:r>
          </w:p>
        </w:tc>
        <w:tc>
          <w:tcPr>
            <w:tcW w:w="1260" w:type="dxa"/>
            <w:tcBorders>
              <w:top w:val="single" w:sz="4" w:space="0" w:color="000000"/>
              <w:left w:val="single" w:sz="12" w:space="0" w:color="000000"/>
              <w:bottom w:val="single" w:sz="4" w:space="0" w:color="000000"/>
              <w:right w:val="single" w:sz="4" w:space="0" w:color="000000"/>
            </w:tcBorders>
          </w:tcPr>
          <w:p w:rsidR="00C03D66" w:rsidRDefault="00C03D66" w:rsidP="00C03D66">
            <w:pPr>
              <w:spacing w:after="0" w:line="259" w:lineRule="auto"/>
              <w:ind w:left="1" w:firstLine="0"/>
              <w:jc w:val="center"/>
            </w:pPr>
            <w:r>
              <w:t xml:space="preserve"> 1</w:t>
            </w:r>
          </w:p>
          <w:p w:rsidR="007D4009" w:rsidRDefault="007D4009" w:rsidP="00C03D66">
            <w:pPr>
              <w:spacing w:after="0" w:line="259" w:lineRule="auto"/>
              <w:ind w:left="1" w:firstLine="0"/>
              <w:jc w:val="center"/>
            </w:pPr>
          </w:p>
          <w:p w:rsidR="007D4009" w:rsidRDefault="007D4009" w:rsidP="00C03D66">
            <w:pPr>
              <w:spacing w:after="0" w:line="259" w:lineRule="auto"/>
              <w:ind w:left="1" w:firstLine="0"/>
              <w:jc w:val="center"/>
            </w:pPr>
          </w:p>
          <w:p w:rsidR="007D4009" w:rsidRDefault="007D4009" w:rsidP="00C03D66">
            <w:pPr>
              <w:spacing w:after="0" w:line="259" w:lineRule="auto"/>
              <w:ind w:left="1" w:firstLine="0"/>
              <w:jc w:val="center"/>
            </w:pPr>
          </w:p>
          <w:p w:rsidR="007D4009" w:rsidRDefault="007D4009" w:rsidP="00C03D66">
            <w:pPr>
              <w:spacing w:after="0" w:line="259" w:lineRule="auto"/>
              <w:ind w:left="1" w:firstLine="0"/>
              <w:jc w:val="center"/>
            </w:pPr>
          </w:p>
          <w:p w:rsidR="007D4009" w:rsidRDefault="007D4009" w:rsidP="00C03D66">
            <w:pPr>
              <w:spacing w:after="0" w:line="259" w:lineRule="auto"/>
              <w:ind w:left="1" w:firstLine="0"/>
              <w:jc w:val="center"/>
            </w:pPr>
          </w:p>
          <w:p w:rsidR="007D4009" w:rsidRDefault="007D4009" w:rsidP="00C03D66">
            <w:pPr>
              <w:spacing w:after="0" w:line="259" w:lineRule="auto"/>
              <w:ind w:left="1" w:firstLine="0"/>
              <w:jc w:val="center"/>
            </w:pPr>
          </w:p>
          <w:p w:rsidR="007D4009" w:rsidRDefault="007D4009" w:rsidP="00C03D66">
            <w:pPr>
              <w:spacing w:after="0" w:line="259" w:lineRule="auto"/>
              <w:ind w:left="1" w:firstLine="0"/>
              <w:jc w:val="center"/>
            </w:pPr>
          </w:p>
          <w:p w:rsidR="007D4009" w:rsidRDefault="007D4009" w:rsidP="00C03D66">
            <w:pPr>
              <w:spacing w:after="0" w:line="259" w:lineRule="auto"/>
              <w:ind w:left="1" w:firstLine="0"/>
              <w:jc w:val="center"/>
            </w:pPr>
          </w:p>
          <w:p w:rsidR="007D4009" w:rsidRDefault="007D4009" w:rsidP="00C03D66">
            <w:pPr>
              <w:spacing w:after="0" w:line="259" w:lineRule="auto"/>
              <w:ind w:left="1" w:firstLine="0"/>
              <w:jc w:val="center"/>
            </w:pPr>
          </w:p>
          <w:p w:rsidR="007D4009" w:rsidRDefault="007D4009" w:rsidP="00C03D66">
            <w:pPr>
              <w:spacing w:after="0" w:line="259" w:lineRule="auto"/>
              <w:ind w:left="1" w:firstLine="0"/>
              <w:jc w:val="center"/>
            </w:pPr>
          </w:p>
          <w:p w:rsidR="007D4009" w:rsidRDefault="007D4009" w:rsidP="00C03D66">
            <w:pPr>
              <w:spacing w:after="0" w:line="259" w:lineRule="auto"/>
              <w:ind w:left="1" w:firstLine="0"/>
              <w:jc w:val="center"/>
            </w:pPr>
          </w:p>
          <w:p w:rsidR="007D4009" w:rsidRDefault="007D4009" w:rsidP="00C03D66">
            <w:pPr>
              <w:spacing w:after="0" w:line="259" w:lineRule="auto"/>
              <w:ind w:left="1" w:firstLine="0"/>
              <w:jc w:val="center"/>
            </w:pPr>
            <w:r>
              <w:t>4</w:t>
            </w:r>
          </w:p>
        </w:tc>
        <w:tc>
          <w:tcPr>
            <w:tcW w:w="1260" w:type="dxa"/>
            <w:tcBorders>
              <w:top w:val="single" w:sz="4" w:space="0" w:color="000000"/>
              <w:left w:val="single" w:sz="4" w:space="0" w:color="000000"/>
              <w:bottom w:val="single" w:sz="4" w:space="0" w:color="000000"/>
              <w:right w:val="single" w:sz="4" w:space="0" w:color="000000"/>
            </w:tcBorders>
          </w:tcPr>
          <w:p w:rsidR="007D4009" w:rsidRDefault="00C03D66" w:rsidP="00C03D66">
            <w:pPr>
              <w:spacing w:after="0" w:line="259" w:lineRule="auto"/>
              <w:ind w:left="0" w:firstLine="0"/>
            </w:pPr>
            <w:r>
              <w:t>Č1 Príloha č. 7a ČASŤ F</w:t>
            </w:r>
          </w:p>
          <w:p w:rsidR="007D4009" w:rsidRDefault="007D4009" w:rsidP="00C03D66">
            <w:pPr>
              <w:spacing w:after="0" w:line="259" w:lineRule="auto"/>
              <w:ind w:left="0" w:firstLine="0"/>
            </w:pPr>
          </w:p>
          <w:p w:rsidR="007D4009" w:rsidRDefault="007D4009" w:rsidP="00C03D66">
            <w:pPr>
              <w:spacing w:after="0" w:line="259" w:lineRule="auto"/>
              <w:ind w:left="0" w:firstLine="0"/>
            </w:pPr>
          </w:p>
          <w:p w:rsidR="007D4009" w:rsidRDefault="007D4009" w:rsidP="00C03D66">
            <w:pPr>
              <w:spacing w:after="0" w:line="259" w:lineRule="auto"/>
              <w:ind w:left="0" w:firstLine="0"/>
            </w:pPr>
          </w:p>
          <w:p w:rsidR="007D4009" w:rsidRDefault="007D4009" w:rsidP="00C03D66">
            <w:pPr>
              <w:spacing w:after="0" w:line="259" w:lineRule="auto"/>
              <w:ind w:left="0" w:firstLine="0"/>
            </w:pPr>
          </w:p>
          <w:p w:rsidR="007D4009" w:rsidRDefault="007D4009" w:rsidP="00C03D66">
            <w:pPr>
              <w:spacing w:after="0" w:line="259" w:lineRule="auto"/>
              <w:ind w:left="0" w:firstLine="0"/>
            </w:pPr>
          </w:p>
          <w:p w:rsidR="007D4009" w:rsidRDefault="007D4009" w:rsidP="00C03D66">
            <w:pPr>
              <w:spacing w:after="0" w:line="259" w:lineRule="auto"/>
              <w:ind w:left="0" w:firstLine="0"/>
            </w:pPr>
          </w:p>
          <w:p w:rsidR="007D4009" w:rsidRDefault="007D4009" w:rsidP="00C03D66">
            <w:pPr>
              <w:spacing w:after="0" w:line="259" w:lineRule="auto"/>
              <w:ind w:left="0" w:firstLine="0"/>
            </w:pPr>
          </w:p>
          <w:p w:rsidR="007D4009" w:rsidRDefault="007D4009" w:rsidP="00C03D66">
            <w:pPr>
              <w:spacing w:after="0" w:line="259" w:lineRule="auto"/>
              <w:ind w:left="0" w:firstLine="0"/>
            </w:pPr>
          </w:p>
          <w:p w:rsidR="007D4009" w:rsidRDefault="007D4009" w:rsidP="00C03D66">
            <w:pPr>
              <w:spacing w:after="0" w:line="259" w:lineRule="auto"/>
              <w:ind w:left="0" w:firstLine="0"/>
            </w:pPr>
          </w:p>
          <w:p w:rsidR="007D4009" w:rsidRDefault="007D4009" w:rsidP="00C03D66">
            <w:pPr>
              <w:spacing w:after="0" w:line="259" w:lineRule="auto"/>
              <w:ind w:left="0" w:firstLine="0"/>
            </w:pPr>
          </w:p>
          <w:p w:rsidR="00C03D66" w:rsidRDefault="007D4009" w:rsidP="00DF69C1">
            <w:pPr>
              <w:spacing w:after="0" w:line="259" w:lineRule="auto"/>
              <w:ind w:left="0" w:firstLine="0"/>
              <w:jc w:val="center"/>
            </w:pPr>
            <w:r>
              <w:t xml:space="preserve">§ 1 </w:t>
            </w:r>
            <w:r w:rsidR="00DF69C1">
              <w:t>P</w:t>
            </w:r>
            <w:r>
              <w:t xml:space="preserve"> a)</w:t>
            </w:r>
          </w:p>
        </w:tc>
        <w:tc>
          <w:tcPr>
            <w:tcW w:w="4501" w:type="dxa"/>
            <w:tcBorders>
              <w:top w:val="single" w:sz="4" w:space="0" w:color="000000"/>
              <w:left w:val="single" w:sz="4" w:space="0" w:color="000000"/>
              <w:bottom w:val="single" w:sz="4" w:space="0" w:color="000000"/>
              <w:right w:val="single" w:sz="4" w:space="0" w:color="000000"/>
            </w:tcBorders>
          </w:tcPr>
          <w:p w:rsidR="00C03D66" w:rsidRPr="001242F0" w:rsidRDefault="00C03D66" w:rsidP="00C03D66">
            <w:pPr>
              <w:spacing w:after="0" w:line="259" w:lineRule="auto"/>
              <w:ind w:left="0" w:firstLine="0"/>
              <w:jc w:val="center"/>
              <w:rPr>
                <w:color w:val="FF0000"/>
              </w:rPr>
            </w:pPr>
            <w:r w:rsidRPr="001242F0">
              <w:rPr>
                <w:color w:val="FF0000"/>
              </w:rPr>
              <w:t>ČASŤ F</w:t>
            </w:r>
          </w:p>
          <w:p w:rsidR="00C03D66" w:rsidRPr="001242F0" w:rsidRDefault="00C03D66" w:rsidP="00C03D66">
            <w:pPr>
              <w:spacing w:after="0" w:line="259" w:lineRule="auto"/>
              <w:ind w:left="0" w:firstLine="0"/>
              <w:jc w:val="center"/>
              <w:rPr>
                <w:color w:val="FF0000"/>
              </w:rPr>
            </w:pPr>
            <w:r w:rsidRPr="001242F0">
              <w:rPr>
                <w:color w:val="FF0000"/>
              </w:rPr>
              <w:t xml:space="preserve">Jednorazové plastové výrobky, ktoré sa môžu uvádzať na trh v </w:t>
            </w:r>
            <w:r w:rsidR="005F5169">
              <w:rPr>
                <w:color w:val="FF0000"/>
              </w:rPr>
              <w:t>súlade s požiadavkou podľa § 75d</w:t>
            </w:r>
            <w:r w:rsidRPr="001242F0">
              <w:rPr>
                <w:color w:val="FF0000"/>
              </w:rPr>
              <w:t xml:space="preserve"> ods. 4 zákona</w:t>
            </w:r>
          </w:p>
          <w:p w:rsidR="00C03D66" w:rsidRPr="001242F0" w:rsidRDefault="00C03D66" w:rsidP="00C03D66">
            <w:pPr>
              <w:spacing w:after="0" w:line="259" w:lineRule="auto"/>
              <w:ind w:left="0" w:firstLine="0"/>
              <w:rPr>
                <w:color w:val="FF0000"/>
              </w:rPr>
            </w:pPr>
            <w:r w:rsidRPr="001242F0">
              <w:rPr>
                <w:color w:val="FF0000"/>
              </w:rPr>
              <w:t>Nápojové fľaše s kapacitou najviac tri litre vrátane ich uzáverov a viečok, nie však:</w:t>
            </w:r>
          </w:p>
          <w:p w:rsidR="00C03D66" w:rsidRPr="001242F0" w:rsidRDefault="00C03D66" w:rsidP="00C03D66">
            <w:pPr>
              <w:spacing w:after="0" w:line="259" w:lineRule="auto"/>
              <w:ind w:left="0" w:firstLine="0"/>
              <w:rPr>
                <w:color w:val="FF0000"/>
              </w:rPr>
            </w:pPr>
            <w:r w:rsidRPr="001242F0">
              <w:rPr>
                <w:color w:val="FF0000"/>
              </w:rPr>
              <w:t>a) sklenené alebo kovové nápojové fľaše s plastovými uzávermi a viečkami;</w:t>
            </w:r>
          </w:p>
          <w:p w:rsidR="007D4009" w:rsidRPr="001242F0" w:rsidRDefault="00C03D66" w:rsidP="00C03D66">
            <w:pPr>
              <w:spacing w:after="0" w:line="259" w:lineRule="auto"/>
              <w:ind w:left="0" w:firstLine="0"/>
              <w:rPr>
                <w:color w:val="FF0000"/>
              </w:rPr>
            </w:pPr>
            <w:r w:rsidRPr="001242F0">
              <w:rPr>
                <w:color w:val="FF0000"/>
              </w:rPr>
              <w:t>b) nápojové fľaše určené a používané na potraviny na osobitné lekárske účely v tekutej forme na ktoré sa vzťahuje osobitný predpis, 163)</w:t>
            </w:r>
          </w:p>
          <w:p w:rsidR="007D4009" w:rsidRPr="001242F0" w:rsidRDefault="007D4009" w:rsidP="00C03D66">
            <w:pPr>
              <w:spacing w:after="0" w:line="259" w:lineRule="auto"/>
              <w:ind w:left="0" w:firstLine="0"/>
              <w:rPr>
                <w:color w:val="FF0000"/>
              </w:rPr>
            </w:pPr>
          </w:p>
          <w:p w:rsidR="007D4009" w:rsidRDefault="007D4009" w:rsidP="00C03D66">
            <w:pPr>
              <w:spacing w:after="0" w:line="259" w:lineRule="auto"/>
              <w:ind w:left="0" w:firstLine="0"/>
            </w:pPr>
            <w:r>
              <w:t>Zálohuje sa jednorazový obal na nápoje z</w:t>
            </w:r>
          </w:p>
          <w:p w:rsidR="007D4009" w:rsidRDefault="007D4009" w:rsidP="00C03D66">
            <w:pPr>
              <w:spacing w:after="0" w:line="259" w:lineRule="auto"/>
              <w:ind w:left="0" w:firstLine="0"/>
            </w:pPr>
            <w:r>
              <w:t>a)plastu, ktorým je fľaša s objemom 0,1 l až 3 l vrátane</w:t>
            </w:r>
          </w:p>
          <w:p w:rsidR="007D4009" w:rsidRDefault="007D4009" w:rsidP="00C03D66">
            <w:pPr>
              <w:spacing w:after="0" w:line="259" w:lineRule="auto"/>
              <w:ind w:left="0" w:firstLine="0"/>
            </w:pPr>
          </w:p>
          <w:p w:rsidR="007D4009" w:rsidRDefault="007D4009" w:rsidP="00C03D66">
            <w:pPr>
              <w:spacing w:after="0" w:line="259" w:lineRule="auto"/>
              <w:ind w:left="0" w:firstLine="0"/>
            </w:pPr>
            <w:r>
              <w:t>Poznámka pod čiarou k odkazu 163)</w:t>
            </w:r>
          </w:p>
          <w:p w:rsidR="007D4009" w:rsidRDefault="007D4009" w:rsidP="00C03D66">
            <w:pPr>
              <w:spacing w:after="0" w:line="259" w:lineRule="auto"/>
              <w:ind w:left="0" w:firstLine="0"/>
            </w:pPr>
            <w:r>
              <w:t>163)</w:t>
            </w:r>
            <w:r w:rsidRPr="007D4009">
              <w:rPr>
                <w:i/>
                <w:szCs w:val="20"/>
              </w:rPr>
              <w:t>Nariadenie Európskeho parlamentu a Rady (EÚ) č. 609/2013 z 12. júna 2013 o potravinách určených pre dojčatá a malé deti, potravinách na osobitné lekárske účely a o celkovej náhrade stravy na účely regulácie hmotnosti a ktorým sa zrušuje smernica Rady 92/52/EHS, smernica Komisie 96/8/ES, 1999/21/ES, 2006/125/ES a 2006/141/ES, smernica Európskeho parlamentu a Rady 2009/39/ES a nariadenie Komisie (ES) č. 41/2009 a (ES) č. 953/2009 (</w:t>
            </w:r>
            <w:r w:rsidRPr="007D4009">
              <w:rPr>
                <w:i/>
                <w:szCs w:val="20"/>
                <w:u w:val="single"/>
              </w:rPr>
              <w:t>Ú. v. EÚ L 181, 29.6.2013, s. 35</w:t>
            </w:r>
            <w:r w:rsidRPr="007D4009">
              <w:rPr>
                <w:i/>
                <w:szCs w:val="20"/>
              </w:rPr>
              <w:t>)</w:t>
            </w:r>
          </w:p>
          <w:p w:rsidR="00C03D66" w:rsidRDefault="00C03D66" w:rsidP="00C03D66">
            <w:pPr>
              <w:spacing w:after="0" w:line="259" w:lineRule="auto"/>
              <w:ind w:left="0" w:firstLine="0"/>
            </w:pPr>
            <w:r>
              <w:t>.</w:t>
            </w:r>
          </w:p>
        </w:tc>
        <w:tc>
          <w:tcPr>
            <w:tcW w:w="720" w:type="dxa"/>
            <w:tcBorders>
              <w:top w:val="single" w:sz="4" w:space="0" w:color="000000"/>
              <w:left w:val="single" w:sz="4" w:space="0" w:color="000000"/>
              <w:bottom w:val="single" w:sz="4" w:space="0" w:color="000000"/>
              <w:right w:val="single" w:sz="4" w:space="0" w:color="000000"/>
            </w:tcBorders>
          </w:tcPr>
          <w:p w:rsidR="00C03D66" w:rsidRDefault="00C03D66" w:rsidP="00C03D66">
            <w:pPr>
              <w:spacing w:after="0" w:line="259" w:lineRule="auto"/>
              <w:ind w:left="0" w:right="49" w:firstLine="0"/>
              <w:jc w:val="center"/>
            </w:pPr>
            <w:r>
              <w:t>Ú</w:t>
            </w:r>
          </w:p>
        </w:tc>
        <w:tc>
          <w:tcPr>
            <w:tcW w:w="1800" w:type="dxa"/>
            <w:tcBorders>
              <w:top w:val="single" w:sz="4" w:space="0" w:color="000000"/>
              <w:left w:val="single" w:sz="4" w:space="0" w:color="000000"/>
              <w:bottom w:val="single" w:sz="4" w:space="0" w:color="000000"/>
              <w:right w:val="single" w:sz="12" w:space="0" w:color="000000"/>
            </w:tcBorders>
          </w:tcPr>
          <w:p w:rsidR="00C03D66" w:rsidRDefault="00C03D66" w:rsidP="00C03D66">
            <w:pPr>
              <w:spacing w:after="0" w:line="259" w:lineRule="auto"/>
              <w:ind w:left="0" w:firstLine="0"/>
            </w:pPr>
          </w:p>
        </w:tc>
      </w:tr>
    </w:tbl>
    <w:p w:rsidR="005A4F97" w:rsidRDefault="005A4F97">
      <w:pPr>
        <w:spacing w:after="0" w:line="259" w:lineRule="auto"/>
        <w:ind w:left="-1440" w:right="15398" w:firstLine="0"/>
      </w:pPr>
    </w:p>
    <w:tbl>
      <w:tblPr>
        <w:tblStyle w:val="TableGrid"/>
        <w:tblW w:w="16202" w:type="dxa"/>
        <w:tblInd w:w="-1128" w:type="dxa"/>
        <w:tblCellMar>
          <w:top w:w="47" w:type="dxa"/>
          <w:left w:w="41" w:type="dxa"/>
        </w:tblCellMar>
        <w:tblLook w:val="04A0" w:firstRow="1" w:lastRow="0" w:firstColumn="1" w:lastColumn="0" w:noHBand="0" w:noVBand="1"/>
      </w:tblPr>
      <w:tblGrid>
        <w:gridCol w:w="900"/>
        <w:gridCol w:w="4501"/>
        <w:gridCol w:w="1260"/>
        <w:gridCol w:w="1260"/>
        <w:gridCol w:w="1260"/>
        <w:gridCol w:w="4501"/>
        <w:gridCol w:w="720"/>
        <w:gridCol w:w="1800"/>
      </w:tblGrid>
      <w:tr w:rsidR="007D4009" w:rsidTr="00CE6BF0">
        <w:trPr>
          <w:trHeight w:val="2633"/>
        </w:trPr>
        <w:tc>
          <w:tcPr>
            <w:tcW w:w="900" w:type="dxa"/>
            <w:tcBorders>
              <w:top w:val="single" w:sz="4" w:space="0" w:color="000000"/>
              <w:left w:val="single" w:sz="12" w:space="0" w:color="000000"/>
              <w:bottom w:val="single" w:sz="4" w:space="0" w:color="000000"/>
              <w:right w:val="single" w:sz="4" w:space="0" w:color="000000"/>
            </w:tcBorders>
          </w:tcPr>
          <w:p w:rsidR="007D4009" w:rsidRDefault="007D4009" w:rsidP="007D4009">
            <w:pPr>
              <w:spacing w:after="0" w:line="259" w:lineRule="auto"/>
              <w:ind w:left="53" w:firstLine="0"/>
              <w:jc w:val="both"/>
            </w:pPr>
            <w:r>
              <w:lastRenderedPageBreak/>
              <w:t xml:space="preserve">ČASŤ G </w:t>
            </w:r>
          </w:p>
        </w:tc>
        <w:tc>
          <w:tcPr>
            <w:tcW w:w="4501" w:type="dxa"/>
            <w:tcBorders>
              <w:top w:val="single" w:sz="4" w:space="0" w:color="000000"/>
              <w:left w:val="single" w:sz="4" w:space="0" w:color="000000"/>
              <w:bottom w:val="single" w:sz="4" w:space="0" w:color="000000"/>
              <w:right w:val="single" w:sz="4" w:space="0" w:color="000000"/>
            </w:tcBorders>
          </w:tcPr>
          <w:p w:rsidR="007D4009" w:rsidRDefault="007D4009" w:rsidP="007D4009">
            <w:pPr>
              <w:spacing w:after="0" w:line="240" w:lineRule="auto"/>
              <w:ind w:left="0" w:firstLine="0"/>
              <w:jc w:val="both"/>
            </w:pPr>
            <w:r>
              <w:t xml:space="preserve">Jednorazové plastové výrobky, na ktoré sa vzťahuje článok 10 o zvyšovaní povedomia </w:t>
            </w:r>
          </w:p>
          <w:p w:rsidR="007D4009" w:rsidRDefault="007D4009" w:rsidP="007D4009">
            <w:pPr>
              <w:spacing w:after="0" w:line="259" w:lineRule="auto"/>
              <w:ind w:left="0" w:firstLine="0"/>
            </w:pPr>
            <w:r>
              <w:t xml:space="preserve"> </w:t>
            </w:r>
          </w:p>
          <w:p w:rsidR="007D4009" w:rsidRDefault="007D4009" w:rsidP="007D4009">
            <w:pPr>
              <w:spacing w:after="1" w:line="239" w:lineRule="auto"/>
              <w:ind w:left="0" w:right="44" w:firstLine="0"/>
              <w:jc w:val="both"/>
            </w:pPr>
            <w:r>
              <w:t xml:space="preserve">–Nádoby na potraviny, t. j. nádoby, ako sú škatule s vekom alebo bez veka, používané na potraviny, ktoré sú určené na okamžitú spotrebu z nádoby buď na mieste alebo „so sebou“, bez akejkoľvek ďalšej prípravy, ako sú nádoby na potraviny používané v reštauráciách rýchleho občerstvenia, s výnimkou nápojových obalov, tanierov a balíkov a obalov obsahujúcich potraviny </w:t>
            </w:r>
          </w:p>
          <w:p w:rsidR="007D4009" w:rsidRDefault="007D4009" w:rsidP="007D4009">
            <w:pPr>
              <w:spacing w:after="0" w:line="259" w:lineRule="auto"/>
              <w:ind w:left="0" w:firstLine="0"/>
            </w:pPr>
            <w:r>
              <w:t xml:space="preserve"> </w:t>
            </w:r>
          </w:p>
          <w:p w:rsidR="007D4009" w:rsidRDefault="007D4009" w:rsidP="007D4009">
            <w:pPr>
              <w:spacing w:after="1" w:line="239" w:lineRule="auto"/>
              <w:ind w:left="0" w:right="49" w:firstLine="0"/>
              <w:jc w:val="both"/>
            </w:pPr>
            <w:r>
              <w:t xml:space="preserve">–Balíky a obaly vyrobené z pružného materiálu obsahujúce potraviny, ktoré sú určené na okamžitú spotrebu z balíka alebo obalu bez akejkoľvek ďalšej prípravy </w:t>
            </w:r>
          </w:p>
          <w:p w:rsidR="007D4009" w:rsidRDefault="007D4009" w:rsidP="007D4009">
            <w:pPr>
              <w:spacing w:after="0" w:line="259" w:lineRule="auto"/>
              <w:ind w:left="0" w:firstLine="0"/>
            </w:pPr>
            <w:r>
              <w:t xml:space="preserve"> </w:t>
            </w:r>
          </w:p>
          <w:p w:rsidR="007D4009" w:rsidRDefault="007D4009" w:rsidP="007D4009">
            <w:pPr>
              <w:spacing w:after="0" w:line="240" w:lineRule="auto"/>
              <w:ind w:left="0" w:firstLine="0"/>
              <w:jc w:val="both"/>
            </w:pPr>
            <w:r>
              <w:t xml:space="preserve">–Nápojové nádoby, t. j. nádoby používané na tekutiny, ako sú nápojové fľaše vrátane ich uzáverov a viečok </w:t>
            </w:r>
          </w:p>
          <w:p w:rsidR="007D4009" w:rsidRDefault="007D4009" w:rsidP="007D4009">
            <w:pPr>
              <w:spacing w:after="0" w:line="259" w:lineRule="auto"/>
              <w:ind w:left="0" w:firstLine="0"/>
            </w:pPr>
            <w:r>
              <w:t xml:space="preserve"> </w:t>
            </w:r>
          </w:p>
          <w:p w:rsidR="007D4009" w:rsidRDefault="007D4009" w:rsidP="007D4009">
            <w:pPr>
              <w:spacing w:after="0" w:line="259" w:lineRule="auto"/>
              <w:ind w:left="0" w:firstLine="0"/>
            </w:pPr>
            <w:r>
              <w:t xml:space="preserve">–Poháre na nápoje </w:t>
            </w:r>
          </w:p>
          <w:p w:rsidR="007D4009" w:rsidRDefault="007D4009" w:rsidP="007D4009">
            <w:pPr>
              <w:spacing w:after="0" w:line="259" w:lineRule="auto"/>
              <w:ind w:left="0" w:firstLine="0"/>
            </w:pPr>
            <w:r>
              <w:t xml:space="preserve"> </w:t>
            </w:r>
          </w:p>
          <w:p w:rsidR="007D4009" w:rsidRDefault="007D4009" w:rsidP="007D4009">
            <w:pPr>
              <w:spacing w:after="0" w:line="240" w:lineRule="auto"/>
              <w:ind w:left="0" w:firstLine="0"/>
              <w:jc w:val="both"/>
            </w:pPr>
            <w:r>
              <w:t xml:space="preserve">–Tabakové výrobky s filtrami a filtre predávané na použitie v kombinácii s tabakovými výrobkami </w:t>
            </w:r>
          </w:p>
          <w:p w:rsidR="007D4009" w:rsidRDefault="007D4009" w:rsidP="007D4009">
            <w:pPr>
              <w:spacing w:after="0" w:line="259" w:lineRule="auto"/>
              <w:ind w:left="0" w:firstLine="0"/>
            </w:pPr>
            <w:r>
              <w:t xml:space="preserve"> </w:t>
            </w:r>
          </w:p>
          <w:p w:rsidR="007D4009" w:rsidRDefault="007D4009" w:rsidP="007D4009">
            <w:pPr>
              <w:spacing w:after="1" w:line="238" w:lineRule="auto"/>
              <w:ind w:left="0" w:right="50" w:firstLine="0"/>
              <w:jc w:val="both"/>
            </w:pPr>
            <w:r>
              <w:t xml:space="preserve">–Vlhčené utierky, t. j. vopred vlhčené utierky na osobnú starostlivosť, použitie v domácnosti a v priemysle </w:t>
            </w:r>
          </w:p>
          <w:p w:rsidR="007D4009" w:rsidRDefault="007D4009" w:rsidP="007D4009">
            <w:pPr>
              <w:spacing w:after="0" w:line="259" w:lineRule="auto"/>
              <w:ind w:left="0" w:firstLine="0"/>
            </w:pPr>
            <w:r>
              <w:t xml:space="preserve"> </w:t>
            </w:r>
          </w:p>
          <w:p w:rsidR="007D4009" w:rsidRDefault="007D4009" w:rsidP="007D4009">
            <w:pPr>
              <w:spacing w:after="0" w:line="240" w:lineRule="auto"/>
              <w:ind w:left="0" w:right="50" w:firstLine="0"/>
              <w:jc w:val="both"/>
            </w:pPr>
            <w:r>
              <w:t xml:space="preserve">–Balóny okrem balónov na priemyselné alebo iné profesionálne použitie a aplikácie, ktoré nie sú distribuované spotrebiteľom </w:t>
            </w:r>
          </w:p>
          <w:p w:rsidR="007D4009" w:rsidRDefault="007D4009" w:rsidP="007D4009">
            <w:pPr>
              <w:spacing w:after="0" w:line="259" w:lineRule="auto"/>
              <w:ind w:left="0" w:firstLine="0"/>
            </w:pPr>
            <w:r>
              <w:t xml:space="preserve"> </w:t>
            </w:r>
          </w:p>
          <w:p w:rsidR="007D4009" w:rsidRDefault="007D4009" w:rsidP="007D4009">
            <w:pPr>
              <w:spacing w:after="0" w:line="240" w:lineRule="auto"/>
              <w:ind w:left="0" w:firstLine="0"/>
              <w:jc w:val="both"/>
            </w:pPr>
            <w:r>
              <w:t xml:space="preserve">–Ľahké plastové tašky, ako sa vymedzujú v článku 3 bode 1c) smernice 94/62/ES </w:t>
            </w:r>
          </w:p>
          <w:p w:rsidR="007D4009" w:rsidRDefault="007D4009" w:rsidP="007D4009">
            <w:pPr>
              <w:spacing w:after="6" w:line="259" w:lineRule="auto"/>
              <w:ind w:left="0" w:firstLine="0"/>
            </w:pPr>
            <w:r>
              <w:t xml:space="preserve"> </w:t>
            </w:r>
          </w:p>
          <w:p w:rsidR="007D4009" w:rsidRDefault="007D4009" w:rsidP="007D4009">
            <w:pPr>
              <w:spacing w:after="0" w:line="259" w:lineRule="auto"/>
              <w:ind w:left="0" w:firstLine="0"/>
            </w:pPr>
            <w:r>
              <w:t xml:space="preserve">–Hygienické </w:t>
            </w:r>
            <w:r>
              <w:tab/>
              <w:t xml:space="preserve">vložky </w:t>
            </w:r>
            <w:r>
              <w:tab/>
              <w:t xml:space="preserve">a </w:t>
            </w:r>
            <w:r>
              <w:tab/>
              <w:t xml:space="preserve">tampóny </w:t>
            </w:r>
            <w:r>
              <w:tab/>
              <w:t xml:space="preserve">a </w:t>
            </w:r>
            <w:r>
              <w:tab/>
              <w:t xml:space="preserve">tampónové aplikátory </w:t>
            </w:r>
          </w:p>
        </w:tc>
        <w:tc>
          <w:tcPr>
            <w:tcW w:w="1260" w:type="dxa"/>
            <w:tcBorders>
              <w:top w:val="single" w:sz="4" w:space="0" w:color="000000"/>
              <w:left w:val="single" w:sz="4" w:space="0" w:color="000000"/>
              <w:bottom w:val="single" w:sz="4" w:space="0" w:color="000000"/>
              <w:right w:val="single" w:sz="12" w:space="0" w:color="000000"/>
            </w:tcBorders>
          </w:tcPr>
          <w:p w:rsidR="007D4009" w:rsidRDefault="007D4009" w:rsidP="007D4009">
            <w:pPr>
              <w:spacing w:after="0" w:line="259" w:lineRule="auto"/>
              <w:ind w:left="0" w:right="48" w:firstLine="0"/>
              <w:jc w:val="center"/>
            </w:pPr>
            <w:r>
              <w:t xml:space="preserve">N </w:t>
            </w:r>
          </w:p>
        </w:tc>
        <w:tc>
          <w:tcPr>
            <w:tcW w:w="1260" w:type="dxa"/>
            <w:tcBorders>
              <w:top w:val="single" w:sz="4" w:space="0" w:color="000000"/>
              <w:left w:val="single" w:sz="12" w:space="0" w:color="000000"/>
              <w:bottom w:val="single" w:sz="4" w:space="0" w:color="000000"/>
              <w:right w:val="single" w:sz="4" w:space="0" w:color="000000"/>
            </w:tcBorders>
          </w:tcPr>
          <w:p w:rsidR="007D4009" w:rsidRDefault="007D4009" w:rsidP="007D4009">
            <w:pPr>
              <w:spacing w:after="0" w:line="259" w:lineRule="auto"/>
              <w:ind w:left="1" w:firstLine="0"/>
              <w:jc w:val="center"/>
            </w:pPr>
            <w:r>
              <w:t xml:space="preserve"> 1</w:t>
            </w:r>
          </w:p>
        </w:tc>
        <w:tc>
          <w:tcPr>
            <w:tcW w:w="1260" w:type="dxa"/>
            <w:tcBorders>
              <w:top w:val="single" w:sz="4" w:space="0" w:color="000000"/>
              <w:left w:val="single" w:sz="4" w:space="0" w:color="000000"/>
              <w:bottom w:val="single" w:sz="4" w:space="0" w:color="000000"/>
              <w:right w:val="single" w:sz="4" w:space="0" w:color="000000"/>
            </w:tcBorders>
          </w:tcPr>
          <w:p w:rsidR="007D4009" w:rsidRDefault="007D4009" w:rsidP="007D4009">
            <w:pPr>
              <w:spacing w:after="0" w:line="259" w:lineRule="auto"/>
              <w:ind w:left="0" w:firstLine="0"/>
            </w:pPr>
            <w:r>
              <w:t xml:space="preserve">Č1 Príloha č. 7a ČASŤ G </w:t>
            </w:r>
          </w:p>
        </w:tc>
        <w:tc>
          <w:tcPr>
            <w:tcW w:w="4501" w:type="dxa"/>
            <w:tcBorders>
              <w:top w:val="single" w:sz="4" w:space="0" w:color="000000"/>
              <w:left w:val="single" w:sz="4" w:space="0" w:color="000000"/>
              <w:bottom w:val="single" w:sz="4" w:space="0" w:color="000000"/>
              <w:right w:val="single" w:sz="4" w:space="0" w:color="000000"/>
            </w:tcBorders>
          </w:tcPr>
          <w:p w:rsidR="007D4009" w:rsidRPr="001242F0" w:rsidRDefault="007D4009" w:rsidP="007D4009">
            <w:pPr>
              <w:spacing w:after="0" w:line="259" w:lineRule="auto"/>
              <w:ind w:left="0" w:firstLine="0"/>
              <w:jc w:val="center"/>
              <w:rPr>
                <w:color w:val="FF0000"/>
              </w:rPr>
            </w:pPr>
            <w:r w:rsidRPr="001242F0">
              <w:rPr>
                <w:color w:val="FF0000"/>
              </w:rPr>
              <w:t>ČASŤ G</w:t>
            </w:r>
          </w:p>
          <w:p w:rsidR="007D4009" w:rsidRPr="001242F0" w:rsidRDefault="007D4009" w:rsidP="007D4009">
            <w:pPr>
              <w:spacing w:after="0" w:line="259" w:lineRule="auto"/>
              <w:ind w:left="0" w:firstLine="0"/>
              <w:jc w:val="center"/>
              <w:rPr>
                <w:color w:val="FF0000"/>
              </w:rPr>
            </w:pPr>
            <w:r w:rsidRPr="001242F0">
              <w:rPr>
                <w:color w:val="FF0000"/>
              </w:rPr>
              <w:t>Jednorazové plastové výrobky, na ktoré sa vzťahuje § 75g zákona</w:t>
            </w:r>
          </w:p>
          <w:p w:rsidR="007D4009" w:rsidRPr="001242F0" w:rsidRDefault="007D4009" w:rsidP="007D4009">
            <w:pPr>
              <w:spacing w:after="0" w:line="259" w:lineRule="auto"/>
              <w:ind w:left="0" w:firstLine="0"/>
              <w:rPr>
                <w:color w:val="FF0000"/>
              </w:rPr>
            </w:pPr>
            <w:r w:rsidRPr="001242F0">
              <w:rPr>
                <w:color w:val="FF0000"/>
              </w:rPr>
              <w:t xml:space="preserve">1. Nádoby na potraviny, t. j. nádoby, ako sú škatule, s viečkom alebo bez viečka, ktoré sa používajú na potraviny, ktoré sú: </w:t>
            </w:r>
          </w:p>
          <w:p w:rsidR="007D4009" w:rsidRPr="001242F0" w:rsidRDefault="007D4009" w:rsidP="007D4009">
            <w:pPr>
              <w:spacing w:after="0" w:line="259" w:lineRule="auto"/>
              <w:ind w:left="0" w:firstLine="0"/>
              <w:rPr>
                <w:color w:val="FF0000"/>
              </w:rPr>
            </w:pPr>
            <w:r w:rsidRPr="001242F0">
              <w:rPr>
                <w:color w:val="FF0000"/>
              </w:rPr>
              <w:t>a) určené na priamu konzumáciu buď na mieste predaja, alebo na inom mieste, ako je miesto predaja (tzv. take-away);</w:t>
            </w:r>
          </w:p>
          <w:p w:rsidR="007D4009" w:rsidRPr="001242F0" w:rsidRDefault="007D4009" w:rsidP="007D4009">
            <w:pPr>
              <w:spacing w:after="0" w:line="259" w:lineRule="auto"/>
              <w:ind w:left="0" w:firstLine="0"/>
              <w:rPr>
                <w:color w:val="FF0000"/>
              </w:rPr>
            </w:pPr>
            <w:r w:rsidRPr="001242F0">
              <w:rPr>
                <w:color w:val="FF0000"/>
              </w:rPr>
              <w:t>b) spravidla konzumované priamo z tejto nádoby a</w:t>
            </w:r>
          </w:p>
          <w:p w:rsidR="007D4009" w:rsidRPr="001242F0" w:rsidRDefault="007D4009" w:rsidP="007D4009">
            <w:pPr>
              <w:spacing w:after="0" w:line="259" w:lineRule="auto"/>
              <w:ind w:left="0" w:firstLine="0"/>
              <w:rPr>
                <w:color w:val="FF0000"/>
              </w:rPr>
            </w:pPr>
            <w:r w:rsidRPr="001242F0">
              <w:rPr>
                <w:color w:val="FF0000"/>
              </w:rPr>
              <w:t>c) hotové na konzumáciu bez akejkoľvek ďalšej prípravy, napríklad varenia alebo zohrievania,</w:t>
            </w:r>
          </w:p>
          <w:p w:rsidR="007D4009" w:rsidRPr="001242F0" w:rsidRDefault="007D4009" w:rsidP="007D4009">
            <w:pPr>
              <w:spacing w:after="0" w:line="259" w:lineRule="auto"/>
              <w:ind w:left="0" w:firstLine="0"/>
              <w:rPr>
                <w:color w:val="FF0000"/>
              </w:rPr>
            </w:pPr>
            <w:r w:rsidRPr="001242F0">
              <w:rPr>
                <w:color w:val="FF0000"/>
              </w:rPr>
              <w:t>vrátane nádob na potraviny určené na rýchle občerstvenie (tzv. fast-food) alebo na akékoľvek iné jedlá určené na priamu konzumáciu s výnimkou nápojových obalov, tanierov a balení a vrecúšok obsahujúcich potraviny;</w:t>
            </w:r>
          </w:p>
          <w:p w:rsidR="007D4009" w:rsidRPr="001242F0" w:rsidRDefault="007D4009" w:rsidP="007D4009">
            <w:pPr>
              <w:spacing w:after="0" w:line="259" w:lineRule="auto"/>
              <w:ind w:left="0" w:firstLine="0"/>
              <w:rPr>
                <w:color w:val="FF0000"/>
              </w:rPr>
            </w:pPr>
            <w:r w:rsidRPr="001242F0">
              <w:rPr>
                <w:color w:val="FF0000"/>
              </w:rPr>
              <w:t xml:space="preserve">2. balenia a vrecúška vyrobené z pružného materiálu obsahujúce potraviny, ktoré sú určené na priamu konzumáciu z tohto balenia alebo vrecúška bez akejkoľvek ďalšej prípravy; </w:t>
            </w:r>
          </w:p>
          <w:p w:rsidR="007D4009" w:rsidRPr="001242F0" w:rsidRDefault="007D4009" w:rsidP="007D4009">
            <w:pPr>
              <w:spacing w:after="0" w:line="259" w:lineRule="auto"/>
              <w:ind w:left="0" w:firstLine="0"/>
              <w:rPr>
                <w:color w:val="FF0000"/>
              </w:rPr>
            </w:pPr>
            <w:r w:rsidRPr="001242F0">
              <w:rPr>
                <w:color w:val="FF0000"/>
              </w:rPr>
              <w:t xml:space="preserve">3. nápojové obaly s kapacitou najviac tri litre, t. j. nádoby na tekutiny, ako sú napríklad nápojové fľaše vrátane ich uzáverov a viečok a kompozitné nápojové obaly vrátane ich uzáverov a viečok, nie však sklenené alebo kovové nápojové obaly s plastovými uzávermi a viečkami; </w:t>
            </w:r>
          </w:p>
          <w:p w:rsidR="007D4009" w:rsidRPr="001242F0" w:rsidRDefault="007D4009" w:rsidP="007D4009">
            <w:pPr>
              <w:spacing w:after="0" w:line="259" w:lineRule="auto"/>
              <w:ind w:left="0" w:firstLine="0"/>
              <w:rPr>
                <w:color w:val="FF0000"/>
              </w:rPr>
            </w:pPr>
            <w:r w:rsidRPr="001242F0">
              <w:rPr>
                <w:color w:val="FF0000"/>
              </w:rPr>
              <w:t xml:space="preserve">4. poháre na nápoje vrátane ich uzáverov a viečok; </w:t>
            </w:r>
          </w:p>
          <w:p w:rsidR="007D4009" w:rsidRPr="001242F0" w:rsidRDefault="007D4009" w:rsidP="007D4009">
            <w:pPr>
              <w:spacing w:after="0" w:line="259" w:lineRule="auto"/>
              <w:ind w:left="0" w:firstLine="0"/>
              <w:rPr>
                <w:color w:val="FF0000"/>
              </w:rPr>
            </w:pPr>
            <w:r w:rsidRPr="001242F0">
              <w:rPr>
                <w:color w:val="FF0000"/>
              </w:rPr>
              <w:t xml:space="preserve">5. tabakové výrobky s filtrami a filtre uvádzané na trh na použitie v kombinácii s tabakovými výrobkami; </w:t>
            </w:r>
          </w:p>
          <w:p w:rsidR="007D4009" w:rsidRPr="001242F0" w:rsidRDefault="007D4009" w:rsidP="007D4009">
            <w:pPr>
              <w:spacing w:after="0" w:line="259" w:lineRule="auto"/>
              <w:ind w:left="0" w:firstLine="0"/>
              <w:rPr>
                <w:color w:val="FF0000"/>
              </w:rPr>
            </w:pPr>
            <w:r w:rsidRPr="001242F0">
              <w:rPr>
                <w:color w:val="FF0000"/>
              </w:rPr>
              <w:t xml:space="preserve">6. vlhčené utierky, t. j. vopred vlhčené utierky na osobné použitie a použitie v domácnosti; </w:t>
            </w:r>
          </w:p>
          <w:p w:rsidR="007D4009" w:rsidRPr="001242F0" w:rsidRDefault="007D4009" w:rsidP="007D4009">
            <w:pPr>
              <w:spacing w:after="0" w:line="259" w:lineRule="auto"/>
              <w:ind w:left="0" w:firstLine="0"/>
              <w:rPr>
                <w:color w:val="FF0000"/>
              </w:rPr>
            </w:pPr>
            <w:r w:rsidRPr="001242F0">
              <w:rPr>
                <w:color w:val="FF0000"/>
              </w:rPr>
              <w:t xml:space="preserve">7. balóny, s výnimkou balónov na priemyselné alebo iné profesionálne využitia a uplatnenia nedistribuovaných spotrebiteľom; </w:t>
            </w:r>
          </w:p>
          <w:p w:rsidR="007D4009" w:rsidRPr="001242F0" w:rsidRDefault="007D4009" w:rsidP="007D4009">
            <w:pPr>
              <w:spacing w:after="0" w:line="259" w:lineRule="auto"/>
              <w:ind w:left="0" w:firstLine="0"/>
              <w:rPr>
                <w:color w:val="FF0000"/>
              </w:rPr>
            </w:pPr>
            <w:r w:rsidRPr="001242F0">
              <w:rPr>
                <w:color w:val="FF0000"/>
              </w:rPr>
              <w:t xml:space="preserve">8. ľahké plastové tašky; </w:t>
            </w:r>
            <w:r w:rsidR="00B865FE">
              <w:rPr>
                <w:color w:val="FF0000"/>
              </w:rPr>
              <w:t>164)</w:t>
            </w:r>
          </w:p>
          <w:p w:rsidR="007D4009" w:rsidRPr="001242F0" w:rsidRDefault="007D4009" w:rsidP="007D4009">
            <w:pPr>
              <w:spacing w:after="0" w:line="259" w:lineRule="auto"/>
              <w:ind w:left="0" w:firstLine="0"/>
              <w:rPr>
                <w:color w:val="FF0000"/>
              </w:rPr>
            </w:pPr>
            <w:r w:rsidRPr="001242F0">
              <w:rPr>
                <w:color w:val="FF0000"/>
              </w:rPr>
              <w:t xml:space="preserve">9. hygienické vložky, tampóny a tampónové aplikátory. </w:t>
            </w:r>
          </w:p>
        </w:tc>
        <w:tc>
          <w:tcPr>
            <w:tcW w:w="720" w:type="dxa"/>
            <w:tcBorders>
              <w:top w:val="single" w:sz="4" w:space="0" w:color="000000"/>
              <w:left w:val="single" w:sz="4" w:space="0" w:color="000000"/>
              <w:bottom w:val="single" w:sz="4" w:space="0" w:color="000000"/>
              <w:right w:val="single" w:sz="4" w:space="0" w:color="000000"/>
            </w:tcBorders>
          </w:tcPr>
          <w:p w:rsidR="007D4009" w:rsidRDefault="007D4009" w:rsidP="007D4009">
            <w:pPr>
              <w:spacing w:after="0" w:line="259" w:lineRule="auto"/>
              <w:ind w:left="0" w:right="49" w:firstLine="0"/>
              <w:jc w:val="center"/>
            </w:pPr>
            <w:r>
              <w:t>Ú</w:t>
            </w:r>
          </w:p>
        </w:tc>
        <w:tc>
          <w:tcPr>
            <w:tcW w:w="1800" w:type="dxa"/>
            <w:tcBorders>
              <w:top w:val="single" w:sz="4" w:space="0" w:color="000000"/>
              <w:left w:val="single" w:sz="4" w:space="0" w:color="000000"/>
              <w:bottom w:val="single" w:sz="4" w:space="0" w:color="000000"/>
              <w:right w:val="single" w:sz="12" w:space="0" w:color="000000"/>
            </w:tcBorders>
          </w:tcPr>
          <w:p w:rsidR="007D4009" w:rsidRDefault="007D4009" w:rsidP="007D4009">
            <w:pPr>
              <w:spacing w:after="0" w:line="259" w:lineRule="auto"/>
              <w:ind w:left="0" w:firstLine="0"/>
            </w:pPr>
            <w:r>
              <w:t xml:space="preserve"> </w:t>
            </w:r>
          </w:p>
        </w:tc>
      </w:tr>
    </w:tbl>
    <w:p w:rsidR="005A4F97" w:rsidRDefault="005A4F97">
      <w:pPr>
        <w:sectPr w:rsidR="005A4F97">
          <w:footerReference w:type="even" r:id="rId15"/>
          <w:footerReference w:type="default" r:id="rId16"/>
          <w:footerReference w:type="first" r:id="rId17"/>
          <w:pgSz w:w="16838" w:h="11906" w:orient="landscape"/>
          <w:pgMar w:top="857" w:right="1440" w:bottom="989" w:left="1440" w:header="708" w:footer="714" w:gutter="0"/>
          <w:cols w:space="708"/>
        </w:sectPr>
      </w:pPr>
    </w:p>
    <w:p w:rsidR="00273955" w:rsidRDefault="00D07DBE" w:rsidP="00D07DBE">
      <w:pPr>
        <w:spacing w:after="0" w:line="259" w:lineRule="auto"/>
      </w:pPr>
      <w:r>
        <w:t>LEGENDA:</w:t>
      </w:r>
    </w:p>
    <w:p w:rsidR="00D07DBE" w:rsidRDefault="00D07DBE" w:rsidP="00D07DBE">
      <w:pPr>
        <w:spacing w:after="0" w:line="259" w:lineRule="auto"/>
      </w:pPr>
      <w:r>
        <w:t>V stĺpci (1):</w:t>
      </w:r>
    </w:p>
    <w:p w:rsidR="00D07DBE" w:rsidRDefault="00D07DBE" w:rsidP="00D07DBE">
      <w:pPr>
        <w:spacing w:after="0" w:line="259" w:lineRule="auto"/>
      </w:pPr>
      <w:r>
        <w:t>Č – článok</w:t>
      </w:r>
    </w:p>
    <w:p w:rsidR="00D07DBE" w:rsidRDefault="00D07DBE" w:rsidP="00D07DBE">
      <w:pPr>
        <w:spacing w:after="0" w:line="259" w:lineRule="auto"/>
      </w:pPr>
      <w:r>
        <w:t>O – odsek</w:t>
      </w:r>
    </w:p>
    <w:p w:rsidR="00D07DBE" w:rsidRDefault="00D07DBE" w:rsidP="00D07DBE">
      <w:pPr>
        <w:spacing w:after="0" w:line="259" w:lineRule="auto"/>
      </w:pPr>
      <w:r>
        <w:t>V – veta</w:t>
      </w:r>
    </w:p>
    <w:p w:rsidR="00D07DBE" w:rsidRDefault="00D07DBE" w:rsidP="00D07DBE">
      <w:pPr>
        <w:spacing w:after="0" w:line="259" w:lineRule="auto"/>
      </w:pPr>
      <w:r>
        <w:t>P – číslo (písmeno)</w:t>
      </w:r>
    </w:p>
    <w:p w:rsidR="00D07DBE" w:rsidRDefault="00D07DBE" w:rsidP="00D07DBE">
      <w:pPr>
        <w:spacing w:after="0" w:line="259" w:lineRule="auto"/>
      </w:pPr>
    </w:p>
    <w:p w:rsidR="00D07DBE" w:rsidRDefault="00D07DBE" w:rsidP="00D07DBE">
      <w:pPr>
        <w:spacing w:after="0" w:line="259" w:lineRule="auto"/>
      </w:pPr>
    </w:p>
    <w:p w:rsidR="00D07DBE" w:rsidRDefault="00D07DBE" w:rsidP="00D07DBE">
      <w:pPr>
        <w:spacing w:after="0" w:line="259" w:lineRule="auto"/>
      </w:pPr>
    </w:p>
    <w:p w:rsidR="00D07DBE" w:rsidRDefault="00D07DBE" w:rsidP="00D07DBE">
      <w:pPr>
        <w:spacing w:after="0" w:line="259" w:lineRule="auto"/>
      </w:pPr>
    </w:p>
    <w:p w:rsidR="00D07DBE" w:rsidRDefault="00D07DBE" w:rsidP="00D07DBE">
      <w:pPr>
        <w:spacing w:after="0" w:line="259" w:lineRule="auto"/>
      </w:pPr>
    </w:p>
    <w:p w:rsidR="00D07DBE" w:rsidRDefault="00D07DBE" w:rsidP="00D07DBE">
      <w:pPr>
        <w:spacing w:after="0" w:line="259" w:lineRule="auto"/>
      </w:pPr>
    </w:p>
    <w:p w:rsidR="00D07DBE" w:rsidRDefault="00D07DBE" w:rsidP="00D07DBE">
      <w:pPr>
        <w:spacing w:after="0" w:line="259" w:lineRule="auto"/>
      </w:pPr>
    </w:p>
    <w:p w:rsidR="00D07DBE" w:rsidRDefault="00D07DBE" w:rsidP="00D07DBE">
      <w:pPr>
        <w:spacing w:after="0" w:line="259" w:lineRule="auto"/>
      </w:pPr>
    </w:p>
    <w:p w:rsidR="00D07DBE" w:rsidRDefault="00D07DBE" w:rsidP="00D07DBE">
      <w:pPr>
        <w:spacing w:after="0" w:line="259" w:lineRule="auto"/>
      </w:pPr>
    </w:p>
    <w:p w:rsidR="00D07DBE" w:rsidRDefault="00D07DBE" w:rsidP="00D07DBE">
      <w:pPr>
        <w:spacing w:after="0" w:line="259" w:lineRule="auto"/>
      </w:pPr>
    </w:p>
    <w:p w:rsidR="00D07DBE" w:rsidRDefault="00D07DBE" w:rsidP="00D07DBE">
      <w:pPr>
        <w:spacing w:after="0" w:line="259" w:lineRule="auto"/>
      </w:pPr>
    </w:p>
    <w:p w:rsidR="00D07DBE" w:rsidRDefault="00D07DBE" w:rsidP="00D07DBE">
      <w:pPr>
        <w:spacing w:after="0" w:line="259" w:lineRule="auto"/>
      </w:pPr>
    </w:p>
    <w:p w:rsidR="00D07DBE" w:rsidRDefault="00D07DBE" w:rsidP="00D07DBE">
      <w:pPr>
        <w:spacing w:after="0" w:line="259" w:lineRule="auto"/>
      </w:pPr>
    </w:p>
    <w:p w:rsidR="00D07DBE" w:rsidRDefault="00D07DBE" w:rsidP="00D07DBE">
      <w:pPr>
        <w:spacing w:after="0" w:line="259" w:lineRule="auto"/>
      </w:pPr>
    </w:p>
    <w:p w:rsidR="00D07DBE" w:rsidRDefault="00D07DBE" w:rsidP="00D07DBE">
      <w:pPr>
        <w:spacing w:after="0" w:line="259" w:lineRule="auto"/>
      </w:pPr>
    </w:p>
    <w:p w:rsidR="00D07DBE" w:rsidRDefault="00D07DBE" w:rsidP="00D07DBE">
      <w:pPr>
        <w:spacing w:after="0" w:line="259" w:lineRule="auto"/>
      </w:pPr>
    </w:p>
    <w:p w:rsidR="00D07DBE" w:rsidRDefault="00D07DBE" w:rsidP="00D07DBE">
      <w:pPr>
        <w:spacing w:after="0" w:line="259" w:lineRule="auto"/>
      </w:pPr>
    </w:p>
    <w:p w:rsidR="00D07DBE" w:rsidRDefault="00D07DBE" w:rsidP="00D07DBE">
      <w:pPr>
        <w:spacing w:after="0" w:line="259" w:lineRule="auto"/>
      </w:pPr>
    </w:p>
    <w:p w:rsidR="00D07DBE" w:rsidRDefault="00D07DBE" w:rsidP="00D07DBE">
      <w:pPr>
        <w:spacing w:after="0" w:line="259" w:lineRule="auto"/>
      </w:pPr>
    </w:p>
    <w:p w:rsidR="00D07DBE" w:rsidRDefault="00D07DBE" w:rsidP="00D07DBE">
      <w:pPr>
        <w:spacing w:after="0" w:line="259" w:lineRule="auto"/>
      </w:pPr>
    </w:p>
    <w:p w:rsidR="00D07DBE" w:rsidRDefault="00D07DBE" w:rsidP="00D07DBE">
      <w:pPr>
        <w:spacing w:after="0" w:line="259" w:lineRule="auto"/>
      </w:pPr>
    </w:p>
    <w:p w:rsidR="00D07DBE" w:rsidRDefault="00D07DBE" w:rsidP="00D07DBE">
      <w:pPr>
        <w:spacing w:after="0" w:line="259" w:lineRule="auto"/>
      </w:pPr>
    </w:p>
    <w:p w:rsidR="00D07DBE" w:rsidRDefault="00D07DBE" w:rsidP="00D07DBE">
      <w:pPr>
        <w:spacing w:after="0" w:line="259" w:lineRule="auto"/>
      </w:pPr>
    </w:p>
    <w:p w:rsidR="00D07DBE" w:rsidRDefault="00D07DBE" w:rsidP="00D07DBE">
      <w:pPr>
        <w:spacing w:after="0" w:line="259" w:lineRule="auto"/>
      </w:pPr>
    </w:p>
    <w:p w:rsidR="00D07DBE" w:rsidRDefault="00D07DBE" w:rsidP="00D07DBE">
      <w:pPr>
        <w:spacing w:after="0" w:line="259" w:lineRule="auto"/>
      </w:pPr>
    </w:p>
    <w:p w:rsidR="00D07DBE" w:rsidRDefault="00D07DBE" w:rsidP="00D07DBE">
      <w:pPr>
        <w:spacing w:after="0" w:line="259" w:lineRule="auto"/>
      </w:pPr>
    </w:p>
    <w:p w:rsidR="00D07DBE" w:rsidRDefault="00D07DBE" w:rsidP="00D07DBE">
      <w:pPr>
        <w:spacing w:after="0" w:line="259" w:lineRule="auto"/>
      </w:pPr>
    </w:p>
    <w:p w:rsidR="00D07DBE" w:rsidRDefault="00D07DBE" w:rsidP="00A642B8">
      <w:pPr>
        <w:spacing w:after="0" w:line="259" w:lineRule="auto"/>
        <w:ind w:left="0" w:firstLine="0"/>
      </w:pPr>
      <w:r>
        <w:t>V stĺpci (3):</w:t>
      </w:r>
    </w:p>
    <w:p w:rsidR="00D07DBE" w:rsidRDefault="00D07DBE" w:rsidP="00D07DBE">
      <w:pPr>
        <w:spacing w:after="0" w:line="259" w:lineRule="auto"/>
      </w:pPr>
      <w:r>
        <w:t>N – bežná transpozícia</w:t>
      </w:r>
    </w:p>
    <w:p w:rsidR="00D07DBE" w:rsidRDefault="00D07DBE" w:rsidP="00D07DBE">
      <w:pPr>
        <w:spacing w:after="0" w:line="259" w:lineRule="auto"/>
      </w:pPr>
      <w:r>
        <w:t>O – transpozícia s možnosťou voľby</w:t>
      </w:r>
    </w:p>
    <w:p w:rsidR="00D07DBE" w:rsidRDefault="00D07DBE" w:rsidP="00D07DBE">
      <w:pPr>
        <w:spacing w:after="0" w:line="259" w:lineRule="auto"/>
      </w:pPr>
      <w:r>
        <w:t>D – transpozícia podľa úvahy (dobrovoľná)</w:t>
      </w:r>
    </w:p>
    <w:p w:rsidR="00B92388" w:rsidRDefault="00B92388" w:rsidP="00D07DBE">
      <w:pPr>
        <w:spacing w:after="0" w:line="259" w:lineRule="auto"/>
      </w:pPr>
      <w:r>
        <w:t>n.a. – transpozícia sa neuskutočňuje</w:t>
      </w:r>
    </w:p>
    <w:p w:rsidR="00B92388" w:rsidRDefault="00B92388" w:rsidP="00D07DBE">
      <w:pPr>
        <w:spacing w:after="0" w:line="259" w:lineRule="auto"/>
      </w:pPr>
    </w:p>
    <w:p w:rsidR="00B92388" w:rsidRDefault="00B92388" w:rsidP="00D07DBE">
      <w:pPr>
        <w:spacing w:after="0" w:line="259" w:lineRule="auto"/>
      </w:pPr>
    </w:p>
    <w:p w:rsidR="00B92388" w:rsidRDefault="00B92388" w:rsidP="00D07DBE">
      <w:pPr>
        <w:spacing w:after="0" w:line="259" w:lineRule="auto"/>
      </w:pPr>
    </w:p>
    <w:p w:rsidR="00B92388" w:rsidRDefault="00B92388" w:rsidP="00D07DBE">
      <w:pPr>
        <w:spacing w:after="0" w:line="259" w:lineRule="auto"/>
      </w:pPr>
    </w:p>
    <w:p w:rsidR="00B92388" w:rsidRDefault="00B92388" w:rsidP="00D07DBE">
      <w:pPr>
        <w:spacing w:after="0" w:line="259" w:lineRule="auto"/>
      </w:pPr>
    </w:p>
    <w:p w:rsidR="00B92388" w:rsidRDefault="00B92388" w:rsidP="00D07DBE">
      <w:pPr>
        <w:spacing w:after="0" w:line="259" w:lineRule="auto"/>
      </w:pPr>
    </w:p>
    <w:p w:rsidR="00B92388" w:rsidRDefault="00B92388" w:rsidP="00D07DBE">
      <w:pPr>
        <w:spacing w:after="0" w:line="259" w:lineRule="auto"/>
      </w:pPr>
    </w:p>
    <w:p w:rsidR="00B92388" w:rsidRDefault="00B92388" w:rsidP="00D07DBE">
      <w:pPr>
        <w:spacing w:after="0" w:line="259" w:lineRule="auto"/>
      </w:pPr>
    </w:p>
    <w:p w:rsidR="00B92388" w:rsidRDefault="00B92388" w:rsidP="00D07DBE">
      <w:pPr>
        <w:spacing w:after="0" w:line="259" w:lineRule="auto"/>
      </w:pPr>
    </w:p>
    <w:p w:rsidR="00B92388" w:rsidRDefault="00B92388" w:rsidP="00D07DBE">
      <w:pPr>
        <w:spacing w:after="0" w:line="259" w:lineRule="auto"/>
      </w:pPr>
    </w:p>
    <w:p w:rsidR="00B92388" w:rsidRDefault="00B92388" w:rsidP="00D07DBE">
      <w:pPr>
        <w:spacing w:after="0" w:line="259" w:lineRule="auto"/>
      </w:pPr>
    </w:p>
    <w:p w:rsidR="00B92388" w:rsidRDefault="00B92388" w:rsidP="00D07DBE">
      <w:pPr>
        <w:spacing w:after="0" w:line="259" w:lineRule="auto"/>
      </w:pPr>
    </w:p>
    <w:p w:rsidR="00B92388" w:rsidRDefault="00B92388" w:rsidP="00D07DBE">
      <w:pPr>
        <w:spacing w:after="0" w:line="259" w:lineRule="auto"/>
      </w:pPr>
    </w:p>
    <w:p w:rsidR="00B92388" w:rsidRDefault="00B92388" w:rsidP="00D07DBE">
      <w:pPr>
        <w:spacing w:after="0" w:line="259" w:lineRule="auto"/>
      </w:pPr>
    </w:p>
    <w:p w:rsidR="00B92388" w:rsidRDefault="00B92388" w:rsidP="00D07DBE">
      <w:pPr>
        <w:spacing w:after="0" w:line="259" w:lineRule="auto"/>
      </w:pPr>
    </w:p>
    <w:p w:rsidR="00B92388" w:rsidRDefault="00B92388" w:rsidP="00D07DBE">
      <w:pPr>
        <w:spacing w:after="0" w:line="259" w:lineRule="auto"/>
      </w:pPr>
    </w:p>
    <w:p w:rsidR="00B92388" w:rsidRDefault="00B92388" w:rsidP="00D07DBE">
      <w:pPr>
        <w:spacing w:after="0" w:line="259" w:lineRule="auto"/>
      </w:pPr>
    </w:p>
    <w:p w:rsidR="00B92388" w:rsidRDefault="00B92388" w:rsidP="00D07DBE">
      <w:pPr>
        <w:spacing w:after="0" w:line="259" w:lineRule="auto"/>
      </w:pPr>
    </w:p>
    <w:p w:rsidR="00B92388" w:rsidRDefault="00B92388" w:rsidP="00D07DBE">
      <w:pPr>
        <w:spacing w:after="0" w:line="259" w:lineRule="auto"/>
      </w:pPr>
    </w:p>
    <w:p w:rsidR="00B92388" w:rsidRDefault="00B92388" w:rsidP="00D07DBE">
      <w:pPr>
        <w:spacing w:after="0" w:line="259" w:lineRule="auto"/>
      </w:pPr>
    </w:p>
    <w:p w:rsidR="00B92388" w:rsidRDefault="00B92388" w:rsidP="00D07DBE">
      <w:pPr>
        <w:spacing w:after="0" w:line="259" w:lineRule="auto"/>
      </w:pPr>
    </w:p>
    <w:p w:rsidR="00B92388" w:rsidRDefault="00B92388" w:rsidP="00D07DBE">
      <w:pPr>
        <w:spacing w:after="0" w:line="259" w:lineRule="auto"/>
      </w:pPr>
    </w:p>
    <w:p w:rsidR="00B92388" w:rsidRDefault="00B92388" w:rsidP="00D07DBE">
      <w:pPr>
        <w:spacing w:after="0" w:line="259" w:lineRule="auto"/>
      </w:pPr>
    </w:p>
    <w:p w:rsidR="00B92388" w:rsidRDefault="00B92388" w:rsidP="00D07DBE">
      <w:pPr>
        <w:spacing w:after="0" w:line="259" w:lineRule="auto"/>
      </w:pPr>
    </w:p>
    <w:p w:rsidR="00B92388" w:rsidRDefault="00B92388" w:rsidP="00D07DBE">
      <w:pPr>
        <w:spacing w:after="0" w:line="259" w:lineRule="auto"/>
      </w:pPr>
    </w:p>
    <w:p w:rsidR="00B92388" w:rsidRDefault="00B92388" w:rsidP="00D07DBE">
      <w:pPr>
        <w:spacing w:after="0" w:line="259" w:lineRule="auto"/>
      </w:pPr>
    </w:p>
    <w:p w:rsidR="00B92388" w:rsidRDefault="00B92388" w:rsidP="00D07DBE">
      <w:pPr>
        <w:spacing w:after="0" w:line="259" w:lineRule="auto"/>
      </w:pPr>
    </w:p>
    <w:p w:rsidR="00B92388" w:rsidRDefault="00B92388" w:rsidP="00A642B8">
      <w:pPr>
        <w:spacing w:after="0" w:line="259" w:lineRule="auto"/>
        <w:ind w:left="0" w:firstLine="0"/>
      </w:pPr>
      <w:r>
        <w:t>V stĺpci (5):</w:t>
      </w:r>
    </w:p>
    <w:p w:rsidR="00B92388" w:rsidRDefault="00B92388" w:rsidP="00D07DBE">
      <w:pPr>
        <w:spacing w:after="0" w:line="259" w:lineRule="auto"/>
      </w:pPr>
      <w:r>
        <w:t>Č – článok</w:t>
      </w:r>
    </w:p>
    <w:p w:rsidR="00B92388" w:rsidRDefault="00B92388" w:rsidP="00D07DBE">
      <w:pPr>
        <w:spacing w:after="0" w:line="259" w:lineRule="auto"/>
      </w:pPr>
      <w:r>
        <w:t>§ - paragraf</w:t>
      </w:r>
    </w:p>
    <w:p w:rsidR="00B92388" w:rsidRDefault="00B92388" w:rsidP="00D07DBE">
      <w:pPr>
        <w:spacing w:after="0" w:line="259" w:lineRule="auto"/>
      </w:pPr>
      <w:r>
        <w:t>O – odsek</w:t>
      </w:r>
    </w:p>
    <w:p w:rsidR="00B92388" w:rsidRDefault="00B92388" w:rsidP="00D07DBE">
      <w:pPr>
        <w:spacing w:after="0" w:line="259" w:lineRule="auto"/>
      </w:pPr>
      <w:r>
        <w:t>V – veta</w:t>
      </w:r>
    </w:p>
    <w:p w:rsidR="00B92388" w:rsidRDefault="00B92388" w:rsidP="00D07DBE">
      <w:pPr>
        <w:spacing w:after="0" w:line="259" w:lineRule="auto"/>
      </w:pPr>
      <w:r>
        <w:t>P – písmeno (číslo)</w:t>
      </w:r>
    </w:p>
    <w:p w:rsidR="00B92388" w:rsidRDefault="00B92388" w:rsidP="00D07DBE">
      <w:pPr>
        <w:spacing w:after="0" w:line="259" w:lineRule="auto"/>
      </w:pPr>
    </w:p>
    <w:p w:rsidR="00B92388" w:rsidRDefault="00B92388" w:rsidP="00D07DBE">
      <w:pPr>
        <w:spacing w:after="0" w:line="259" w:lineRule="auto"/>
      </w:pPr>
    </w:p>
    <w:p w:rsidR="00B92388" w:rsidRDefault="00B92388" w:rsidP="00D07DBE">
      <w:pPr>
        <w:spacing w:after="0" w:line="259" w:lineRule="auto"/>
      </w:pPr>
    </w:p>
    <w:p w:rsidR="00B92388" w:rsidRDefault="00B92388" w:rsidP="00D07DBE">
      <w:pPr>
        <w:spacing w:after="0" w:line="259" w:lineRule="auto"/>
      </w:pPr>
    </w:p>
    <w:p w:rsidR="00B92388" w:rsidRDefault="00B92388" w:rsidP="00D07DBE">
      <w:pPr>
        <w:spacing w:after="0" w:line="259" w:lineRule="auto"/>
      </w:pPr>
    </w:p>
    <w:p w:rsidR="00B92388" w:rsidRDefault="00B92388" w:rsidP="00D07DBE">
      <w:pPr>
        <w:spacing w:after="0" w:line="259" w:lineRule="auto"/>
      </w:pPr>
    </w:p>
    <w:p w:rsidR="00B92388" w:rsidRDefault="00B92388" w:rsidP="00D07DBE">
      <w:pPr>
        <w:spacing w:after="0" w:line="259" w:lineRule="auto"/>
      </w:pPr>
    </w:p>
    <w:p w:rsidR="00B92388" w:rsidRDefault="00B92388" w:rsidP="00D07DBE">
      <w:pPr>
        <w:spacing w:after="0" w:line="259" w:lineRule="auto"/>
      </w:pPr>
    </w:p>
    <w:p w:rsidR="00B92388" w:rsidRDefault="00B92388" w:rsidP="00D07DBE">
      <w:pPr>
        <w:spacing w:after="0" w:line="259" w:lineRule="auto"/>
      </w:pPr>
    </w:p>
    <w:p w:rsidR="00B92388" w:rsidRDefault="00B92388" w:rsidP="00D07DBE">
      <w:pPr>
        <w:spacing w:after="0" w:line="259" w:lineRule="auto"/>
      </w:pPr>
    </w:p>
    <w:p w:rsidR="00B92388" w:rsidRDefault="00B92388" w:rsidP="00D07DBE">
      <w:pPr>
        <w:spacing w:after="0" w:line="259" w:lineRule="auto"/>
      </w:pPr>
    </w:p>
    <w:p w:rsidR="00B92388" w:rsidRDefault="00B92388" w:rsidP="00D07DBE">
      <w:pPr>
        <w:spacing w:after="0" w:line="259" w:lineRule="auto"/>
      </w:pPr>
    </w:p>
    <w:p w:rsidR="00B92388" w:rsidRDefault="00B92388" w:rsidP="00D07DBE">
      <w:pPr>
        <w:spacing w:after="0" w:line="259" w:lineRule="auto"/>
      </w:pPr>
    </w:p>
    <w:p w:rsidR="00B92388" w:rsidRDefault="00B92388" w:rsidP="00D07DBE">
      <w:pPr>
        <w:spacing w:after="0" w:line="259" w:lineRule="auto"/>
      </w:pPr>
    </w:p>
    <w:p w:rsidR="00B92388" w:rsidRDefault="00B92388" w:rsidP="00D07DBE">
      <w:pPr>
        <w:spacing w:after="0" w:line="259" w:lineRule="auto"/>
      </w:pPr>
    </w:p>
    <w:p w:rsidR="00B92388" w:rsidRDefault="00B92388" w:rsidP="00D07DBE">
      <w:pPr>
        <w:spacing w:after="0" w:line="259" w:lineRule="auto"/>
      </w:pPr>
    </w:p>
    <w:p w:rsidR="00B92388" w:rsidRDefault="00B92388" w:rsidP="00D07DBE">
      <w:pPr>
        <w:spacing w:after="0" w:line="259" w:lineRule="auto"/>
      </w:pPr>
    </w:p>
    <w:p w:rsidR="00B92388" w:rsidRDefault="00B92388" w:rsidP="00D07DBE">
      <w:pPr>
        <w:spacing w:after="0" w:line="259" w:lineRule="auto"/>
      </w:pPr>
    </w:p>
    <w:p w:rsidR="00B92388" w:rsidRDefault="00B92388" w:rsidP="00D07DBE">
      <w:pPr>
        <w:spacing w:after="0" w:line="259" w:lineRule="auto"/>
      </w:pPr>
    </w:p>
    <w:p w:rsidR="00B92388" w:rsidRDefault="00B92388" w:rsidP="00D07DBE">
      <w:pPr>
        <w:spacing w:after="0" w:line="259" w:lineRule="auto"/>
      </w:pPr>
    </w:p>
    <w:p w:rsidR="00B92388" w:rsidRDefault="00B92388" w:rsidP="00D07DBE">
      <w:pPr>
        <w:spacing w:after="0" w:line="259" w:lineRule="auto"/>
      </w:pPr>
    </w:p>
    <w:p w:rsidR="00B92388" w:rsidRDefault="00B92388" w:rsidP="00D07DBE">
      <w:pPr>
        <w:spacing w:after="0" w:line="259" w:lineRule="auto"/>
      </w:pPr>
    </w:p>
    <w:p w:rsidR="00B92388" w:rsidRDefault="00B92388" w:rsidP="00D07DBE">
      <w:pPr>
        <w:spacing w:after="0" w:line="259" w:lineRule="auto"/>
      </w:pPr>
    </w:p>
    <w:p w:rsidR="00B92388" w:rsidRDefault="00B92388" w:rsidP="00D07DBE">
      <w:pPr>
        <w:spacing w:after="0" w:line="259" w:lineRule="auto"/>
      </w:pPr>
    </w:p>
    <w:p w:rsidR="00B92388" w:rsidRDefault="00B92388" w:rsidP="00D07DBE">
      <w:pPr>
        <w:spacing w:after="0" w:line="259" w:lineRule="auto"/>
      </w:pPr>
    </w:p>
    <w:p w:rsidR="00B92388" w:rsidRDefault="00B92388" w:rsidP="00D07DBE">
      <w:pPr>
        <w:spacing w:after="0" w:line="259" w:lineRule="auto"/>
      </w:pPr>
    </w:p>
    <w:p w:rsidR="00B92388" w:rsidRDefault="00B92388" w:rsidP="00D07DBE">
      <w:pPr>
        <w:spacing w:after="0" w:line="259" w:lineRule="auto"/>
      </w:pPr>
    </w:p>
    <w:p w:rsidR="00B92388" w:rsidRDefault="00B92388" w:rsidP="00D07DBE">
      <w:pPr>
        <w:spacing w:after="0" w:line="259" w:lineRule="auto"/>
      </w:pPr>
    </w:p>
    <w:p w:rsidR="00B92388" w:rsidRDefault="00B92388" w:rsidP="00D07DBE">
      <w:pPr>
        <w:spacing w:after="0" w:line="259" w:lineRule="auto"/>
      </w:pPr>
    </w:p>
    <w:p w:rsidR="00B92388" w:rsidRDefault="00B92388" w:rsidP="00D07DBE">
      <w:pPr>
        <w:spacing w:after="0" w:line="259" w:lineRule="auto"/>
      </w:pPr>
    </w:p>
    <w:p w:rsidR="00B92388" w:rsidRDefault="00B92388" w:rsidP="00D07DBE">
      <w:pPr>
        <w:spacing w:after="0" w:line="259" w:lineRule="auto"/>
      </w:pPr>
      <w:r>
        <w:t>V stĺpci (7):</w:t>
      </w:r>
    </w:p>
    <w:p w:rsidR="00B92388" w:rsidRDefault="00B92388" w:rsidP="00FD62E1">
      <w:pPr>
        <w:spacing w:after="0" w:line="259" w:lineRule="auto"/>
        <w:ind w:left="284" w:right="-626" w:hanging="284"/>
      </w:pPr>
      <w:r>
        <w:t xml:space="preserve">Ú – úplná zhoda (ak bolo ustanovenie smernice prebraté v celom rozsahu, správne, v príslušnej forme, so zabezpečenou inštitucionálnou infraštruktúrou, s príslušnými sankciami </w:t>
      </w:r>
      <w:r>
        <w:t>a vo vzájomnej súvislosti)</w:t>
      </w:r>
    </w:p>
    <w:p w:rsidR="00B92388" w:rsidRDefault="00B92388" w:rsidP="00FD62E1">
      <w:pPr>
        <w:spacing w:after="0" w:line="259" w:lineRule="auto"/>
        <w:ind w:left="284" w:right="-626" w:hanging="284"/>
      </w:pPr>
      <w:r>
        <w:t>Č – čiastočná zhoda (ak minimálne jedna z podmienok úplnej zhody nie je splnená)</w:t>
      </w:r>
    </w:p>
    <w:p w:rsidR="00B92388" w:rsidRDefault="00B92388" w:rsidP="00FD62E1">
      <w:pPr>
        <w:spacing w:after="0" w:line="259" w:lineRule="auto"/>
        <w:ind w:left="284" w:right="-626" w:hanging="284"/>
      </w:pPr>
      <w:r>
        <w:t>Ž – žiadna zhoda (ak nebola dosiahnutá ani úplná ani čiastočná zhody alebo k prebratiu dôjde v budúcnosti)</w:t>
      </w:r>
    </w:p>
    <w:p w:rsidR="00B92388" w:rsidRDefault="00B92388" w:rsidP="00FD62E1">
      <w:pPr>
        <w:spacing w:after="0" w:line="259" w:lineRule="auto"/>
        <w:ind w:left="284" w:right="-626" w:hanging="284"/>
      </w:pPr>
      <w:r>
        <w:t xml:space="preserve">n.a. </w:t>
      </w:r>
      <w:r w:rsidR="00FD62E1">
        <w:t>–</w:t>
      </w:r>
      <w:r>
        <w:t xml:space="preserve"> </w:t>
      </w:r>
      <w:r w:rsidR="00FD62E1">
        <w:t>neaplikovateľnosť (ak sa ustanovenie smernice netýka SR alebo nie je potrebné ho prebrať)</w:t>
      </w:r>
    </w:p>
    <w:sectPr w:rsidR="00B92388" w:rsidSect="00B92388">
      <w:type w:val="continuous"/>
      <w:pgSz w:w="16838" w:h="11906" w:orient="landscape"/>
      <w:pgMar w:top="1440" w:right="1103" w:bottom="1440" w:left="852" w:header="708" w:footer="708" w:gutter="0"/>
      <w:cols w:num="4" w:space="567" w:equalWidth="0">
        <w:col w:w="1701" w:space="624"/>
        <w:col w:w="3969" w:space="567"/>
        <w:col w:w="1701" w:space="567"/>
        <w:col w:w="532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160" w:rsidRDefault="000E1160">
      <w:pPr>
        <w:spacing w:after="0" w:line="240" w:lineRule="auto"/>
      </w:pPr>
      <w:r>
        <w:separator/>
      </w:r>
    </w:p>
  </w:endnote>
  <w:endnote w:type="continuationSeparator" w:id="0">
    <w:p w:rsidR="000E1160" w:rsidRDefault="000E1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Calibri">
    <w:altName w:val="Century Gothic"/>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D1C" w:rsidRDefault="00E83D1C">
    <w:pPr>
      <w:tabs>
        <w:tab w:val="right" w:pos="14549"/>
      </w:tabs>
      <w:spacing w:after="0" w:line="259" w:lineRule="auto"/>
      <w:ind w:left="-588" w:right="-590" w:firstLine="0"/>
    </w:pPr>
    <w:r>
      <w:rPr>
        <w:sz w:val="24"/>
      </w:rPr>
      <w:t xml:space="preserve"> </w:t>
    </w:r>
    <w:r>
      <w:rPr>
        <w:sz w:val="24"/>
      </w:rPr>
      <w:tab/>
    </w: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D1C" w:rsidRDefault="00E83D1C">
    <w:pPr>
      <w:tabs>
        <w:tab w:val="right" w:pos="14549"/>
      </w:tabs>
      <w:spacing w:after="0" w:line="259" w:lineRule="auto"/>
      <w:ind w:left="-588" w:right="-590" w:firstLine="0"/>
    </w:pPr>
    <w:r>
      <w:rPr>
        <w:sz w:val="24"/>
      </w:rPr>
      <w:t xml:space="preserve"> </w:t>
    </w:r>
    <w:r>
      <w:rPr>
        <w:sz w:val="24"/>
      </w:rPr>
      <w:tab/>
    </w:r>
    <w:r>
      <w:rPr>
        <w:sz w:val="24"/>
      </w:rPr>
      <w:fldChar w:fldCharType="begin"/>
    </w:r>
    <w:r>
      <w:rPr>
        <w:sz w:val="24"/>
      </w:rPr>
      <w:instrText xml:space="preserve"> PAGE   \* MERGEFORMAT </w:instrText>
    </w:r>
    <w:r>
      <w:rPr>
        <w:sz w:val="24"/>
      </w:rPr>
      <w:fldChar w:fldCharType="separate"/>
    </w:r>
    <w:r w:rsidR="00A40619">
      <w:rPr>
        <w:noProof/>
        <w:sz w:val="24"/>
      </w:rPr>
      <w:t>16</w:t>
    </w:r>
    <w:r>
      <w:rPr>
        <w:sz w:val="24"/>
      </w:rPr>
      <w:fldChar w:fldCharType="end"/>
    </w: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D1C" w:rsidRDefault="00E83D1C">
    <w:pPr>
      <w:tabs>
        <w:tab w:val="right" w:pos="14549"/>
      </w:tabs>
      <w:spacing w:after="0" w:line="259" w:lineRule="auto"/>
      <w:ind w:left="-588" w:right="-590" w:firstLine="0"/>
    </w:pPr>
    <w:r>
      <w:rPr>
        <w:sz w:val="24"/>
      </w:rPr>
      <w:t xml:space="preserve"> </w:t>
    </w:r>
    <w:r>
      <w:rPr>
        <w:sz w:val="24"/>
      </w:rPr>
      <w:tab/>
    </w: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160" w:rsidRDefault="000E1160">
      <w:pPr>
        <w:spacing w:after="0" w:line="240" w:lineRule="auto"/>
      </w:pPr>
      <w:r>
        <w:separator/>
      </w:r>
    </w:p>
  </w:footnote>
  <w:footnote w:type="continuationSeparator" w:id="0">
    <w:p w:rsidR="000E1160" w:rsidRDefault="000E11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F6D5C"/>
    <w:multiLevelType w:val="hybridMultilevel"/>
    <w:tmpl w:val="352E7982"/>
    <w:lvl w:ilvl="0" w:tplc="7D4439D6">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 w15:restartNumberingAfterBreak="0">
    <w:nsid w:val="04BC4AC9"/>
    <w:multiLevelType w:val="hybridMultilevel"/>
    <w:tmpl w:val="7D8E4E22"/>
    <w:lvl w:ilvl="0" w:tplc="3B50BE34">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 w15:restartNumberingAfterBreak="0">
    <w:nsid w:val="10A36B5F"/>
    <w:multiLevelType w:val="hybridMultilevel"/>
    <w:tmpl w:val="597A1CAA"/>
    <w:lvl w:ilvl="0" w:tplc="C018E4A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7635909"/>
    <w:multiLevelType w:val="hybridMultilevel"/>
    <w:tmpl w:val="D370E9A2"/>
    <w:lvl w:ilvl="0" w:tplc="EF2AB60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F250DD2"/>
    <w:multiLevelType w:val="hybridMultilevel"/>
    <w:tmpl w:val="A6F0D670"/>
    <w:lvl w:ilvl="0" w:tplc="71B48CBC">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15:restartNumberingAfterBreak="0">
    <w:nsid w:val="24C42B30"/>
    <w:multiLevelType w:val="hybridMultilevel"/>
    <w:tmpl w:val="E3C22DB6"/>
    <w:lvl w:ilvl="0" w:tplc="07FCA36C">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6" w15:restartNumberingAfterBreak="0">
    <w:nsid w:val="2DE737DD"/>
    <w:multiLevelType w:val="hybridMultilevel"/>
    <w:tmpl w:val="EECA6E84"/>
    <w:lvl w:ilvl="0" w:tplc="1F12801A">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7" w15:restartNumberingAfterBreak="0">
    <w:nsid w:val="31890787"/>
    <w:multiLevelType w:val="hybridMultilevel"/>
    <w:tmpl w:val="C730209A"/>
    <w:lvl w:ilvl="0" w:tplc="4058D40E">
      <w:start w:val="1"/>
      <w:numFmt w:val="lowerLetter"/>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EA05CBA">
      <w:start w:val="1"/>
      <w:numFmt w:val="lowerLetter"/>
      <w:lvlText w:val="%2"/>
      <w:lvlJc w:val="left"/>
      <w:pPr>
        <w:ind w:left="1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3703020">
      <w:start w:val="1"/>
      <w:numFmt w:val="lowerRoman"/>
      <w:lvlText w:val="%3"/>
      <w:lvlJc w:val="left"/>
      <w:pPr>
        <w:ind w:left="18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6CADC92">
      <w:start w:val="1"/>
      <w:numFmt w:val="decimal"/>
      <w:lvlText w:val="%4"/>
      <w:lvlJc w:val="left"/>
      <w:pPr>
        <w:ind w:left="25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0C4F072">
      <w:start w:val="1"/>
      <w:numFmt w:val="lowerLetter"/>
      <w:lvlText w:val="%5"/>
      <w:lvlJc w:val="left"/>
      <w:pPr>
        <w:ind w:left="32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638E4CC">
      <w:start w:val="1"/>
      <w:numFmt w:val="lowerRoman"/>
      <w:lvlText w:val="%6"/>
      <w:lvlJc w:val="left"/>
      <w:pPr>
        <w:ind w:left="40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4BE0884">
      <w:start w:val="1"/>
      <w:numFmt w:val="decimal"/>
      <w:lvlText w:val="%7"/>
      <w:lvlJc w:val="left"/>
      <w:pPr>
        <w:ind w:left="47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AFC2028">
      <w:start w:val="1"/>
      <w:numFmt w:val="lowerLetter"/>
      <w:lvlText w:val="%8"/>
      <w:lvlJc w:val="left"/>
      <w:pPr>
        <w:ind w:left="54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624E87A">
      <w:start w:val="1"/>
      <w:numFmt w:val="lowerRoman"/>
      <w:lvlText w:val="%9"/>
      <w:lvlJc w:val="left"/>
      <w:pPr>
        <w:ind w:left="61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67F5B07"/>
    <w:multiLevelType w:val="hybridMultilevel"/>
    <w:tmpl w:val="EF925CE6"/>
    <w:lvl w:ilvl="0" w:tplc="8688AE4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C4676CE"/>
    <w:multiLevelType w:val="hybridMultilevel"/>
    <w:tmpl w:val="BCBE41AE"/>
    <w:lvl w:ilvl="0" w:tplc="236412E2">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10" w15:restartNumberingAfterBreak="0">
    <w:nsid w:val="3E32520F"/>
    <w:multiLevelType w:val="hybridMultilevel"/>
    <w:tmpl w:val="E77070CC"/>
    <w:lvl w:ilvl="0" w:tplc="21562B78">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11" w15:restartNumberingAfterBreak="0">
    <w:nsid w:val="4D27289E"/>
    <w:multiLevelType w:val="hybridMultilevel"/>
    <w:tmpl w:val="7FF45AA8"/>
    <w:lvl w:ilvl="0" w:tplc="07A6DDAA">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 w15:restartNumberingAfterBreak="0">
    <w:nsid w:val="4D8400A0"/>
    <w:multiLevelType w:val="hybridMultilevel"/>
    <w:tmpl w:val="01C40EC6"/>
    <w:lvl w:ilvl="0" w:tplc="2BD02A8E">
      <w:start w:val="14"/>
      <w:numFmt w:val="upperLetter"/>
      <w:lvlText w:val="%1"/>
      <w:lvlJc w:val="left"/>
      <w:pPr>
        <w:ind w:left="1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B4A218E">
      <w:start w:val="1"/>
      <w:numFmt w:val="lowerLetter"/>
      <w:lvlText w:val="%2"/>
      <w:lvlJc w:val="left"/>
      <w:pPr>
        <w:ind w:left="23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446512E">
      <w:start w:val="1"/>
      <w:numFmt w:val="lowerRoman"/>
      <w:lvlText w:val="%3"/>
      <w:lvlJc w:val="left"/>
      <w:pPr>
        <w:ind w:left="30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80CA6CA">
      <w:start w:val="1"/>
      <w:numFmt w:val="decimal"/>
      <w:lvlText w:val="%4"/>
      <w:lvlJc w:val="left"/>
      <w:pPr>
        <w:ind w:left="3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1265238">
      <w:start w:val="1"/>
      <w:numFmt w:val="lowerLetter"/>
      <w:lvlText w:val="%5"/>
      <w:lvlJc w:val="left"/>
      <w:pPr>
        <w:ind w:left="4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8947556">
      <w:start w:val="1"/>
      <w:numFmt w:val="lowerRoman"/>
      <w:lvlText w:val="%6"/>
      <w:lvlJc w:val="left"/>
      <w:pPr>
        <w:ind w:left="5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38C9598">
      <w:start w:val="1"/>
      <w:numFmt w:val="decimal"/>
      <w:lvlText w:val="%7"/>
      <w:lvlJc w:val="left"/>
      <w:pPr>
        <w:ind w:left="5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D54831A">
      <w:start w:val="1"/>
      <w:numFmt w:val="lowerLetter"/>
      <w:lvlText w:val="%8"/>
      <w:lvlJc w:val="left"/>
      <w:pPr>
        <w:ind w:left="6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60C078C">
      <w:start w:val="1"/>
      <w:numFmt w:val="lowerRoman"/>
      <w:lvlText w:val="%9"/>
      <w:lvlJc w:val="left"/>
      <w:pPr>
        <w:ind w:left="7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756372D"/>
    <w:multiLevelType w:val="hybridMultilevel"/>
    <w:tmpl w:val="B7F6CE3E"/>
    <w:lvl w:ilvl="0" w:tplc="F9CA4C8A">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14" w15:restartNumberingAfterBreak="0">
    <w:nsid w:val="5E8B421A"/>
    <w:multiLevelType w:val="hybridMultilevel"/>
    <w:tmpl w:val="AA3A0DB0"/>
    <w:lvl w:ilvl="0" w:tplc="0940602A">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15" w15:restartNumberingAfterBreak="0">
    <w:nsid w:val="629E0613"/>
    <w:multiLevelType w:val="hybridMultilevel"/>
    <w:tmpl w:val="EED068A8"/>
    <w:lvl w:ilvl="0" w:tplc="47947F82">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6" w15:restartNumberingAfterBreak="0">
    <w:nsid w:val="6E940215"/>
    <w:multiLevelType w:val="hybridMultilevel"/>
    <w:tmpl w:val="828228DA"/>
    <w:lvl w:ilvl="0" w:tplc="57AEFF02">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17" w15:restartNumberingAfterBreak="0">
    <w:nsid w:val="717F6E33"/>
    <w:multiLevelType w:val="hybridMultilevel"/>
    <w:tmpl w:val="F16C424E"/>
    <w:lvl w:ilvl="0" w:tplc="FBF22BE8">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166C5B0">
      <w:start w:val="1"/>
      <w:numFmt w:val="lowerLetter"/>
      <w:lvlText w:val="%2"/>
      <w:lvlJc w:val="left"/>
      <w:pPr>
        <w:ind w:left="1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A52CEA6">
      <w:start w:val="1"/>
      <w:numFmt w:val="lowerRoman"/>
      <w:lvlText w:val="%3"/>
      <w:lvlJc w:val="left"/>
      <w:pPr>
        <w:ind w:left="18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534395C">
      <w:start w:val="1"/>
      <w:numFmt w:val="decimal"/>
      <w:lvlText w:val="%4"/>
      <w:lvlJc w:val="left"/>
      <w:pPr>
        <w:ind w:left="25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CA464A2">
      <w:start w:val="1"/>
      <w:numFmt w:val="lowerLetter"/>
      <w:lvlText w:val="%5"/>
      <w:lvlJc w:val="left"/>
      <w:pPr>
        <w:ind w:left="32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FB20CF8">
      <w:start w:val="1"/>
      <w:numFmt w:val="lowerRoman"/>
      <w:lvlText w:val="%6"/>
      <w:lvlJc w:val="left"/>
      <w:pPr>
        <w:ind w:left="40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13AF81C">
      <w:start w:val="1"/>
      <w:numFmt w:val="decimal"/>
      <w:lvlText w:val="%7"/>
      <w:lvlJc w:val="left"/>
      <w:pPr>
        <w:ind w:left="47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3C835BA">
      <w:start w:val="1"/>
      <w:numFmt w:val="lowerLetter"/>
      <w:lvlText w:val="%8"/>
      <w:lvlJc w:val="left"/>
      <w:pPr>
        <w:ind w:left="54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CF2DB3E">
      <w:start w:val="1"/>
      <w:numFmt w:val="lowerRoman"/>
      <w:lvlText w:val="%9"/>
      <w:lvlJc w:val="left"/>
      <w:pPr>
        <w:ind w:left="61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735E2600"/>
    <w:multiLevelType w:val="hybridMultilevel"/>
    <w:tmpl w:val="01C40EC6"/>
    <w:lvl w:ilvl="0" w:tplc="2BD02A8E">
      <w:start w:val="14"/>
      <w:numFmt w:val="upperLetter"/>
      <w:lvlText w:val="%1"/>
      <w:lvlJc w:val="left"/>
      <w:pPr>
        <w:ind w:left="1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B4A218E">
      <w:start w:val="1"/>
      <w:numFmt w:val="lowerLetter"/>
      <w:lvlText w:val="%2"/>
      <w:lvlJc w:val="left"/>
      <w:pPr>
        <w:ind w:left="23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446512E">
      <w:start w:val="1"/>
      <w:numFmt w:val="lowerRoman"/>
      <w:lvlText w:val="%3"/>
      <w:lvlJc w:val="left"/>
      <w:pPr>
        <w:ind w:left="30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80CA6CA">
      <w:start w:val="1"/>
      <w:numFmt w:val="decimal"/>
      <w:lvlText w:val="%4"/>
      <w:lvlJc w:val="left"/>
      <w:pPr>
        <w:ind w:left="3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1265238">
      <w:start w:val="1"/>
      <w:numFmt w:val="lowerLetter"/>
      <w:lvlText w:val="%5"/>
      <w:lvlJc w:val="left"/>
      <w:pPr>
        <w:ind w:left="4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8947556">
      <w:start w:val="1"/>
      <w:numFmt w:val="lowerRoman"/>
      <w:lvlText w:val="%6"/>
      <w:lvlJc w:val="left"/>
      <w:pPr>
        <w:ind w:left="5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38C9598">
      <w:start w:val="1"/>
      <w:numFmt w:val="decimal"/>
      <w:lvlText w:val="%7"/>
      <w:lvlJc w:val="left"/>
      <w:pPr>
        <w:ind w:left="5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D54831A">
      <w:start w:val="1"/>
      <w:numFmt w:val="lowerLetter"/>
      <w:lvlText w:val="%8"/>
      <w:lvlJc w:val="left"/>
      <w:pPr>
        <w:ind w:left="6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60C078C">
      <w:start w:val="1"/>
      <w:numFmt w:val="lowerRoman"/>
      <w:lvlText w:val="%9"/>
      <w:lvlJc w:val="left"/>
      <w:pPr>
        <w:ind w:left="7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7FE24D41"/>
    <w:multiLevelType w:val="hybridMultilevel"/>
    <w:tmpl w:val="E8D4B104"/>
    <w:lvl w:ilvl="0" w:tplc="53FC806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8"/>
  </w:num>
  <w:num w:numId="2">
    <w:abstractNumId w:val="17"/>
  </w:num>
  <w:num w:numId="3">
    <w:abstractNumId w:val="7"/>
  </w:num>
  <w:num w:numId="4">
    <w:abstractNumId w:val="4"/>
  </w:num>
  <w:num w:numId="5">
    <w:abstractNumId w:val="15"/>
  </w:num>
  <w:num w:numId="6">
    <w:abstractNumId w:val="19"/>
  </w:num>
  <w:num w:numId="7">
    <w:abstractNumId w:val="1"/>
  </w:num>
  <w:num w:numId="8">
    <w:abstractNumId w:val="16"/>
  </w:num>
  <w:num w:numId="9">
    <w:abstractNumId w:val="9"/>
  </w:num>
  <w:num w:numId="10">
    <w:abstractNumId w:val="8"/>
  </w:num>
  <w:num w:numId="11">
    <w:abstractNumId w:val="10"/>
  </w:num>
  <w:num w:numId="12">
    <w:abstractNumId w:val="3"/>
  </w:num>
  <w:num w:numId="13">
    <w:abstractNumId w:val="13"/>
  </w:num>
  <w:num w:numId="14">
    <w:abstractNumId w:val="0"/>
  </w:num>
  <w:num w:numId="15">
    <w:abstractNumId w:val="5"/>
  </w:num>
  <w:num w:numId="16">
    <w:abstractNumId w:val="11"/>
  </w:num>
  <w:num w:numId="17">
    <w:abstractNumId w:val="6"/>
  </w:num>
  <w:num w:numId="18">
    <w:abstractNumId w:val="14"/>
  </w:num>
  <w:num w:numId="19">
    <w:abstractNumId w:val="2"/>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F97"/>
    <w:rsid w:val="00081C45"/>
    <w:rsid w:val="000969A7"/>
    <w:rsid w:val="000A0511"/>
    <w:rsid w:val="000E02C0"/>
    <w:rsid w:val="000E1160"/>
    <w:rsid w:val="000E4FB0"/>
    <w:rsid w:val="000F4CA6"/>
    <w:rsid w:val="001242F0"/>
    <w:rsid w:val="00142F89"/>
    <w:rsid w:val="001449FB"/>
    <w:rsid w:val="00160D1F"/>
    <w:rsid w:val="00186193"/>
    <w:rsid w:val="001B0EC5"/>
    <w:rsid w:val="001D4F86"/>
    <w:rsid w:val="001E0362"/>
    <w:rsid w:val="001F6BD4"/>
    <w:rsid w:val="00205BE2"/>
    <w:rsid w:val="002656FD"/>
    <w:rsid w:val="0027215C"/>
    <w:rsid w:val="00273955"/>
    <w:rsid w:val="002B46DC"/>
    <w:rsid w:val="002B519A"/>
    <w:rsid w:val="002E155C"/>
    <w:rsid w:val="002E6B1B"/>
    <w:rsid w:val="00302917"/>
    <w:rsid w:val="00314FF9"/>
    <w:rsid w:val="003560D3"/>
    <w:rsid w:val="00365D66"/>
    <w:rsid w:val="0037280D"/>
    <w:rsid w:val="0037312F"/>
    <w:rsid w:val="003A455D"/>
    <w:rsid w:val="003C38EE"/>
    <w:rsid w:val="003E5F9B"/>
    <w:rsid w:val="003F3AED"/>
    <w:rsid w:val="003F63F5"/>
    <w:rsid w:val="00455E87"/>
    <w:rsid w:val="00461C2D"/>
    <w:rsid w:val="00475ED6"/>
    <w:rsid w:val="00476B13"/>
    <w:rsid w:val="00480ED2"/>
    <w:rsid w:val="004C56FD"/>
    <w:rsid w:val="0050479A"/>
    <w:rsid w:val="00535168"/>
    <w:rsid w:val="00551191"/>
    <w:rsid w:val="00570763"/>
    <w:rsid w:val="005A4F97"/>
    <w:rsid w:val="005C27AC"/>
    <w:rsid w:val="005D53FA"/>
    <w:rsid w:val="005E4002"/>
    <w:rsid w:val="005F5169"/>
    <w:rsid w:val="00623B23"/>
    <w:rsid w:val="00633B9B"/>
    <w:rsid w:val="006615F7"/>
    <w:rsid w:val="00697855"/>
    <w:rsid w:val="006A3717"/>
    <w:rsid w:val="006B6F09"/>
    <w:rsid w:val="006D12D1"/>
    <w:rsid w:val="006D5E69"/>
    <w:rsid w:val="006E6193"/>
    <w:rsid w:val="006E6EE3"/>
    <w:rsid w:val="0070558E"/>
    <w:rsid w:val="00791716"/>
    <w:rsid w:val="007B03E6"/>
    <w:rsid w:val="007D24FB"/>
    <w:rsid w:val="007D4009"/>
    <w:rsid w:val="007F3B9C"/>
    <w:rsid w:val="008105B8"/>
    <w:rsid w:val="00816F13"/>
    <w:rsid w:val="00843E4C"/>
    <w:rsid w:val="0085120B"/>
    <w:rsid w:val="00866484"/>
    <w:rsid w:val="008714B0"/>
    <w:rsid w:val="008955BE"/>
    <w:rsid w:val="008D0866"/>
    <w:rsid w:val="008E2397"/>
    <w:rsid w:val="008F0384"/>
    <w:rsid w:val="008F1A54"/>
    <w:rsid w:val="0092590A"/>
    <w:rsid w:val="009437B2"/>
    <w:rsid w:val="009734AF"/>
    <w:rsid w:val="00995578"/>
    <w:rsid w:val="009E4F4E"/>
    <w:rsid w:val="00A40619"/>
    <w:rsid w:val="00A42191"/>
    <w:rsid w:val="00A55DE5"/>
    <w:rsid w:val="00A642B8"/>
    <w:rsid w:val="00A7482B"/>
    <w:rsid w:val="00A82013"/>
    <w:rsid w:val="00AA6676"/>
    <w:rsid w:val="00AC5303"/>
    <w:rsid w:val="00AD1727"/>
    <w:rsid w:val="00AD523F"/>
    <w:rsid w:val="00B7637E"/>
    <w:rsid w:val="00B763C2"/>
    <w:rsid w:val="00B856D1"/>
    <w:rsid w:val="00B865FE"/>
    <w:rsid w:val="00B92388"/>
    <w:rsid w:val="00BA0FC7"/>
    <w:rsid w:val="00C03D66"/>
    <w:rsid w:val="00C158E8"/>
    <w:rsid w:val="00C664EE"/>
    <w:rsid w:val="00C72E25"/>
    <w:rsid w:val="00C8460A"/>
    <w:rsid w:val="00C87113"/>
    <w:rsid w:val="00CC4699"/>
    <w:rsid w:val="00CD0125"/>
    <w:rsid w:val="00CD2E20"/>
    <w:rsid w:val="00CE6BF0"/>
    <w:rsid w:val="00D07DBE"/>
    <w:rsid w:val="00D115F2"/>
    <w:rsid w:val="00D120E1"/>
    <w:rsid w:val="00D127B1"/>
    <w:rsid w:val="00D50465"/>
    <w:rsid w:val="00D60BE3"/>
    <w:rsid w:val="00D80ED6"/>
    <w:rsid w:val="00DC174E"/>
    <w:rsid w:val="00DC7C60"/>
    <w:rsid w:val="00DD3E4F"/>
    <w:rsid w:val="00DD60EF"/>
    <w:rsid w:val="00DD6F14"/>
    <w:rsid w:val="00DE1B94"/>
    <w:rsid w:val="00DE79F2"/>
    <w:rsid w:val="00DF69C1"/>
    <w:rsid w:val="00E220F9"/>
    <w:rsid w:val="00E6280B"/>
    <w:rsid w:val="00E83D1C"/>
    <w:rsid w:val="00EE3752"/>
    <w:rsid w:val="00EE3F7C"/>
    <w:rsid w:val="00F34D40"/>
    <w:rsid w:val="00F41F2B"/>
    <w:rsid w:val="00F528CD"/>
    <w:rsid w:val="00F97BBF"/>
    <w:rsid w:val="00FB0719"/>
    <w:rsid w:val="00FD5020"/>
    <w:rsid w:val="00FD62E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5E303C-3E28-4C32-B24D-9CFEA90DA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4" w:line="249" w:lineRule="auto"/>
      <w:ind w:left="10" w:hanging="10"/>
    </w:pPr>
    <w:rPr>
      <w:rFonts w:ascii="Times New Roman" w:eastAsia="Times New Roman" w:hAnsi="Times New Roman" w:cs="Times New Roman"/>
      <w:color w:val="000000"/>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ekzoznamu">
    <w:name w:val="List Paragraph"/>
    <w:aliases w:val="body,Odsek zoznamu2,Odsek zoznamu1,Odsek"/>
    <w:basedOn w:val="Normlny"/>
    <w:link w:val="OdsekzoznamuChar"/>
    <w:uiPriority w:val="34"/>
    <w:qFormat/>
    <w:rsid w:val="009437B2"/>
    <w:pPr>
      <w:spacing w:after="160" w:line="259" w:lineRule="auto"/>
      <w:ind w:left="720" w:firstLine="0"/>
      <w:contextualSpacing/>
    </w:pPr>
    <w:rPr>
      <w:rFonts w:asciiTheme="minorHAnsi" w:eastAsiaTheme="minorHAnsi" w:hAnsiTheme="minorHAnsi" w:cstheme="minorBidi"/>
      <w:color w:val="auto"/>
      <w:sz w:val="22"/>
      <w:lang w:eastAsia="en-US"/>
    </w:rPr>
  </w:style>
  <w:style w:type="paragraph" w:styleId="Textbubliny">
    <w:name w:val="Balloon Text"/>
    <w:basedOn w:val="Normlny"/>
    <w:link w:val="TextbublinyChar"/>
    <w:uiPriority w:val="99"/>
    <w:semiHidden/>
    <w:unhideWhenUsed/>
    <w:rsid w:val="001242F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242F0"/>
    <w:rPr>
      <w:rFonts w:ascii="Segoe UI" w:eastAsia="Times New Roman" w:hAnsi="Segoe UI" w:cs="Segoe UI"/>
      <w:color w:val="000000"/>
      <w:sz w:val="18"/>
      <w:szCs w:val="18"/>
    </w:rPr>
  </w:style>
  <w:style w:type="character" w:customStyle="1" w:styleId="OdsekzoznamuChar">
    <w:name w:val="Odsek zoznamu Char"/>
    <w:aliases w:val="body Char,Odsek zoznamu2 Char,Odsek zoznamu1 Char,Odsek Char"/>
    <w:link w:val="Odsekzoznamu"/>
    <w:uiPriority w:val="34"/>
    <w:locked/>
    <w:rsid w:val="005E4002"/>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3070946">
      <w:bodyDiv w:val="1"/>
      <w:marLeft w:val="0"/>
      <w:marRight w:val="0"/>
      <w:marTop w:val="0"/>
      <w:marBottom w:val="0"/>
      <w:divBdr>
        <w:top w:val="none" w:sz="0" w:space="0" w:color="auto"/>
        <w:left w:val="none" w:sz="0" w:space="0" w:color="auto"/>
        <w:bottom w:val="none" w:sz="0" w:space="0" w:color="auto"/>
        <w:right w:val="none" w:sz="0" w:space="0" w:color="auto"/>
      </w:divBdr>
      <w:divsChild>
        <w:div w:id="723871106">
          <w:marLeft w:val="0"/>
          <w:marRight w:val="0"/>
          <w:marTop w:val="0"/>
          <w:marBottom w:val="0"/>
          <w:divBdr>
            <w:top w:val="none" w:sz="0" w:space="0" w:color="auto"/>
            <w:left w:val="none" w:sz="0" w:space="0" w:color="auto"/>
            <w:bottom w:val="none" w:sz="0" w:space="0" w:color="auto"/>
            <w:right w:val="none" w:sz="0" w:space="0" w:color="auto"/>
          </w:divBdr>
          <w:divsChild>
            <w:div w:id="1779838553">
              <w:marLeft w:val="0"/>
              <w:marRight w:val="0"/>
              <w:marTop w:val="0"/>
              <w:marBottom w:val="0"/>
              <w:divBdr>
                <w:top w:val="none" w:sz="0" w:space="0" w:color="auto"/>
                <w:left w:val="none" w:sz="0" w:space="0" w:color="auto"/>
                <w:bottom w:val="none" w:sz="0" w:space="0" w:color="auto"/>
                <w:right w:val="none" w:sz="0" w:space="0" w:color="auto"/>
              </w:divBdr>
              <w:divsChild>
                <w:div w:id="592011233">
                  <w:marLeft w:val="0"/>
                  <w:marRight w:val="0"/>
                  <w:marTop w:val="0"/>
                  <w:marBottom w:val="0"/>
                  <w:divBdr>
                    <w:top w:val="none" w:sz="0" w:space="0" w:color="auto"/>
                    <w:left w:val="none" w:sz="0" w:space="0" w:color="auto"/>
                    <w:bottom w:val="none" w:sz="0" w:space="0" w:color="auto"/>
                    <w:right w:val="none" w:sz="0" w:space="0" w:color="auto"/>
                  </w:divBdr>
                  <w:divsChild>
                    <w:div w:id="636109396">
                      <w:marLeft w:val="0"/>
                      <w:marRight w:val="0"/>
                      <w:marTop w:val="0"/>
                      <w:marBottom w:val="0"/>
                      <w:divBdr>
                        <w:top w:val="none" w:sz="0" w:space="0" w:color="auto"/>
                        <w:left w:val="none" w:sz="0" w:space="0" w:color="auto"/>
                        <w:bottom w:val="none" w:sz="0" w:space="0" w:color="auto"/>
                        <w:right w:val="none" w:sz="0" w:space="0" w:color="auto"/>
                      </w:divBdr>
                      <w:divsChild>
                        <w:div w:id="103117216">
                          <w:marLeft w:val="0"/>
                          <w:marRight w:val="0"/>
                          <w:marTop w:val="0"/>
                          <w:marBottom w:val="0"/>
                          <w:divBdr>
                            <w:top w:val="none" w:sz="0" w:space="0" w:color="auto"/>
                            <w:left w:val="none" w:sz="0" w:space="0" w:color="auto"/>
                            <w:bottom w:val="none" w:sz="0" w:space="0" w:color="auto"/>
                            <w:right w:val="none" w:sz="0" w:space="0" w:color="auto"/>
                          </w:divBdr>
                          <w:divsChild>
                            <w:div w:id="617638943">
                              <w:marLeft w:val="0"/>
                              <w:marRight w:val="0"/>
                              <w:marTop w:val="0"/>
                              <w:marBottom w:val="0"/>
                              <w:divBdr>
                                <w:top w:val="none" w:sz="0" w:space="0" w:color="auto"/>
                                <w:left w:val="none" w:sz="0" w:space="0" w:color="auto"/>
                                <w:bottom w:val="none" w:sz="0" w:space="0" w:color="auto"/>
                                <w:right w:val="none" w:sz="0" w:space="0" w:color="auto"/>
                              </w:divBdr>
                              <w:divsChild>
                                <w:div w:id="1072584301">
                                  <w:marLeft w:val="0"/>
                                  <w:marRight w:val="0"/>
                                  <w:marTop w:val="0"/>
                                  <w:marBottom w:val="0"/>
                                  <w:divBdr>
                                    <w:top w:val="none" w:sz="0" w:space="0" w:color="auto"/>
                                    <w:left w:val="none" w:sz="0" w:space="0" w:color="auto"/>
                                    <w:bottom w:val="none" w:sz="0" w:space="0" w:color="auto"/>
                                    <w:right w:val="none" w:sz="0" w:space="0" w:color="auto"/>
                                  </w:divBdr>
                                  <w:divsChild>
                                    <w:div w:id="1097604353">
                                      <w:marLeft w:val="0"/>
                                      <w:marRight w:val="0"/>
                                      <w:marTop w:val="0"/>
                                      <w:marBottom w:val="0"/>
                                      <w:divBdr>
                                        <w:top w:val="none" w:sz="0" w:space="0" w:color="auto"/>
                                        <w:left w:val="none" w:sz="0" w:space="0" w:color="auto"/>
                                        <w:bottom w:val="none" w:sz="0" w:space="0" w:color="auto"/>
                                        <w:right w:val="none" w:sz="0" w:space="0" w:color="auto"/>
                                      </w:divBdr>
                                      <w:divsChild>
                                        <w:div w:id="853804731">
                                          <w:marLeft w:val="0"/>
                                          <w:marRight w:val="0"/>
                                          <w:marTop w:val="0"/>
                                          <w:marBottom w:val="0"/>
                                          <w:divBdr>
                                            <w:top w:val="none" w:sz="0" w:space="0" w:color="auto"/>
                                            <w:left w:val="none" w:sz="0" w:space="0" w:color="auto"/>
                                            <w:bottom w:val="none" w:sz="0" w:space="0" w:color="auto"/>
                                            <w:right w:val="none" w:sz="0" w:space="0" w:color="auto"/>
                                          </w:divBdr>
                                          <w:divsChild>
                                            <w:div w:id="772045777">
                                              <w:marLeft w:val="0"/>
                                              <w:marRight w:val="0"/>
                                              <w:marTop w:val="0"/>
                                              <w:marBottom w:val="0"/>
                                              <w:divBdr>
                                                <w:top w:val="none" w:sz="0" w:space="0" w:color="auto"/>
                                                <w:left w:val="none" w:sz="0" w:space="0" w:color="auto"/>
                                                <w:bottom w:val="none" w:sz="0" w:space="0" w:color="auto"/>
                                                <w:right w:val="none" w:sz="0" w:space="0" w:color="auto"/>
                                              </w:divBdr>
                                              <w:divsChild>
                                                <w:div w:id="1884361096">
                                                  <w:marLeft w:val="0"/>
                                                  <w:marRight w:val="0"/>
                                                  <w:marTop w:val="0"/>
                                                  <w:marBottom w:val="0"/>
                                                  <w:divBdr>
                                                    <w:top w:val="none" w:sz="0" w:space="0" w:color="auto"/>
                                                    <w:left w:val="none" w:sz="0" w:space="0" w:color="auto"/>
                                                    <w:bottom w:val="none" w:sz="0" w:space="0" w:color="auto"/>
                                                    <w:right w:val="none" w:sz="0" w:space="0" w:color="auto"/>
                                                  </w:divBdr>
                                                  <w:divsChild>
                                                    <w:div w:id="1616404813">
                                                      <w:marLeft w:val="0"/>
                                                      <w:marRight w:val="0"/>
                                                      <w:marTop w:val="0"/>
                                                      <w:marBottom w:val="0"/>
                                                      <w:divBdr>
                                                        <w:top w:val="none" w:sz="0" w:space="0" w:color="auto"/>
                                                        <w:left w:val="none" w:sz="0" w:space="0" w:color="auto"/>
                                                        <w:bottom w:val="none" w:sz="0" w:space="0" w:color="auto"/>
                                                        <w:right w:val="none" w:sz="0" w:space="0" w:color="auto"/>
                                                      </w:divBdr>
                                                      <w:divsChild>
                                                        <w:div w:id="1762942942">
                                                          <w:marLeft w:val="0"/>
                                                          <w:marRight w:val="0"/>
                                                          <w:marTop w:val="0"/>
                                                          <w:marBottom w:val="0"/>
                                                          <w:divBdr>
                                                            <w:top w:val="none" w:sz="0" w:space="0" w:color="auto"/>
                                                            <w:left w:val="none" w:sz="0" w:space="0" w:color="auto"/>
                                                            <w:bottom w:val="none" w:sz="0" w:space="0" w:color="auto"/>
                                                            <w:right w:val="none" w:sz="0" w:space="0" w:color="auto"/>
                                                          </w:divBdr>
                                                        </w:div>
                                                        <w:div w:id="242032428">
                                                          <w:marLeft w:val="0"/>
                                                          <w:marRight w:val="0"/>
                                                          <w:marTop w:val="0"/>
                                                          <w:marBottom w:val="0"/>
                                                          <w:divBdr>
                                                            <w:top w:val="none" w:sz="0" w:space="0" w:color="auto"/>
                                                            <w:left w:val="none" w:sz="0" w:space="0" w:color="auto"/>
                                                            <w:bottom w:val="none" w:sz="0" w:space="0" w:color="auto"/>
                                                            <w:right w:val="none" w:sz="0" w:space="0" w:color="auto"/>
                                                          </w:divBdr>
                                                          <w:divsChild>
                                                            <w:div w:id="1871143013">
                                                              <w:marLeft w:val="0"/>
                                                              <w:marRight w:val="0"/>
                                                              <w:marTop w:val="0"/>
                                                              <w:marBottom w:val="0"/>
                                                              <w:divBdr>
                                                                <w:top w:val="none" w:sz="0" w:space="0" w:color="auto"/>
                                                                <w:left w:val="none" w:sz="0" w:space="0" w:color="auto"/>
                                                                <w:bottom w:val="none" w:sz="0" w:space="0" w:color="auto"/>
                                                                <w:right w:val="none" w:sz="0" w:space="0" w:color="auto"/>
                                                              </w:divBdr>
                                                            </w:div>
                                                            <w:div w:id="1102996407">
                                                              <w:marLeft w:val="0"/>
                                                              <w:marRight w:val="0"/>
                                                              <w:marTop w:val="0"/>
                                                              <w:marBottom w:val="0"/>
                                                              <w:divBdr>
                                                                <w:top w:val="none" w:sz="0" w:space="0" w:color="auto"/>
                                                                <w:left w:val="none" w:sz="0" w:space="0" w:color="auto"/>
                                                                <w:bottom w:val="none" w:sz="0" w:space="0" w:color="auto"/>
                                                                <w:right w:val="none" w:sz="0" w:space="0" w:color="auto"/>
                                                              </w:divBdr>
                                                              <w:divsChild>
                                                                <w:div w:id="631642884">
                                                                  <w:marLeft w:val="0"/>
                                                                  <w:marRight w:val="0"/>
                                                                  <w:marTop w:val="0"/>
                                                                  <w:marBottom w:val="0"/>
                                                                  <w:divBdr>
                                                                    <w:top w:val="none" w:sz="0" w:space="0" w:color="auto"/>
                                                                    <w:left w:val="none" w:sz="0" w:space="0" w:color="auto"/>
                                                                    <w:bottom w:val="none" w:sz="0" w:space="0" w:color="auto"/>
                                                                    <w:right w:val="none" w:sz="0" w:space="0" w:color="auto"/>
                                                                  </w:divBdr>
                                                                </w:div>
                                                                <w:div w:id="122509418">
                                                                  <w:marLeft w:val="0"/>
                                                                  <w:marRight w:val="0"/>
                                                                  <w:marTop w:val="0"/>
                                                                  <w:marBottom w:val="0"/>
                                                                  <w:divBdr>
                                                                    <w:top w:val="none" w:sz="0" w:space="0" w:color="auto"/>
                                                                    <w:left w:val="none" w:sz="0" w:space="0" w:color="auto"/>
                                                                    <w:bottom w:val="none" w:sz="0" w:space="0" w:color="auto"/>
                                                                    <w:right w:val="none" w:sz="0" w:space="0" w:color="auto"/>
                                                                  </w:divBdr>
                                                                </w:div>
                                                                <w:div w:id="632978932">
                                                                  <w:marLeft w:val="0"/>
                                                                  <w:marRight w:val="0"/>
                                                                  <w:marTop w:val="0"/>
                                                                  <w:marBottom w:val="0"/>
                                                                  <w:divBdr>
                                                                    <w:top w:val="none" w:sz="0" w:space="0" w:color="auto"/>
                                                                    <w:left w:val="none" w:sz="0" w:space="0" w:color="auto"/>
                                                                    <w:bottom w:val="none" w:sz="0" w:space="0" w:color="auto"/>
                                                                    <w:right w:val="none" w:sz="0" w:space="0" w:color="auto"/>
                                                                  </w:divBdr>
                                                                  <w:divsChild>
                                                                    <w:div w:id="1893883675">
                                                                      <w:marLeft w:val="0"/>
                                                                      <w:marRight w:val="0"/>
                                                                      <w:marTop w:val="0"/>
                                                                      <w:marBottom w:val="0"/>
                                                                      <w:divBdr>
                                                                        <w:top w:val="none" w:sz="0" w:space="0" w:color="auto"/>
                                                                        <w:left w:val="none" w:sz="0" w:space="0" w:color="auto"/>
                                                                        <w:bottom w:val="none" w:sz="0" w:space="0" w:color="auto"/>
                                                                        <w:right w:val="none" w:sz="0" w:space="0" w:color="auto"/>
                                                                      </w:divBdr>
                                                                    </w:div>
                                                                    <w:div w:id="1153911494">
                                                                      <w:marLeft w:val="0"/>
                                                                      <w:marRight w:val="0"/>
                                                                      <w:marTop w:val="0"/>
                                                                      <w:marBottom w:val="0"/>
                                                                      <w:divBdr>
                                                                        <w:top w:val="none" w:sz="0" w:space="0" w:color="auto"/>
                                                                        <w:left w:val="none" w:sz="0" w:space="0" w:color="auto"/>
                                                                        <w:bottom w:val="none" w:sz="0" w:space="0" w:color="auto"/>
                                                                        <w:right w:val="none" w:sz="0" w:space="0" w:color="auto"/>
                                                                      </w:divBdr>
                                                                    </w:div>
                                                                  </w:divsChild>
                                                                </w:div>
                                                                <w:div w:id="844172558">
                                                                  <w:marLeft w:val="0"/>
                                                                  <w:marRight w:val="0"/>
                                                                  <w:marTop w:val="0"/>
                                                                  <w:marBottom w:val="0"/>
                                                                  <w:divBdr>
                                                                    <w:top w:val="none" w:sz="0" w:space="0" w:color="auto"/>
                                                                    <w:left w:val="none" w:sz="0" w:space="0" w:color="auto"/>
                                                                    <w:bottom w:val="none" w:sz="0" w:space="0" w:color="auto"/>
                                                                    <w:right w:val="none" w:sz="0" w:space="0" w:color="auto"/>
                                                                  </w:divBdr>
                                                                  <w:divsChild>
                                                                    <w:div w:id="535192697">
                                                                      <w:marLeft w:val="0"/>
                                                                      <w:marRight w:val="0"/>
                                                                      <w:marTop w:val="0"/>
                                                                      <w:marBottom w:val="0"/>
                                                                      <w:divBdr>
                                                                        <w:top w:val="none" w:sz="0" w:space="0" w:color="auto"/>
                                                                        <w:left w:val="none" w:sz="0" w:space="0" w:color="auto"/>
                                                                        <w:bottom w:val="none" w:sz="0" w:space="0" w:color="auto"/>
                                                                        <w:right w:val="none" w:sz="0" w:space="0" w:color="auto"/>
                                                                      </w:divBdr>
                                                                    </w:div>
                                                                    <w:div w:id="648092875">
                                                                      <w:marLeft w:val="0"/>
                                                                      <w:marRight w:val="0"/>
                                                                      <w:marTop w:val="0"/>
                                                                      <w:marBottom w:val="0"/>
                                                                      <w:divBdr>
                                                                        <w:top w:val="none" w:sz="0" w:space="0" w:color="auto"/>
                                                                        <w:left w:val="none" w:sz="0" w:space="0" w:color="auto"/>
                                                                        <w:bottom w:val="none" w:sz="0" w:space="0" w:color="auto"/>
                                                                        <w:right w:val="none" w:sz="0" w:space="0" w:color="auto"/>
                                                                      </w:divBdr>
                                                                    </w:div>
                                                                  </w:divsChild>
                                                                </w:div>
                                                                <w:div w:id="741408933">
                                                                  <w:marLeft w:val="0"/>
                                                                  <w:marRight w:val="0"/>
                                                                  <w:marTop w:val="0"/>
                                                                  <w:marBottom w:val="0"/>
                                                                  <w:divBdr>
                                                                    <w:top w:val="none" w:sz="0" w:space="0" w:color="auto"/>
                                                                    <w:left w:val="none" w:sz="0" w:space="0" w:color="auto"/>
                                                                    <w:bottom w:val="none" w:sz="0" w:space="0" w:color="auto"/>
                                                                    <w:right w:val="none" w:sz="0" w:space="0" w:color="auto"/>
                                                                  </w:divBdr>
                                                                  <w:divsChild>
                                                                    <w:div w:id="1599024859">
                                                                      <w:marLeft w:val="0"/>
                                                                      <w:marRight w:val="0"/>
                                                                      <w:marTop w:val="0"/>
                                                                      <w:marBottom w:val="0"/>
                                                                      <w:divBdr>
                                                                        <w:top w:val="none" w:sz="0" w:space="0" w:color="auto"/>
                                                                        <w:left w:val="none" w:sz="0" w:space="0" w:color="auto"/>
                                                                        <w:bottom w:val="none" w:sz="0" w:space="0" w:color="auto"/>
                                                                        <w:right w:val="none" w:sz="0" w:space="0" w:color="auto"/>
                                                                      </w:divBdr>
                                                                    </w:div>
                                                                    <w:div w:id="67530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SK/AUTO/?uri=OJ:L:2012:316:TOC" TargetMode="External"/><Relationship Id="rId13" Type="http://schemas.openxmlformats.org/officeDocument/2006/relationships/hyperlink" Target="https://www.slov-lex.sk/pravne-predpisy/SK/ZZ/2015/79/2019070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lov-lex.sk/pravne-predpisy/SK/ZZ/2015/79/20190701"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legal-content/SK/TXT/HTML/?uri=OJ:L:2019:155:FULL&am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ur-lex.europa.eu/legal-content/SK/TXT/HTML/?uri=OJ:L:2019:155:FULL&am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ur-lex.europa.eu/legal-content/SK/TXT/HTML/?uri=OJ:L:2019:155:FULL&amp;" TargetMode="External"/><Relationship Id="rId14" Type="http://schemas.openxmlformats.org/officeDocument/2006/relationships/hyperlink" Target="https://www.slov-lex.sk/pravne-predpisy/SK/ZZ/2015/79/20190701"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11_tabulka-zhody-smernica-2019_904"/>
    <f:field ref="objsubject" par="" edit="true" text=""/>
    <f:field ref="objcreatedby" par="" text="Švedlárová, Gabriela, Mgr."/>
    <f:field ref="objcreatedat" par="" text="10.12.2020 16:21:06"/>
    <f:field ref="objchangedby" par="" text="Administrator, System"/>
    <f:field ref="objmodifiedat" par="" text="10.12.2020 16:21:06"/>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Pages>
  <Words>11093</Words>
  <Characters>63231</Characters>
  <Application>Microsoft Office Word</Application>
  <DocSecurity>0</DocSecurity>
  <Lines>526</Lines>
  <Paragraphs>148</Paragraphs>
  <ScaleCrop>false</ScaleCrop>
  <HeadingPairs>
    <vt:vector size="2" baseType="variant">
      <vt:variant>
        <vt:lpstr>Názov</vt:lpstr>
      </vt:variant>
      <vt:variant>
        <vt:i4>1</vt:i4>
      </vt:variant>
    </vt:vector>
  </HeadingPairs>
  <TitlesOfParts>
    <vt:vector size="1" baseType="lpstr">
      <vt:lpstr>TABUĽKA  ZHODY</vt:lpstr>
    </vt:vector>
  </TitlesOfParts>
  <Company/>
  <LinksUpToDate>false</LinksUpToDate>
  <CharactersWithSpaces>74176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subject/>
  <dc:creator>bodorova</dc:creator>
  <cp:keywords/>
  <cp:lastModifiedBy>Švedlárová Gabriela</cp:lastModifiedBy>
  <cp:revision>76</cp:revision>
  <cp:lastPrinted>2021-08-26T09:07:00Z</cp:lastPrinted>
  <dcterms:created xsi:type="dcterms:W3CDTF">2021-02-10T12:15:00Z</dcterms:created>
  <dcterms:modified xsi:type="dcterms:W3CDTF">2021-08-26T09:07:00Z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&lt;table align="left" border="1" cellpadding="0" cellspacing="0" style="width:99.0%;" width="99%"&gt;	&lt;tbody&gt;		&lt;tr&gt;			&lt;td colspan="5" style="width:100.0%;height:36px;"&gt;			&lt;h2 align="center"&gt;&lt;strong&gt;Správa o účasti verejnosti na tvorbe právneho predpisu&lt;/strong</vt:lpwstr>
  </property>
  <property fmtid="{D5CDD505-2E9C-101B-9397-08002B2CF9AE}" pid="3" name="FSC#SKEDITIONSLOVLEX@103.510:typpredpis">
    <vt:lpwstr>Zákon</vt:lpwstr>
  </property>
  <property fmtid="{D5CDD505-2E9C-101B-9397-08002B2CF9AE}" pid="4" name="FSC#SKEDITIONSLOVLEX@103.510:aktualnyrok">
    <vt:lpwstr>2021</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Gabriela Švedlárová</vt:lpwstr>
  </property>
  <property fmtid="{D5CDD505-2E9C-101B-9397-08002B2CF9AE}" pid="12" name="FSC#SKEDITIONSLOVLEX@103.510:zodppredkladatel">
    <vt:lpwstr>Ján Budaj</vt:lpwstr>
  </property>
  <property fmtid="{D5CDD505-2E9C-101B-9397-08002B2CF9AE}" pid="13" name="FSC#SKEDITIONSLOVLEX@103.510:dalsipredkladatel">
    <vt:lpwstr/>
  </property>
  <property fmtid="{D5CDD505-2E9C-101B-9397-08002B2CF9AE}" pid="14" name="FSC#SKEDITIONSLOVLEX@103.510:nazovpredpis">
    <vt:lpwstr>, ktorým sa mení a dopĺňa zákon č. 79/2015 Z. z. o odpadoch a o zmene a doplnení niektorých zákonov v znení neskorších predpisov a ktorým sa menia a dopĺňajú niektoré zákony</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životného prostredia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Plán legislatívnych úloh vlády Slovenskej republiky na rok 2020   _x000d_
</vt:lpwstr>
  </property>
  <property fmtid="{D5CDD505-2E9C-101B-9397-08002B2CF9AE}" pid="23" name="FSC#SKEDITIONSLOVLEX@103.510:plnynazovpredpis">
    <vt:lpwstr> Zákon, ktorým sa mení a dopĺňa zákon č. 79/2015 Z. z. o odpadoch a o zmene a doplnení niektorých zákonov v znení neskorších predpisov a ktorým sa menia a dopĺňajú niektoré zákony</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12009/2020-9.1</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LP/2020/620</vt:lpwstr>
  </property>
  <property fmtid="{D5CDD505-2E9C-101B-9397-08002B2CF9AE}" pid="37" name="FSC#SKEDITIONSLOVLEX@103.510:typsprievdok">
    <vt:lpwstr>Tabuľka zhody</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       Čl. 114 a čl. 191 až 193 Zmluvy o fungovaní Európskej únie</vt:lpwstr>
  </property>
  <property fmtid="{D5CDD505-2E9C-101B-9397-08002B2CF9AE}" pid="47" name="FSC#SKEDITIONSLOVLEX@103.510:AttrStrListDocPropSekundarneLegPravoPO">
    <vt:lpwstr> Smernica Európskeho Parlamentu a Rady (EÚ) 2019/904 z 5. júna 2019 o znižovaní vplyvu určitých plastových výrobkov na životné prostredie (Ú. v. EÚ L 155, 12. 6. 2019). gestor: Ministerstvo životného prostredia Slovenskej republiky_x000d_
 Smernica Európskeho p</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nie je obsiahnutá v judikatúre Súdneho dvora Európskej únie</vt:lpwstr>
  </property>
  <property fmtid="{D5CDD505-2E9C-101B-9397-08002B2CF9AE}" pid="52" name="FSC#SKEDITIONSLOVLEX@103.510:AttrStrListDocPropLehotaPrebratieSmernice">
    <vt:lpwstr>3. júl 2021 - Smernica Európskeho Parlamentu a Rady (EÚ) 2019/904 z 5. júna 2019 o znižovaní vplyvu určitých plastových výrobkov na životné prostredie_x000d_
_x000d_
5. júl 2020 - Smernica Európskeho parlamentu a Rady (EÚ) 2018/851 z 30. mája 2018, ktorou sa mení sme</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vt:lpwstr>
  </property>
  <property fmtid="{D5CDD505-2E9C-101B-9397-08002B2CF9AE}" pid="55" name="FSC#SKEDITIONSLOVLEX@103.510:AttrStrListDocPropInfoUzPreberanePP">
    <vt:lpwstr>• Zákon č. 79/2015 Z. z. o odpadoch a o zmene a doplnení niektorých zákonov v znení neskorších predpisov – čiastočné prebratie_x000d_
• Zákon č. 302/2019 Z. z. o zálohovaní jednorazových obalov na nápoje a o zmene a doplnení niektorých zákonov  v znení neskorší</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3. 9. 2020</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Pozitívne</vt:lpwstr>
  </property>
  <property fmtid="{D5CDD505-2E9C-101B-9397-08002B2CF9AE}" pid="62" name="FSC#SKEDITIONSLOVLEX@103.510:AttrStrDocPropVplyvSocialny">
    <vt:lpwstr>Pozitívne</vt:lpwstr>
  </property>
  <property fmtid="{D5CDD505-2E9C-101B-9397-08002B2CF9AE}" pid="63" name="FSC#SKEDITIONSLOVLEX@103.510:AttrStrDocPropVplyvNaZivotProstr">
    <vt:lpwstr>Pozitívne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&lt;table align="left" border="0" cellpadding="0" cellspacing="0"&gt;	&lt;tbody&gt;		&lt;tr&gt;			&lt;td&gt;&amp;nbsp;&lt;/td&gt;		&lt;/tr&gt;		&lt;tr&gt;			&lt;td&gt;			&lt;p&gt;&amp;nbsp;&lt;/p&gt;			&lt;/td&gt;		&lt;/tr&gt;	&lt;/tbody&gt;&lt;/table&gt;&lt;p&gt;Úpravou zákona o odpadoch sa podnikateľským subjektom, konkrétne spracovateľom starých vo</vt:lpwstr>
  </property>
  <property fmtid="{D5CDD505-2E9C-101B-9397-08002B2CF9AE}" pid="66" name="FSC#SKEDITIONSLOVLEX@103.510:AttrStrListDocPropAltRiesenia">
    <vt:lpwstr>Alternatívne riešenie 0 – pôvodný stav (hrozba nesplnenia záväzkov vyplývajúcich z nedodržania lehoty určenej na transpozíciu smernice uvedenej v bode 1). Alternatívne riešenie 1 – prijatie návrhu zákona (splnenie záväzkov vyplývajúcich zo Zmluvy o fungov</vt:lpwstr>
  </property>
  <property fmtid="{D5CDD505-2E9C-101B-9397-08002B2CF9AE}" pid="67" name="FSC#SKEDITIONSLOVLEX@103.510:AttrStrListDocPropStanoviskoGest">
    <vt:lpwstr>&lt;table align="center" border="1" cellpadding="0" cellspacing="0" style="width:100.0%;" width="100%"&gt;	&lt;tbody&gt;		&lt;tr&gt;			&lt;td style="width:100.0%;height:80px;"&gt;			&lt;p&gt;&lt;strong&gt;I. Úvod: &lt;/strong&gt;Ministerstvo životného prostredia SR predložilo dňa 3. septembra 202</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null</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
  </property>
  <property fmtid="{D5CDD505-2E9C-101B-9397-08002B2CF9AE}" pid="142" name="FSC#SKEDITIONSLOVLEX@103.510:funkciaZodpPredAkuzativ">
    <vt:lpwstr/>
  </property>
  <property fmtid="{D5CDD505-2E9C-101B-9397-08002B2CF9AE}" pid="143" name="FSC#SKEDITIONSLOVLEX@103.510:funkciaZodpPredDativ">
    <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Ján Budaj</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&lt;p&gt;Ministerstvo životného prostredia Slovenskej republiky predkladá do legislatívneho procesu návrh zákona, ktorým sa mení a dopĺňa zákon č. 79/2015 Z. z. o odpadoch a o zmene a doplnení niektorých zákonov v znení neskorších predpisov a ktorým sa menia a </vt:lpwstr>
  </property>
  <property fmtid="{D5CDD505-2E9C-101B-9397-08002B2CF9AE}" pid="150" name="FSC#SKEDITIONSLOVLEX@103.510:vytvorenedna">
    <vt:lpwstr>10. 12. 2020</vt:lpwstr>
  </property>
  <property fmtid="{D5CDD505-2E9C-101B-9397-08002B2CF9AE}" pid="151" name="FSC#COOSYSTEM@1.1:Container">
    <vt:lpwstr>COO.2145.1000.3.4152734</vt:lpwstr>
  </property>
  <property fmtid="{D5CDD505-2E9C-101B-9397-08002B2CF9AE}" pid="152" name="FSC#FSCFOLIO@1.1001:docpropproject">
    <vt:lpwstr/>
  </property>
</Properties>
</file>