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708"/>
        <w:gridCol w:w="993"/>
        <w:gridCol w:w="992"/>
      </w:tblGrid>
      <w:tr w:rsidR="00CE634D" w:rsidRPr="005C4B9C" w:rsidTr="007B71A4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5C4B9C" w:rsidTr="007B71A4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CE634D" w:rsidRPr="005C4B9C" w:rsidRDefault="00CE634D" w:rsidP="007B71A4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CE634D" w:rsidRPr="005C4B9C" w:rsidRDefault="005C4B9C" w:rsidP="007B71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="00CE634D" w:rsidRPr="005C4B9C">
              <w:rPr>
                <w:b/>
                <w:sz w:val="24"/>
                <w:szCs w:val="22"/>
              </w:rPr>
              <w:t>zácie služby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</w:tcPr>
          <w:p w:rsidR="00CE634D" w:rsidRPr="005C4B9C" w:rsidRDefault="00CE634D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CE634D" w:rsidRPr="005C4B9C" w:rsidRDefault="00CE634D" w:rsidP="008B3E6F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>(</w:t>
            </w:r>
            <w:r w:rsidR="00CE02F1" w:rsidRPr="00CE02F1">
              <w:rPr>
                <w:rFonts w:cstheme="minorHAnsi"/>
                <w:i/>
              </w:rPr>
              <w:t xml:space="preserve">Za účelom efektívnej implementácie </w:t>
            </w:r>
            <w:proofErr w:type="spellStart"/>
            <w:r w:rsidR="00CE02F1" w:rsidRPr="00CE02F1">
              <w:rPr>
                <w:rFonts w:cstheme="minorHAnsi"/>
                <w:i/>
              </w:rPr>
              <w:t>kurikulárnej</w:t>
            </w:r>
            <w:proofErr w:type="spellEnd"/>
            <w:r w:rsidR="00CE02F1" w:rsidRPr="00CE02F1">
              <w:rPr>
                <w:rFonts w:cstheme="minorHAnsi"/>
                <w:i/>
              </w:rPr>
              <w:t xml:space="preserve"> reformy v školách sa </w:t>
            </w:r>
            <w:r w:rsidR="00CE02F1">
              <w:rPr>
                <w:rFonts w:cstheme="minorHAnsi"/>
                <w:i/>
              </w:rPr>
              <w:t xml:space="preserve">vytvorí </w:t>
            </w:r>
            <w:r w:rsidR="008B3E6F">
              <w:rPr>
                <w:rFonts w:cstheme="minorHAnsi"/>
                <w:i/>
              </w:rPr>
              <w:t>platforma, ktorá</w:t>
            </w:r>
            <w:r w:rsidR="00CE02F1">
              <w:rPr>
                <w:rFonts w:cstheme="minorHAnsi"/>
                <w:i/>
              </w:rPr>
              <w:t xml:space="preserve"> obsahuje </w:t>
            </w:r>
            <w:r w:rsidR="00CE02F1" w:rsidRPr="00CE02F1">
              <w:rPr>
                <w:rFonts w:cstheme="minorHAnsi"/>
                <w:i/>
              </w:rPr>
              <w:t xml:space="preserve">všetky záväzné </w:t>
            </w:r>
            <w:proofErr w:type="spellStart"/>
            <w:r w:rsidR="00CE02F1" w:rsidRPr="00CE02F1">
              <w:rPr>
                <w:rFonts w:cstheme="minorHAnsi"/>
                <w:i/>
              </w:rPr>
              <w:t>kurikulárne</w:t>
            </w:r>
            <w:proofErr w:type="spellEnd"/>
            <w:r w:rsidR="00CE02F1" w:rsidRPr="00CE02F1">
              <w:rPr>
                <w:rFonts w:cstheme="minorHAnsi"/>
                <w:i/>
              </w:rPr>
              <w:t xml:space="preserve"> dokumenty (metodiky, prehľad povinnej pedagogickej dokumentácie, pedagogických inovácií), čo umožní jednoduché spracovanie školských vzdelávacích programov a ďalšej dokumentácie. </w:t>
            </w:r>
            <w:r w:rsidR="00CE02F1">
              <w:rPr>
                <w:rFonts w:cstheme="minorHAnsi"/>
                <w:i/>
              </w:rPr>
              <w:t xml:space="preserve">Uvedené elektronické rozhranie bude uložené na webovom sídle ministerstva v samostatnej sekcii a bude sa priebežne aktualizovať. </w:t>
            </w:r>
            <w:r w:rsidR="00CE02F1" w:rsidRPr="00CE02F1">
              <w:rPr>
                <w:rFonts w:cstheme="minorHAnsi"/>
                <w:i/>
              </w:rPr>
              <w:t xml:space="preserve">Súčasťou </w:t>
            </w:r>
            <w:r w:rsidR="008B3E6F">
              <w:rPr>
                <w:rFonts w:cstheme="minorHAnsi"/>
                <w:i/>
              </w:rPr>
              <w:t>platformy</w:t>
            </w:r>
            <w:r w:rsidR="00CE02F1" w:rsidRPr="00CE02F1">
              <w:rPr>
                <w:rFonts w:cstheme="minorHAnsi"/>
                <w:i/>
              </w:rPr>
              <w:t xml:space="preserve"> bude aj katalogizovaný prehľad inovácií, ktoré môžu školy využívať pri implementácii </w:t>
            </w:r>
            <w:proofErr w:type="spellStart"/>
            <w:r w:rsidR="00CE02F1" w:rsidRPr="00CE02F1">
              <w:rPr>
                <w:rFonts w:cstheme="minorHAnsi"/>
                <w:i/>
              </w:rPr>
              <w:t>ku</w:t>
            </w:r>
            <w:r w:rsidR="00CE02F1">
              <w:rPr>
                <w:rFonts w:cstheme="minorHAnsi"/>
                <w:i/>
              </w:rPr>
              <w:t>rikulárnych</w:t>
            </w:r>
            <w:proofErr w:type="spellEnd"/>
            <w:r w:rsidR="00CE02F1">
              <w:rPr>
                <w:rFonts w:cstheme="minorHAnsi"/>
                <w:i/>
              </w:rPr>
              <w:t xml:space="preserve"> zmien vo vzdelávaní. </w:t>
            </w:r>
          </w:p>
        </w:tc>
        <w:tc>
          <w:tcPr>
            <w:tcW w:w="1162" w:type="dxa"/>
          </w:tcPr>
          <w:p w:rsidR="00CE634D" w:rsidRPr="005C4B9C" w:rsidRDefault="002656D3" w:rsidP="007B71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– nová služba</w:t>
            </w:r>
          </w:p>
        </w:tc>
        <w:tc>
          <w:tcPr>
            <w:tcW w:w="1560" w:type="dxa"/>
          </w:tcPr>
          <w:p w:rsidR="00CE634D" w:rsidRPr="005C4B9C" w:rsidRDefault="00CE634D" w:rsidP="007B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E634D" w:rsidRPr="005C4B9C" w:rsidRDefault="002656D3" w:rsidP="007B71A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Katalóg </w:t>
            </w:r>
            <w:r w:rsidR="0012387F">
              <w:rPr>
                <w:b/>
                <w:sz w:val="22"/>
                <w:szCs w:val="22"/>
              </w:rPr>
              <w:t>výsledkov experimentálneho overovania a </w:t>
            </w:r>
            <w:r>
              <w:rPr>
                <w:b/>
                <w:sz w:val="22"/>
                <w:szCs w:val="22"/>
              </w:rPr>
              <w:t>inovácií</w:t>
            </w:r>
            <w:r w:rsidR="0012387F">
              <w:rPr>
                <w:b/>
                <w:sz w:val="22"/>
                <w:szCs w:val="22"/>
              </w:rPr>
              <w:t xml:space="preserve"> vo výchove a vzdelávaní</w:t>
            </w:r>
          </w:p>
        </w:tc>
        <w:tc>
          <w:tcPr>
            <w:tcW w:w="992" w:type="dxa"/>
          </w:tcPr>
          <w:p w:rsidR="00CE634D" w:rsidRPr="005C4B9C" w:rsidRDefault="002656D3" w:rsidP="002656D3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Úroveň 1</w:t>
            </w:r>
          </w:p>
          <w:p w:rsidR="00CE634D" w:rsidRPr="005C4B9C" w:rsidRDefault="00CE634D" w:rsidP="007B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2"/>
              </w:rPr>
              <w:t>Názov systému</w:t>
            </w: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</w:tcPr>
          <w:p w:rsidR="00CE634D" w:rsidRPr="005C4B9C" w:rsidRDefault="00CE634D" w:rsidP="007B71A4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CE634D" w:rsidRPr="005C4B9C" w:rsidRDefault="00CE634D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t xml:space="preserve">(Ak áno, uveďte zmenu systému alebo vytvorenie nového systému, ďalej jeho kód a názov z centrálneho </w:t>
            </w:r>
            <w:proofErr w:type="spellStart"/>
            <w:r w:rsidRPr="005C4B9C">
              <w:rPr>
                <w:i/>
                <w:iCs/>
              </w:rPr>
              <w:t>metainformačného</w:t>
            </w:r>
            <w:proofErr w:type="spellEnd"/>
            <w:r w:rsidRPr="005C4B9C">
              <w:rPr>
                <w:i/>
                <w:iCs/>
              </w:rPr>
              <w:t xml:space="preserve"> systému verejnej správy.)</w:t>
            </w:r>
          </w:p>
        </w:tc>
        <w:tc>
          <w:tcPr>
            <w:tcW w:w="1162" w:type="dxa"/>
          </w:tcPr>
          <w:p w:rsidR="00CE634D" w:rsidRPr="005C4B9C" w:rsidRDefault="00CE634D" w:rsidP="007B71A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CE634D" w:rsidRPr="005C4B9C" w:rsidRDefault="00CE634D" w:rsidP="007B71A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CE634D" w:rsidRPr="005C4B9C" w:rsidRDefault="00CE634D" w:rsidP="007B71A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CE634D" w:rsidRPr="005C4B9C" w:rsidRDefault="00CE634D" w:rsidP="007B71A4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Nadrezortná úroveň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CE634D" w:rsidRPr="005C4B9C" w:rsidRDefault="00CE634D" w:rsidP="007B71A4">
            <w:pPr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</w:tcPr>
          <w:p w:rsidR="00CE634D" w:rsidRPr="005C4B9C" w:rsidRDefault="00CE634D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CE634D" w:rsidRPr="005C4B9C" w:rsidRDefault="00CE634D" w:rsidP="00E16BF2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</w:t>
            </w:r>
            <w:r w:rsidR="0012387F" w:rsidRPr="0012387F">
              <w:rPr>
                <w:i/>
                <w:iCs/>
                <w:szCs w:val="22"/>
              </w:rPr>
              <w:t>Katalóg výsledkov experimentálneho overovania a inovácií vo výchove a vzdelávaní</w:t>
            </w:r>
            <w:r w:rsidR="00E16BF2">
              <w:rPr>
                <w:i/>
                <w:iCs/>
                <w:szCs w:val="22"/>
              </w:rPr>
              <w:t xml:space="preserve"> bude zverejnený na webovom sídle ministerstva a nezakladá vplyvy na rozpočet verejnej správy. Po jeho vytvorení a zverejnení na webovom sídle</w:t>
            </w:r>
            <w:r w:rsidR="0080673D">
              <w:rPr>
                <w:i/>
                <w:iCs/>
                <w:szCs w:val="22"/>
              </w:rPr>
              <w:t xml:space="preserve"> ministerstva školstva</w:t>
            </w:r>
            <w:r w:rsidR="00E16BF2">
              <w:rPr>
                <w:i/>
                <w:iCs/>
                <w:szCs w:val="22"/>
              </w:rPr>
              <w:t xml:space="preserve"> sa počíta s jeho rozšírením od roku 2023, ktoré bude súčasťou komplexnej </w:t>
            </w:r>
            <w:proofErr w:type="spellStart"/>
            <w:r w:rsidR="00E16BF2">
              <w:rPr>
                <w:i/>
                <w:iCs/>
                <w:szCs w:val="22"/>
              </w:rPr>
              <w:t>kurikurálnej</w:t>
            </w:r>
            <w:proofErr w:type="spellEnd"/>
            <w:r w:rsidR="00E16BF2">
              <w:rPr>
                <w:i/>
                <w:iCs/>
                <w:szCs w:val="22"/>
              </w:rPr>
              <w:t xml:space="preserve"> reformy, ktorá je predmetom financovania zo strany Fondu obnovy, kde je na tento účel vyčlenených 3,4 milióna euro</w:t>
            </w:r>
            <w:r w:rsidRPr="005C4B9C">
              <w:rPr>
                <w:i/>
                <w:iCs/>
                <w:szCs w:val="22"/>
              </w:rPr>
              <w:t>.)</w:t>
            </w:r>
          </w:p>
        </w:tc>
        <w:tc>
          <w:tcPr>
            <w:tcW w:w="1162" w:type="dxa"/>
          </w:tcPr>
          <w:p w:rsidR="00CE634D" w:rsidRPr="005C4B9C" w:rsidRDefault="00E16BF2" w:rsidP="007B71A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áno</w:t>
            </w:r>
          </w:p>
        </w:tc>
        <w:tc>
          <w:tcPr>
            <w:tcW w:w="2268" w:type="dxa"/>
            <w:gridSpan w:val="2"/>
          </w:tcPr>
          <w:p w:rsidR="00CE634D" w:rsidRPr="005C4B9C" w:rsidRDefault="002656D3" w:rsidP="007B71A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nie </w:t>
            </w:r>
          </w:p>
        </w:tc>
        <w:tc>
          <w:tcPr>
            <w:tcW w:w="1985" w:type="dxa"/>
            <w:gridSpan w:val="2"/>
          </w:tcPr>
          <w:p w:rsidR="00CE634D" w:rsidRPr="005C4B9C" w:rsidRDefault="00CE634D" w:rsidP="007B71A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E634D" w:rsidRPr="005C4B9C" w:rsidRDefault="00CE634D" w:rsidP="0012387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sectPr w:rsidR="00CE634D" w:rsidRPr="005C4B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FE9" w:rsidRDefault="00E00FE9" w:rsidP="00CE634D">
      <w:r>
        <w:separator/>
      </w:r>
    </w:p>
  </w:endnote>
  <w:endnote w:type="continuationSeparator" w:id="0">
    <w:p w:rsidR="00E00FE9" w:rsidRDefault="00E00FE9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:rsidR="00CE634D" w:rsidRPr="00CE634D" w:rsidRDefault="00CE634D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8B3E6F">
          <w:rPr>
            <w:noProof/>
            <w:sz w:val="22"/>
          </w:rPr>
          <w:t>1</w:t>
        </w:r>
        <w:r w:rsidRPr="00CE634D">
          <w:rPr>
            <w:sz w:val="22"/>
          </w:rPr>
          <w:fldChar w:fldCharType="end"/>
        </w:r>
      </w:p>
    </w:sdtContent>
  </w:sdt>
  <w:p w:rsidR="00CE634D" w:rsidRDefault="00CE63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FE9" w:rsidRDefault="00E00FE9" w:rsidP="00CE634D">
      <w:r>
        <w:separator/>
      </w:r>
    </w:p>
  </w:footnote>
  <w:footnote w:type="continuationSeparator" w:id="0">
    <w:p w:rsidR="00E00FE9" w:rsidRDefault="00E00FE9" w:rsidP="00CE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34D" w:rsidRDefault="00CE634D" w:rsidP="00CE634D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6</w:t>
    </w:r>
  </w:p>
  <w:p w:rsidR="00CE634D" w:rsidRDefault="00CE63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65"/>
    <w:rsid w:val="0012387F"/>
    <w:rsid w:val="002656D3"/>
    <w:rsid w:val="0042630D"/>
    <w:rsid w:val="00506317"/>
    <w:rsid w:val="005C4B9C"/>
    <w:rsid w:val="006323DD"/>
    <w:rsid w:val="0080673D"/>
    <w:rsid w:val="008A7C64"/>
    <w:rsid w:val="008B3E6F"/>
    <w:rsid w:val="008E1500"/>
    <w:rsid w:val="00A65867"/>
    <w:rsid w:val="00CB3623"/>
    <w:rsid w:val="00CE02F1"/>
    <w:rsid w:val="00CE634D"/>
    <w:rsid w:val="00D66BE8"/>
    <w:rsid w:val="00E00FE9"/>
    <w:rsid w:val="00E16BF2"/>
    <w:rsid w:val="00F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8BD4"/>
  <w15:docId w15:val="{1AC2E92C-9FD0-498B-A562-D50206FC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plyvy-na-informatizaciu-spolocnosti"/>
    <f:field ref="objsubject" par="" edit="true" text=""/>
    <f:field ref="objcreatedby" par="" text="Suchardová, Katarína, Mgr."/>
    <f:field ref="objcreatedat" par="" text="8.3.2021 16:32:18"/>
    <f:field ref="objchangedby" par="" text="Administrator, System"/>
    <f:field ref="objmodifiedat" par="" text="8.3.2021 16:32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Katarína Cabalová</cp:lastModifiedBy>
  <cp:revision>2</cp:revision>
  <dcterms:created xsi:type="dcterms:W3CDTF">2021-07-12T06:43:00Z</dcterms:created>
  <dcterms:modified xsi:type="dcterms:W3CDTF">2021-07-12T06:43:00Z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 informovaná v&amp;nbsp;rámci rámcového plánu legislatívnych úloh vlády SR na VIII. volebné obdobie, v&amp;nbsp;rámci návrhu plánu legislatívnych úloh vlády SR na rok 2021.&lt;/p&gt;&lt;p&gt;Verejnosť bola o&amp;nbsp;príprave návrhu záko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 č. 2021/9337-A1810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LP/2021/105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2004/68/SVV(Ú. v. EÚ L 335, 17. 12. 2011) v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-nebolo začaté konanie v rámci „EÚ Pilot“_x000d_
_x000d_
-bol začatý postup Európskej komisie podľa čl. 258 a 260 Zmluvy o fungovaní Európskej únie v jej platnom znení: porušenie č. 2019/2135 C(2019) 477</vt:lpwstr>
  </property>
  <property fmtid="{D5CDD505-2E9C-101B-9397-08002B2CF9AE}" pid="55" name="FSC#SKEDITIONSLOVLEX@103.510:AttrStrListDocPropInfoUzPreberanePP">
    <vt:lpwstr>Smernica Európskeho parlamentu a Rady 2011/93/EÚ bola prebratá do _x000d_
- zákona č. 578/2004 Z. z. o poskytovateľoch zdravotnej starostlivosti, zdravotníckych pracovníkoch, stavovských organizáciách v zdravotníctve a o zmene a doplnení niektorých zákonov v zn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&lt;p&gt;Materiál bol predmetom MPK od 19. 1. do 8. 2. 2021 (&lt;a href="https://www.slov-lex.sk/legislativne-procesy/SK/LP/2020/562"&gt;https://www.slov-lex.sk/legislativne-procesy/SK/LP/2020/562&lt;/a&gt;). V&amp;nbsp;rámci LP 562 neboli identifikované vplyvy. Na základe výs</vt:lpwstr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8. 3. 2021</vt:lpwstr>
  </property>
  <property fmtid="{D5CDD505-2E9C-101B-9397-08002B2CF9AE}" pid="151" name="FSC#COOSYSTEM@1.1:Container">
    <vt:lpwstr>COO.2145.1000.3.4281337</vt:lpwstr>
  </property>
  <property fmtid="{D5CDD505-2E9C-101B-9397-08002B2CF9AE}" pid="152" name="FSC#FSCFOLIO@1.1001:docpropproject">
    <vt:lpwstr/>
  </property>
</Properties>
</file>