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0B1" w:rsidRPr="00CF68C2" w:rsidRDefault="00E930B1" w:rsidP="008E6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F68C2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E930B1" w:rsidRPr="00CF68C2" w:rsidRDefault="00E930B1" w:rsidP="008E6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0B1" w:rsidRPr="00CF68C2" w:rsidRDefault="00E930B1" w:rsidP="00804C43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F68C2">
        <w:rPr>
          <w:rFonts w:ascii="Times New Roman" w:hAnsi="Times New Roman" w:cs="Times New Roman"/>
          <w:b/>
          <w:sz w:val="24"/>
          <w:szCs w:val="24"/>
          <w:lang w:eastAsia="sk-SK"/>
        </w:rPr>
        <w:t>A. Všeobecná časť</w:t>
      </w:r>
    </w:p>
    <w:p w:rsidR="00806F94" w:rsidRDefault="00E930B1" w:rsidP="00804C43">
      <w:pPr>
        <w:pStyle w:val="Normlnywebov"/>
        <w:spacing w:line="276" w:lineRule="auto"/>
        <w:jc w:val="both"/>
      </w:pPr>
      <w:r w:rsidRPr="00CF68C2">
        <w:t>Ministerstvo školstva, vedy, výskumu a športu Slovenskej republiky</w:t>
      </w:r>
      <w:r w:rsidR="00B45FDF">
        <w:t xml:space="preserve"> </w:t>
      </w:r>
      <w:r w:rsidRPr="00CF68C2">
        <w:t xml:space="preserve">predkladá návrh </w:t>
      </w:r>
      <w:r w:rsidR="00624ECC">
        <w:t xml:space="preserve">zákona, </w:t>
      </w:r>
      <w:r w:rsidR="00B45FDF" w:rsidRPr="00B45FDF">
        <w:t>ktorým sa mení a dopĺňa zákon č. 245/2008 Z. z. o výchove a vzdelávaní (školský zákon) a o zmene a doplnení niektorých zákonov v znení neskorších predpisov a ktorým sa m</w:t>
      </w:r>
      <w:r w:rsidR="00B45FDF">
        <w:t xml:space="preserve">enia a dopĺňajú niektoré zákony </w:t>
      </w:r>
      <w:r w:rsidR="004D0B08">
        <w:t xml:space="preserve">na základe </w:t>
      </w:r>
      <w:r w:rsidR="00250831">
        <w:t xml:space="preserve">rámcového plánu legislatívnych úloh vlády Slovenskej republiky na VIII. volebné obdobie </w:t>
      </w:r>
      <w:r w:rsidR="00F65429" w:rsidRPr="00F65429">
        <w:t>a plánu legislatívnych úloh vlády Slovenskej republiky na mesiace jún až december 2021</w:t>
      </w:r>
      <w:r w:rsidR="00B45FDF">
        <w:t>.</w:t>
      </w:r>
    </w:p>
    <w:p w:rsidR="00806F94" w:rsidRPr="00CF68C2" w:rsidRDefault="00806F94" w:rsidP="00804C43">
      <w:pPr>
        <w:pStyle w:val="Normlnywebov"/>
        <w:spacing w:line="276" w:lineRule="auto"/>
        <w:jc w:val="both"/>
      </w:pPr>
    </w:p>
    <w:p w:rsidR="00E930B1" w:rsidRPr="00CF68C2" w:rsidRDefault="00D45124" w:rsidP="00804C43">
      <w:pPr>
        <w:pStyle w:val="Normlnywebov"/>
        <w:spacing w:line="276" w:lineRule="auto"/>
        <w:jc w:val="both"/>
      </w:pPr>
      <w:r>
        <w:t>Návrh zákona reaguje na požiadavky aplikačnej praxe. Cieľom</w:t>
      </w:r>
      <w:r w:rsidR="00E930B1" w:rsidRPr="00CF68C2">
        <w:t xml:space="preserve"> návrhu zákona je </w:t>
      </w:r>
      <w:r w:rsidR="00B06588">
        <w:t>najmä</w:t>
      </w:r>
    </w:p>
    <w:p w:rsidR="00F4239B" w:rsidRDefault="00F4239B" w:rsidP="00804C43">
      <w:pPr>
        <w:pStyle w:val="Normlnywebov"/>
        <w:numPr>
          <w:ilvl w:val="0"/>
          <w:numId w:val="2"/>
        </w:numPr>
        <w:spacing w:before="100" w:beforeAutospacing="1" w:after="100" w:afterAutospacing="1"/>
        <w:jc w:val="both"/>
      </w:pPr>
      <w:bookmarkStart w:id="1" w:name="_Hlk66011103"/>
      <w:r>
        <w:t>zefektívnenie procesu prijímacieho konania na vzdelávanie v stredných školách,</w:t>
      </w:r>
    </w:p>
    <w:p w:rsidR="00F4239B" w:rsidRDefault="00F4239B" w:rsidP="00804C43">
      <w:pPr>
        <w:pStyle w:val="Normlnywebov"/>
        <w:numPr>
          <w:ilvl w:val="0"/>
          <w:numId w:val="2"/>
        </w:numPr>
        <w:spacing w:before="100" w:beforeAutospacing="1" w:after="100" w:afterAutospacing="1"/>
        <w:jc w:val="both"/>
      </w:pPr>
      <w:r>
        <w:t>zosúladenie terminológie a systému hodnotenia žiakov v základných školách a v stredných školách,</w:t>
      </w:r>
    </w:p>
    <w:p w:rsidR="00F4239B" w:rsidRDefault="00F4239B" w:rsidP="00804C43">
      <w:pPr>
        <w:pStyle w:val="Normlnywebov"/>
        <w:numPr>
          <w:ilvl w:val="0"/>
          <w:numId w:val="2"/>
        </w:numPr>
        <w:spacing w:before="100" w:beforeAutospacing="1" w:after="100" w:afterAutospacing="1"/>
        <w:jc w:val="both"/>
      </w:pPr>
      <w:r>
        <w:t>rozšírenie dištančného vzdelávania v dennej forme štúdia ako systémové opatrenie,</w:t>
      </w:r>
    </w:p>
    <w:p w:rsidR="00F4239B" w:rsidRDefault="00F4239B" w:rsidP="00804C43">
      <w:pPr>
        <w:pStyle w:val="Normlnywebov"/>
        <w:numPr>
          <w:ilvl w:val="0"/>
          <w:numId w:val="2"/>
        </w:numPr>
        <w:spacing w:before="100" w:beforeAutospacing="1" w:after="100" w:afterAutospacing="1"/>
        <w:jc w:val="both"/>
      </w:pPr>
      <w:r>
        <w:t>otvorenie trhu s edukačnými publikáciami,</w:t>
      </w:r>
    </w:p>
    <w:p w:rsidR="00F4239B" w:rsidRDefault="00F4239B" w:rsidP="00804C43">
      <w:pPr>
        <w:pStyle w:val="Normlnywebov"/>
        <w:numPr>
          <w:ilvl w:val="0"/>
          <w:numId w:val="2"/>
        </w:numPr>
        <w:spacing w:before="100" w:beforeAutospacing="1" w:after="100" w:afterAutospacing="1"/>
        <w:jc w:val="both"/>
      </w:pPr>
      <w:r>
        <w:t>úprava zdravotnej spôsobilosti žiaka,</w:t>
      </w:r>
    </w:p>
    <w:p w:rsidR="00F4239B" w:rsidRDefault="00F4239B" w:rsidP="00804C43">
      <w:pPr>
        <w:pStyle w:val="Normlnywebov"/>
        <w:numPr>
          <w:ilvl w:val="0"/>
          <w:numId w:val="2"/>
        </w:numPr>
        <w:spacing w:before="100" w:beforeAutospacing="1" w:after="100" w:afterAutospacing="1"/>
        <w:jc w:val="both"/>
      </w:pPr>
      <w:r>
        <w:t>spresnenie postupov vo výchove a vzdelávaní v školách s medzinárodným programom,</w:t>
      </w:r>
    </w:p>
    <w:p w:rsidR="00F4239B" w:rsidRDefault="00F4239B" w:rsidP="00804C43">
      <w:pPr>
        <w:pStyle w:val="Normlnywebov"/>
        <w:numPr>
          <w:ilvl w:val="0"/>
          <w:numId w:val="2"/>
        </w:numPr>
        <w:spacing w:before="100" w:beforeAutospacing="1" w:after="100" w:afterAutospacing="1"/>
        <w:jc w:val="both"/>
      </w:pPr>
      <w:r>
        <w:t>zmena spôsobu získavania nižšieho stredného vzdelania,</w:t>
      </w:r>
    </w:p>
    <w:p w:rsidR="00F4239B" w:rsidRDefault="00F4239B" w:rsidP="00804C43">
      <w:pPr>
        <w:pStyle w:val="Normlnywebov"/>
        <w:numPr>
          <w:ilvl w:val="0"/>
          <w:numId w:val="2"/>
        </w:numPr>
        <w:spacing w:before="100" w:beforeAutospacing="1" w:after="100" w:afterAutospacing="1"/>
        <w:jc w:val="both"/>
      </w:pPr>
      <w:r>
        <w:t>komplexná zmena systému poradenstva a prevencie,</w:t>
      </w:r>
    </w:p>
    <w:p w:rsidR="00F4239B" w:rsidRDefault="00F4239B" w:rsidP="00804C43">
      <w:pPr>
        <w:pStyle w:val="Normlnywebov"/>
        <w:numPr>
          <w:ilvl w:val="0"/>
          <w:numId w:val="2"/>
        </w:numPr>
        <w:spacing w:before="100" w:beforeAutospacing="1" w:after="100" w:afterAutospacing="1"/>
        <w:jc w:val="both"/>
      </w:pPr>
      <w:r>
        <w:t>zavedenie pojmu národnostné školy a národnostné školské zariadenia,</w:t>
      </w:r>
    </w:p>
    <w:p w:rsidR="00F4239B" w:rsidRDefault="00F4239B" w:rsidP="00804C43">
      <w:pPr>
        <w:pStyle w:val="Normlnywebov"/>
        <w:numPr>
          <w:ilvl w:val="0"/>
          <w:numId w:val="2"/>
        </w:numPr>
        <w:spacing w:before="100" w:beforeAutospacing="1" w:after="100" w:afterAutospacing="1"/>
        <w:jc w:val="both"/>
      </w:pPr>
      <w:r>
        <w:t>zníženie množstva zákonnej úpravy vo vzťahu k pedagogickej dokumentácii a ku komisiám pri ukončovaní výchovy a vzdelávania v stredných školách</w:t>
      </w:r>
      <w:r w:rsidR="00281B8A">
        <w:t>,</w:t>
      </w:r>
    </w:p>
    <w:p w:rsidR="00F4239B" w:rsidRDefault="00F4239B" w:rsidP="00804C43">
      <w:pPr>
        <w:pStyle w:val="Normlnywebov"/>
        <w:numPr>
          <w:ilvl w:val="0"/>
          <w:numId w:val="2"/>
        </w:numPr>
        <w:spacing w:before="100" w:beforeAutospacing="1" w:after="100" w:afterAutospacing="1"/>
        <w:jc w:val="both"/>
      </w:pPr>
      <w:r>
        <w:t>vytvorenie rámca pre väčšiu variabilitu pôsobenia škôl s organizačnými zložkami.</w:t>
      </w:r>
    </w:p>
    <w:bookmarkEnd w:id="1"/>
    <w:p w:rsidR="00806F94" w:rsidRDefault="00806F94" w:rsidP="00804C43">
      <w:pPr>
        <w:pStyle w:val="Normlnywebov"/>
        <w:spacing w:line="276" w:lineRule="auto"/>
        <w:ind w:left="360"/>
        <w:jc w:val="both"/>
      </w:pPr>
    </w:p>
    <w:p w:rsidR="00806F94" w:rsidRDefault="00806F94" w:rsidP="00804C43">
      <w:pPr>
        <w:pStyle w:val="Normlnywebov"/>
        <w:spacing w:line="276" w:lineRule="auto"/>
        <w:jc w:val="both"/>
      </w:pPr>
      <w:r>
        <w:t xml:space="preserve">Návrh zákona </w:t>
      </w:r>
      <w:r w:rsidRPr="00806F94">
        <w:t>je v súlade s Ústavou Slovenskej republiky, ústavnými zákonmi a nálezmi Ústavného súdu Slovenskej republiky, medzinárodnými zmluvami a medzinárodnými dokumentmi, ktorými je Slovenská republika viazaná, zákonmi a s právom Európskej únie.</w:t>
      </w:r>
    </w:p>
    <w:p w:rsidR="00806F94" w:rsidRPr="00CF68C2" w:rsidRDefault="00806F94" w:rsidP="00804C43">
      <w:pPr>
        <w:pStyle w:val="Normlnywebov"/>
        <w:spacing w:line="276" w:lineRule="auto"/>
        <w:jc w:val="both"/>
      </w:pPr>
    </w:p>
    <w:p w:rsidR="00ED3C8D" w:rsidRDefault="00806F94" w:rsidP="00804C43">
      <w:pPr>
        <w:pStyle w:val="Normlnywebov"/>
        <w:spacing w:line="276" w:lineRule="auto"/>
        <w:jc w:val="both"/>
      </w:pPr>
      <w:r w:rsidRPr="00806F94">
        <w:t xml:space="preserve">Návrh </w:t>
      </w:r>
      <w:r>
        <w:t>zákona</w:t>
      </w:r>
      <w:r w:rsidRPr="00806F94">
        <w:t xml:space="preserve"> predpokladá</w:t>
      </w:r>
      <w:r w:rsidR="00C64910">
        <w:t xml:space="preserve"> </w:t>
      </w:r>
      <w:r w:rsidR="00CE5542">
        <w:t xml:space="preserve">negatívny vplyv na </w:t>
      </w:r>
      <w:r w:rsidR="00CE5542" w:rsidRPr="00806F94">
        <w:t>rozpočet verejnej správy</w:t>
      </w:r>
      <w:r w:rsidR="00CE5542">
        <w:t xml:space="preserve"> </w:t>
      </w:r>
      <w:r w:rsidR="00241E56">
        <w:t>a</w:t>
      </w:r>
      <w:r w:rsidR="00C64910">
        <w:t> pozitívn</w:t>
      </w:r>
      <w:r w:rsidR="004D2938">
        <w:t>y</w:t>
      </w:r>
      <w:r w:rsidR="00C64910">
        <w:t xml:space="preserve"> </w:t>
      </w:r>
      <w:r w:rsidR="00241E56">
        <w:t>vplyv na informatizáciu. Návrh zákona nepredpokladá</w:t>
      </w:r>
      <w:r w:rsidR="00467079">
        <w:t xml:space="preserve"> </w:t>
      </w:r>
      <w:r w:rsidR="00B4471A">
        <w:t xml:space="preserve">vplyvy na </w:t>
      </w:r>
      <w:r w:rsidRPr="00806F94">
        <w:t>podnikateľské prostredie,</w:t>
      </w:r>
      <w:r w:rsidR="00241E56">
        <w:t xml:space="preserve"> </w:t>
      </w:r>
      <w:r w:rsidR="00516BB3">
        <w:t xml:space="preserve">sociálne vplyvy, </w:t>
      </w:r>
      <w:r w:rsidRPr="00806F94">
        <w:t>vplyvy na životné  prostredie,</w:t>
      </w:r>
      <w:r w:rsidR="00241E56">
        <w:t xml:space="preserve"> </w:t>
      </w:r>
      <w:r w:rsidRPr="00806F94">
        <w:t>vplyvy na služby verejnej správy pre občana ani vplyvy na manželstvo, rodičovstvo a rodinu.</w:t>
      </w:r>
    </w:p>
    <w:p w:rsidR="00ED3C8D" w:rsidRDefault="00ED3C8D" w:rsidP="00804C43">
      <w:pPr>
        <w:pStyle w:val="Normlnywebov"/>
        <w:spacing w:line="360" w:lineRule="auto"/>
        <w:jc w:val="both"/>
      </w:pPr>
    </w:p>
    <w:sectPr w:rsidR="00ED3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E1A92"/>
    <w:multiLevelType w:val="hybridMultilevel"/>
    <w:tmpl w:val="408C8BC4"/>
    <w:lvl w:ilvl="0" w:tplc="475CEB9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D0F93"/>
    <w:multiLevelType w:val="multilevel"/>
    <w:tmpl w:val="79F0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0B1"/>
    <w:rsid w:val="00044F6A"/>
    <w:rsid w:val="00241E56"/>
    <w:rsid w:val="00250831"/>
    <w:rsid w:val="00281B8A"/>
    <w:rsid w:val="002A591F"/>
    <w:rsid w:val="00467079"/>
    <w:rsid w:val="00483C68"/>
    <w:rsid w:val="004D0B08"/>
    <w:rsid w:val="004D2938"/>
    <w:rsid w:val="00516BB3"/>
    <w:rsid w:val="00624ECC"/>
    <w:rsid w:val="006C2AE9"/>
    <w:rsid w:val="0075680C"/>
    <w:rsid w:val="007F1267"/>
    <w:rsid w:val="00804C43"/>
    <w:rsid w:val="00806F94"/>
    <w:rsid w:val="00816E64"/>
    <w:rsid w:val="008E69B0"/>
    <w:rsid w:val="009B3972"/>
    <w:rsid w:val="00A219CA"/>
    <w:rsid w:val="00B06588"/>
    <w:rsid w:val="00B34C44"/>
    <w:rsid w:val="00B425BD"/>
    <w:rsid w:val="00B4471A"/>
    <w:rsid w:val="00B45FDF"/>
    <w:rsid w:val="00B93D29"/>
    <w:rsid w:val="00BF48B8"/>
    <w:rsid w:val="00C64910"/>
    <w:rsid w:val="00C702DA"/>
    <w:rsid w:val="00CB11D8"/>
    <w:rsid w:val="00CB30DC"/>
    <w:rsid w:val="00CE5542"/>
    <w:rsid w:val="00D45124"/>
    <w:rsid w:val="00D81818"/>
    <w:rsid w:val="00E3675C"/>
    <w:rsid w:val="00E930B1"/>
    <w:rsid w:val="00ED3C8D"/>
    <w:rsid w:val="00F4239B"/>
    <w:rsid w:val="00F6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9F7FD-0001-4FD6-9440-EA05FC74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930B1"/>
    <w:pPr>
      <w:spacing w:after="200" w:line="276" w:lineRule="auto"/>
    </w:p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930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E930B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lnywebov">
    <w:name w:val="Normal (Web)"/>
    <w:basedOn w:val="Normlny"/>
    <w:uiPriority w:val="99"/>
    <w:unhideWhenUsed/>
    <w:rsid w:val="00E930B1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šeobec_dôvod"/>
    <f:field ref="objsubject" par="" edit="true" text=""/>
    <f:field ref="objcreatedby" par="" text="Suchardová, Katarína, Mgr."/>
    <f:field ref="objcreatedat" par="" text="8.3.2021 16:28:25"/>
    <f:field ref="objchangedby" par="" text="Administrator, System"/>
    <f:field ref="objmodifiedat" par="" text="8.3.2021 16:28:2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Srnáková Ľubica</dc:creator>
  <cp:keywords/>
  <dc:description/>
  <cp:lastModifiedBy>Katarína Cabalová</cp:lastModifiedBy>
  <cp:revision>2</cp:revision>
  <cp:lastPrinted>2020-11-18T09:42:00Z</cp:lastPrinted>
  <dcterms:created xsi:type="dcterms:W3CDTF">2021-07-12T06:41:00Z</dcterms:created>
  <dcterms:modified xsi:type="dcterms:W3CDTF">2021-07-12T06:41:00Z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 príprave návrhu zákona informovaná v&amp;nbsp;rámci rámcového plánu legislatívnych úloh vlády SR na VIII. volebné obdobie, v&amp;nbsp;rámci návrhu plánu legislatívnych úloh vlády SR na rok 2021.&lt;/p&gt;&lt;p&gt;Verejnosť bola o&amp;nbsp;príprave návrhu záko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Predškolská výchova_x000d_
Stredné školstvo_x000d_
Základné školstvo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Žaneta Surmajová</vt:lpwstr>
  </property>
  <property fmtid="{D5CDD505-2E9C-101B-9397-08002B2CF9AE}" pid="12" name="FSC#SKEDITIONSLOVLEX@103.510:zodppredkladatel">
    <vt:lpwstr>Mgr. Branislav Gröhling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rámcový plán legislatívnych úloh vlády Slovenskej republiky na VIII. volebné obdobie a návrh plánu legislatívnych úloh vlády Slovenskej republiky na rok 2021</vt:lpwstr>
  </property>
  <property fmtid="{D5CDD505-2E9C-101B-9397-08002B2CF9AE}" pid="23" name="FSC#SKEDITIONSLOVLEX@103.510:plnynazovpredpis">
    <vt:lpwstr> Zákon,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spis č. 2021/9337-A1810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LP/2021/105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Zmluva o fungovaní Európskej únie Hlava V Priestor slobody, bezpečnosti a spravodlivosti, Kapitola 1 Všeobecné ustanovenia, Kapitola 2 Politiky vzťahujúce sa na hraničné kontroly, azyl a prisťahovalectvo, najmä čl. 79 ods. 2, Hlava XII Všeobecné a odborné</vt:lpwstr>
  </property>
  <property fmtid="{D5CDD505-2E9C-101B-9397-08002B2CF9AE}" pid="47" name="FSC#SKEDITIONSLOVLEX@103.510:AttrStrListDocPropSekundarneLegPravoPO">
    <vt:lpwstr>Smernica Európskeho parlamentu a Rady 2011/93/EÚ z 13. decembra 2011 o boji proti sexuálnemu zneužívaniu a sexuálnemu vykorisťovaniu detí a proti detskej pornografii, ktorou sa nahrádza rámcové rozhodnutie Rady 2004/68/SVV(Ú. v. EÚ L 335, 17. 12. 2011) v 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bezpredmetné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Ku dňu predloženia návrhu zákona v oblasti jeho právnej úpravy_x000d_
-nebolo začaté konanie v rámci „EÚ Pilot“_x000d_
_x000d_
-bol začatý postup Európskej komisie podľa čl. 258 a 260 Zmluvy o fungovaní Európskej únie v jej platnom znení: porušenie č. 2019/2135 C(2019) 477</vt:lpwstr>
  </property>
  <property fmtid="{D5CDD505-2E9C-101B-9397-08002B2CF9AE}" pid="55" name="FSC#SKEDITIONSLOVLEX@103.510:AttrStrListDocPropInfoUzPreberanePP">
    <vt:lpwstr>Smernica Európskeho parlamentu a Rady 2011/93/EÚ bola prebratá do _x000d_
- zákona č. 578/2004 Z. z. o poskytovateľoch zdravotnej starostlivosti, zdravotníckych pracovníkoch, stavovských organizáciách v zdravotníctve a o zmene a doplnení niektorých zákonov v zn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&lt;p&gt;Materiál bol predmetom MPK od 19. 1. do 8. 2. 2021 (&lt;a href="https://www.slov-lex.sk/legislativne-procesy/SK/LP/2020/562"&gt;https://www.slov-lex.sk/legislativne-procesy/SK/LP/2020/562&lt;/a&gt;). V&amp;nbsp;rámci LP 562 neboli identifikované vplyvy. Na základe výs</vt:lpwstr>
  </property>
  <property fmtid="{D5CDD505-2E9C-101B-9397-08002B2CF9AE}" pid="66" name="FSC#SKEDITIONSLOVLEX@103.510:AttrStrListDocPropAltRiesenia">
    <vt:lpwstr>Alternatívnym riešením je nulový variant, t. j. neprijatie návrhu právneho predpisu čo by znamenalo že, problémy definované v bode 2 by v aplikačnej praxi naďalej pretrvávali.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generálna riaditeľka sekcie legislatívno-právnej</vt:lpwstr>
  </property>
  <property fmtid="{D5CDD505-2E9C-101B-9397-08002B2CF9AE}" pid="139" name="FSC#SKEDITIONSLOVLEX@103.510:funkciaPredAkuzativ">
    <vt:lpwstr>genrálnu riaditeľku sekcie legislatívno-právnej</vt:lpwstr>
  </property>
  <property fmtid="{D5CDD505-2E9C-101B-9397-08002B2CF9AE}" pid="140" name="FSC#SKEDITIONSLOVLEX@103.510:funkciaPredDativ">
    <vt:lpwstr>generálnej riaditeľke sekcie legislatívno-právnej</vt:lpwstr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Branislav Gröhling_x000d_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 športu Slovenskej republiky predkladá návrh zákona, ktorým sa mení a dopĺňa zákon č. 245/2008 Z. z. o výchove a vzdelávaní (školský zákon) a o zmene a doplnení niektorých zákonov v znení neskorších predpisov a kto</vt:lpwstr>
  </property>
  <property fmtid="{D5CDD505-2E9C-101B-9397-08002B2CF9AE}" pid="150" name="FSC#SKEDITIONSLOVLEX@103.510:vytvorenedna">
    <vt:lpwstr>8. 3. 2021</vt:lpwstr>
  </property>
  <property fmtid="{D5CDD505-2E9C-101B-9397-08002B2CF9AE}" pid="151" name="FSC#COOSYSTEM@1.1:Container">
    <vt:lpwstr>COO.2145.1000.3.4281328</vt:lpwstr>
  </property>
  <property fmtid="{D5CDD505-2E9C-101B-9397-08002B2CF9AE}" pid="152" name="FSC#FSCFOLIO@1.1001:docpropproject">
    <vt:lpwstr/>
  </property>
</Properties>
</file>