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7B62FA" w:rsidRDefault="007B62FA" w:rsidP="007B62FA">
      <w:pPr>
        <w:pStyle w:val="Podtitul"/>
      </w:pPr>
    </w:p>
    <w:p w:rsidR="007B62FA" w:rsidRPr="00726520" w:rsidRDefault="007B62FA" w:rsidP="007B62FA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726520">
        <w:rPr>
          <w:sz w:val="28"/>
        </w:rPr>
        <w:t xml:space="preserve">Číslo: </w:t>
      </w:r>
      <w:r w:rsidR="00BC2FAF" w:rsidRPr="00BC2FAF">
        <w:rPr>
          <w:sz w:val="28"/>
        </w:rPr>
        <w:t>UV-14562/2021</w:t>
      </w:r>
    </w:p>
    <w:p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7B62FA" w:rsidRDefault="007B62FA" w:rsidP="007B62FA">
      <w:pPr>
        <w:pStyle w:val="Podtitul"/>
      </w:pPr>
    </w:p>
    <w:p w:rsidR="00844D6A" w:rsidRPr="00726520" w:rsidRDefault="00844D6A" w:rsidP="007B62FA">
      <w:pPr>
        <w:pStyle w:val="Podtitul"/>
      </w:pPr>
    </w:p>
    <w:p w:rsidR="007B62FA" w:rsidRPr="00726520" w:rsidRDefault="00207EC7" w:rsidP="007B62FA">
      <w:pPr>
        <w:pStyle w:val="Podtitul"/>
        <w:jc w:val="center"/>
        <w:rPr>
          <w:b/>
          <w:sz w:val="28"/>
        </w:rPr>
      </w:pPr>
      <w:bookmarkStart w:id="0" w:name="_GoBack"/>
      <w:bookmarkEnd w:id="0"/>
      <w:r w:rsidRPr="00207EC7">
        <w:rPr>
          <w:b/>
          <w:sz w:val="28"/>
        </w:rPr>
        <w:t>639</w:t>
      </w:r>
    </w:p>
    <w:p w:rsidR="007B62FA" w:rsidRPr="00726520" w:rsidRDefault="007B62FA" w:rsidP="007B62FA">
      <w:pPr>
        <w:pStyle w:val="Podtitul"/>
        <w:jc w:val="center"/>
        <w:rPr>
          <w:b/>
          <w:sz w:val="28"/>
        </w:rPr>
      </w:pPr>
    </w:p>
    <w:p w:rsidR="001D3B62" w:rsidRDefault="001D3B62" w:rsidP="001D3B62">
      <w:pPr>
        <w:pStyle w:val="Nadpis1"/>
      </w:pPr>
      <w:r w:rsidRPr="00726520">
        <w:t>VLÁDNY NÁVRH</w:t>
      </w:r>
    </w:p>
    <w:p w:rsidR="001D3B62" w:rsidRDefault="001D3B62" w:rsidP="001D3B62">
      <w:pPr>
        <w:jc w:val="center"/>
        <w:rPr>
          <w:b/>
          <w:bCs/>
          <w:sz w:val="28"/>
          <w:szCs w:val="28"/>
        </w:rPr>
      </w:pPr>
    </w:p>
    <w:p w:rsidR="001D3B62" w:rsidRDefault="001D3B62" w:rsidP="001D3B62">
      <w:pPr>
        <w:jc w:val="center"/>
        <w:rPr>
          <w:b/>
          <w:bCs/>
          <w:sz w:val="28"/>
          <w:szCs w:val="28"/>
        </w:rPr>
      </w:pPr>
      <w:r w:rsidRPr="00DE3211">
        <w:rPr>
          <w:b/>
          <w:bCs/>
          <w:sz w:val="28"/>
          <w:szCs w:val="28"/>
        </w:rPr>
        <w:t>Zákon</w:t>
      </w:r>
    </w:p>
    <w:p w:rsidR="001D3B62" w:rsidRPr="00DE3211" w:rsidRDefault="001D3B62" w:rsidP="001D3B62">
      <w:pPr>
        <w:jc w:val="center"/>
        <w:rPr>
          <w:bCs/>
          <w:szCs w:val="24"/>
        </w:rPr>
      </w:pPr>
      <w:r>
        <w:rPr>
          <w:bCs/>
          <w:szCs w:val="24"/>
        </w:rPr>
        <w:t>z .................. 2021,</w:t>
      </w:r>
    </w:p>
    <w:p w:rsidR="001D3B62" w:rsidRPr="00DE3211" w:rsidRDefault="001D3B62" w:rsidP="001D3B62">
      <w:pPr>
        <w:jc w:val="center"/>
        <w:rPr>
          <w:bCs/>
          <w:sz w:val="28"/>
          <w:szCs w:val="28"/>
        </w:rPr>
      </w:pPr>
      <w:r w:rsidRPr="00DE3211">
        <w:rPr>
          <w:bCs/>
          <w:sz w:val="28"/>
          <w:szCs w:val="28"/>
        </w:rPr>
        <w:t xml:space="preserve"> </w:t>
      </w:r>
    </w:p>
    <w:p w:rsidR="001D3B62" w:rsidRPr="00C2211D" w:rsidRDefault="001D3B62" w:rsidP="001D3B62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25"/>
          <w:szCs w:val="25"/>
        </w:rPr>
      </w:pPr>
      <w:r w:rsidRPr="00C2211D">
        <w:rPr>
          <w:rFonts w:ascii="Times" w:hAnsi="Times" w:cs="Times"/>
          <w:b/>
          <w:bCs/>
          <w:sz w:val="25"/>
          <w:szCs w:val="25"/>
        </w:rPr>
        <w:t xml:space="preserve">ktorým sa mení a dopĺňa </w:t>
      </w:r>
    </w:p>
    <w:p w:rsidR="001D3B62" w:rsidRDefault="001D3B62" w:rsidP="001D3B62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28"/>
          <w:szCs w:val="28"/>
        </w:rPr>
      </w:pPr>
      <w:r w:rsidRPr="00C2211D">
        <w:rPr>
          <w:rFonts w:ascii="Times" w:hAnsi="Times" w:cs="Times"/>
          <w:b/>
          <w:bCs/>
          <w:sz w:val="25"/>
          <w:szCs w:val="25"/>
        </w:rPr>
        <w:t>zákon č. 138/2019 Z. z. o pedagogických zamestnancoch a odborných zamestnancoch a o zmene a doplnení niektorých zákonov v znení neskorších predpisov a ktorým sa menia a dopĺňajú niektoré zákony</w:t>
      </w:r>
    </w:p>
    <w:p w:rsidR="001D3B62" w:rsidRDefault="001D3B62" w:rsidP="001D3B62">
      <w:pPr>
        <w:pStyle w:val="Podtitul"/>
        <w:ind w:left="4248" w:firstLine="708"/>
        <w:rPr>
          <w:szCs w:val="24"/>
        </w:rPr>
      </w:pPr>
    </w:p>
    <w:p w:rsidR="001D3B62" w:rsidRPr="002B2347" w:rsidRDefault="001D3B62" w:rsidP="001D3B62">
      <w:pPr>
        <w:pStyle w:val="Podtitul"/>
        <w:ind w:left="4248" w:firstLine="708"/>
        <w:rPr>
          <w:szCs w:val="24"/>
        </w:rPr>
      </w:pPr>
      <w:r w:rsidRPr="002B2347">
        <w:rPr>
          <w:szCs w:val="24"/>
        </w:rPr>
        <w:t>Návrh uznesenia:</w:t>
      </w:r>
    </w:p>
    <w:p w:rsidR="001D3B62" w:rsidRPr="002B2347" w:rsidRDefault="001D3B62" w:rsidP="001D3B62">
      <w:pPr>
        <w:pStyle w:val="Podtitul"/>
        <w:ind w:left="4248" w:firstLine="708"/>
      </w:pPr>
      <w:r w:rsidRPr="002B2347">
        <w:t>Národná rada Slovenskej republiky</w:t>
      </w:r>
    </w:p>
    <w:p w:rsidR="001D3B62" w:rsidRDefault="001D3B62" w:rsidP="001D3B62">
      <w:pPr>
        <w:pStyle w:val="Podtitul"/>
        <w:ind w:left="4956"/>
        <w:rPr>
          <w:bCs/>
          <w:snapToGrid w:val="0"/>
          <w:szCs w:val="24"/>
          <w:lang w:eastAsia="cs-CZ"/>
        </w:rPr>
      </w:pPr>
      <w:r w:rsidRPr="002B2347">
        <w:t xml:space="preserve">schvaľuje </w:t>
      </w:r>
      <w:r w:rsidRPr="002B2347">
        <w:rPr>
          <w:szCs w:val="24"/>
        </w:rPr>
        <w:t>vládny n</w:t>
      </w:r>
      <w:r w:rsidRPr="002B2347">
        <w:rPr>
          <w:bCs/>
          <w:snapToGrid w:val="0"/>
          <w:szCs w:val="24"/>
          <w:lang w:eastAsia="cs-CZ"/>
        </w:rPr>
        <w:t>ávrh zákona</w:t>
      </w:r>
      <w:r>
        <w:rPr>
          <w:bCs/>
          <w:snapToGrid w:val="0"/>
          <w:szCs w:val="24"/>
          <w:lang w:eastAsia="cs-CZ"/>
        </w:rPr>
        <w:t>,</w:t>
      </w:r>
      <w:r w:rsidRPr="006B6A90">
        <w:t xml:space="preserve"> </w:t>
      </w:r>
      <w:r w:rsidRPr="00C2211D">
        <w:rPr>
          <w:rFonts w:ascii="Times" w:hAnsi="Times" w:cs="Times"/>
          <w:bCs/>
          <w:szCs w:val="25"/>
        </w:rPr>
        <w:t>ktorým sa mení a dopĺňa zákon č. 138/2019 Z. z. o pedagogických zamestnancoch a odborných zamestnancoch a o zmene a doplnení niektorých zákonov v znení neskorších predpisov a ktorým sa menia a dopĺňajú niektoré zákony</w:t>
      </w:r>
    </w:p>
    <w:p w:rsidR="001D3B62" w:rsidRDefault="001D3B62" w:rsidP="001D3B62">
      <w:pPr>
        <w:pStyle w:val="Podtitul"/>
        <w:ind w:left="4956"/>
        <w:rPr>
          <w:bCs/>
          <w:snapToGrid w:val="0"/>
          <w:szCs w:val="24"/>
          <w:lang w:eastAsia="cs-CZ"/>
        </w:rPr>
      </w:pPr>
    </w:p>
    <w:p w:rsidR="00D60CEC" w:rsidRDefault="00D60CEC" w:rsidP="00D60CEC">
      <w:pPr>
        <w:pStyle w:val="Podtitul"/>
        <w:ind w:left="4820"/>
        <w:rPr>
          <w:szCs w:val="24"/>
        </w:rPr>
      </w:pPr>
    </w:p>
    <w:p w:rsidR="007B62FA" w:rsidRDefault="007B62FA" w:rsidP="007B62FA">
      <w:pPr>
        <w:pStyle w:val="Podtitul"/>
        <w:rPr>
          <w:b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A06985" w:rsidRDefault="00A06985" w:rsidP="007B62FA">
      <w:pPr>
        <w:pStyle w:val="Podtitul"/>
        <w:rPr>
          <w:b/>
          <w:sz w:val="28"/>
          <w:u w:val="single"/>
        </w:rPr>
      </w:pPr>
    </w:p>
    <w:p w:rsidR="00A06985" w:rsidRDefault="00A06985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1D3B62" w:rsidRPr="002B2347" w:rsidRDefault="001D3B62" w:rsidP="001D3B62">
      <w:pPr>
        <w:pStyle w:val="Podtitul"/>
        <w:rPr>
          <w:szCs w:val="24"/>
        </w:rPr>
      </w:pPr>
      <w:r w:rsidRPr="002B2347">
        <w:rPr>
          <w:szCs w:val="24"/>
          <w:u w:val="single"/>
        </w:rPr>
        <w:t>Predkladá</w:t>
      </w:r>
      <w:r w:rsidRPr="002B2347">
        <w:rPr>
          <w:szCs w:val="24"/>
        </w:rPr>
        <w:t>:</w:t>
      </w:r>
    </w:p>
    <w:p w:rsidR="001D3B62" w:rsidRDefault="001D3B62" w:rsidP="001D3B62">
      <w:pPr>
        <w:pStyle w:val="Podtitul"/>
      </w:pPr>
      <w:r>
        <w:t xml:space="preserve">Eduard </w:t>
      </w:r>
      <w:proofErr w:type="spellStart"/>
      <w:r>
        <w:t>Heger</w:t>
      </w:r>
      <w:proofErr w:type="spellEnd"/>
    </w:p>
    <w:p w:rsidR="001D3B62" w:rsidRDefault="001D3B62" w:rsidP="001D3B62">
      <w:pPr>
        <w:pStyle w:val="Podtitul"/>
      </w:pPr>
      <w:r>
        <w:t>predseda vlády Slovenskej republiky</w:t>
      </w:r>
    </w:p>
    <w:p w:rsidR="00844D6A" w:rsidRDefault="00844D6A" w:rsidP="007B62FA">
      <w:pPr>
        <w:pStyle w:val="Podtitul"/>
      </w:pPr>
    </w:p>
    <w:p w:rsidR="001D3B62" w:rsidRDefault="001D3B62" w:rsidP="007B62FA">
      <w:pPr>
        <w:pStyle w:val="Podtitul"/>
      </w:pPr>
    </w:p>
    <w:p w:rsidR="001D3B62" w:rsidRDefault="001D3B62" w:rsidP="007B62FA">
      <w:pPr>
        <w:pStyle w:val="Podtitul"/>
      </w:pPr>
    </w:p>
    <w:p w:rsidR="00844D6A" w:rsidRDefault="00844D6A" w:rsidP="007B62FA">
      <w:pPr>
        <w:pStyle w:val="Podtitul"/>
      </w:pPr>
    </w:p>
    <w:p w:rsidR="00F8002E" w:rsidRDefault="007B62FA" w:rsidP="001D3B62">
      <w:pPr>
        <w:pStyle w:val="Podtitul"/>
        <w:jc w:val="center"/>
      </w:pPr>
      <w:r>
        <w:t>Bratislava</w:t>
      </w:r>
      <w:r w:rsidR="00EC4D9C">
        <w:t xml:space="preserve"> </w:t>
      </w:r>
      <w:r w:rsidR="000F3F15">
        <w:t>august</w:t>
      </w:r>
      <w:r>
        <w:t xml:space="preserve"> 20</w:t>
      </w:r>
      <w:r w:rsidR="00337EF9">
        <w:t>21</w:t>
      </w: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2E"/>
    <w:rsid w:val="000F3777"/>
    <w:rsid w:val="000F3F15"/>
    <w:rsid w:val="001209FF"/>
    <w:rsid w:val="0014406E"/>
    <w:rsid w:val="001731AA"/>
    <w:rsid w:val="0019025C"/>
    <w:rsid w:val="001D3B62"/>
    <w:rsid w:val="001D6F95"/>
    <w:rsid w:val="00207EC7"/>
    <w:rsid w:val="00245615"/>
    <w:rsid w:val="00286FD1"/>
    <w:rsid w:val="002B5A43"/>
    <w:rsid w:val="002D4459"/>
    <w:rsid w:val="002F03A9"/>
    <w:rsid w:val="00337EF9"/>
    <w:rsid w:val="00356B2E"/>
    <w:rsid w:val="00360CB4"/>
    <w:rsid w:val="00441381"/>
    <w:rsid w:val="004640CD"/>
    <w:rsid w:val="004653AF"/>
    <w:rsid w:val="00474B7F"/>
    <w:rsid w:val="00495F85"/>
    <w:rsid w:val="004F00B2"/>
    <w:rsid w:val="006245CD"/>
    <w:rsid w:val="00637183"/>
    <w:rsid w:val="0065777F"/>
    <w:rsid w:val="00697B45"/>
    <w:rsid w:val="00706E4B"/>
    <w:rsid w:val="007106F9"/>
    <w:rsid w:val="00726520"/>
    <w:rsid w:val="00727BB2"/>
    <w:rsid w:val="007B62FA"/>
    <w:rsid w:val="007C2E37"/>
    <w:rsid w:val="00801EFE"/>
    <w:rsid w:val="00844D6A"/>
    <w:rsid w:val="008E1114"/>
    <w:rsid w:val="008F4265"/>
    <w:rsid w:val="00915159"/>
    <w:rsid w:val="009964FA"/>
    <w:rsid w:val="009C11A5"/>
    <w:rsid w:val="009F53BD"/>
    <w:rsid w:val="00A06985"/>
    <w:rsid w:val="00A67EE0"/>
    <w:rsid w:val="00AD521F"/>
    <w:rsid w:val="00B319A7"/>
    <w:rsid w:val="00BC2FAF"/>
    <w:rsid w:val="00C95E3C"/>
    <w:rsid w:val="00CC0C0D"/>
    <w:rsid w:val="00D60CEC"/>
    <w:rsid w:val="00D71BBF"/>
    <w:rsid w:val="00D92A04"/>
    <w:rsid w:val="00DA194C"/>
    <w:rsid w:val="00DF2A0E"/>
    <w:rsid w:val="00E01771"/>
    <w:rsid w:val="00E04708"/>
    <w:rsid w:val="00E7150A"/>
    <w:rsid w:val="00E94798"/>
    <w:rsid w:val="00EC4D9C"/>
    <w:rsid w:val="00F8002E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032D1"/>
  <w14:defaultImageDpi w14:val="0"/>
  <w15:docId w15:val="{32BC0F09-0A8F-4078-B744-2300C161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basedOn w:val="Predvolenpsmoodseku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190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90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1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 </vt:lpstr>
    </vt:vector>
  </TitlesOfParts>
  <Company>MDPT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Kasenčák René</cp:lastModifiedBy>
  <cp:revision>13</cp:revision>
  <cp:lastPrinted>2019-01-09T11:23:00Z</cp:lastPrinted>
  <dcterms:created xsi:type="dcterms:W3CDTF">2019-01-09T07:51:00Z</dcterms:created>
  <dcterms:modified xsi:type="dcterms:W3CDTF">2021-08-25T10:02:00Z</dcterms:modified>
</cp:coreProperties>
</file>