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00A" w:rsidRPr="00A76F3B" w:rsidRDefault="00F1200A" w:rsidP="00693BA1">
      <w:pPr>
        <w:widowControl/>
        <w:spacing w:after="120"/>
        <w:jc w:val="both"/>
        <w:rPr>
          <w:b/>
        </w:rPr>
      </w:pPr>
      <w:r w:rsidRPr="00A76F3B">
        <w:rPr>
          <w:b/>
        </w:rPr>
        <w:t>B. Osobitná časť</w:t>
      </w:r>
    </w:p>
    <w:p w:rsidR="00F1200A" w:rsidRPr="00A76F3B" w:rsidRDefault="00F1200A" w:rsidP="00693BA1">
      <w:pPr>
        <w:widowControl/>
        <w:spacing w:after="120"/>
        <w:jc w:val="both"/>
      </w:pPr>
    </w:p>
    <w:p w:rsidR="00856250" w:rsidRPr="00A76F3B" w:rsidRDefault="00C56F59" w:rsidP="00693BA1">
      <w:pPr>
        <w:widowControl/>
        <w:spacing w:after="120"/>
        <w:jc w:val="both"/>
      </w:pPr>
      <w:r w:rsidRPr="00A76F3B">
        <w:rPr>
          <w:rStyle w:val="Zstupntext"/>
          <w:b/>
          <w:color w:val="auto"/>
        </w:rPr>
        <w:t>Čl. I</w:t>
      </w:r>
    </w:p>
    <w:p w:rsidR="00C56F59" w:rsidRPr="00A76F3B" w:rsidRDefault="00915E23" w:rsidP="00693BA1">
      <w:pPr>
        <w:widowControl/>
        <w:spacing w:after="120"/>
        <w:jc w:val="both"/>
        <w:rPr>
          <w:rStyle w:val="Zstupntext"/>
          <w:b/>
          <w:color w:val="auto"/>
        </w:rPr>
      </w:pPr>
      <w:r w:rsidRPr="00A76F3B">
        <w:rPr>
          <w:rStyle w:val="Zstupntext"/>
          <w:b/>
          <w:color w:val="auto"/>
        </w:rPr>
        <w:t>K b</w:t>
      </w:r>
      <w:r w:rsidR="00693BA1" w:rsidRPr="00A76F3B">
        <w:rPr>
          <w:rStyle w:val="Zstupntext"/>
          <w:b/>
          <w:color w:val="auto"/>
        </w:rPr>
        <w:t>od</w:t>
      </w:r>
      <w:r w:rsidRPr="00A76F3B">
        <w:rPr>
          <w:rStyle w:val="Zstupntext"/>
          <w:b/>
          <w:color w:val="auto"/>
        </w:rPr>
        <w:t>om</w:t>
      </w:r>
      <w:r w:rsidR="004E4223" w:rsidRPr="00A76F3B">
        <w:rPr>
          <w:rStyle w:val="Zstupntext"/>
          <w:b/>
          <w:color w:val="auto"/>
        </w:rPr>
        <w:t xml:space="preserve"> </w:t>
      </w:r>
      <w:r w:rsidR="00693BA1" w:rsidRPr="00A76F3B">
        <w:rPr>
          <w:rStyle w:val="Zstupntext"/>
          <w:b/>
          <w:color w:val="auto"/>
        </w:rPr>
        <w:t>1</w:t>
      </w:r>
      <w:r w:rsidR="004E4223" w:rsidRPr="00A76F3B">
        <w:rPr>
          <w:rStyle w:val="Zstupntext"/>
          <w:b/>
          <w:color w:val="auto"/>
        </w:rPr>
        <w:t>, 4</w:t>
      </w:r>
      <w:r w:rsidR="00D415F9" w:rsidRPr="00A76F3B">
        <w:rPr>
          <w:rStyle w:val="Zstupntext"/>
          <w:b/>
          <w:color w:val="auto"/>
        </w:rPr>
        <w:t xml:space="preserve"> až 7</w:t>
      </w:r>
      <w:r w:rsidR="004E4223" w:rsidRPr="00A76F3B">
        <w:rPr>
          <w:rStyle w:val="Zstupntext"/>
          <w:b/>
          <w:color w:val="auto"/>
        </w:rPr>
        <w:t xml:space="preserve"> </w:t>
      </w:r>
    </w:p>
    <w:p w:rsidR="00280D36" w:rsidRPr="00A76F3B" w:rsidRDefault="002B1FB4" w:rsidP="00693BA1">
      <w:pPr>
        <w:widowControl/>
        <w:spacing w:after="120"/>
        <w:jc w:val="both"/>
        <w:rPr>
          <w:rStyle w:val="Zstupntext"/>
          <w:color w:val="auto"/>
        </w:rPr>
      </w:pPr>
      <w:r w:rsidRPr="00A76F3B">
        <w:rPr>
          <w:rStyle w:val="Zstupntext"/>
          <w:color w:val="auto"/>
        </w:rPr>
        <w:t>Vypúšťa sa určenie m</w:t>
      </w:r>
      <w:r w:rsidR="00693BA1" w:rsidRPr="00A76F3B">
        <w:rPr>
          <w:rStyle w:val="Zstupntext"/>
          <w:color w:val="auto"/>
        </w:rPr>
        <w:t>inimálne</w:t>
      </w:r>
      <w:r w:rsidRPr="00A76F3B">
        <w:rPr>
          <w:rStyle w:val="Zstupntext"/>
          <w:color w:val="auto"/>
        </w:rPr>
        <w:t xml:space="preserve">ho </w:t>
      </w:r>
      <w:r w:rsidR="00693BA1" w:rsidRPr="00A76F3B">
        <w:rPr>
          <w:rStyle w:val="Zstupntext"/>
          <w:color w:val="auto"/>
        </w:rPr>
        <w:t>poč</w:t>
      </w:r>
      <w:r w:rsidRPr="00A76F3B">
        <w:rPr>
          <w:rStyle w:val="Zstupntext"/>
          <w:color w:val="auto"/>
        </w:rPr>
        <w:t xml:space="preserve">tu </w:t>
      </w:r>
      <w:r w:rsidR="00693BA1" w:rsidRPr="00A76F3B">
        <w:rPr>
          <w:rStyle w:val="Zstupntext"/>
          <w:color w:val="auto"/>
        </w:rPr>
        <w:t>vyučovacích</w:t>
      </w:r>
      <w:r w:rsidRPr="00A76F3B">
        <w:rPr>
          <w:rStyle w:val="Zstupntext"/>
          <w:color w:val="auto"/>
        </w:rPr>
        <w:t xml:space="preserve"> </w:t>
      </w:r>
      <w:r w:rsidR="00693BA1" w:rsidRPr="00A76F3B">
        <w:rPr>
          <w:rStyle w:val="Zstupntext"/>
          <w:color w:val="auto"/>
        </w:rPr>
        <w:t>hodín</w:t>
      </w:r>
      <w:r w:rsidRPr="00A76F3B">
        <w:rPr>
          <w:rStyle w:val="Zstupntext"/>
          <w:color w:val="auto"/>
        </w:rPr>
        <w:t xml:space="preserve"> odborného výcviku pre študijné odbory s praktickým vyučovaním formou odborného výcviku</w:t>
      </w:r>
      <w:r w:rsidR="00280D36" w:rsidRPr="00A76F3B">
        <w:rPr>
          <w:rStyle w:val="Zstupntext"/>
          <w:color w:val="auto"/>
        </w:rPr>
        <w:t>. M</w:t>
      </w:r>
      <w:r w:rsidRPr="00A76F3B">
        <w:rPr>
          <w:rStyle w:val="Zstupntext"/>
          <w:color w:val="auto"/>
        </w:rPr>
        <w:t xml:space="preserve">inimálny počet hodín odborného výcviku pre spomínané študijné odbory sa bude určovať v príslušných štátnych vzdelávacích programoch, čím </w:t>
      </w:r>
      <w:r w:rsidR="00693BA1" w:rsidRPr="00A76F3B">
        <w:rPr>
          <w:rStyle w:val="Zstupntext"/>
          <w:color w:val="auto"/>
        </w:rPr>
        <w:t>sa</w:t>
      </w:r>
      <w:r w:rsidRPr="00A76F3B">
        <w:rPr>
          <w:rStyle w:val="Zstupntext"/>
          <w:color w:val="auto"/>
        </w:rPr>
        <w:t xml:space="preserve"> vytvára priestor pre </w:t>
      </w:r>
      <w:r w:rsidR="00693BA1" w:rsidRPr="00A76F3B">
        <w:rPr>
          <w:rStyle w:val="Zstupntext"/>
          <w:color w:val="auto"/>
        </w:rPr>
        <w:t>flexibi</w:t>
      </w:r>
      <w:r w:rsidRPr="00A76F3B">
        <w:rPr>
          <w:rStyle w:val="Zstupntext"/>
          <w:color w:val="auto"/>
        </w:rPr>
        <w:t>lnejšie a</w:t>
      </w:r>
      <w:r w:rsidR="00280D36" w:rsidRPr="00A76F3B">
        <w:rPr>
          <w:rStyle w:val="Zstupntext"/>
          <w:color w:val="auto"/>
        </w:rPr>
        <w:t> </w:t>
      </w:r>
      <w:r w:rsidR="00693BA1" w:rsidRPr="00A76F3B">
        <w:rPr>
          <w:rStyle w:val="Zstupntext"/>
          <w:color w:val="auto"/>
        </w:rPr>
        <w:t>adresn</w:t>
      </w:r>
      <w:r w:rsidR="00280D36" w:rsidRPr="00A76F3B">
        <w:rPr>
          <w:rStyle w:val="Zstupntext"/>
          <w:color w:val="auto"/>
        </w:rPr>
        <w:t xml:space="preserve">ejšie určenie </w:t>
      </w:r>
      <w:r w:rsidR="00693BA1" w:rsidRPr="00A76F3B">
        <w:rPr>
          <w:rStyle w:val="Zstupntext"/>
          <w:color w:val="auto"/>
        </w:rPr>
        <w:t>minimálneho počtu hodín odborného výcviku</w:t>
      </w:r>
      <w:r w:rsidRPr="00A76F3B">
        <w:rPr>
          <w:rStyle w:val="Zstupntext"/>
          <w:color w:val="auto"/>
        </w:rPr>
        <w:t xml:space="preserve"> </w:t>
      </w:r>
      <w:r w:rsidR="00693BA1" w:rsidRPr="00A76F3B">
        <w:rPr>
          <w:rStyle w:val="Zstupntext"/>
          <w:color w:val="auto"/>
        </w:rPr>
        <w:t>vo vzťahu k</w:t>
      </w:r>
      <w:r w:rsidR="00280D36" w:rsidRPr="00A76F3B">
        <w:rPr>
          <w:rStyle w:val="Zstupntext"/>
          <w:color w:val="auto"/>
        </w:rPr>
        <w:t> </w:t>
      </w:r>
      <w:r w:rsidR="00693BA1" w:rsidRPr="00A76F3B">
        <w:rPr>
          <w:rStyle w:val="Zstupntext"/>
          <w:color w:val="auto"/>
        </w:rPr>
        <w:t>potrebám</w:t>
      </w:r>
      <w:r w:rsidR="00280D36" w:rsidRPr="00A76F3B">
        <w:rPr>
          <w:rStyle w:val="Zstupntext"/>
          <w:color w:val="auto"/>
        </w:rPr>
        <w:t xml:space="preserve"> </w:t>
      </w:r>
      <w:r w:rsidR="00693BA1" w:rsidRPr="00A76F3B">
        <w:rPr>
          <w:rStyle w:val="Zstupntext"/>
          <w:color w:val="auto"/>
        </w:rPr>
        <w:t>odborného vzdelávania a prípravy v jednotlivých študijných odboroch.</w:t>
      </w:r>
      <w:r w:rsidRPr="00A76F3B">
        <w:rPr>
          <w:rStyle w:val="Zstupntext"/>
          <w:color w:val="auto"/>
        </w:rPr>
        <w:t xml:space="preserve"> </w:t>
      </w:r>
    </w:p>
    <w:p w:rsidR="00F60BD9" w:rsidRPr="00A76F3B" w:rsidRDefault="00E658D8" w:rsidP="00693BA1">
      <w:pPr>
        <w:widowControl/>
        <w:spacing w:after="120"/>
        <w:jc w:val="both"/>
        <w:rPr>
          <w:rStyle w:val="Zstupntext"/>
          <w:color w:val="auto"/>
        </w:rPr>
      </w:pPr>
      <w:r w:rsidRPr="00A76F3B">
        <w:rPr>
          <w:rStyle w:val="Zstupntext"/>
          <w:color w:val="auto"/>
        </w:rPr>
        <w:t xml:space="preserve">Zavádza sa možnosť, aby </w:t>
      </w:r>
      <w:r w:rsidR="00693BA1" w:rsidRPr="00A76F3B">
        <w:rPr>
          <w:rStyle w:val="Zstupntext"/>
          <w:color w:val="auto"/>
        </w:rPr>
        <w:t>odborn</w:t>
      </w:r>
      <w:r w:rsidRPr="00A76F3B">
        <w:rPr>
          <w:rStyle w:val="Zstupntext"/>
          <w:color w:val="auto"/>
        </w:rPr>
        <w:t xml:space="preserve">ý </w:t>
      </w:r>
      <w:r w:rsidR="00693BA1" w:rsidRPr="00A76F3B">
        <w:rPr>
          <w:rStyle w:val="Zstupntext"/>
          <w:color w:val="auto"/>
        </w:rPr>
        <w:t>výcvik</w:t>
      </w:r>
      <w:r w:rsidR="00F841C0" w:rsidRPr="00A76F3B">
        <w:rPr>
          <w:rStyle w:val="Zstupntext"/>
          <w:color w:val="auto"/>
        </w:rPr>
        <w:t xml:space="preserve"> v dielni, </w:t>
      </w:r>
      <w:r w:rsidR="00796541" w:rsidRPr="00A76F3B">
        <w:rPr>
          <w:rStyle w:val="Zstupntext"/>
          <w:color w:val="auto"/>
        </w:rPr>
        <w:t xml:space="preserve">na pracovisku zamestnávateľa ako </w:t>
      </w:r>
      <w:r w:rsidR="00464757" w:rsidRPr="00A76F3B">
        <w:rPr>
          <w:rStyle w:val="Zstupntext"/>
          <w:color w:val="auto"/>
        </w:rPr>
        <w:t>aj </w:t>
      </w:r>
      <w:r w:rsidR="00796541" w:rsidRPr="00A76F3B">
        <w:rPr>
          <w:rStyle w:val="Zstupntext"/>
          <w:color w:val="auto"/>
        </w:rPr>
        <w:t>na pracovisku praktického vyučovania</w:t>
      </w:r>
      <w:r w:rsidRPr="00A76F3B">
        <w:rPr>
          <w:rStyle w:val="Zstupntext"/>
          <w:color w:val="auto"/>
        </w:rPr>
        <w:t xml:space="preserve"> mohol viesť aj </w:t>
      </w:r>
      <w:r w:rsidR="00E535F7" w:rsidRPr="00A76F3B">
        <w:rPr>
          <w:rStyle w:val="Zstupntext"/>
          <w:color w:val="auto"/>
        </w:rPr>
        <w:t xml:space="preserve">hlavný inštruktor, </w:t>
      </w:r>
      <w:r w:rsidRPr="00A76F3B">
        <w:rPr>
          <w:rStyle w:val="Zstupntext"/>
          <w:color w:val="auto"/>
        </w:rPr>
        <w:t>učiteľ odbornej praxe</w:t>
      </w:r>
      <w:r w:rsidR="00E535F7" w:rsidRPr="00A76F3B">
        <w:rPr>
          <w:rStyle w:val="Zstupntext"/>
          <w:color w:val="auto"/>
        </w:rPr>
        <w:t xml:space="preserve"> a učiteľ príslušného odborného vyučovacieho predmetu</w:t>
      </w:r>
      <w:r w:rsidR="00693BA1" w:rsidRPr="00A76F3B">
        <w:rPr>
          <w:rStyle w:val="Zstupntext"/>
          <w:color w:val="auto"/>
        </w:rPr>
        <w:t>,</w:t>
      </w:r>
      <w:r w:rsidR="00F60BD9" w:rsidRPr="00A76F3B">
        <w:rPr>
          <w:rStyle w:val="Zstupntext"/>
          <w:color w:val="auto"/>
        </w:rPr>
        <w:t xml:space="preserve"> </w:t>
      </w:r>
      <w:r w:rsidR="00693BA1" w:rsidRPr="00A76F3B">
        <w:rPr>
          <w:rStyle w:val="Zstupntext"/>
          <w:color w:val="auto"/>
        </w:rPr>
        <w:t>čím</w:t>
      </w:r>
      <w:r w:rsidR="00F60BD9" w:rsidRPr="00A76F3B">
        <w:rPr>
          <w:rStyle w:val="Zstupntext"/>
          <w:color w:val="auto"/>
        </w:rPr>
        <w:t xml:space="preserve"> </w:t>
      </w:r>
      <w:r w:rsidR="00693BA1" w:rsidRPr="00A76F3B">
        <w:rPr>
          <w:rStyle w:val="Zstupntext"/>
          <w:color w:val="auto"/>
        </w:rPr>
        <w:t>sa</w:t>
      </w:r>
      <w:r w:rsidRPr="00A76F3B">
        <w:rPr>
          <w:rStyle w:val="Zstupntext"/>
          <w:color w:val="auto"/>
        </w:rPr>
        <w:t xml:space="preserve"> vytvárajú predpoklady </w:t>
      </w:r>
      <w:r w:rsidR="00693BA1" w:rsidRPr="00A76F3B">
        <w:rPr>
          <w:rStyle w:val="Zstupntext"/>
          <w:color w:val="auto"/>
        </w:rPr>
        <w:t>pre optimalizáciu využitia personálnych kapacít</w:t>
      </w:r>
      <w:r w:rsidR="004E4223" w:rsidRPr="00A76F3B">
        <w:rPr>
          <w:rStyle w:val="Zstupntext"/>
          <w:color w:val="auto"/>
        </w:rPr>
        <w:t xml:space="preserve"> stredných odborných škôl pri </w:t>
      </w:r>
      <w:r w:rsidR="00F60BD9" w:rsidRPr="00A76F3B">
        <w:rPr>
          <w:rStyle w:val="Zstupntext"/>
          <w:color w:val="auto"/>
        </w:rPr>
        <w:t>realizácií praktického vyučovania. Uvedením hlavného inštruktora v § 4 ods. 2 sa ustanovenie dáva do súladu s § 21b.</w:t>
      </w:r>
    </w:p>
    <w:p w:rsidR="00693BA1" w:rsidRPr="00A76F3B" w:rsidRDefault="00915E23" w:rsidP="00693BA1">
      <w:pPr>
        <w:widowControl/>
        <w:spacing w:after="120"/>
        <w:jc w:val="both"/>
        <w:rPr>
          <w:rStyle w:val="Zstupntext"/>
          <w:b/>
          <w:color w:val="auto"/>
        </w:rPr>
      </w:pPr>
      <w:r w:rsidRPr="00A76F3B">
        <w:rPr>
          <w:rStyle w:val="Zstupntext"/>
          <w:b/>
          <w:color w:val="auto"/>
        </w:rPr>
        <w:t>K b</w:t>
      </w:r>
      <w:r w:rsidR="00693BA1" w:rsidRPr="00A76F3B">
        <w:rPr>
          <w:rStyle w:val="Zstupntext"/>
          <w:b/>
          <w:color w:val="auto"/>
        </w:rPr>
        <w:t>od</w:t>
      </w:r>
      <w:r w:rsidRPr="00A76F3B">
        <w:rPr>
          <w:rStyle w:val="Zstupntext"/>
          <w:b/>
          <w:color w:val="auto"/>
        </w:rPr>
        <w:t>u</w:t>
      </w:r>
      <w:r w:rsidR="004E4223" w:rsidRPr="00A76F3B">
        <w:rPr>
          <w:rStyle w:val="Zstupntext"/>
          <w:b/>
          <w:color w:val="auto"/>
        </w:rPr>
        <w:t xml:space="preserve"> </w:t>
      </w:r>
      <w:r w:rsidR="00693BA1" w:rsidRPr="00A76F3B">
        <w:rPr>
          <w:rStyle w:val="Zstupntext"/>
          <w:b/>
          <w:color w:val="auto"/>
        </w:rPr>
        <w:t>2</w:t>
      </w:r>
      <w:r w:rsidR="004E4223" w:rsidRPr="00A76F3B">
        <w:rPr>
          <w:rStyle w:val="Zstupntext"/>
          <w:b/>
          <w:color w:val="auto"/>
        </w:rPr>
        <w:t xml:space="preserve">   </w:t>
      </w:r>
      <w:r w:rsidR="005D5B5B" w:rsidRPr="00A76F3B">
        <w:rPr>
          <w:rStyle w:val="Zstupntext"/>
          <w:b/>
          <w:color w:val="auto"/>
        </w:rPr>
        <w:t xml:space="preserve"> </w:t>
      </w:r>
    </w:p>
    <w:p w:rsidR="00693BA1" w:rsidRPr="00A76F3B" w:rsidRDefault="00AE5706" w:rsidP="00693BA1">
      <w:pPr>
        <w:widowControl/>
        <w:spacing w:after="120"/>
        <w:jc w:val="both"/>
        <w:rPr>
          <w:rStyle w:val="Zstupntext"/>
          <w:color w:val="auto"/>
        </w:rPr>
      </w:pPr>
      <w:r w:rsidRPr="00A76F3B">
        <w:rPr>
          <w:rStyle w:val="Zstupntext"/>
          <w:color w:val="auto"/>
        </w:rPr>
        <w:t xml:space="preserve">Podľa súčasného znenia § 4 ods. 4 sa praktické cvičenie vykonáva vo všeobecnosti pod vedením učiteľa príslušného odborného vyučovacieho predmetu. Cieľom je, aby sa v prípadoch, ak sa praktické cvičenie vykonáva v dielni, mohlo vykonávať aj pod vedením </w:t>
      </w:r>
      <w:r w:rsidR="005221A1" w:rsidRPr="00A76F3B">
        <w:rPr>
          <w:rStyle w:val="Zstupntext"/>
          <w:color w:val="auto"/>
        </w:rPr>
        <w:t xml:space="preserve">učiteľa príslušného odborného vyučovacieho predmetu, </w:t>
      </w:r>
      <w:r w:rsidRPr="00A76F3B">
        <w:rPr>
          <w:rStyle w:val="Zstupntext"/>
          <w:color w:val="auto"/>
        </w:rPr>
        <w:t>učiteľa odbornej praxe alebo majstra odbornej výchovy. Tým sa</w:t>
      </w:r>
      <w:r w:rsidR="005D5B5B" w:rsidRPr="00A76F3B">
        <w:rPr>
          <w:rStyle w:val="Zstupntext"/>
          <w:color w:val="auto"/>
        </w:rPr>
        <w:t xml:space="preserve"> v</w:t>
      </w:r>
      <w:r w:rsidR="00693BA1" w:rsidRPr="00A76F3B">
        <w:rPr>
          <w:rStyle w:val="Zstupntext"/>
          <w:color w:val="auto"/>
        </w:rPr>
        <w:t>ytvárajú predpoklady pre optimalizáciu</w:t>
      </w:r>
      <w:r w:rsidR="00FC7056" w:rsidRPr="00A76F3B">
        <w:rPr>
          <w:rStyle w:val="Zstupntext"/>
          <w:color w:val="auto"/>
        </w:rPr>
        <w:t xml:space="preserve"> a zefektívnenie</w:t>
      </w:r>
      <w:r w:rsidR="00693BA1" w:rsidRPr="00A76F3B">
        <w:rPr>
          <w:rStyle w:val="Zstupntext"/>
          <w:color w:val="auto"/>
        </w:rPr>
        <w:t xml:space="preserve"> využitia personálnych</w:t>
      </w:r>
      <w:r w:rsidR="005D5B5B" w:rsidRPr="00A76F3B">
        <w:rPr>
          <w:rStyle w:val="Zstupntext"/>
          <w:color w:val="auto"/>
        </w:rPr>
        <w:t xml:space="preserve"> kapacít a materiálno-technického vybavenia </w:t>
      </w:r>
      <w:r w:rsidR="00693BA1" w:rsidRPr="00A76F3B">
        <w:rPr>
          <w:rStyle w:val="Zstupntext"/>
          <w:color w:val="auto"/>
        </w:rPr>
        <w:t>stredných odborných škôl</w:t>
      </w:r>
      <w:r w:rsidR="005D5B5B" w:rsidRPr="00A76F3B">
        <w:rPr>
          <w:rStyle w:val="Zstupntext"/>
          <w:color w:val="auto"/>
        </w:rPr>
        <w:t xml:space="preserve"> pri poskytovaní praktického vyučovania.</w:t>
      </w:r>
    </w:p>
    <w:p w:rsidR="00693BA1" w:rsidRPr="00A76F3B" w:rsidRDefault="0022417D" w:rsidP="00693BA1">
      <w:pPr>
        <w:widowControl/>
        <w:spacing w:after="120"/>
        <w:jc w:val="both"/>
        <w:rPr>
          <w:rStyle w:val="Zstupntext"/>
          <w:b/>
          <w:color w:val="auto"/>
        </w:rPr>
      </w:pPr>
      <w:r w:rsidRPr="00A76F3B">
        <w:rPr>
          <w:rStyle w:val="Zstupntext"/>
          <w:b/>
          <w:color w:val="auto"/>
        </w:rPr>
        <w:t>K b</w:t>
      </w:r>
      <w:r w:rsidR="00693BA1" w:rsidRPr="00A76F3B">
        <w:rPr>
          <w:rStyle w:val="Zstupntext"/>
          <w:b/>
          <w:color w:val="auto"/>
        </w:rPr>
        <w:t>od</w:t>
      </w:r>
      <w:r w:rsidRPr="00A76F3B">
        <w:rPr>
          <w:rStyle w:val="Zstupntext"/>
          <w:b/>
          <w:color w:val="auto"/>
        </w:rPr>
        <w:t>u</w:t>
      </w:r>
      <w:r w:rsidR="00693BA1" w:rsidRPr="00A76F3B">
        <w:rPr>
          <w:rStyle w:val="Zstupntext"/>
          <w:b/>
          <w:color w:val="auto"/>
        </w:rPr>
        <w:t xml:space="preserve"> 3</w:t>
      </w:r>
    </w:p>
    <w:p w:rsidR="00693BA1" w:rsidRPr="00A76F3B" w:rsidRDefault="00280D36" w:rsidP="00693BA1">
      <w:pPr>
        <w:widowControl/>
        <w:spacing w:after="120"/>
        <w:jc w:val="both"/>
        <w:rPr>
          <w:rStyle w:val="Zstupntext"/>
          <w:color w:val="auto"/>
        </w:rPr>
      </w:pPr>
      <w:r w:rsidRPr="00A76F3B">
        <w:rPr>
          <w:rStyle w:val="Zstupntext"/>
          <w:color w:val="auto"/>
        </w:rPr>
        <w:t>Zavádza sa p</w:t>
      </w:r>
      <w:r w:rsidR="00224A65" w:rsidRPr="00A76F3B">
        <w:rPr>
          <w:rStyle w:val="Zstupntext"/>
          <w:color w:val="auto"/>
        </w:rPr>
        <w:t>odrobnejši</w:t>
      </w:r>
      <w:r w:rsidR="00D5713D" w:rsidRPr="00A76F3B">
        <w:rPr>
          <w:rStyle w:val="Zstupntext"/>
          <w:color w:val="auto"/>
        </w:rPr>
        <w:t xml:space="preserve">a </w:t>
      </w:r>
      <w:r w:rsidR="00224A65" w:rsidRPr="00A76F3B">
        <w:rPr>
          <w:rStyle w:val="Zstupntext"/>
          <w:color w:val="auto"/>
        </w:rPr>
        <w:t>úprav</w:t>
      </w:r>
      <w:r w:rsidR="00D5713D" w:rsidRPr="00A76F3B">
        <w:rPr>
          <w:rStyle w:val="Zstupntext"/>
          <w:color w:val="auto"/>
        </w:rPr>
        <w:t>a</w:t>
      </w:r>
      <w:r w:rsidR="00224A65" w:rsidRPr="00A76F3B">
        <w:rPr>
          <w:rStyle w:val="Zstupntext"/>
          <w:color w:val="auto"/>
        </w:rPr>
        <w:t xml:space="preserve"> možností kde sa môže vykonávať </w:t>
      </w:r>
      <w:r w:rsidR="00693BA1" w:rsidRPr="00A76F3B">
        <w:rPr>
          <w:rStyle w:val="Zstupntext"/>
          <w:color w:val="auto"/>
        </w:rPr>
        <w:t>praktické</w:t>
      </w:r>
      <w:r w:rsidRPr="00A76F3B">
        <w:rPr>
          <w:rStyle w:val="Zstupntext"/>
          <w:color w:val="auto"/>
        </w:rPr>
        <w:t xml:space="preserve"> </w:t>
      </w:r>
      <w:r w:rsidR="00693BA1" w:rsidRPr="00A76F3B">
        <w:rPr>
          <w:rStyle w:val="Zstupntext"/>
          <w:color w:val="auto"/>
        </w:rPr>
        <w:t>vyučovania</w:t>
      </w:r>
      <w:r w:rsidR="00224A65" w:rsidRPr="00A76F3B">
        <w:rPr>
          <w:rStyle w:val="Zstupntext"/>
          <w:color w:val="auto"/>
        </w:rPr>
        <w:t xml:space="preserve"> v systéme duálneho vzdelávania (miest</w:t>
      </w:r>
      <w:r w:rsidR="00B17632" w:rsidRPr="00A76F3B">
        <w:rPr>
          <w:rStyle w:val="Zstupntext"/>
          <w:color w:val="auto"/>
        </w:rPr>
        <w:t>o</w:t>
      </w:r>
      <w:r w:rsidR="00224A65" w:rsidRPr="00A76F3B">
        <w:rPr>
          <w:rStyle w:val="Zstupntext"/>
          <w:color w:val="auto"/>
        </w:rPr>
        <w:t xml:space="preserve"> výkonu</w:t>
      </w:r>
      <w:r w:rsidR="00B403BC" w:rsidRPr="00A76F3B">
        <w:rPr>
          <w:rStyle w:val="Zstupntext"/>
          <w:color w:val="auto"/>
        </w:rPr>
        <w:t xml:space="preserve"> </w:t>
      </w:r>
      <w:r w:rsidR="00224A65" w:rsidRPr="00A76F3B">
        <w:rPr>
          <w:rStyle w:val="Zstupntext"/>
          <w:color w:val="auto"/>
        </w:rPr>
        <w:t>praktického vyučovania). Uvedenie pracoviska praktického vyučovania iného zamestnávateľa</w:t>
      </w:r>
      <w:r w:rsidR="00B17632" w:rsidRPr="00A76F3B">
        <w:rPr>
          <w:rStyle w:val="Zstupntext"/>
          <w:color w:val="auto"/>
        </w:rPr>
        <w:t xml:space="preserve"> </w:t>
      </w:r>
      <w:r w:rsidR="00224A65" w:rsidRPr="00A76F3B">
        <w:rPr>
          <w:rStyle w:val="Zstupntext"/>
          <w:color w:val="auto"/>
        </w:rPr>
        <w:t>si</w:t>
      </w:r>
      <w:r w:rsidR="00B17632" w:rsidRPr="00A76F3B">
        <w:rPr>
          <w:rStyle w:val="Zstupntext"/>
          <w:color w:val="auto"/>
        </w:rPr>
        <w:t xml:space="preserve"> </w:t>
      </w:r>
      <w:r w:rsidR="00224A65" w:rsidRPr="00A76F3B">
        <w:rPr>
          <w:rStyle w:val="Zstupntext"/>
          <w:color w:val="auto"/>
        </w:rPr>
        <w:t>vyžiadal</w:t>
      </w:r>
      <w:r w:rsidR="00B17632" w:rsidRPr="00A76F3B">
        <w:rPr>
          <w:rStyle w:val="Zstupntext"/>
          <w:color w:val="auto"/>
        </w:rPr>
        <w:t>a narastajúca potreba, predovšetkým malých a stredných zamestnávateľov, aby žiaci s ktorými majú uzatvorenú učebnú zmluvu mohli časť praktického vyučovania absolvovať aj u iného zamestnávateľa, ktorý má zodpovedajúce materiálno-technické vybavenie</w:t>
      </w:r>
      <w:r w:rsidRPr="00A76F3B">
        <w:rPr>
          <w:rStyle w:val="Zstupntext"/>
          <w:color w:val="auto"/>
        </w:rPr>
        <w:t>.</w:t>
      </w:r>
      <w:r w:rsidR="00FD3D73" w:rsidRPr="00A76F3B">
        <w:rPr>
          <w:rStyle w:val="Zstupntext"/>
          <w:color w:val="auto"/>
        </w:rPr>
        <w:t xml:space="preserve"> </w:t>
      </w:r>
      <w:r w:rsidR="00DA2455" w:rsidRPr="00A76F3B">
        <w:rPr>
          <w:rStyle w:val="Zstupntext"/>
          <w:color w:val="auto"/>
        </w:rPr>
        <w:t xml:space="preserve">Pracovisko praktického vyučovania, ktoré poskytuje praktické vyučovanie aj pre žiakov, ktorí majú uzatvorenú učebnú zmluvu s iným zamestnávateľom môže na základe rozhodnutia príslušnej stavovskej organizácie alebo príslušnej profesijnej organizácie podľa podmienok nového § 22a používať označenie </w:t>
      </w:r>
      <w:proofErr w:type="spellStart"/>
      <w:r w:rsidR="00DA2455" w:rsidRPr="00A76F3B">
        <w:rPr>
          <w:rStyle w:val="Zstupntext"/>
          <w:color w:val="auto"/>
        </w:rPr>
        <w:t>nadpodnikové</w:t>
      </w:r>
      <w:proofErr w:type="spellEnd"/>
      <w:r w:rsidR="00DA2455" w:rsidRPr="00A76F3B">
        <w:rPr>
          <w:rStyle w:val="Zstupntext"/>
          <w:color w:val="auto"/>
        </w:rPr>
        <w:t xml:space="preserve"> vzdelávacie centrum. </w:t>
      </w:r>
      <w:r w:rsidR="00693BA1" w:rsidRPr="00A76F3B">
        <w:rPr>
          <w:rStyle w:val="Zstupntext"/>
          <w:color w:val="auto"/>
        </w:rPr>
        <w:t>Vykonávať praktické vyučovanie</w:t>
      </w:r>
      <w:r w:rsidR="00D5713D" w:rsidRPr="00A76F3B">
        <w:rPr>
          <w:rStyle w:val="Zstupntext"/>
          <w:color w:val="auto"/>
        </w:rPr>
        <w:t xml:space="preserve"> cvičnou prácou v systéme duálneho vzdelávania </w:t>
      </w:r>
      <w:r w:rsidR="00693BA1" w:rsidRPr="00A76F3B">
        <w:rPr>
          <w:rStyle w:val="Zstupntext"/>
          <w:color w:val="auto"/>
        </w:rPr>
        <w:t>mimo územia Slovenskej republiky</w:t>
      </w:r>
      <w:r w:rsidR="00FD3D73" w:rsidRPr="00A76F3B">
        <w:rPr>
          <w:rStyle w:val="Zstupntext"/>
          <w:color w:val="auto"/>
        </w:rPr>
        <w:t xml:space="preserve"> </w:t>
      </w:r>
      <w:r w:rsidR="00693BA1" w:rsidRPr="00A76F3B">
        <w:rPr>
          <w:rStyle w:val="Zstupntext"/>
          <w:color w:val="auto"/>
        </w:rPr>
        <w:t>je možné len na</w:t>
      </w:r>
      <w:r w:rsidR="00FD3D73" w:rsidRPr="00A76F3B">
        <w:rPr>
          <w:rStyle w:val="Zstupntext"/>
          <w:color w:val="auto"/>
        </w:rPr>
        <w:t xml:space="preserve"> obdobných </w:t>
      </w:r>
      <w:r w:rsidR="00693BA1" w:rsidRPr="00A76F3B">
        <w:rPr>
          <w:rStyle w:val="Zstupntext"/>
          <w:color w:val="auto"/>
        </w:rPr>
        <w:t>pracoviskách</w:t>
      </w:r>
      <w:r w:rsidR="00FD3D73" w:rsidRPr="00A76F3B">
        <w:rPr>
          <w:rStyle w:val="Zstupntext"/>
          <w:color w:val="auto"/>
        </w:rPr>
        <w:t xml:space="preserve">, ktoré spĺňajú podmienky systému duálneho vzdelávania. </w:t>
      </w:r>
      <w:r w:rsidR="00693BA1" w:rsidRPr="00A76F3B">
        <w:rPr>
          <w:rStyle w:val="Zstupntext"/>
          <w:color w:val="auto"/>
        </w:rPr>
        <w:t>Naďalej zostáva možnosť</w:t>
      </w:r>
      <w:r w:rsidR="00DA2455" w:rsidRPr="00A76F3B">
        <w:rPr>
          <w:rStyle w:val="Zstupntext"/>
          <w:color w:val="auto"/>
        </w:rPr>
        <w:t xml:space="preserve"> v rámci </w:t>
      </w:r>
      <w:r w:rsidR="00693BA1" w:rsidRPr="00A76F3B">
        <w:rPr>
          <w:rStyle w:val="Zstupntext"/>
          <w:color w:val="auto"/>
        </w:rPr>
        <w:t>systém</w:t>
      </w:r>
      <w:r w:rsidR="00DA2455" w:rsidRPr="00A76F3B">
        <w:rPr>
          <w:rStyle w:val="Zstupntext"/>
          <w:color w:val="auto"/>
        </w:rPr>
        <w:t xml:space="preserve">u </w:t>
      </w:r>
      <w:r w:rsidR="00693BA1" w:rsidRPr="00A76F3B">
        <w:rPr>
          <w:rStyle w:val="Zstupntext"/>
          <w:color w:val="auto"/>
        </w:rPr>
        <w:t>duálneho</w:t>
      </w:r>
      <w:r w:rsidR="00DA2455" w:rsidRPr="00A76F3B">
        <w:rPr>
          <w:rStyle w:val="Zstupntext"/>
          <w:color w:val="auto"/>
        </w:rPr>
        <w:t xml:space="preserve"> </w:t>
      </w:r>
      <w:r w:rsidR="00693BA1" w:rsidRPr="00A76F3B">
        <w:rPr>
          <w:rStyle w:val="Zstupntext"/>
          <w:color w:val="auto"/>
        </w:rPr>
        <w:t>vzdelávania ako aj mimo</w:t>
      </w:r>
      <w:r w:rsidR="000C4225" w:rsidRPr="00A76F3B">
        <w:rPr>
          <w:rStyle w:val="Zstupntext"/>
          <w:color w:val="auto"/>
        </w:rPr>
        <w:t xml:space="preserve"> neho </w:t>
      </w:r>
      <w:r w:rsidR="00693BA1" w:rsidRPr="00A76F3B">
        <w:rPr>
          <w:rStyle w:val="Zstupntext"/>
          <w:color w:val="auto"/>
        </w:rPr>
        <w:t>vykonávať</w:t>
      </w:r>
      <w:r w:rsidR="00D5713D" w:rsidRPr="00A76F3B">
        <w:rPr>
          <w:rStyle w:val="Zstupntext"/>
          <w:color w:val="auto"/>
        </w:rPr>
        <w:t xml:space="preserve"> praktické vyučovanie aj na inom mieste výkonu </w:t>
      </w:r>
      <w:r w:rsidR="00693BA1" w:rsidRPr="00A76F3B">
        <w:rPr>
          <w:rStyle w:val="Zstupntext"/>
          <w:color w:val="auto"/>
        </w:rPr>
        <w:t>produktívn</w:t>
      </w:r>
      <w:r w:rsidR="00D5713D" w:rsidRPr="00A76F3B">
        <w:rPr>
          <w:rStyle w:val="Zstupntext"/>
          <w:color w:val="auto"/>
        </w:rPr>
        <w:t xml:space="preserve">ej </w:t>
      </w:r>
      <w:r w:rsidR="00693BA1" w:rsidRPr="00A76F3B">
        <w:rPr>
          <w:rStyle w:val="Zstupntext"/>
          <w:color w:val="auto"/>
        </w:rPr>
        <w:t>prác</w:t>
      </w:r>
      <w:r w:rsidR="00D5713D" w:rsidRPr="00A76F3B">
        <w:rPr>
          <w:rStyle w:val="Zstupntext"/>
          <w:color w:val="auto"/>
        </w:rPr>
        <w:t xml:space="preserve">e </w:t>
      </w:r>
      <w:r w:rsidR="00693BA1" w:rsidRPr="00A76F3B">
        <w:rPr>
          <w:rStyle w:val="Zstupntext"/>
          <w:color w:val="auto"/>
        </w:rPr>
        <w:t>podľa § 6 ods. 3</w:t>
      </w:r>
      <w:r w:rsidR="004740FC" w:rsidRPr="00A76F3B">
        <w:rPr>
          <w:rStyle w:val="Zstupntext"/>
          <w:color w:val="auto"/>
        </w:rPr>
        <w:t>,</w:t>
      </w:r>
      <w:r w:rsidR="00693BA1" w:rsidRPr="00A76F3B">
        <w:rPr>
          <w:rStyle w:val="Zstupntext"/>
          <w:color w:val="auto"/>
        </w:rPr>
        <w:t xml:space="preserve"> a to aj v zahraničí.</w:t>
      </w:r>
    </w:p>
    <w:p w:rsidR="00693BA1" w:rsidRPr="00A76F3B" w:rsidRDefault="0022417D" w:rsidP="00693BA1">
      <w:pPr>
        <w:widowControl/>
        <w:spacing w:after="120"/>
        <w:jc w:val="both"/>
        <w:rPr>
          <w:rStyle w:val="Zstupntext"/>
          <w:b/>
          <w:color w:val="auto"/>
        </w:rPr>
      </w:pPr>
      <w:r w:rsidRPr="00A76F3B">
        <w:rPr>
          <w:rStyle w:val="Zstupntext"/>
          <w:b/>
          <w:color w:val="auto"/>
        </w:rPr>
        <w:t>K b</w:t>
      </w:r>
      <w:r w:rsidR="00693BA1" w:rsidRPr="00A76F3B">
        <w:rPr>
          <w:rStyle w:val="Zstupntext"/>
          <w:b/>
          <w:color w:val="auto"/>
        </w:rPr>
        <w:t>od</w:t>
      </w:r>
      <w:r w:rsidRPr="00A76F3B">
        <w:rPr>
          <w:rStyle w:val="Zstupntext"/>
          <w:b/>
          <w:color w:val="auto"/>
        </w:rPr>
        <w:t>u</w:t>
      </w:r>
      <w:r w:rsidR="00693BA1" w:rsidRPr="00A76F3B">
        <w:rPr>
          <w:rStyle w:val="Zstupntext"/>
          <w:b/>
          <w:color w:val="auto"/>
        </w:rPr>
        <w:t xml:space="preserve"> </w:t>
      </w:r>
      <w:r w:rsidR="00D415F9" w:rsidRPr="00A76F3B">
        <w:rPr>
          <w:rStyle w:val="Zstupntext"/>
          <w:b/>
          <w:color w:val="auto"/>
        </w:rPr>
        <w:t>8</w:t>
      </w:r>
    </w:p>
    <w:p w:rsidR="00D415F9" w:rsidRPr="00A76F3B" w:rsidRDefault="004740FC" w:rsidP="00693BA1">
      <w:pPr>
        <w:widowControl/>
        <w:spacing w:after="120"/>
        <w:jc w:val="both"/>
        <w:rPr>
          <w:rStyle w:val="Zstupntext"/>
          <w:color w:val="auto"/>
        </w:rPr>
      </w:pPr>
      <w:r w:rsidRPr="00A76F3B">
        <w:rPr>
          <w:rStyle w:val="Zstupntext"/>
          <w:color w:val="auto"/>
        </w:rPr>
        <w:t>U</w:t>
      </w:r>
      <w:r w:rsidR="00693BA1" w:rsidRPr="00A76F3B">
        <w:rPr>
          <w:rStyle w:val="Zstupntext"/>
          <w:color w:val="auto"/>
        </w:rPr>
        <w:t>stanoveni</w:t>
      </w:r>
      <w:r w:rsidRPr="00A76F3B">
        <w:rPr>
          <w:rStyle w:val="Zstupntext"/>
          <w:color w:val="auto"/>
        </w:rPr>
        <w:t>e</w:t>
      </w:r>
      <w:r w:rsidR="00D5713D" w:rsidRPr="00A76F3B">
        <w:rPr>
          <w:rStyle w:val="Zstupntext"/>
          <w:color w:val="auto"/>
        </w:rPr>
        <w:t xml:space="preserve"> § 10 ods. 3 písm. b) pri vymedzení predmetu učebnej zmluvy uvádza </w:t>
      </w:r>
      <w:r w:rsidR="00C46732" w:rsidRPr="00A76F3B">
        <w:rPr>
          <w:rStyle w:val="Zstupntext"/>
          <w:color w:val="auto"/>
        </w:rPr>
        <w:t>„...</w:t>
      </w:r>
      <w:r w:rsidR="00D5713D" w:rsidRPr="00A76F3B">
        <w:rPr>
          <w:rStyle w:val="Zstupntext"/>
          <w:color w:val="auto"/>
        </w:rPr>
        <w:t xml:space="preserve">záväzok zamestnávateľa pripraviť </w:t>
      </w:r>
      <w:r w:rsidR="00675D98" w:rsidRPr="00A76F3B">
        <w:rPr>
          <w:rStyle w:val="Zstupntext"/>
          <w:color w:val="auto"/>
        </w:rPr>
        <w:t>žiaka... na pracovisku praktického vyučovania</w:t>
      </w:r>
      <w:r w:rsidR="00C46732" w:rsidRPr="00A76F3B">
        <w:rPr>
          <w:rStyle w:val="Zstupntext"/>
          <w:color w:val="auto"/>
        </w:rPr>
        <w:t>...</w:t>
      </w:r>
      <w:r w:rsidR="00AB56C3" w:rsidRPr="00A76F3B">
        <w:rPr>
          <w:rStyle w:val="Zstupntext"/>
          <w:color w:val="auto"/>
        </w:rPr>
        <w:t>“</w:t>
      </w:r>
      <w:r w:rsidRPr="00A76F3B">
        <w:rPr>
          <w:rStyle w:val="Zstupntext"/>
          <w:color w:val="auto"/>
        </w:rPr>
        <w:t xml:space="preserve">. Návrhom sa </w:t>
      </w:r>
      <w:r w:rsidRPr="00A76F3B">
        <w:rPr>
          <w:rStyle w:val="Zstupntext"/>
          <w:color w:val="auto"/>
        </w:rPr>
        <w:lastRenderedPageBreak/>
        <w:t>zjednocuje toto ustanov</w:t>
      </w:r>
      <w:r w:rsidR="00EC1D5D" w:rsidRPr="00A76F3B">
        <w:rPr>
          <w:rStyle w:val="Zstupntext"/>
          <w:color w:val="auto"/>
        </w:rPr>
        <w:t>e</w:t>
      </w:r>
      <w:r w:rsidRPr="00A76F3B">
        <w:rPr>
          <w:rStyle w:val="Zstupntext"/>
          <w:color w:val="auto"/>
        </w:rPr>
        <w:t>nie</w:t>
      </w:r>
      <w:r w:rsidR="00C46732" w:rsidRPr="00A76F3B">
        <w:rPr>
          <w:rStyle w:val="Zstupntext"/>
          <w:color w:val="auto"/>
        </w:rPr>
        <w:t xml:space="preserve"> </w:t>
      </w:r>
      <w:r w:rsidR="00693BA1" w:rsidRPr="00A76F3B">
        <w:rPr>
          <w:rStyle w:val="Zstupntext"/>
          <w:color w:val="auto"/>
        </w:rPr>
        <w:t>s</w:t>
      </w:r>
      <w:r w:rsidR="00C9299A" w:rsidRPr="00A76F3B">
        <w:rPr>
          <w:rStyle w:val="Zstupntext"/>
          <w:color w:val="auto"/>
        </w:rPr>
        <w:t> </w:t>
      </w:r>
      <w:r w:rsidR="00693BA1" w:rsidRPr="00A76F3B">
        <w:rPr>
          <w:rStyle w:val="Zstupntext"/>
          <w:color w:val="auto"/>
        </w:rPr>
        <w:t>ustanoven</w:t>
      </w:r>
      <w:r w:rsidR="00C9299A" w:rsidRPr="00A76F3B">
        <w:rPr>
          <w:rStyle w:val="Zstupntext"/>
          <w:color w:val="auto"/>
        </w:rPr>
        <w:t xml:space="preserve">iami </w:t>
      </w:r>
      <w:r w:rsidR="00675D98" w:rsidRPr="00A76F3B">
        <w:rPr>
          <w:rStyle w:val="Zstupntext"/>
          <w:color w:val="auto"/>
        </w:rPr>
        <w:t>§ 6</w:t>
      </w:r>
      <w:r w:rsidR="00C9299A" w:rsidRPr="00A76F3B">
        <w:rPr>
          <w:rStyle w:val="Zstupntext"/>
          <w:color w:val="auto"/>
        </w:rPr>
        <w:t xml:space="preserve"> </w:t>
      </w:r>
      <w:r w:rsidR="00675D98" w:rsidRPr="00A76F3B">
        <w:rPr>
          <w:rStyle w:val="Zstupntext"/>
          <w:color w:val="auto"/>
        </w:rPr>
        <w:t>ods.</w:t>
      </w:r>
      <w:r w:rsidR="00C9299A" w:rsidRPr="00A76F3B">
        <w:rPr>
          <w:rStyle w:val="Zstupntext"/>
          <w:color w:val="auto"/>
        </w:rPr>
        <w:t xml:space="preserve"> </w:t>
      </w:r>
      <w:smartTag w:uri="urn:schemas-microsoft-com:office:smarttags" w:element="metricconverter">
        <w:smartTagPr>
          <w:attr w:name="ProductID" w:val="3 a"/>
        </w:smartTagPr>
        <w:r w:rsidR="00C9299A" w:rsidRPr="00A76F3B">
          <w:rPr>
            <w:rStyle w:val="Zstupntext"/>
            <w:color w:val="auto"/>
          </w:rPr>
          <w:t>3 a</w:t>
        </w:r>
      </w:smartTag>
      <w:r w:rsidR="00C9299A" w:rsidRPr="00A76F3B">
        <w:rPr>
          <w:rStyle w:val="Zstupntext"/>
          <w:color w:val="auto"/>
        </w:rPr>
        <w:t xml:space="preserve"> </w:t>
      </w:r>
      <w:r w:rsidR="00675D98" w:rsidRPr="00A76F3B">
        <w:rPr>
          <w:rStyle w:val="Zstupntext"/>
          <w:color w:val="auto"/>
        </w:rPr>
        <w:t>4</w:t>
      </w:r>
      <w:r w:rsidR="00693BA1" w:rsidRPr="00A76F3B">
        <w:rPr>
          <w:rStyle w:val="Zstupntext"/>
          <w:color w:val="auto"/>
        </w:rPr>
        <w:t>,</w:t>
      </w:r>
      <w:r w:rsidR="00675D98" w:rsidRPr="00A76F3B">
        <w:rPr>
          <w:rStyle w:val="Zstupntext"/>
          <w:color w:val="auto"/>
        </w:rPr>
        <w:t xml:space="preserve"> </w:t>
      </w:r>
      <w:r w:rsidR="00693BA1" w:rsidRPr="00A76F3B">
        <w:rPr>
          <w:rStyle w:val="Zstupntext"/>
          <w:color w:val="auto"/>
        </w:rPr>
        <w:t>ktoré</w:t>
      </w:r>
      <w:r w:rsidR="000C4225" w:rsidRPr="00A76F3B">
        <w:rPr>
          <w:rStyle w:val="Zstupntext"/>
          <w:color w:val="auto"/>
        </w:rPr>
        <w:t xml:space="preserve"> pripúšťa</w:t>
      </w:r>
      <w:r w:rsidR="00C9299A" w:rsidRPr="00A76F3B">
        <w:rPr>
          <w:rStyle w:val="Zstupntext"/>
          <w:color w:val="auto"/>
        </w:rPr>
        <w:t xml:space="preserve">jú </w:t>
      </w:r>
      <w:r w:rsidR="00675D98" w:rsidRPr="00A76F3B">
        <w:rPr>
          <w:rStyle w:val="Zstupntext"/>
          <w:color w:val="auto"/>
        </w:rPr>
        <w:t>aj</w:t>
      </w:r>
      <w:r w:rsidR="000C4225" w:rsidRPr="00A76F3B">
        <w:rPr>
          <w:rStyle w:val="Zstupntext"/>
          <w:color w:val="auto"/>
        </w:rPr>
        <w:t xml:space="preserve"> </w:t>
      </w:r>
      <w:r w:rsidR="00675D98" w:rsidRPr="00A76F3B">
        <w:rPr>
          <w:rStyle w:val="Zstupntext"/>
          <w:color w:val="auto"/>
        </w:rPr>
        <w:t>ďalšie</w:t>
      </w:r>
      <w:r w:rsidR="000C4225" w:rsidRPr="00A76F3B">
        <w:rPr>
          <w:rStyle w:val="Zstupntext"/>
          <w:color w:val="auto"/>
        </w:rPr>
        <w:t xml:space="preserve"> </w:t>
      </w:r>
      <w:r w:rsidR="00675D98" w:rsidRPr="00A76F3B">
        <w:rPr>
          <w:rStyle w:val="Zstupntext"/>
          <w:color w:val="auto"/>
        </w:rPr>
        <w:t>možnosti</w:t>
      </w:r>
      <w:r w:rsidR="000C4225" w:rsidRPr="00A76F3B">
        <w:rPr>
          <w:rStyle w:val="Zstupntext"/>
          <w:color w:val="auto"/>
        </w:rPr>
        <w:t xml:space="preserve"> </w:t>
      </w:r>
      <w:r w:rsidR="00693BA1" w:rsidRPr="00A76F3B">
        <w:rPr>
          <w:rStyle w:val="Zstupntext"/>
          <w:color w:val="auto"/>
        </w:rPr>
        <w:t>výber</w:t>
      </w:r>
      <w:r w:rsidR="00675D98" w:rsidRPr="00A76F3B">
        <w:rPr>
          <w:rStyle w:val="Zstupntext"/>
          <w:color w:val="auto"/>
        </w:rPr>
        <w:t>u</w:t>
      </w:r>
      <w:r w:rsidR="000C4225" w:rsidRPr="00A76F3B">
        <w:rPr>
          <w:rStyle w:val="Zstupntext"/>
          <w:color w:val="auto"/>
        </w:rPr>
        <w:t xml:space="preserve"> </w:t>
      </w:r>
      <w:r w:rsidR="00693BA1" w:rsidRPr="00A76F3B">
        <w:rPr>
          <w:rStyle w:val="Zstupntext"/>
          <w:color w:val="auto"/>
        </w:rPr>
        <w:t>miesta praktického vyučovania v systéme duálneho vzdelávania</w:t>
      </w:r>
      <w:r w:rsidR="00675D98" w:rsidRPr="00A76F3B">
        <w:rPr>
          <w:rStyle w:val="Zstupntext"/>
          <w:color w:val="auto"/>
        </w:rPr>
        <w:t>.</w:t>
      </w:r>
    </w:p>
    <w:p w:rsidR="00693BA1" w:rsidRPr="00A76F3B" w:rsidRDefault="0022417D" w:rsidP="00693BA1">
      <w:pPr>
        <w:widowControl/>
        <w:spacing w:after="120"/>
        <w:jc w:val="both"/>
        <w:rPr>
          <w:rStyle w:val="Zstupntext"/>
          <w:b/>
          <w:color w:val="auto"/>
        </w:rPr>
      </w:pPr>
      <w:r w:rsidRPr="00A76F3B">
        <w:rPr>
          <w:rStyle w:val="Zstupntext"/>
          <w:b/>
          <w:color w:val="auto"/>
        </w:rPr>
        <w:t>K b</w:t>
      </w:r>
      <w:r w:rsidR="00693BA1" w:rsidRPr="00A76F3B">
        <w:rPr>
          <w:rStyle w:val="Zstupntext"/>
          <w:b/>
          <w:color w:val="auto"/>
        </w:rPr>
        <w:t>od</w:t>
      </w:r>
      <w:r w:rsidR="00D415F9" w:rsidRPr="00A76F3B">
        <w:rPr>
          <w:rStyle w:val="Zstupntext"/>
          <w:b/>
          <w:color w:val="auto"/>
        </w:rPr>
        <w:t>u 9</w:t>
      </w:r>
    </w:p>
    <w:p w:rsidR="00B203E2" w:rsidRPr="00A76F3B" w:rsidRDefault="00F93321" w:rsidP="00693BA1">
      <w:pPr>
        <w:widowControl/>
        <w:spacing w:after="120"/>
        <w:jc w:val="both"/>
        <w:rPr>
          <w:rStyle w:val="Zstupntext"/>
          <w:color w:val="auto"/>
        </w:rPr>
      </w:pPr>
      <w:r w:rsidRPr="00A76F3B">
        <w:rPr>
          <w:rStyle w:val="Zstupntext"/>
          <w:color w:val="auto"/>
        </w:rPr>
        <w:t>Cieľom návrhu je zníženie administratívnej náročnosti</w:t>
      </w:r>
      <w:r w:rsidR="00C249EC" w:rsidRPr="00A76F3B">
        <w:rPr>
          <w:rStyle w:val="Zstupntext"/>
          <w:color w:val="auto"/>
        </w:rPr>
        <w:t xml:space="preserve"> </w:t>
      </w:r>
      <w:r w:rsidR="00B203E2" w:rsidRPr="00A76F3B">
        <w:rPr>
          <w:rStyle w:val="Zstupntext"/>
          <w:color w:val="auto"/>
        </w:rPr>
        <w:t>procesu</w:t>
      </w:r>
      <w:r w:rsidR="00C249EC" w:rsidRPr="00A76F3B">
        <w:rPr>
          <w:rStyle w:val="Zstupntext"/>
          <w:color w:val="auto"/>
        </w:rPr>
        <w:t xml:space="preserve"> </w:t>
      </w:r>
      <w:r w:rsidR="00B203E2" w:rsidRPr="00A76F3B">
        <w:rPr>
          <w:rStyle w:val="Zstupntext"/>
          <w:color w:val="auto"/>
        </w:rPr>
        <w:t>overovania</w:t>
      </w:r>
      <w:r w:rsidR="00C249EC" w:rsidRPr="00A76F3B">
        <w:rPr>
          <w:rStyle w:val="Zstupntext"/>
          <w:color w:val="auto"/>
        </w:rPr>
        <w:t xml:space="preserve"> </w:t>
      </w:r>
      <w:r w:rsidR="00B203E2" w:rsidRPr="00A76F3B">
        <w:rPr>
          <w:rStyle w:val="Zstupntext"/>
          <w:color w:val="auto"/>
        </w:rPr>
        <w:t>spôsobilosti</w:t>
      </w:r>
      <w:r w:rsidR="00C249EC" w:rsidRPr="00A76F3B">
        <w:rPr>
          <w:rStyle w:val="Zstupntext"/>
          <w:color w:val="auto"/>
        </w:rPr>
        <w:t xml:space="preserve"> </w:t>
      </w:r>
      <w:r w:rsidR="00B203E2" w:rsidRPr="00A76F3B">
        <w:rPr>
          <w:rStyle w:val="Zstupntext"/>
          <w:color w:val="auto"/>
        </w:rPr>
        <w:t>zamestnávateľa poskytovať praktické vyučovanie v systéme duálneho vzdelávania.</w:t>
      </w:r>
    </w:p>
    <w:p w:rsidR="00B203E2" w:rsidRPr="00A76F3B" w:rsidRDefault="0022417D" w:rsidP="00693BA1">
      <w:pPr>
        <w:widowControl/>
        <w:spacing w:after="120"/>
        <w:jc w:val="both"/>
        <w:rPr>
          <w:rStyle w:val="Zstupntext"/>
          <w:b/>
          <w:color w:val="auto"/>
        </w:rPr>
      </w:pPr>
      <w:r w:rsidRPr="00A76F3B">
        <w:rPr>
          <w:rStyle w:val="Zstupntext"/>
          <w:b/>
          <w:color w:val="auto"/>
        </w:rPr>
        <w:t>K b</w:t>
      </w:r>
      <w:r w:rsidR="00B203E2" w:rsidRPr="00A76F3B">
        <w:rPr>
          <w:rStyle w:val="Zstupntext"/>
          <w:b/>
          <w:color w:val="auto"/>
        </w:rPr>
        <w:t>od</w:t>
      </w:r>
      <w:r w:rsidRPr="00A76F3B">
        <w:rPr>
          <w:rStyle w:val="Zstupntext"/>
          <w:b/>
          <w:color w:val="auto"/>
        </w:rPr>
        <w:t>u</w:t>
      </w:r>
      <w:r w:rsidR="00B203E2" w:rsidRPr="00A76F3B">
        <w:rPr>
          <w:rStyle w:val="Zstupntext"/>
          <w:b/>
          <w:color w:val="auto"/>
        </w:rPr>
        <w:t xml:space="preserve"> </w:t>
      </w:r>
      <w:r w:rsidR="004E4223" w:rsidRPr="00A76F3B">
        <w:rPr>
          <w:rStyle w:val="Zstupntext"/>
          <w:b/>
          <w:color w:val="auto"/>
        </w:rPr>
        <w:t>10</w:t>
      </w:r>
    </w:p>
    <w:p w:rsidR="00B1123A" w:rsidRPr="00A76F3B" w:rsidRDefault="00F93321" w:rsidP="00693BA1">
      <w:pPr>
        <w:widowControl/>
        <w:spacing w:after="120"/>
        <w:jc w:val="both"/>
        <w:rPr>
          <w:rStyle w:val="Zstupntext"/>
          <w:color w:val="auto"/>
        </w:rPr>
      </w:pPr>
      <w:r w:rsidRPr="00A76F3B">
        <w:rPr>
          <w:rStyle w:val="Zstupntext"/>
          <w:color w:val="auto"/>
        </w:rPr>
        <w:t>Návrh nadväzuje na zmeny v § 48 vo vzťahu k vstupu ďalších subjektov</w:t>
      </w:r>
      <w:r w:rsidR="00D415F9" w:rsidRPr="00A76F3B">
        <w:rPr>
          <w:rStyle w:val="Zstupntext"/>
          <w:color w:val="auto"/>
        </w:rPr>
        <w:t xml:space="preserve"> do systému duálneho vzdelávania, pričom sa </w:t>
      </w:r>
      <w:r w:rsidRPr="00A76F3B">
        <w:rPr>
          <w:rStyle w:val="Zstupntext"/>
          <w:color w:val="auto"/>
        </w:rPr>
        <w:t>rozširuje</w:t>
      </w:r>
      <w:r w:rsidR="00D415F9" w:rsidRPr="00A76F3B">
        <w:rPr>
          <w:rStyle w:val="Zstupntext"/>
          <w:color w:val="auto"/>
        </w:rPr>
        <w:t xml:space="preserve"> okruh osôb</w:t>
      </w:r>
      <w:r w:rsidR="00B1123A" w:rsidRPr="00A76F3B">
        <w:rPr>
          <w:rStyle w:val="Zstupntext"/>
          <w:color w:val="auto"/>
        </w:rPr>
        <w:t xml:space="preserve"> vo vzťahu k preukazovaniu bezúhonnosti. </w:t>
      </w:r>
    </w:p>
    <w:p w:rsidR="00D415F9" w:rsidRPr="00A76F3B" w:rsidRDefault="00D415F9" w:rsidP="00693BA1">
      <w:pPr>
        <w:widowControl/>
        <w:spacing w:after="120"/>
        <w:jc w:val="both"/>
        <w:rPr>
          <w:rStyle w:val="Zstupntext"/>
          <w:b/>
          <w:color w:val="auto"/>
        </w:rPr>
      </w:pPr>
      <w:r w:rsidRPr="00A76F3B">
        <w:rPr>
          <w:rStyle w:val="Zstupntext"/>
          <w:b/>
          <w:color w:val="auto"/>
        </w:rPr>
        <w:t>K bodu 11</w:t>
      </w:r>
    </w:p>
    <w:p w:rsidR="00B203E2" w:rsidRPr="00A76F3B" w:rsidRDefault="000E3F4E" w:rsidP="00693BA1">
      <w:pPr>
        <w:widowControl/>
        <w:spacing w:after="120"/>
        <w:jc w:val="both"/>
        <w:rPr>
          <w:rStyle w:val="Zstupntext"/>
          <w:color w:val="auto"/>
        </w:rPr>
      </w:pPr>
      <w:r w:rsidRPr="00A76F3B">
        <w:rPr>
          <w:rStyle w:val="Zstupntext"/>
          <w:color w:val="auto"/>
        </w:rPr>
        <w:t>S</w:t>
      </w:r>
      <w:r w:rsidR="00B203E2" w:rsidRPr="00A76F3B">
        <w:rPr>
          <w:rStyle w:val="Zstupntext"/>
          <w:color w:val="auto"/>
        </w:rPr>
        <w:t>presňujú sa podmienky preukázania splnenia podmienky materiálno-technického zabezpečenia odborného vzdelávania v systéme duálneho vzdelávania pri predkladaní žiadosti o overenie spôsobilosti zamestnávateľa podľa § 11. V rámci uvedeného ustanovenia sa taktiež precizujú podmienky</w:t>
      </w:r>
      <w:r w:rsidRPr="00A76F3B">
        <w:rPr>
          <w:rStyle w:val="Zstupntext"/>
          <w:color w:val="auto"/>
        </w:rPr>
        <w:t xml:space="preserve"> možnosti </w:t>
      </w:r>
      <w:r w:rsidR="00B203E2" w:rsidRPr="00A76F3B">
        <w:rPr>
          <w:rStyle w:val="Zstupntext"/>
          <w:color w:val="auto"/>
        </w:rPr>
        <w:t>výkonu praktického</w:t>
      </w:r>
      <w:r w:rsidRPr="00A76F3B">
        <w:rPr>
          <w:rStyle w:val="Zstupntext"/>
          <w:color w:val="auto"/>
        </w:rPr>
        <w:t xml:space="preserve"> vyučovania </w:t>
      </w:r>
      <w:r w:rsidR="00B203E2" w:rsidRPr="00A76F3B">
        <w:rPr>
          <w:rStyle w:val="Zstupntext"/>
          <w:color w:val="auto"/>
        </w:rPr>
        <w:t>v systéme duálneho vzdelávania na viacerých</w:t>
      </w:r>
      <w:r w:rsidRPr="00A76F3B">
        <w:rPr>
          <w:rStyle w:val="Zstupntext"/>
          <w:color w:val="auto"/>
        </w:rPr>
        <w:t xml:space="preserve"> druhoch </w:t>
      </w:r>
      <w:r w:rsidR="00B203E2" w:rsidRPr="00A76F3B">
        <w:rPr>
          <w:rStyle w:val="Zstupntext"/>
          <w:color w:val="auto"/>
        </w:rPr>
        <w:t>miest</w:t>
      </w:r>
      <w:r w:rsidRPr="00A76F3B">
        <w:rPr>
          <w:rStyle w:val="Zstupntext"/>
          <w:color w:val="auto"/>
        </w:rPr>
        <w:t xml:space="preserve"> jeho </w:t>
      </w:r>
      <w:r w:rsidR="00B203E2" w:rsidRPr="00A76F3B">
        <w:rPr>
          <w:rStyle w:val="Zstupntext"/>
          <w:color w:val="auto"/>
        </w:rPr>
        <w:t>výkonu</w:t>
      </w:r>
      <w:r w:rsidR="00DE183E" w:rsidRPr="00A76F3B">
        <w:rPr>
          <w:rStyle w:val="Zstupntext"/>
          <w:color w:val="auto"/>
        </w:rPr>
        <w:t>, pričom sa pod jednotlivé možnosti primerane</w:t>
      </w:r>
      <w:r w:rsidR="00B403BC" w:rsidRPr="00A76F3B">
        <w:rPr>
          <w:rStyle w:val="Zstupntext"/>
          <w:color w:val="auto"/>
        </w:rPr>
        <w:t xml:space="preserve"> </w:t>
      </w:r>
      <w:r w:rsidR="00DE183E" w:rsidRPr="00A76F3B">
        <w:rPr>
          <w:rStyle w:val="Zstupntext"/>
          <w:color w:val="auto"/>
        </w:rPr>
        <w:t>subsumujú aj miesta výkonu praktického vyuč</w:t>
      </w:r>
      <w:r w:rsidR="00B403BC" w:rsidRPr="00A76F3B">
        <w:rPr>
          <w:rStyle w:val="Zstupntext"/>
          <w:color w:val="auto"/>
        </w:rPr>
        <w:t>ovania podľa § 6 ods. 3 a</w:t>
      </w:r>
      <w:r w:rsidR="00D415F9" w:rsidRPr="00A76F3B">
        <w:rPr>
          <w:rStyle w:val="Zstupntext"/>
          <w:color w:val="auto"/>
        </w:rPr>
        <w:t> </w:t>
      </w:r>
      <w:r w:rsidR="00B403BC" w:rsidRPr="00A76F3B">
        <w:rPr>
          <w:rStyle w:val="Zstupntext"/>
          <w:color w:val="auto"/>
        </w:rPr>
        <w:t>4</w:t>
      </w:r>
      <w:r w:rsidR="00D415F9" w:rsidRPr="00A76F3B">
        <w:rPr>
          <w:rStyle w:val="Zstupntext"/>
          <w:color w:val="auto"/>
        </w:rPr>
        <w:t>.</w:t>
      </w:r>
      <w:r w:rsidR="00E535F7" w:rsidRPr="00A76F3B">
        <w:rPr>
          <w:rStyle w:val="Zstupntext"/>
          <w:color w:val="auto"/>
        </w:rPr>
        <w:t xml:space="preserve"> </w:t>
      </w:r>
    </w:p>
    <w:p w:rsidR="00B203E2" w:rsidRPr="00A76F3B" w:rsidRDefault="0022417D" w:rsidP="00693BA1">
      <w:pPr>
        <w:widowControl/>
        <w:spacing w:after="120"/>
        <w:jc w:val="both"/>
        <w:rPr>
          <w:rStyle w:val="Zstupntext"/>
          <w:b/>
          <w:color w:val="auto"/>
        </w:rPr>
      </w:pPr>
      <w:r w:rsidRPr="00A76F3B">
        <w:rPr>
          <w:rStyle w:val="Zstupntext"/>
          <w:b/>
          <w:color w:val="auto"/>
        </w:rPr>
        <w:t>K b</w:t>
      </w:r>
      <w:r w:rsidR="00B203E2" w:rsidRPr="00A76F3B">
        <w:rPr>
          <w:rStyle w:val="Zstupntext"/>
          <w:b/>
          <w:color w:val="auto"/>
        </w:rPr>
        <w:t>od</w:t>
      </w:r>
      <w:r w:rsidRPr="00A76F3B">
        <w:rPr>
          <w:rStyle w:val="Zstupntext"/>
          <w:b/>
          <w:color w:val="auto"/>
        </w:rPr>
        <w:t>u</w:t>
      </w:r>
      <w:r w:rsidR="00B203E2" w:rsidRPr="00A76F3B">
        <w:rPr>
          <w:rStyle w:val="Zstupntext"/>
          <w:b/>
          <w:color w:val="auto"/>
        </w:rPr>
        <w:t xml:space="preserve"> </w:t>
      </w:r>
      <w:r w:rsidR="004E4223" w:rsidRPr="00A76F3B">
        <w:rPr>
          <w:rStyle w:val="Zstupntext"/>
          <w:b/>
          <w:color w:val="auto"/>
        </w:rPr>
        <w:t>1</w:t>
      </w:r>
      <w:r w:rsidR="00D415F9" w:rsidRPr="00A76F3B">
        <w:rPr>
          <w:rStyle w:val="Zstupntext"/>
          <w:b/>
          <w:color w:val="auto"/>
        </w:rPr>
        <w:t>2</w:t>
      </w:r>
    </w:p>
    <w:p w:rsidR="00B1123A" w:rsidRPr="00A76F3B" w:rsidRDefault="00915E23" w:rsidP="00693BA1">
      <w:pPr>
        <w:widowControl/>
        <w:spacing w:after="120"/>
        <w:jc w:val="both"/>
        <w:rPr>
          <w:rStyle w:val="Zstupntext"/>
          <w:color w:val="auto"/>
        </w:rPr>
      </w:pPr>
      <w:r w:rsidRPr="00A76F3B">
        <w:rPr>
          <w:rStyle w:val="Zstupntext"/>
          <w:color w:val="auto"/>
        </w:rPr>
        <w:t xml:space="preserve">Legislatívno-technická úprava </w:t>
      </w:r>
      <w:r w:rsidR="00B203E2" w:rsidRPr="00A76F3B">
        <w:rPr>
          <w:rStyle w:val="Zstupntext"/>
          <w:color w:val="auto"/>
        </w:rPr>
        <w:t>z dôvodu vypustenia ustanovenia § 12 ods.</w:t>
      </w:r>
      <w:r w:rsidR="000E3F4E" w:rsidRPr="00A76F3B">
        <w:rPr>
          <w:rStyle w:val="Zstupntext"/>
          <w:color w:val="auto"/>
        </w:rPr>
        <w:t xml:space="preserve"> 3 </w:t>
      </w:r>
      <w:r w:rsidR="00B203E2" w:rsidRPr="00A76F3B">
        <w:rPr>
          <w:rStyle w:val="Zstupntext"/>
          <w:color w:val="auto"/>
        </w:rPr>
        <w:t>písm.</w:t>
      </w:r>
      <w:r w:rsidR="000E3F4E" w:rsidRPr="00A76F3B">
        <w:rPr>
          <w:rStyle w:val="Zstupntext"/>
          <w:color w:val="auto"/>
        </w:rPr>
        <w:t xml:space="preserve"> </w:t>
      </w:r>
      <w:r w:rsidR="00B203E2" w:rsidRPr="00A76F3B">
        <w:rPr>
          <w:rStyle w:val="Zstupntext"/>
          <w:color w:val="auto"/>
        </w:rPr>
        <w:t>a)</w:t>
      </w:r>
      <w:r w:rsidR="00B1123A" w:rsidRPr="00A76F3B">
        <w:rPr>
          <w:rStyle w:val="Zstupntext"/>
          <w:color w:val="auto"/>
        </w:rPr>
        <w:t>.</w:t>
      </w:r>
    </w:p>
    <w:p w:rsidR="002A4115" w:rsidRPr="00A76F3B" w:rsidRDefault="002A4115" w:rsidP="00693BA1">
      <w:pPr>
        <w:widowControl/>
        <w:spacing w:after="120"/>
        <w:jc w:val="both"/>
        <w:rPr>
          <w:rStyle w:val="Zstupntext"/>
          <w:b/>
          <w:bCs/>
          <w:color w:val="auto"/>
        </w:rPr>
      </w:pPr>
      <w:r w:rsidRPr="00A76F3B">
        <w:rPr>
          <w:rStyle w:val="Zstupntext"/>
          <w:b/>
          <w:bCs/>
          <w:color w:val="auto"/>
        </w:rPr>
        <w:t>K bodu 13</w:t>
      </w:r>
    </w:p>
    <w:p w:rsidR="00B1123A" w:rsidRPr="00A76F3B" w:rsidRDefault="00B1123A" w:rsidP="00693BA1">
      <w:pPr>
        <w:widowControl/>
        <w:spacing w:after="120"/>
        <w:jc w:val="both"/>
        <w:rPr>
          <w:rStyle w:val="Zstupntext"/>
          <w:color w:val="auto"/>
        </w:rPr>
      </w:pPr>
      <w:r w:rsidRPr="00A76F3B">
        <w:rPr>
          <w:rStyle w:val="Zstupntext"/>
          <w:color w:val="auto"/>
        </w:rPr>
        <w:t>S cieľom</w:t>
      </w:r>
      <w:r w:rsidR="002A4115" w:rsidRPr="00A76F3B">
        <w:rPr>
          <w:rStyle w:val="Zstupntext"/>
          <w:color w:val="auto"/>
        </w:rPr>
        <w:t xml:space="preserve"> lepšej optimalizácie postavenia osôb zodpovedných za praktické vyučovanie a ochrany záujmov školy sa upravuje spôsob ich finančného zabezpečenia v prípade, že budú poskytovať praktické vyučovanie v škole. </w:t>
      </w:r>
    </w:p>
    <w:p w:rsidR="00B203E2" w:rsidRPr="00A76F3B" w:rsidRDefault="00491213" w:rsidP="00693BA1">
      <w:pPr>
        <w:widowControl/>
        <w:spacing w:after="120"/>
        <w:jc w:val="both"/>
        <w:rPr>
          <w:rStyle w:val="Zstupntext"/>
          <w:b/>
          <w:color w:val="auto"/>
        </w:rPr>
      </w:pPr>
      <w:r w:rsidRPr="00A76F3B">
        <w:rPr>
          <w:rStyle w:val="Zstupntext"/>
          <w:b/>
          <w:color w:val="auto"/>
        </w:rPr>
        <w:t>K b</w:t>
      </w:r>
      <w:r w:rsidR="00B203E2" w:rsidRPr="00A76F3B">
        <w:rPr>
          <w:rStyle w:val="Zstupntext"/>
          <w:b/>
          <w:color w:val="auto"/>
        </w:rPr>
        <w:t>od</w:t>
      </w:r>
      <w:r w:rsidRPr="00A76F3B">
        <w:rPr>
          <w:rStyle w:val="Zstupntext"/>
          <w:b/>
          <w:color w:val="auto"/>
        </w:rPr>
        <w:t>u</w:t>
      </w:r>
      <w:r w:rsidR="00B203E2" w:rsidRPr="00A76F3B">
        <w:rPr>
          <w:rStyle w:val="Zstupntext"/>
          <w:b/>
          <w:color w:val="auto"/>
        </w:rPr>
        <w:t xml:space="preserve"> 1</w:t>
      </w:r>
      <w:r w:rsidRPr="00A76F3B">
        <w:rPr>
          <w:rStyle w:val="Zstupntext"/>
          <w:b/>
          <w:color w:val="auto"/>
        </w:rPr>
        <w:t>4</w:t>
      </w:r>
      <w:r w:rsidR="004D2E0C" w:rsidRPr="00A76F3B">
        <w:rPr>
          <w:rStyle w:val="Zstupntext"/>
          <w:b/>
          <w:color w:val="auto"/>
        </w:rPr>
        <w:t xml:space="preserve"> </w:t>
      </w:r>
    </w:p>
    <w:p w:rsidR="00B203E2" w:rsidRPr="00A76F3B" w:rsidRDefault="0081119B" w:rsidP="00693BA1">
      <w:pPr>
        <w:widowControl/>
        <w:spacing w:after="120"/>
        <w:jc w:val="both"/>
        <w:rPr>
          <w:rStyle w:val="Zstupntext"/>
          <w:color w:val="auto"/>
        </w:rPr>
      </w:pPr>
      <w:r w:rsidRPr="00A76F3B">
        <w:rPr>
          <w:rStyle w:val="Zstupntext"/>
          <w:color w:val="auto"/>
        </w:rPr>
        <w:t>V</w:t>
      </w:r>
      <w:r w:rsidR="002A4115" w:rsidRPr="00A76F3B">
        <w:rPr>
          <w:rStyle w:val="Zstupntext"/>
          <w:color w:val="auto"/>
        </w:rPr>
        <w:t>ypúšťa</w:t>
      </w:r>
      <w:r w:rsidRPr="00A76F3B">
        <w:rPr>
          <w:rStyle w:val="Zstupntext"/>
          <w:color w:val="auto"/>
        </w:rPr>
        <w:t xml:space="preserve"> sa</w:t>
      </w:r>
      <w:r w:rsidR="002A4115" w:rsidRPr="00A76F3B">
        <w:rPr>
          <w:rStyle w:val="Zstupntext"/>
          <w:color w:val="auto"/>
        </w:rPr>
        <w:t xml:space="preserve"> </w:t>
      </w:r>
      <w:r w:rsidR="00AF3471" w:rsidRPr="00A76F3B">
        <w:rPr>
          <w:rStyle w:val="Zstupntext"/>
          <w:color w:val="auto"/>
        </w:rPr>
        <w:t>zoznam ako súčasť zmluvy o duálnom vzdelávaní z dôvodu zníženia administratívnej záťaže.</w:t>
      </w:r>
      <w:r w:rsidR="002A4115" w:rsidRPr="00A76F3B">
        <w:rPr>
          <w:rStyle w:val="Zstupntext"/>
          <w:color w:val="auto"/>
        </w:rPr>
        <w:t xml:space="preserve"> </w:t>
      </w:r>
    </w:p>
    <w:p w:rsidR="0093061A" w:rsidRPr="00A76F3B" w:rsidRDefault="00491213" w:rsidP="0093061A">
      <w:pPr>
        <w:widowControl/>
        <w:spacing w:after="120"/>
        <w:jc w:val="both"/>
        <w:rPr>
          <w:rStyle w:val="Zstupntext"/>
          <w:b/>
          <w:color w:val="auto"/>
        </w:rPr>
      </w:pPr>
      <w:r w:rsidRPr="00A76F3B">
        <w:rPr>
          <w:rStyle w:val="Zstupntext"/>
          <w:b/>
          <w:color w:val="auto"/>
        </w:rPr>
        <w:t>K</w:t>
      </w:r>
      <w:r w:rsidR="0081119B" w:rsidRPr="00A76F3B">
        <w:rPr>
          <w:rStyle w:val="Zstupntext"/>
          <w:b/>
          <w:color w:val="auto"/>
        </w:rPr>
        <w:t> </w:t>
      </w:r>
      <w:r w:rsidRPr="00A76F3B">
        <w:rPr>
          <w:rStyle w:val="Zstupntext"/>
          <w:b/>
          <w:color w:val="auto"/>
        </w:rPr>
        <w:t>b</w:t>
      </w:r>
      <w:r w:rsidR="0093061A" w:rsidRPr="00A76F3B">
        <w:rPr>
          <w:rStyle w:val="Zstupntext"/>
          <w:b/>
          <w:color w:val="auto"/>
        </w:rPr>
        <w:t>od</w:t>
      </w:r>
      <w:r w:rsidR="0081119B" w:rsidRPr="00A76F3B">
        <w:rPr>
          <w:rStyle w:val="Zstupntext"/>
          <w:b/>
          <w:color w:val="auto"/>
        </w:rPr>
        <w:t>u</w:t>
      </w:r>
      <w:r w:rsidR="0085392C" w:rsidRPr="00A76F3B">
        <w:rPr>
          <w:rStyle w:val="Zstupntext"/>
          <w:b/>
          <w:color w:val="auto"/>
        </w:rPr>
        <w:t xml:space="preserve"> </w:t>
      </w:r>
      <w:r w:rsidRPr="00A76F3B">
        <w:rPr>
          <w:rStyle w:val="Zstupntext"/>
          <w:b/>
          <w:color w:val="auto"/>
        </w:rPr>
        <w:t>15</w:t>
      </w:r>
      <w:r w:rsidR="0085392C" w:rsidRPr="00A76F3B">
        <w:rPr>
          <w:rStyle w:val="Zstupntext"/>
          <w:b/>
          <w:color w:val="auto"/>
        </w:rPr>
        <w:t xml:space="preserve"> </w:t>
      </w:r>
    </w:p>
    <w:p w:rsidR="004D2E0C" w:rsidRPr="00A76F3B" w:rsidRDefault="0081119B" w:rsidP="00693BA1">
      <w:pPr>
        <w:widowControl/>
        <w:spacing w:after="120"/>
        <w:jc w:val="both"/>
        <w:rPr>
          <w:rStyle w:val="Zstupntext"/>
          <w:color w:val="auto"/>
        </w:rPr>
      </w:pPr>
      <w:r w:rsidRPr="00A76F3B">
        <w:rPr>
          <w:rStyle w:val="Zstupntext"/>
          <w:color w:val="auto"/>
        </w:rPr>
        <w:t>Legislatívno-technická úprava</w:t>
      </w:r>
      <w:r w:rsidR="00B1123A" w:rsidRPr="00A76F3B">
        <w:rPr>
          <w:rStyle w:val="Zstupntext"/>
          <w:color w:val="auto"/>
        </w:rPr>
        <w:t xml:space="preserve"> v nadväznosti na vypustenie písmena v § 16 ods. </w:t>
      </w:r>
      <w:r w:rsidR="00AF3471" w:rsidRPr="00A76F3B">
        <w:rPr>
          <w:rStyle w:val="Zstupntext"/>
          <w:color w:val="auto"/>
        </w:rPr>
        <w:t>4</w:t>
      </w:r>
      <w:r w:rsidR="00B1123A" w:rsidRPr="00A76F3B">
        <w:rPr>
          <w:rStyle w:val="Zstupntext"/>
          <w:color w:val="auto"/>
        </w:rPr>
        <w:t>.</w:t>
      </w:r>
    </w:p>
    <w:p w:rsidR="0081119B" w:rsidRPr="00A76F3B" w:rsidRDefault="0081119B" w:rsidP="00693BA1">
      <w:pPr>
        <w:widowControl/>
        <w:spacing w:after="120"/>
        <w:jc w:val="both"/>
        <w:rPr>
          <w:rStyle w:val="Zstupntext"/>
          <w:b/>
          <w:color w:val="auto"/>
        </w:rPr>
      </w:pPr>
      <w:r w:rsidRPr="00A76F3B">
        <w:rPr>
          <w:rStyle w:val="Zstupntext"/>
          <w:b/>
          <w:color w:val="auto"/>
        </w:rPr>
        <w:t xml:space="preserve">K bodu 16 </w:t>
      </w:r>
    </w:p>
    <w:p w:rsidR="0081119B" w:rsidRPr="00A76F3B" w:rsidRDefault="0081119B" w:rsidP="00693BA1">
      <w:pPr>
        <w:widowControl/>
        <w:spacing w:after="120"/>
        <w:jc w:val="both"/>
        <w:rPr>
          <w:rStyle w:val="Zstupntext"/>
          <w:color w:val="auto"/>
        </w:rPr>
      </w:pPr>
      <w:r w:rsidRPr="00A76F3B">
        <w:rPr>
          <w:rStyle w:val="Zstupntext"/>
          <w:color w:val="auto"/>
        </w:rPr>
        <w:t xml:space="preserve">Vypúšťa sa ustanovenie o vyradení strednej odbornej školy zo siete, keďže táto skutočnosť nemá priamu súvislosť so zmluvou o duálnom vzdelávaní, ale ide o samostatný proces. </w:t>
      </w:r>
    </w:p>
    <w:p w:rsidR="0081119B" w:rsidRPr="00A76F3B" w:rsidRDefault="0081119B" w:rsidP="00693BA1">
      <w:pPr>
        <w:widowControl/>
        <w:spacing w:after="120"/>
        <w:jc w:val="both"/>
        <w:rPr>
          <w:rStyle w:val="Zstupntext"/>
          <w:b/>
          <w:color w:val="auto"/>
        </w:rPr>
      </w:pPr>
      <w:r w:rsidRPr="00A76F3B">
        <w:rPr>
          <w:rStyle w:val="Zstupntext"/>
          <w:b/>
          <w:color w:val="auto"/>
        </w:rPr>
        <w:t>K bod</w:t>
      </w:r>
      <w:r w:rsidR="00B1123A" w:rsidRPr="00A76F3B">
        <w:rPr>
          <w:rStyle w:val="Zstupntext"/>
          <w:b/>
          <w:color w:val="auto"/>
        </w:rPr>
        <w:t>om</w:t>
      </w:r>
      <w:r w:rsidRPr="00A76F3B">
        <w:rPr>
          <w:rStyle w:val="Zstupntext"/>
          <w:b/>
          <w:color w:val="auto"/>
        </w:rPr>
        <w:t xml:space="preserve"> 17 a 18</w:t>
      </w:r>
    </w:p>
    <w:p w:rsidR="0081119B" w:rsidRPr="00A76F3B" w:rsidRDefault="0081119B" w:rsidP="00693BA1">
      <w:pPr>
        <w:widowControl/>
        <w:spacing w:after="120"/>
        <w:jc w:val="both"/>
        <w:rPr>
          <w:rStyle w:val="Zstupntext"/>
          <w:color w:val="auto"/>
        </w:rPr>
      </w:pPr>
      <w:r w:rsidRPr="00A76F3B">
        <w:rPr>
          <w:rStyle w:val="Zstupntext"/>
          <w:color w:val="auto"/>
        </w:rPr>
        <w:t>Legislatívno-technick</w:t>
      </w:r>
      <w:r w:rsidR="00B1123A" w:rsidRPr="00A76F3B">
        <w:rPr>
          <w:rStyle w:val="Zstupntext"/>
          <w:color w:val="auto"/>
        </w:rPr>
        <w:t>é</w:t>
      </w:r>
      <w:r w:rsidRPr="00A76F3B">
        <w:rPr>
          <w:rStyle w:val="Zstupntext"/>
          <w:color w:val="auto"/>
        </w:rPr>
        <w:t xml:space="preserve"> úprav</w:t>
      </w:r>
      <w:r w:rsidR="00B1123A" w:rsidRPr="00A76F3B">
        <w:rPr>
          <w:rStyle w:val="Zstupntext"/>
          <w:color w:val="auto"/>
        </w:rPr>
        <w:t xml:space="preserve">y v nadväznosti na doplnenie nového písmena do § 16 ods. </w:t>
      </w:r>
      <w:r w:rsidR="0063217E" w:rsidRPr="00A76F3B">
        <w:rPr>
          <w:rStyle w:val="Zstupntext"/>
          <w:color w:val="auto"/>
        </w:rPr>
        <w:t>5</w:t>
      </w:r>
      <w:r w:rsidR="00B1123A" w:rsidRPr="00A76F3B">
        <w:rPr>
          <w:rStyle w:val="Zstupntext"/>
          <w:color w:val="auto"/>
        </w:rPr>
        <w:t>.</w:t>
      </w:r>
    </w:p>
    <w:p w:rsidR="00B203E2" w:rsidRPr="00A76F3B" w:rsidRDefault="00491213" w:rsidP="00693BA1">
      <w:pPr>
        <w:widowControl/>
        <w:spacing w:after="120"/>
        <w:jc w:val="both"/>
        <w:rPr>
          <w:rStyle w:val="Zstupntext"/>
          <w:b/>
          <w:color w:val="auto"/>
        </w:rPr>
      </w:pPr>
      <w:r w:rsidRPr="00A76F3B">
        <w:rPr>
          <w:rStyle w:val="Zstupntext"/>
          <w:b/>
          <w:color w:val="auto"/>
        </w:rPr>
        <w:t>K b</w:t>
      </w:r>
      <w:r w:rsidR="00B203E2" w:rsidRPr="00A76F3B">
        <w:rPr>
          <w:rStyle w:val="Zstupntext"/>
          <w:b/>
          <w:color w:val="auto"/>
        </w:rPr>
        <w:t>od</w:t>
      </w:r>
      <w:r w:rsidRPr="00A76F3B">
        <w:rPr>
          <w:rStyle w:val="Zstupntext"/>
          <w:b/>
          <w:color w:val="auto"/>
        </w:rPr>
        <w:t>u</w:t>
      </w:r>
      <w:r w:rsidR="00B203E2" w:rsidRPr="00A76F3B">
        <w:rPr>
          <w:rStyle w:val="Zstupntext"/>
          <w:b/>
          <w:color w:val="auto"/>
        </w:rPr>
        <w:t xml:space="preserve"> 1</w:t>
      </w:r>
      <w:r w:rsidRPr="00A76F3B">
        <w:rPr>
          <w:rStyle w:val="Zstupntext"/>
          <w:b/>
          <w:color w:val="auto"/>
        </w:rPr>
        <w:t>9</w:t>
      </w:r>
    </w:p>
    <w:p w:rsidR="00645F9A" w:rsidRPr="00A76F3B" w:rsidRDefault="00645F9A" w:rsidP="00693BA1">
      <w:pPr>
        <w:widowControl/>
        <w:spacing w:after="120"/>
        <w:jc w:val="both"/>
        <w:rPr>
          <w:rStyle w:val="Zstupntext"/>
          <w:color w:val="auto"/>
        </w:rPr>
      </w:pPr>
      <w:r w:rsidRPr="00A76F3B">
        <w:rPr>
          <w:rStyle w:val="Zstupntext"/>
          <w:color w:val="auto"/>
        </w:rPr>
        <w:t xml:space="preserve">Navrhuje sa zaviesť možnosť vypovedania zmluvy o duálnom vzdelávaní zo strany strednej odbornej školy aj v prípade, že zamestnávateľovi bolo pozastavené alebo zaniklo živnostenské oprávnenie s cieľom </w:t>
      </w:r>
      <w:r w:rsidR="000C57B8" w:rsidRPr="00A76F3B">
        <w:rPr>
          <w:rStyle w:val="Zstupntext"/>
          <w:color w:val="auto"/>
        </w:rPr>
        <w:t>zvýšiť právnu ochranu</w:t>
      </w:r>
      <w:r w:rsidRPr="00A76F3B">
        <w:rPr>
          <w:rStyle w:val="Zstupntext"/>
          <w:color w:val="auto"/>
        </w:rPr>
        <w:t xml:space="preserve"> strednej odbornej školy, ak nastane uvedená skutočnosť.</w:t>
      </w:r>
    </w:p>
    <w:p w:rsidR="00645F9A" w:rsidRPr="00A76F3B" w:rsidRDefault="00645F9A" w:rsidP="00693BA1">
      <w:pPr>
        <w:widowControl/>
        <w:spacing w:after="120"/>
        <w:jc w:val="both"/>
        <w:rPr>
          <w:rStyle w:val="Zstupntext"/>
          <w:color w:val="auto"/>
        </w:rPr>
      </w:pPr>
    </w:p>
    <w:p w:rsidR="00DD4998" w:rsidRPr="00A76F3B" w:rsidRDefault="00DD4998" w:rsidP="00693BA1">
      <w:pPr>
        <w:widowControl/>
        <w:spacing w:after="120"/>
        <w:jc w:val="both"/>
        <w:rPr>
          <w:rStyle w:val="Zstupntext"/>
          <w:color w:val="auto"/>
        </w:rPr>
      </w:pPr>
    </w:p>
    <w:p w:rsidR="004D2E0C" w:rsidRPr="00A76F3B" w:rsidRDefault="00491213" w:rsidP="00693BA1">
      <w:pPr>
        <w:widowControl/>
        <w:spacing w:after="120"/>
        <w:jc w:val="both"/>
        <w:rPr>
          <w:rStyle w:val="Zstupntext"/>
          <w:b/>
          <w:color w:val="auto"/>
        </w:rPr>
      </w:pPr>
      <w:r w:rsidRPr="00A76F3B">
        <w:rPr>
          <w:rStyle w:val="Zstupntext"/>
          <w:b/>
          <w:color w:val="auto"/>
        </w:rPr>
        <w:t>K b</w:t>
      </w:r>
      <w:r w:rsidR="004D2E0C" w:rsidRPr="00A76F3B">
        <w:rPr>
          <w:rStyle w:val="Zstupntext"/>
          <w:b/>
          <w:color w:val="auto"/>
        </w:rPr>
        <w:t>od</w:t>
      </w:r>
      <w:r w:rsidRPr="00A76F3B">
        <w:rPr>
          <w:rStyle w:val="Zstupntext"/>
          <w:b/>
          <w:color w:val="auto"/>
        </w:rPr>
        <w:t>u</w:t>
      </w:r>
      <w:r w:rsidR="004D2E0C" w:rsidRPr="00A76F3B">
        <w:rPr>
          <w:rStyle w:val="Zstupntext"/>
          <w:b/>
          <w:color w:val="auto"/>
        </w:rPr>
        <w:t xml:space="preserve"> </w:t>
      </w:r>
      <w:r w:rsidRPr="00A76F3B">
        <w:rPr>
          <w:rStyle w:val="Zstupntext"/>
          <w:b/>
          <w:color w:val="auto"/>
        </w:rPr>
        <w:t>20</w:t>
      </w:r>
    </w:p>
    <w:p w:rsidR="00645F9A" w:rsidRPr="00A76F3B" w:rsidRDefault="00645F9A" w:rsidP="00693BA1">
      <w:pPr>
        <w:widowControl/>
        <w:spacing w:after="120"/>
        <w:jc w:val="both"/>
        <w:rPr>
          <w:rStyle w:val="Zstupntext"/>
          <w:color w:val="auto"/>
        </w:rPr>
      </w:pPr>
      <w:r w:rsidRPr="00A76F3B">
        <w:rPr>
          <w:rStyle w:val="Zstupntext"/>
          <w:color w:val="auto"/>
        </w:rPr>
        <w:t xml:space="preserve">Zosúladenie zániku zmluvy o duálnom vzdelávaní s rozhodnutím o vyradení školy zo siete. </w:t>
      </w:r>
    </w:p>
    <w:p w:rsidR="00DA5530" w:rsidRPr="00A76F3B" w:rsidRDefault="00491213" w:rsidP="00693BA1">
      <w:pPr>
        <w:widowControl/>
        <w:spacing w:after="120"/>
        <w:jc w:val="both"/>
        <w:rPr>
          <w:rStyle w:val="Zstupntext"/>
          <w:b/>
          <w:color w:val="auto"/>
        </w:rPr>
      </w:pPr>
      <w:r w:rsidRPr="00A76F3B">
        <w:rPr>
          <w:rStyle w:val="Zstupntext"/>
          <w:b/>
          <w:color w:val="auto"/>
        </w:rPr>
        <w:t>K bodu 21</w:t>
      </w:r>
      <w:r w:rsidR="0067278B">
        <w:rPr>
          <w:rStyle w:val="Zstupntext"/>
          <w:b/>
          <w:color w:val="auto"/>
        </w:rPr>
        <w:t xml:space="preserve"> a 22</w:t>
      </w:r>
    </w:p>
    <w:p w:rsidR="00491213" w:rsidRPr="00A76F3B" w:rsidRDefault="00491213" w:rsidP="00693BA1">
      <w:pPr>
        <w:widowControl/>
        <w:spacing w:after="120"/>
        <w:jc w:val="both"/>
        <w:rPr>
          <w:rStyle w:val="Zstupntext"/>
          <w:color w:val="auto"/>
        </w:rPr>
      </w:pPr>
      <w:r w:rsidRPr="00A76F3B">
        <w:rPr>
          <w:rStyle w:val="Zstupntext"/>
          <w:color w:val="auto"/>
        </w:rPr>
        <w:t xml:space="preserve">Legislatívno-technická úprava z dôvodu vloženia ustanovenia § 16 ods. </w:t>
      </w:r>
      <w:r w:rsidR="0063217E" w:rsidRPr="00A76F3B">
        <w:rPr>
          <w:rStyle w:val="Zstupntext"/>
          <w:color w:val="auto"/>
        </w:rPr>
        <w:t>5</w:t>
      </w:r>
      <w:r w:rsidRPr="00A76F3B">
        <w:rPr>
          <w:rStyle w:val="Zstupntext"/>
          <w:color w:val="auto"/>
        </w:rPr>
        <w:t xml:space="preserve"> v rámci bodu 17. </w:t>
      </w:r>
    </w:p>
    <w:p w:rsidR="004D2E0C" w:rsidRPr="00A76F3B" w:rsidRDefault="00491213" w:rsidP="00693BA1">
      <w:pPr>
        <w:widowControl/>
        <w:spacing w:after="120"/>
        <w:jc w:val="both"/>
        <w:rPr>
          <w:rStyle w:val="Zstupntext"/>
          <w:b/>
          <w:color w:val="auto"/>
        </w:rPr>
      </w:pPr>
      <w:r w:rsidRPr="00A76F3B">
        <w:rPr>
          <w:rStyle w:val="Zstupntext"/>
          <w:b/>
          <w:color w:val="auto"/>
        </w:rPr>
        <w:t>K b</w:t>
      </w:r>
      <w:r w:rsidR="004D2E0C" w:rsidRPr="00A76F3B">
        <w:rPr>
          <w:rStyle w:val="Zstupntext"/>
          <w:b/>
          <w:color w:val="auto"/>
        </w:rPr>
        <w:t>od</w:t>
      </w:r>
      <w:r w:rsidR="00DD4998" w:rsidRPr="00A76F3B">
        <w:rPr>
          <w:rStyle w:val="Zstupntext"/>
          <w:b/>
          <w:color w:val="auto"/>
        </w:rPr>
        <w:t>u</w:t>
      </w:r>
      <w:r w:rsidR="00B025DA" w:rsidRPr="00A76F3B">
        <w:rPr>
          <w:rStyle w:val="Zstupntext"/>
          <w:b/>
          <w:color w:val="auto"/>
        </w:rPr>
        <w:t xml:space="preserve"> </w:t>
      </w:r>
      <w:r w:rsidRPr="00A76F3B">
        <w:rPr>
          <w:rStyle w:val="Zstupntext"/>
          <w:b/>
          <w:color w:val="auto"/>
        </w:rPr>
        <w:t>2</w:t>
      </w:r>
      <w:r w:rsidR="0067278B">
        <w:rPr>
          <w:rStyle w:val="Zstupntext"/>
          <w:b/>
          <w:color w:val="auto"/>
        </w:rPr>
        <w:t>3</w:t>
      </w:r>
      <w:r w:rsidR="00B025DA" w:rsidRPr="00A76F3B">
        <w:rPr>
          <w:rStyle w:val="Zstupntext"/>
          <w:b/>
          <w:color w:val="auto"/>
        </w:rPr>
        <w:t xml:space="preserve"> </w:t>
      </w:r>
    </w:p>
    <w:p w:rsidR="00645F9A" w:rsidRPr="00A76F3B" w:rsidRDefault="00645F9A" w:rsidP="00693BA1">
      <w:pPr>
        <w:widowControl/>
        <w:spacing w:after="120"/>
        <w:jc w:val="both"/>
        <w:rPr>
          <w:rStyle w:val="Zstupntext"/>
          <w:color w:val="auto"/>
        </w:rPr>
      </w:pPr>
      <w:r w:rsidRPr="00A76F3B">
        <w:rPr>
          <w:rStyle w:val="Zstupntext"/>
          <w:color w:val="auto"/>
        </w:rPr>
        <w:t>Úprava zavádza súčinnosť strednej odbornej školy so zamestnávateľom v procese získavania ďalších žiakov pre štúdium v systéme duálneho vzdelávania. Stredná odborná škola poskytne zamestnávateľovi taxatívne vymedzené typy údajov o žiakoch, ktorí začali štúdium mimo systému duálneho vzdelávania a zároveň je súčinná so zamestnávateľom pri informovaní týchto žiakoch o možnosti vstupu do systému duálneho vzdelávanie. Navrhovaná úprava je zameraná na prehlbovanie spolupráce medzi strednou odbornou školou a zamestnávateľom pri rozvoji systému duálneho vzdelávania.</w:t>
      </w:r>
    </w:p>
    <w:p w:rsidR="00645F9A" w:rsidRPr="00A76F3B" w:rsidRDefault="00645F9A" w:rsidP="00693BA1">
      <w:pPr>
        <w:widowControl/>
        <w:spacing w:after="120"/>
        <w:jc w:val="both"/>
        <w:rPr>
          <w:rStyle w:val="Zstupntext"/>
          <w:b/>
          <w:color w:val="auto"/>
        </w:rPr>
      </w:pPr>
      <w:r w:rsidRPr="00A76F3B">
        <w:rPr>
          <w:rStyle w:val="Zstupntext"/>
          <w:b/>
          <w:color w:val="auto"/>
        </w:rPr>
        <w:t>K bodu 2</w:t>
      </w:r>
      <w:r w:rsidR="0067278B">
        <w:rPr>
          <w:rStyle w:val="Zstupntext"/>
          <w:b/>
          <w:color w:val="auto"/>
        </w:rPr>
        <w:t>4</w:t>
      </w:r>
    </w:p>
    <w:p w:rsidR="00645F9A" w:rsidRPr="00A76F3B" w:rsidRDefault="00645F9A" w:rsidP="00693BA1">
      <w:pPr>
        <w:widowControl/>
        <w:spacing w:after="120"/>
        <w:jc w:val="both"/>
        <w:rPr>
          <w:rStyle w:val="Zstupntext"/>
          <w:color w:val="auto"/>
        </w:rPr>
      </w:pPr>
      <w:r w:rsidRPr="00A76F3B">
        <w:rPr>
          <w:rStyle w:val="Zstupntext"/>
          <w:color w:val="auto"/>
        </w:rPr>
        <w:t>Predlžuje sa obdobie, počas ktorého môžu žiaci uzatvoriť učebnú zmluvu počas prvého ročníka na strednej odbornej škole, aby mali možnosť oboznámiť sa so špecifikami štúdia a reálnejšie vyhodnotiť svoje predpoklady a záujem o odborné vzdelávanie a prípravu v systéme duálneho vzdelávania.</w:t>
      </w:r>
    </w:p>
    <w:p w:rsidR="00645F9A" w:rsidRPr="00A76F3B" w:rsidRDefault="00645F9A" w:rsidP="00693BA1">
      <w:pPr>
        <w:widowControl/>
        <w:spacing w:after="120"/>
        <w:jc w:val="both"/>
        <w:rPr>
          <w:rStyle w:val="Zstupntext"/>
          <w:b/>
          <w:color w:val="auto"/>
        </w:rPr>
      </w:pPr>
      <w:r w:rsidRPr="00A76F3B">
        <w:rPr>
          <w:rStyle w:val="Zstupntext"/>
          <w:b/>
          <w:color w:val="auto"/>
        </w:rPr>
        <w:t>K bod</w:t>
      </w:r>
      <w:r w:rsidR="00DD4998" w:rsidRPr="00A76F3B">
        <w:rPr>
          <w:rStyle w:val="Zstupntext"/>
          <w:b/>
          <w:color w:val="auto"/>
        </w:rPr>
        <w:t>om</w:t>
      </w:r>
      <w:r w:rsidRPr="00A76F3B">
        <w:rPr>
          <w:rStyle w:val="Zstupntext"/>
          <w:b/>
          <w:color w:val="auto"/>
        </w:rPr>
        <w:t xml:space="preserve"> </w:t>
      </w:r>
      <w:r w:rsidR="000C57B8" w:rsidRPr="00A76F3B">
        <w:rPr>
          <w:rStyle w:val="Zstupntext"/>
          <w:b/>
          <w:color w:val="auto"/>
        </w:rPr>
        <w:t>25, 27</w:t>
      </w:r>
      <w:r w:rsidR="00E965A6" w:rsidRPr="00A76F3B">
        <w:rPr>
          <w:rStyle w:val="Zstupntext"/>
          <w:b/>
          <w:color w:val="auto"/>
        </w:rPr>
        <w:t>,</w:t>
      </w:r>
      <w:r w:rsidR="000C57B8" w:rsidRPr="00A76F3B">
        <w:rPr>
          <w:rStyle w:val="Zstupntext"/>
          <w:b/>
          <w:color w:val="auto"/>
        </w:rPr>
        <w:t xml:space="preserve"> 29</w:t>
      </w:r>
      <w:r w:rsidR="00E965A6" w:rsidRPr="00A76F3B">
        <w:rPr>
          <w:rStyle w:val="Zstupntext"/>
          <w:b/>
          <w:color w:val="auto"/>
        </w:rPr>
        <w:t xml:space="preserve"> a 30</w:t>
      </w:r>
    </w:p>
    <w:p w:rsidR="00645F9A" w:rsidRPr="00A76F3B" w:rsidRDefault="00645F9A" w:rsidP="00693BA1">
      <w:pPr>
        <w:widowControl/>
        <w:spacing w:after="120"/>
        <w:jc w:val="both"/>
        <w:rPr>
          <w:rStyle w:val="Zstupntext"/>
          <w:color w:val="auto"/>
        </w:rPr>
      </w:pPr>
      <w:r w:rsidRPr="00A76F3B">
        <w:rPr>
          <w:rStyle w:val="Zstupntext"/>
          <w:color w:val="auto"/>
        </w:rPr>
        <w:t>Legislatívno-technick</w:t>
      </w:r>
      <w:r w:rsidR="00DD4998" w:rsidRPr="00A76F3B">
        <w:rPr>
          <w:rStyle w:val="Zstupntext"/>
          <w:color w:val="auto"/>
        </w:rPr>
        <w:t>é</w:t>
      </w:r>
      <w:r w:rsidRPr="00A76F3B">
        <w:rPr>
          <w:rStyle w:val="Zstupntext"/>
          <w:color w:val="auto"/>
        </w:rPr>
        <w:t xml:space="preserve"> úprav</w:t>
      </w:r>
      <w:r w:rsidR="00DD4998" w:rsidRPr="00A76F3B">
        <w:rPr>
          <w:rStyle w:val="Zstupntext"/>
          <w:color w:val="auto"/>
        </w:rPr>
        <w:t>y</w:t>
      </w:r>
      <w:r w:rsidRPr="00A76F3B">
        <w:rPr>
          <w:rStyle w:val="Zstupntext"/>
          <w:color w:val="auto"/>
        </w:rPr>
        <w:t xml:space="preserve">. </w:t>
      </w:r>
    </w:p>
    <w:p w:rsidR="004D2E0C" w:rsidRPr="00A76F3B" w:rsidRDefault="00491213" w:rsidP="00693BA1">
      <w:pPr>
        <w:widowControl/>
        <w:spacing w:after="120"/>
        <w:jc w:val="both"/>
        <w:rPr>
          <w:rStyle w:val="Zstupntext"/>
          <w:b/>
          <w:color w:val="auto"/>
        </w:rPr>
      </w:pPr>
      <w:r w:rsidRPr="00A76F3B">
        <w:rPr>
          <w:rStyle w:val="Zstupntext"/>
          <w:b/>
          <w:color w:val="auto"/>
        </w:rPr>
        <w:t>K b</w:t>
      </w:r>
      <w:r w:rsidR="004D2E0C" w:rsidRPr="00A76F3B">
        <w:rPr>
          <w:rStyle w:val="Zstupntext"/>
          <w:b/>
          <w:color w:val="auto"/>
        </w:rPr>
        <w:t>od</w:t>
      </w:r>
      <w:r w:rsidRPr="00A76F3B">
        <w:rPr>
          <w:rStyle w:val="Zstupntext"/>
          <w:b/>
          <w:color w:val="auto"/>
        </w:rPr>
        <w:t>u</w:t>
      </w:r>
      <w:r w:rsidR="004D2E0C" w:rsidRPr="00A76F3B">
        <w:rPr>
          <w:rStyle w:val="Zstupntext"/>
          <w:b/>
          <w:color w:val="auto"/>
        </w:rPr>
        <w:t xml:space="preserve"> 2</w:t>
      </w:r>
      <w:r w:rsidRPr="00A76F3B">
        <w:rPr>
          <w:rStyle w:val="Zstupntext"/>
          <w:b/>
          <w:color w:val="auto"/>
        </w:rPr>
        <w:t>6</w:t>
      </w:r>
    </w:p>
    <w:p w:rsidR="006D7FBF" w:rsidRPr="00A76F3B" w:rsidRDefault="006D7FBF" w:rsidP="00693BA1">
      <w:pPr>
        <w:widowControl/>
        <w:spacing w:after="120"/>
        <w:jc w:val="both"/>
        <w:rPr>
          <w:rStyle w:val="Zstupntext"/>
          <w:color w:val="auto"/>
        </w:rPr>
      </w:pPr>
      <w:r w:rsidRPr="00A76F3B">
        <w:rPr>
          <w:rStyle w:val="Zstupntext"/>
          <w:color w:val="auto"/>
        </w:rPr>
        <w:t xml:space="preserve">Terminologické spresnenie presného okruhu osôb, ktorých sa predmetné ustanovenie týka. </w:t>
      </w:r>
    </w:p>
    <w:p w:rsidR="007C0961" w:rsidRPr="00A76F3B" w:rsidRDefault="00DE6ADF" w:rsidP="00693BA1">
      <w:pPr>
        <w:widowControl/>
        <w:spacing w:after="120"/>
        <w:jc w:val="both"/>
        <w:rPr>
          <w:rStyle w:val="Zstupntext"/>
          <w:b/>
          <w:color w:val="auto"/>
        </w:rPr>
      </w:pPr>
      <w:r w:rsidRPr="00A76F3B">
        <w:rPr>
          <w:rStyle w:val="Zstupntext"/>
          <w:b/>
          <w:color w:val="auto"/>
        </w:rPr>
        <w:t>K b</w:t>
      </w:r>
      <w:r w:rsidR="007C0961" w:rsidRPr="00A76F3B">
        <w:rPr>
          <w:rStyle w:val="Zstupntext"/>
          <w:b/>
          <w:color w:val="auto"/>
        </w:rPr>
        <w:t>od</w:t>
      </w:r>
      <w:r w:rsidRPr="00A76F3B">
        <w:rPr>
          <w:rStyle w:val="Zstupntext"/>
          <w:b/>
          <w:color w:val="auto"/>
        </w:rPr>
        <w:t>om</w:t>
      </w:r>
      <w:r w:rsidR="007C0961" w:rsidRPr="00A76F3B">
        <w:rPr>
          <w:rStyle w:val="Zstupntext"/>
          <w:b/>
          <w:color w:val="auto"/>
        </w:rPr>
        <w:t xml:space="preserve"> 2</w:t>
      </w:r>
      <w:r w:rsidRPr="00A76F3B">
        <w:rPr>
          <w:rStyle w:val="Zstupntext"/>
          <w:b/>
          <w:color w:val="auto"/>
        </w:rPr>
        <w:t>8</w:t>
      </w:r>
      <w:r w:rsidR="009A644E" w:rsidRPr="00A76F3B">
        <w:rPr>
          <w:rStyle w:val="Zstupntext"/>
          <w:b/>
          <w:color w:val="auto"/>
        </w:rPr>
        <w:t xml:space="preserve"> </w:t>
      </w:r>
    </w:p>
    <w:p w:rsidR="006D7FBF" w:rsidRPr="00A76F3B" w:rsidRDefault="006D7FBF" w:rsidP="00693BA1">
      <w:pPr>
        <w:widowControl/>
        <w:spacing w:after="120"/>
        <w:jc w:val="both"/>
        <w:rPr>
          <w:rStyle w:val="Zstupntext"/>
          <w:color w:val="auto"/>
        </w:rPr>
      </w:pPr>
      <w:r w:rsidRPr="00A76F3B">
        <w:rPr>
          <w:rStyle w:val="Zstupntext"/>
          <w:color w:val="auto"/>
        </w:rPr>
        <w:t>Zavádza sa možnosť ukončenia učebnej zmluvy na základe písomnej dohody za súčasného uzatvorenia učebnej zmluvy s iným zamestnávateľom. Cieľom je možné pružnejšie reagovať na zmeny v podmienkach realizácie praktického vyučovania na strane zamestnávateľa ako aj na strane žiaka a zároveň zachovať kontinuitu poskytovania praktického vyučovania v systéme duálneho vzdelávania.</w:t>
      </w:r>
    </w:p>
    <w:p w:rsidR="007C0961" w:rsidRPr="00A76F3B" w:rsidRDefault="00DE6ADF" w:rsidP="00693BA1">
      <w:pPr>
        <w:widowControl/>
        <w:spacing w:after="120"/>
        <w:jc w:val="both"/>
        <w:rPr>
          <w:rStyle w:val="Zstupntext"/>
          <w:b/>
          <w:color w:val="auto"/>
        </w:rPr>
      </w:pPr>
      <w:r w:rsidRPr="00A76F3B">
        <w:rPr>
          <w:rStyle w:val="Zstupntext"/>
          <w:b/>
          <w:color w:val="auto"/>
        </w:rPr>
        <w:t>K b</w:t>
      </w:r>
      <w:r w:rsidR="007C0961" w:rsidRPr="00A76F3B">
        <w:rPr>
          <w:rStyle w:val="Zstupntext"/>
          <w:b/>
          <w:color w:val="auto"/>
        </w:rPr>
        <w:t>od</w:t>
      </w:r>
      <w:r w:rsidRPr="00A76F3B">
        <w:rPr>
          <w:rStyle w:val="Zstupntext"/>
          <w:b/>
          <w:color w:val="auto"/>
        </w:rPr>
        <w:t>u</w:t>
      </w:r>
      <w:r w:rsidR="007C0961" w:rsidRPr="00A76F3B">
        <w:rPr>
          <w:rStyle w:val="Zstupntext"/>
          <w:b/>
          <w:color w:val="auto"/>
        </w:rPr>
        <w:t xml:space="preserve"> </w:t>
      </w:r>
      <w:r w:rsidRPr="00A76F3B">
        <w:rPr>
          <w:rStyle w:val="Zstupntext"/>
          <w:b/>
          <w:color w:val="auto"/>
        </w:rPr>
        <w:t>3</w:t>
      </w:r>
      <w:r w:rsidR="00E965A6" w:rsidRPr="00A76F3B">
        <w:rPr>
          <w:rStyle w:val="Zstupntext"/>
          <w:b/>
          <w:color w:val="auto"/>
        </w:rPr>
        <w:t>1</w:t>
      </w:r>
    </w:p>
    <w:p w:rsidR="006D7FBF" w:rsidRPr="00A76F3B" w:rsidRDefault="006D7FBF" w:rsidP="002F3537">
      <w:pPr>
        <w:widowControl/>
        <w:spacing w:after="120"/>
        <w:jc w:val="both"/>
        <w:rPr>
          <w:rStyle w:val="Zstupntext"/>
          <w:color w:val="auto"/>
        </w:rPr>
      </w:pPr>
      <w:r w:rsidRPr="00A76F3B">
        <w:rPr>
          <w:rStyle w:val="Zstupntext"/>
          <w:color w:val="auto"/>
        </w:rPr>
        <w:t>Ide o spresňujúcu úpravu k ustanoveniu § 19 ods. 5 písm. a), ktoré sa týka  skončenia zmluvného vzťahu založeného učebnou zmluvou, ak žiak prestáva byť žiakom školy. Ak žiak prerušil štúdium a žiakom školy prestáva byť len počas prerušenia štúdia, učebná zmluva trvá ďalej, pričom sa práva a povinnosti zmluvných strán počas doby prerušenia neuplatňujú. Úprava má prispieť ku kontinuite poskytovania odborného vzdelávania a prípravy v systéme duálneho vzdelávania v prípadoch, keď žiaci strednej odbornej školy prerušujú štúdium.</w:t>
      </w:r>
    </w:p>
    <w:p w:rsidR="00FC1AF0" w:rsidRPr="00A76F3B" w:rsidRDefault="00FC1AF0" w:rsidP="00693BA1">
      <w:pPr>
        <w:widowControl/>
        <w:spacing w:after="120"/>
        <w:jc w:val="both"/>
        <w:rPr>
          <w:rStyle w:val="Zstupntext"/>
          <w:b/>
          <w:color w:val="auto"/>
        </w:rPr>
      </w:pPr>
      <w:r w:rsidRPr="00A76F3B">
        <w:rPr>
          <w:rStyle w:val="Zstupntext"/>
          <w:b/>
          <w:color w:val="auto"/>
        </w:rPr>
        <w:t>K bodu 3</w:t>
      </w:r>
      <w:r w:rsidR="00E965A6" w:rsidRPr="00A76F3B">
        <w:rPr>
          <w:rStyle w:val="Zstupntext"/>
          <w:b/>
          <w:color w:val="auto"/>
        </w:rPr>
        <w:t>2</w:t>
      </w:r>
    </w:p>
    <w:p w:rsidR="00FC1AF0" w:rsidRPr="00A76F3B" w:rsidRDefault="00FC1AF0" w:rsidP="00693BA1">
      <w:pPr>
        <w:widowControl/>
        <w:spacing w:after="120"/>
        <w:jc w:val="both"/>
        <w:rPr>
          <w:rStyle w:val="Zstupntext"/>
          <w:bCs/>
          <w:color w:val="auto"/>
        </w:rPr>
      </w:pPr>
      <w:r w:rsidRPr="00A76F3B">
        <w:rPr>
          <w:rStyle w:val="Zstupntext"/>
          <w:bCs/>
          <w:color w:val="auto"/>
        </w:rPr>
        <w:t xml:space="preserve">Ustanovenie </w:t>
      </w:r>
      <w:r w:rsidR="00DD4998" w:rsidRPr="00A76F3B">
        <w:rPr>
          <w:rStyle w:val="Zstupntext"/>
          <w:bCs/>
          <w:color w:val="auto"/>
        </w:rPr>
        <w:t>dopĺňa</w:t>
      </w:r>
      <w:r w:rsidRPr="00A76F3B">
        <w:rPr>
          <w:rStyle w:val="Zstupntext"/>
          <w:bCs/>
          <w:color w:val="auto"/>
        </w:rPr>
        <w:t xml:space="preserve"> okruh osôb, ktoré sa majú oboznamovať so skutočnosťami súvisiacimi s výkonom praktického vyučovania žiak </w:t>
      </w:r>
      <w:r w:rsidR="00DD4998" w:rsidRPr="00A76F3B">
        <w:rPr>
          <w:rStyle w:val="Zstupntext"/>
          <w:bCs/>
          <w:color w:val="auto"/>
        </w:rPr>
        <w:t xml:space="preserve">výslovne </w:t>
      </w:r>
      <w:r w:rsidRPr="00A76F3B">
        <w:rPr>
          <w:rStyle w:val="Zstupntext"/>
          <w:bCs/>
          <w:color w:val="auto"/>
        </w:rPr>
        <w:t xml:space="preserve">aj o triedneho učiteľa žiaka, ktorý je zodpovedný za celkový rozvoj </w:t>
      </w:r>
      <w:r w:rsidR="0082067B" w:rsidRPr="00A76F3B">
        <w:rPr>
          <w:rStyle w:val="Zstupntext"/>
          <w:bCs/>
          <w:color w:val="auto"/>
        </w:rPr>
        <w:t>osobnosti a vzdelávania žiakov.</w:t>
      </w:r>
      <w:r w:rsidRPr="00A76F3B">
        <w:rPr>
          <w:rStyle w:val="Zstupntext"/>
          <w:bCs/>
          <w:color w:val="auto"/>
        </w:rPr>
        <w:t xml:space="preserve"> </w:t>
      </w:r>
    </w:p>
    <w:p w:rsidR="000C57B8" w:rsidRPr="00A76F3B" w:rsidRDefault="000C57B8" w:rsidP="00693BA1">
      <w:pPr>
        <w:widowControl/>
        <w:spacing w:after="120"/>
        <w:jc w:val="both"/>
        <w:rPr>
          <w:rStyle w:val="Zstupntext"/>
          <w:b/>
          <w:color w:val="auto"/>
        </w:rPr>
      </w:pPr>
    </w:p>
    <w:p w:rsidR="0082067B" w:rsidRPr="00A76F3B" w:rsidRDefault="0082067B" w:rsidP="00693BA1">
      <w:pPr>
        <w:widowControl/>
        <w:spacing w:after="120"/>
        <w:jc w:val="both"/>
        <w:rPr>
          <w:rStyle w:val="Zstupntext"/>
          <w:b/>
          <w:color w:val="auto"/>
        </w:rPr>
      </w:pPr>
      <w:r w:rsidRPr="00A76F3B">
        <w:rPr>
          <w:rStyle w:val="Zstupntext"/>
          <w:b/>
          <w:color w:val="auto"/>
        </w:rPr>
        <w:t xml:space="preserve">K bodu </w:t>
      </w:r>
      <w:r w:rsidR="00E965A6" w:rsidRPr="00A76F3B">
        <w:rPr>
          <w:rStyle w:val="Zstupntext"/>
          <w:b/>
          <w:color w:val="auto"/>
        </w:rPr>
        <w:t>33</w:t>
      </w:r>
    </w:p>
    <w:p w:rsidR="0082067B" w:rsidRPr="00A76F3B" w:rsidRDefault="0082067B" w:rsidP="00693BA1">
      <w:pPr>
        <w:widowControl/>
        <w:spacing w:after="120"/>
        <w:jc w:val="both"/>
        <w:rPr>
          <w:rStyle w:val="Zstupntext"/>
          <w:bCs/>
          <w:color w:val="auto"/>
        </w:rPr>
      </w:pPr>
      <w:r w:rsidRPr="00A76F3B">
        <w:rPr>
          <w:rStyle w:val="Zstupntext"/>
          <w:bCs/>
          <w:color w:val="auto"/>
        </w:rPr>
        <w:t xml:space="preserve">Predmetné ustanovenie reaguje na požiadavku stavovských </w:t>
      </w:r>
      <w:r w:rsidR="00DD4998" w:rsidRPr="00A76F3B">
        <w:rPr>
          <w:rStyle w:val="Zstupntext"/>
          <w:bCs/>
          <w:color w:val="auto"/>
        </w:rPr>
        <w:t xml:space="preserve">organizácií </w:t>
      </w:r>
      <w:r w:rsidRPr="00A76F3B">
        <w:rPr>
          <w:rStyle w:val="Zstupntext"/>
          <w:bCs/>
          <w:color w:val="auto"/>
        </w:rPr>
        <w:t xml:space="preserve">a profesijných organizácií pri zavádzaní vzdelávacích poriadkov do praxe, ktorý sa </w:t>
      </w:r>
      <w:r w:rsidR="00DD4998" w:rsidRPr="00A76F3B">
        <w:rPr>
          <w:rStyle w:val="Zstupntext"/>
          <w:bCs/>
          <w:color w:val="auto"/>
        </w:rPr>
        <w:t>dopĺňa</w:t>
      </w:r>
      <w:r w:rsidRPr="00A76F3B">
        <w:rPr>
          <w:rStyle w:val="Zstupntext"/>
          <w:bCs/>
          <w:color w:val="auto"/>
        </w:rPr>
        <w:t xml:space="preserve"> o náležitosti týkajúce sa </w:t>
      </w:r>
      <w:r w:rsidR="0063217E" w:rsidRPr="00A76F3B">
        <w:rPr>
          <w:rStyle w:val="Zstupntext"/>
          <w:bCs/>
          <w:color w:val="auto"/>
        </w:rPr>
        <w:t>priebehu praktického vyučovania a dôvodov ospravedlnenej</w:t>
      </w:r>
      <w:r w:rsidRPr="00A76F3B">
        <w:rPr>
          <w:rStyle w:val="Zstupntext"/>
          <w:bCs/>
          <w:color w:val="auto"/>
        </w:rPr>
        <w:t xml:space="preserve"> neprítomnosti žiaka na praktickom vyučovaní.</w:t>
      </w:r>
    </w:p>
    <w:p w:rsidR="007C0961" w:rsidRPr="00A76F3B" w:rsidRDefault="00DE6ADF" w:rsidP="00693BA1">
      <w:pPr>
        <w:widowControl/>
        <w:spacing w:after="120"/>
        <w:jc w:val="both"/>
        <w:rPr>
          <w:rStyle w:val="Zstupntext"/>
          <w:b/>
          <w:color w:val="auto"/>
        </w:rPr>
      </w:pPr>
      <w:r w:rsidRPr="00A76F3B">
        <w:rPr>
          <w:rStyle w:val="Zstupntext"/>
          <w:b/>
          <w:color w:val="auto"/>
        </w:rPr>
        <w:t>K bod</w:t>
      </w:r>
      <w:r w:rsidR="006D7FBF" w:rsidRPr="00A76F3B">
        <w:rPr>
          <w:rStyle w:val="Zstupntext"/>
          <w:b/>
          <w:color w:val="auto"/>
        </w:rPr>
        <w:t>om</w:t>
      </w:r>
      <w:r w:rsidR="007C0961" w:rsidRPr="00A76F3B">
        <w:rPr>
          <w:rStyle w:val="Zstupntext"/>
          <w:b/>
          <w:color w:val="auto"/>
        </w:rPr>
        <w:t xml:space="preserve"> </w:t>
      </w:r>
      <w:r w:rsidRPr="00A76F3B">
        <w:rPr>
          <w:rStyle w:val="Zstupntext"/>
          <w:b/>
          <w:color w:val="auto"/>
        </w:rPr>
        <w:t>3</w:t>
      </w:r>
      <w:r w:rsidR="00E965A6" w:rsidRPr="00A76F3B">
        <w:rPr>
          <w:rStyle w:val="Zstupntext"/>
          <w:b/>
          <w:color w:val="auto"/>
        </w:rPr>
        <w:t>4</w:t>
      </w:r>
      <w:r w:rsidR="006D7FBF" w:rsidRPr="00A76F3B">
        <w:rPr>
          <w:rStyle w:val="Zstupntext"/>
          <w:b/>
          <w:color w:val="auto"/>
        </w:rPr>
        <w:t xml:space="preserve"> až 3</w:t>
      </w:r>
      <w:r w:rsidR="00E965A6" w:rsidRPr="00A76F3B">
        <w:rPr>
          <w:rStyle w:val="Zstupntext"/>
          <w:b/>
          <w:color w:val="auto"/>
        </w:rPr>
        <w:t>9</w:t>
      </w:r>
    </w:p>
    <w:p w:rsidR="006D7FBF" w:rsidRPr="00A76F3B" w:rsidRDefault="006D7FBF" w:rsidP="00BF09F7">
      <w:pPr>
        <w:widowControl/>
        <w:spacing w:after="120"/>
        <w:jc w:val="both"/>
        <w:rPr>
          <w:rStyle w:val="Zstupntext"/>
          <w:color w:val="auto"/>
        </w:rPr>
      </w:pPr>
      <w:r w:rsidRPr="00A76F3B">
        <w:rPr>
          <w:rStyle w:val="Zstupntext"/>
          <w:color w:val="auto"/>
        </w:rPr>
        <w:t xml:space="preserve">Upravujú sa podmienky pre výkon činnosti hlavného inštruktora. Umožňuje sa väčšia variabilita zmluvných vzťahov medzi zamestnávateľom a inštruktorom, čo má prispieť k personálnemu zabezpečeniu pozície inštruktora u zamestnávateľov. Znižuje sa administratívna záťaž a predchádza duplicitnému plneniu podmienky pre získanie kvalifikácie hlavného inštruktora, resp. inštruktora. </w:t>
      </w:r>
    </w:p>
    <w:p w:rsidR="006D7FBF" w:rsidRPr="00A76F3B" w:rsidRDefault="006D7FBF" w:rsidP="00BF09F7">
      <w:pPr>
        <w:widowControl/>
        <w:spacing w:after="120"/>
        <w:jc w:val="both"/>
        <w:rPr>
          <w:rStyle w:val="Zstupntext"/>
          <w:color w:val="auto"/>
        </w:rPr>
      </w:pPr>
      <w:r w:rsidRPr="00A76F3B">
        <w:rPr>
          <w:rStyle w:val="Zstupntext"/>
          <w:color w:val="auto"/>
        </w:rPr>
        <w:t xml:space="preserve">V súlade s princípmi celoživotného vzdelávania sa zavádza väčšia flexibilita pri plnení podmienky na získania kvalifikácie hlavného inštruktora aj prostredníctvom praxe a </w:t>
      </w:r>
      <w:proofErr w:type="spellStart"/>
      <w:r w:rsidRPr="00A76F3B">
        <w:rPr>
          <w:rStyle w:val="Zstupntext"/>
          <w:color w:val="auto"/>
        </w:rPr>
        <w:t>informálneho</w:t>
      </w:r>
      <w:proofErr w:type="spellEnd"/>
      <w:r w:rsidRPr="00A76F3B">
        <w:rPr>
          <w:rStyle w:val="Zstupntext"/>
          <w:color w:val="auto"/>
        </w:rPr>
        <w:t xml:space="preserve"> učenia sa, resp. kvalifikácie inštruktora aj prostredníctvom vykonania skúšky na overenie odbornej spôsobilosti.</w:t>
      </w:r>
    </w:p>
    <w:p w:rsidR="006D7FBF" w:rsidRPr="00A76F3B" w:rsidRDefault="006D7FBF" w:rsidP="00BF09F7">
      <w:pPr>
        <w:widowControl/>
        <w:spacing w:after="120"/>
        <w:jc w:val="both"/>
        <w:rPr>
          <w:rStyle w:val="Zstupntext"/>
          <w:color w:val="auto"/>
        </w:rPr>
      </w:pPr>
      <w:r w:rsidRPr="00A76F3B">
        <w:rPr>
          <w:rStyle w:val="Zstupntext"/>
          <w:color w:val="auto"/>
        </w:rPr>
        <w:t xml:space="preserve">Kompetencie získavané v rámci prípravy hlavného inštruktora, resp. inštruktora sú v podstatnej miere zahrnuté už v profesijnom profile pedagogických zamestnancov, ktorí môžu plniť úlohy hlavného inštruktora, resp. inštruktora v rámci študijného odboru učiteľstvo pre materské školy a vychovávateľstvo. </w:t>
      </w:r>
    </w:p>
    <w:p w:rsidR="006D7FBF" w:rsidRPr="00A76F3B" w:rsidRDefault="006D7FBF" w:rsidP="00BF09F7">
      <w:pPr>
        <w:widowControl/>
        <w:spacing w:after="120"/>
        <w:jc w:val="both"/>
        <w:rPr>
          <w:rStyle w:val="Zstupntext"/>
          <w:b/>
          <w:color w:val="auto"/>
        </w:rPr>
      </w:pPr>
      <w:r w:rsidRPr="00A76F3B">
        <w:rPr>
          <w:rStyle w:val="Zstupntext"/>
          <w:b/>
          <w:color w:val="auto"/>
        </w:rPr>
        <w:t xml:space="preserve">K bodu </w:t>
      </w:r>
      <w:r w:rsidR="00E965A6" w:rsidRPr="00A76F3B">
        <w:rPr>
          <w:rStyle w:val="Zstupntext"/>
          <w:b/>
          <w:color w:val="auto"/>
        </w:rPr>
        <w:t>40</w:t>
      </w:r>
    </w:p>
    <w:p w:rsidR="00BF09F7" w:rsidRPr="00A76F3B" w:rsidRDefault="00BF09F7" w:rsidP="00BF09F7">
      <w:pPr>
        <w:widowControl/>
        <w:spacing w:after="120"/>
        <w:jc w:val="both"/>
        <w:rPr>
          <w:rStyle w:val="Zstupntext"/>
          <w:color w:val="auto"/>
        </w:rPr>
      </w:pPr>
      <w:r w:rsidRPr="00A76F3B">
        <w:rPr>
          <w:rStyle w:val="Zstupntext"/>
          <w:color w:val="auto"/>
        </w:rPr>
        <w:t>Návrhom sa</w:t>
      </w:r>
      <w:r w:rsidR="007C0961" w:rsidRPr="00A76F3B">
        <w:rPr>
          <w:rStyle w:val="Zstupntext"/>
          <w:color w:val="auto"/>
        </w:rPr>
        <w:t xml:space="preserve"> zavádza nový inštitút </w:t>
      </w:r>
      <w:proofErr w:type="spellStart"/>
      <w:r w:rsidR="007C0961" w:rsidRPr="00A76F3B">
        <w:rPr>
          <w:rStyle w:val="Zstupntext"/>
          <w:color w:val="auto"/>
        </w:rPr>
        <w:t>nadpodnikového</w:t>
      </w:r>
      <w:proofErr w:type="spellEnd"/>
      <w:r w:rsidR="007C0961" w:rsidRPr="00A76F3B">
        <w:rPr>
          <w:rStyle w:val="Zstupntext"/>
          <w:color w:val="auto"/>
        </w:rPr>
        <w:t xml:space="preserve"> vzdelávacieho centra (NVC)</w:t>
      </w:r>
      <w:r w:rsidR="00C3098E" w:rsidRPr="00A76F3B">
        <w:rPr>
          <w:rStyle w:val="Zstupntext"/>
          <w:color w:val="auto"/>
        </w:rPr>
        <w:t xml:space="preserve">. </w:t>
      </w:r>
      <w:r w:rsidRPr="00A76F3B">
        <w:rPr>
          <w:rStyle w:val="Zstupntext"/>
          <w:color w:val="auto"/>
        </w:rPr>
        <w:t>NVC predstavuje možnosť, predovšetkým pre SZČO, malé a stredné podniky, pripraviť si svoju vlastnú budúcu pracovnú silu bez rizika poklesu kvality poskytovaného vzdelávania z dôvodu nedostatočných materiálnych, personálnych a priestorových kapacít. NVC zároveň, predstavuje nástroj na zvyšovanie úrovne inovácií v odbornom vzdelávaní a príprave a zvyšuje konkurencieschopnosť priemyslu a služieb na trhu práce.</w:t>
      </w:r>
    </w:p>
    <w:p w:rsidR="00C3098E" w:rsidRPr="00A76F3B" w:rsidRDefault="001B55A2" w:rsidP="00693BA1">
      <w:pPr>
        <w:widowControl/>
        <w:spacing w:after="120"/>
        <w:jc w:val="both"/>
        <w:rPr>
          <w:rStyle w:val="Zstupntext"/>
          <w:color w:val="auto"/>
        </w:rPr>
      </w:pPr>
      <w:r w:rsidRPr="00A76F3B">
        <w:rPr>
          <w:rStyle w:val="Zstupntext"/>
          <w:color w:val="auto"/>
        </w:rPr>
        <w:t>O</w:t>
      </w:r>
      <w:r w:rsidR="00C3098E" w:rsidRPr="00A76F3B">
        <w:rPr>
          <w:rStyle w:val="Zstupntext"/>
          <w:color w:val="auto"/>
        </w:rPr>
        <w:t>právn</w:t>
      </w:r>
      <w:r w:rsidRPr="00A76F3B">
        <w:rPr>
          <w:rStyle w:val="Zstupntext"/>
          <w:color w:val="auto"/>
        </w:rPr>
        <w:t>enie</w:t>
      </w:r>
      <w:r w:rsidR="00C3098E" w:rsidRPr="00A76F3B">
        <w:rPr>
          <w:rStyle w:val="Zstupntext"/>
          <w:color w:val="auto"/>
        </w:rPr>
        <w:t xml:space="preserve"> zamestnávateľ</w:t>
      </w:r>
      <w:r w:rsidRPr="00A76F3B">
        <w:rPr>
          <w:rStyle w:val="Zstupntext"/>
          <w:color w:val="auto"/>
        </w:rPr>
        <w:t>ovi</w:t>
      </w:r>
      <w:r w:rsidR="00C3098E" w:rsidRPr="00A76F3B">
        <w:rPr>
          <w:rStyle w:val="Zstupntext"/>
          <w:color w:val="auto"/>
        </w:rPr>
        <w:t xml:space="preserve"> používať označenie </w:t>
      </w:r>
      <w:proofErr w:type="spellStart"/>
      <w:r w:rsidR="00C3098E" w:rsidRPr="00A76F3B">
        <w:rPr>
          <w:rStyle w:val="Zstupntext"/>
          <w:color w:val="auto"/>
        </w:rPr>
        <w:t>nadpodnikové</w:t>
      </w:r>
      <w:proofErr w:type="spellEnd"/>
      <w:r w:rsidR="00C3098E" w:rsidRPr="00A76F3B">
        <w:rPr>
          <w:rStyle w:val="Zstupntext"/>
          <w:color w:val="auto"/>
        </w:rPr>
        <w:t xml:space="preserve"> vzdelávacie centrum </w:t>
      </w:r>
      <w:r w:rsidRPr="00A76F3B">
        <w:rPr>
          <w:rStyle w:val="Zstupntext"/>
          <w:color w:val="auto"/>
        </w:rPr>
        <w:t>bude udeľovať</w:t>
      </w:r>
      <w:r w:rsidR="00C3098E" w:rsidRPr="00A76F3B">
        <w:rPr>
          <w:rStyle w:val="Zstupntext"/>
          <w:color w:val="auto"/>
        </w:rPr>
        <w:t xml:space="preserve"> príslušná stavovská </w:t>
      </w:r>
      <w:r w:rsidR="00F60387" w:rsidRPr="00A76F3B">
        <w:rPr>
          <w:rStyle w:val="Zstupntext"/>
          <w:color w:val="auto"/>
        </w:rPr>
        <w:t xml:space="preserve">organizácia </w:t>
      </w:r>
      <w:r w:rsidR="00C3098E" w:rsidRPr="00A76F3B">
        <w:rPr>
          <w:rStyle w:val="Zstupntext"/>
          <w:color w:val="auto"/>
        </w:rPr>
        <w:t xml:space="preserve">alebo príslušná profesijná organizácia na základe zákonom určených podmienok. </w:t>
      </w:r>
    </w:p>
    <w:p w:rsidR="00C17A92" w:rsidRPr="00A76F3B" w:rsidRDefault="00C3098E" w:rsidP="00693BA1">
      <w:pPr>
        <w:widowControl/>
        <w:spacing w:after="120"/>
        <w:jc w:val="both"/>
        <w:rPr>
          <w:rStyle w:val="Zstupntext"/>
          <w:color w:val="auto"/>
        </w:rPr>
      </w:pPr>
      <w:r w:rsidRPr="00A76F3B">
        <w:rPr>
          <w:rStyle w:val="Zstupntext"/>
          <w:color w:val="auto"/>
        </w:rPr>
        <w:t>Najdôležitejšou podmienkou pre získanie uvedeného oprávnenia je skutočnosť, že príslušný zamestnávateľ najmenej tri roky poskytuje praktického vyučovania v systéme duálneho vzdelávania</w:t>
      </w:r>
      <w:r w:rsidR="00C17A92" w:rsidRPr="00A76F3B">
        <w:rPr>
          <w:rStyle w:val="Zstupntext"/>
          <w:color w:val="auto"/>
        </w:rPr>
        <w:t xml:space="preserve"> </w:t>
      </w:r>
      <w:r w:rsidRPr="00A76F3B">
        <w:rPr>
          <w:rStyle w:val="Zstupntext"/>
          <w:color w:val="auto"/>
        </w:rPr>
        <w:t>žiakom s učebnou zmluvou uzatvorenou s inými zamestnávateľmi. Realizáciu uvedenej podmienky umožňuje</w:t>
      </w:r>
      <w:r w:rsidR="00C17A92" w:rsidRPr="00A76F3B">
        <w:rPr>
          <w:rStyle w:val="Zstupntext"/>
          <w:color w:val="auto"/>
        </w:rPr>
        <w:t xml:space="preserve"> nový § 6 ods. 4 písm. a) v spoj</w:t>
      </w:r>
      <w:r w:rsidR="00AB0DE1" w:rsidRPr="00A76F3B">
        <w:rPr>
          <w:rStyle w:val="Zstupntext"/>
          <w:color w:val="auto"/>
        </w:rPr>
        <w:t>ením</w:t>
      </w:r>
      <w:r w:rsidR="00C17A92" w:rsidRPr="00A76F3B">
        <w:rPr>
          <w:rStyle w:val="Zstupntext"/>
          <w:color w:val="auto"/>
        </w:rPr>
        <w:t xml:space="preserve"> § 12 ods. 4 písm. a) – výkon praktického vyučovania iného zamestnávateľa. Nový § 6 ods. 4 písm. b) výslovne uvádza možnosť vykonáva</w:t>
      </w:r>
      <w:r w:rsidR="00737845" w:rsidRPr="00A76F3B">
        <w:rPr>
          <w:rStyle w:val="Zstupntext"/>
          <w:color w:val="auto"/>
        </w:rPr>
        <w:t xml:space="preserve">ť </w:t>
      </w:r>
      <w:r w:rsidR="00C17A92" w:rsidRPr="00A76F3B">
        <w:rPr>
          <w:rStyle w:val="Zstupntext"/>
          <w:color w:val="auto"/>
        </w:rPr>
        <w:t>praktické</w:t>
      </w:r>
      <w:r w:rsidR="00737845" w:rsidRPr="00A76F3B">
        <w:rPr>
          <w:rStyle w:val="Zstupntext"/>
          <w:color w:val="auto"/>
        </w:rPr>
        <w:t xml:space="preserve"> </w:t>
      </w:r>
      <w:r w:rsidR="00C17A92" w:rsidRPr="00A76F3B">
        <w:rPr>
          <w:rStyle w:val="Zstupntext"/>
          <w:color w:val="auto"/>
        </w:rPr>
        <w:t>vyučovani</w:t>
      </w:r>
      <w:r w:rsidR="00737845" w:rsidRPr="00A76F3B">
        <w:rPr>
          <w:rStyle w:val="Zstupntext"/>
          <w:color w:val="auto"/>
        </w:rPr>
        <w:t>e</w:t>
      </w:r>
      <w:r w:rsidR="00C17A92" w:rsidRPr="00A76F3B">
        <w:rPr>
          <w:rStyle w:val="Zstupntext"/>
          <w:color w:val="auto"/>
        </w:rPr>
        <w:t xml:space="preserve"> v systéme duálneho vzdelávania</w:t>
      </w:r>
      <w:r w:rsidR="00412B0E" w:rsidRPr="00A76F3B">
        <w:rPr>
          <w:rStyle w:val="Zstupntext"/>
          <w:color w:val="auto"/>
        </w:rPr>
        <w:t xml:space="preserve"> aj </w:t>
      </w:r>
      <w:r w:rsidR="00C17A92" w:rsidRPr="00A76F3B">
        <w:rPr>
          <w:rStyle w:val="Zstupntext"/>
          <w:color w:val="auto"/>
        </w:rPr>
        <w:t>v</w:t>
      </w:r>
      <w:r w:rsidR="00412B0E" w:rsidRPr="00A76F3B">
        <w:rPr>
          <w:rStyle w:val="Zstupntext"/>
          <w:color w:val="auto"/>
        </w:rPr>
        <w:t xml:space="preserve"> </w:t>
      </w:r>
      <w:r w:rsidR="00C17A92" w:rsidRPr="00A76F3B">
        <w:rPr>
          <w:rStyle w:val="Zstupntext"/>
          <w:color w:val="auto"/>
        </w:rPr>
        <w:t xml:space="preserve">NVC. </w:t>
      </w:r>
    </w:p>
    <w:p w:rsidR="009613FC" w:rsidRPr="00A76F3B" w:rsidRDefault="00C17A92" w:rsidP="00693BA1">
      <w:pPr>
        <w:widowControl/>
        <w:spacing w:after="120"/>
        <w:jc w:val="both"/>
        <w:rPr>
          <w:rStyle w:val="Zstupntext"/>
          <w:color w:val="auto"/>
        </w:rPr>
      </w:pPr>
      <w:r w:rsidRPr="00A76F3B">
        <w:rPr>
          <w:rStyle w:val="Zstupntext"/>
          <w:color w:val="auto"/>
        </w:rPr>
        <w:t>Ďalšie kritériá na získanie</w:t>
      </w:r>
      <w:r w:rsidR="009613FC" w:rsidRPr="00A76F3B">
        <w:rPr>
          <w:rStyle w:val="Zstupntext"/>
          <w:color w:val="auto"/>
        </w:rPr>
        <w:t xml:space="preserve"> spomínaného </w:t>
      </w:r>
      <w:r w:rsidRPr="00A76F3B">
        <w:rPr>
          <w:rStyle w:val="Zstupntext"/>
          <w:color w:val="auto"/>
        </w:rPr>
        <w:t>oprávnenia</w:t>
      </w:r>
      <w:r w:rsidR="00B403BC" w:rsidRPr="00A76F3B">
        <w:rPr>
          <w:rStyle w:val="Zstupntext"/>
          <w:color w:val="auto"/>
        </w:rPr>
        <w:t xml:space="preserve"> určuje </w:t>
      </w:r>
      <w:r w:rsidR="009613FC" w:rsidRPr="00A76F3B">
        <w:rPr>
          <w:rStyle w:val="Zstupntext"/>
          <w:color w:val="auto"/>
        </w:rPr>
        <w:t xml:space="preserve">príslušná stavovská </w:t>
      </w:r>
      <w:r w:rsidR="00F60387" w:rsidRPr="00A76F3B">
        <w:rPr>
          <w:rStyle w:val="Zstupntext"/>
          <w:color w:val="auto"/>
        </w:rPr>
        <w:t xml:space="preserve">organizácia </w:t>
      </w:r>
      <w:r w:rsidR="009613FC" w:rsidRPr="00A76F3B">
        <w:rPr>
          <w:rStyle w:val="Zstupntext"/>
          <w:color w:val="auto"/>
        </w:rPr>
        <w:t>alebo príslušná profesijná organizácia, ktorá rozhoduje aj o odňatí tohto oprávnenia</w:t>
      </w:r>
      <w:r w:rsidR="00412B0E" w:rsidRPr="00A76F3B">
        <w:rPr>
          <w:rStyle w:val="Zstupntext"/>
          <w:color w:val="auto"/>
        </w:rPr>
        <w:t xml:space="preserve">, </w:t>
      </w:r>
      <w:r w:rsidR="009613FC" w:rsidRPr="00A76F3B">
        <w:rPr>
          <w:rStyle w:val="Zstupntext"/>
          <w:color w:val="auto"/>
        </w:rPr>
        <w:t xml:space="preserve">ak zamestnávateľ prestal spĺňať určené podmienky. </w:t>
      </w:r>
    </w:p>
    <w:p w:rsidR="007C0961" w:rsidRPr="00A76F3B" w:rsidRDefault="00DE6ADF" w:rsidP="00693BA1">
      <w:pPr>
        <w:widowControl/>
        <w:spacing w:after="120"/>
        <w:jc w:val="both"/>
        <w:rPr>
          <w:rStyle w:val="Zstupntext"/>
          <w:b/>
          <w:color w:val="auto"/>
        </w:rPr>
      </w:pPr>
      <w:r w:rsidRPr="00A76F3B">
        <w:rPr>
          <w:rStyle w:val="Zstupntext"/>
          <w:b/>
          <w:color w:val="auto"/>
        </w:rPr>
        <w:t>K b</w:t>
      </w:r>
      <w:r w:rsidR="007C0961" w:rsidRPr="00A76F3B">
        <w:rPr>
          <w:rStyle w:val="Zstupntext"/>
          <w:b/>
          <w:color w:val="auto"/>
        </w:rPr>
        <w:t>od</w:t>
      </w:r>
      <w:r w:rsidRPr="00A76F3B">
        <w:rPr>
          <w:rStyle w:val="Zstupntext"/>
          <w:b/>
          <w:color w:val="auto"/>
        </w:rPr>
        <w:t>u</w:t>
      </w:r>
      <w:r w:rsidR="007C0961" w:rsidRPr="00A76F3B">
        <w:rPr>
          <w:rStyle w:val="Zstupntext"/>
          <w:b/>
          <w:color w:val="auto"/>
        </w:rPr>
        <w:t xml:space="preserve"> </w:t>
      </w:r>
      <w:r w:rsidR="00C87C74" w:rsidRPr="00A76F3B">
        <w:rPr>
          <w:rStyle w:val="Zstupntext"/>
          <w:b/>
          <w:color w:val="auto"/>
        </w:rPr>
        <w:t>4</w:t>
      </w:r>
      <w:r w:rsidR="00E965A6" w:rsidRPr="00A76F3B">
        <w:rPr>
          <w:rStyle w:val="Zstupntext"/>
          <w:b/>
          <w:color w:val="auto"/>
        </w:rPr>
        <w:t>1</w:t>
      </w:r>
    </w:p>
    <w:p w:rsidR="007C0961" w:rsidRPr="00A76F3B" w:rsidRDefault="007C0961" w:rsidP="00693BA1">
      <w:pPr>
        <w:widowControl/>
        <w:spacing w:after="120"/>
        <w:jc w:val="both"/>
        <w:rPr>
          <w:rStyle w:val="Zstupntext"/>
          <w:color w:val="auto"/>
        </w:rPr>
      </w:pPr>
      <w:r w:rsidRPr="00A76F3B">
        <w:rPr>
          <w:rStyle w:val="Zstupntext"/>
          <w:color w:val="auto"/>
        </w:rPr>
        <w:t xml:space="preserve">Doterajšia prax ukázala potrebu väčšej informovanosti zamestnávateľov o žiakoch v systéme duálneho vzdelávania za účelom efektívnejšieho a individuálnejšieho prístupu </w:t>
      </w:r>
      <w:r w:rsidR="006C4A4E" w:rsidRPr="00A76F3B">
        <w:rPr>
          <w:rStyle w:val="Zstupntext"/>
          <w:color w:val="auto"/>
        </w:rPr>
        <w:t>zamestnáv</w:t>
      </w:r>
      <w:r w:rsidRPr="00A76F3B">
        <w:rPr>
          <w:rStyle w:val="Zstupntext"/>
          <w:color w:val="auto"/>
        </w:rPr>
        <w:t xml:space="preserve">ateľa ku </w:t>
      </w:r>
      <w:r w:rsidRPr="00A76F3B">
        <w:rPr>
          <w:rStyle w:val="Zstupntext"/>
          <w:color w:val="auto"/>
        </w:rPr>
        <w:lastRenderedPageBreak/>
        <w:t>praktickému vyučovaniu konkrétneho žiaka.</w:t>
      </w:r>
      <w:r w:rsidR="00B403BC" w:rsidRPr="00A76F3B">
        <w:rPr>
          <w:rStyle w:val="Zstupntext"/>
          <w:color w:val="auto"/>
        </w:rPr>
        <w:t xml:space="preserve"> </w:t>
      </w:r>
      <w:r w:rsidR="00796DD1" w:rsidRPr="00A76F3B">
        <w:rPr>
          <w:rStyle w:val="Zstupntext"/>
          <w:color w:val="auto"/>
        </w:rPr>
        <w:t xml:space="preserve">Preto sa navrhuje </w:t>
      </w:r>
      <w:r w:rsidR="00DA5530" w:rsidRPr="00A76F3B">
        <w:t xml:space="preserve"> </w:t>
      </w:r>
      <w:r w:rsidR="00DA5530" w:rsidRPr="00A76F3B">
        <w:rPr>
          <w:rStyle w:val="Zstupntext"/>
          <w:color w:val="auto"/>
        </w:rPr>
        <w:t xml:space="preserve">umožniť písomne poverenému zamestnancovi zamestnávateľa nahliadnuť do pedagogickej dokumentácie a ďalšej dokumentácie žiaka, s ktorým má zamestnávateľ uzatvorenú učebnú zmluvu.  </w:t>
      </w:r>
    </w:p>
    <w:p w:rsidR="007C0961" w:rsidRPr="00A76F3B" w:rsidRDefault="00DE6ADF" w:rsidP="00693BA1">
      <w:pPr>
        <w:widowControl/>
        <w:spacing w:after="120"/>
        <w:jc w:val="both"/>
        <w:rPr>
          <w:rStyle w:val="Zstupntext"/>
          <w:b/>
          <w:color w:val="auto"/>
        </w:rPr>
      </w:pPr>
      <w:r w:rsidRPr="00A76F3B">
        <w:rPr>
          <w:rStyle w:val="Zstupntext"/>
          <w:b/>
          <w:color w:val="auto"/>
        </w:rPr>
        <w:t>K b</w:t>
      </w:r>
      <w:r w:rsidR="007C0961" w:rsidRPr="00A76F3B">
        <w:rPr>
          <w:rStyle w:val="Zstupntext"/>
          <w:b/>
          <w:color w:val="auto"/>
        </w:rPr>
        <w:t>od</w:t>
      </w:r>
      <w:r w:rsidRPr="00A76F3B">
        <w:rPr>
          <w:rStyle w:val="Zstupntext"/>
          <w:b/>
          <w:color w:val="auto"/>
        </w:rPr>
        <w:t>u</w:t>
      </w:r>
      <w:r w:rsidR="007C0961" w:rsidRPr="00A76F3B">
        <w:rPr>
          <w:rStyle w:val="Zstupntext"/>
          <w:b/>
          <w:color w:val="auto"/>
        </w:rPr>
        <w:t xml:space="preserve"> </w:t>
      </w:r>
      <w:r w:rsidR="00921825" w:rsidRPr="00A76F3B">
        <w:rPr>
          <w:rStyle w:val="Zstupntext"/>
          <w:b/>
          <w:color w:val="auto"/>
        </w:rPr>
        <w:t>4</w:t>
      </w:r>
      <w:r w:rsidR="00E965A6" w:rsidRPr="00A76F3B">
        <w:rPr>
          <w:rStyle w:val="Zstupntext"/>
          <w:b/>
          <w:color w:val="auto"/>
        </w:rPr>
        <w:t>2</w:t>
      </w:r>
      <w:r w:rsidR="000C57B8" w:rsidRPr="00A76F3B">
        <w:rPr>
          <w:rStyle w:val="Zstupntext"/>
          <w:b/>
          <w:color w:val="auto"/>
        </w:rPr>
        <w:t xml:space="preserve"> </w:t>
      </w:r>
    </w:p>
    <w:p w:rsidR="009417F0" w:rsidRPr="00A76F3B" w:rsidRDefault="00921825" w:rsidP="00693BA1">
      <w:pPr>
        <w:widowControl/>
        <w:spacing w:after="120"/>
        <w:jc w:val="both"/>
        <w:rPr>
          <w:rStyle w:val="Zstupntext"/>
          <w:color w:val="auto"/>
        </w:rPr>
      </w:pPr>
      <w:r w:rsidRPr="00A76F3B">
        <w:rPr>
          <w:rStyle w:val="Zstupntext"/>
          <w:color w:val="auto"/>
        </w:rPr>
        <w:t>Legislatívno-technická úprava</w:t>
      </w:r>
      <w:r w:rsidR="004C0146" w:rsidRPr="00A76F3B">
        <w:rPr>
          <w:rStyle w:val="Zstupntext"/>
          <w:color w:val="auto"/>
        </w:rPr>
        <w:t xml:space="preserve"> vo vzťahu k úprave terminológie.</w:t>
      </w:r>
    </w:p>
    <w:p w:rsidR="009417F0" w:rsidRPr="00A76F3B" w:rsidRDefault="009417F0" w:rsidP="00693BA1">
      <w:pPr>
        <w:widowControl/>
        <w:spacing w:after="120"/>
        <w:jc w:val="both"/>
        <w:rPr>
          <w:rStyle w:val="Zstupntext"/>
          <w:b/>
          <w:color w:val="auto"/>
        </w:rPr>
      </w:pPr>
      <w:r w:rsidRPr="00A76F3B">
        <w:rPr>
          <w:rStyle w:val="Zstupntext"/>
          <w:b/>
          <w:color w:val="auto"/>
        </w:rPr>
        <w:t xml:space="preserve">K bodu </w:t>
      </w:r>
      <w:r w:rsidR="00921825" w:rsidRPr="00A76F3B">
        <w:rPr>
          <w:rStyle w:val="Zstupntext"/>
          <w:b/>
          <w:color w:val="auto"/>
        </w:rPr>
        <w:t>4</w:t>
      </w:r>
      <w:r w:rsidR="00E965A6" w:rsidRPr="00A76F3B">
        <w:rPr>
          <w:rStyle w:val="Zstupntext"/>
          <w:b/>
          <w:color w:val="auto"/>
        </w:rPr>
        <w:t>3</w:t>
      </w:r>
    </w:p>
    <w:p w:rsidR="007C0961" w:rsidRPr="00A76F3B" w:rsidRDefault="007C0961" w:rsidP="00693BA1">
      <w:pPr>
        <w:widowControl/>
        <w:spacing w:after="120"/>
        <w:jc w:val="both"/>
        <w:rPr>
          <w:rStyle w:val="Zstupntext"/>
          <w:color w:val="auto"/>
        </w:rPr>
      </w:pPr>
      <w:r w:rsidRPr="00A76F3B">
        <w:rPr>
          <w:rStyle w:val="Zstupntext"/>
          <w:color w:val="auto"/>
        </w:rPr>
        <w:t xml:space="preserve">V zákone absentovala možnosť pre vecne príslušnú stavovskú </w:t>
      </w:r>
      <w:r w:rsidR="00F60387" w:rsidRPr="00A76F3B">
        <w:rPr>
          <w:rStyle w:val="Zstupntext"/>
          <w:color w:val="auto"/>
        </w:rPr>
        <w:t xml:space="preserve">organizáciu </w:t>
      </w:r>
      <w:r w:rsidRPr="00A76F3B">
        <w:rPr>
          <w:rStyle w:val="Zstupntext"/>
          <w:color w:val="auto"/>
        </w:rPr>
        <w:t>alebo</w:t>
      </w:r>
      <w:r w:rsidR="00FF5A52" w:rsidRPr="00A76F3B">
        <w:rPr>
          <w:rStyle w:val="Zstupntext"/>
          <w:color w:val="auto"/>
        </w:rPr>
        <w:t xml:space="preserve"> vecne prí</w:t>
      </w:r>
      <w:r w:rsidR="003C09EF" w:rsidRPr="00A76F3B">
        <w:rPr>
          <w:rStyle w:val="Zstupntext"/>
          <w:color w:val="auto"/>
        </w:rPr>
        <w:t>s</w:t>
      </w:r>
      <w:r w:rsidR="00FF5A52" w:rsidRPr="00A76F3B">
        <w:rPr>
          <w:rStyle w:val="Zstupntext"/>
          <w:color w:val="auto"/>
        </w:rPr>
        <w:t xml:space="preserve">lušnú </w:t>
      </w:r>
      <w:r w:rsidRPr="00A76F3B">
        <w:rPr>
          <w:rStyle w:val="Zstupntext"/>
          <w:color w:val="auto"/>
        </w:rPr>
        <w:t>profesijnú organizáciu odobrať oprávnenie škole používať názov Centrum odborného vzdelávania a</w:t>
      </w:r>
      <w:r w:rsidR="006C4A4E" w:rsidRPr="00A76F3B">
        <w:rPr>
          <w:rStyle w:val="Zstupntext"/>
          <w:color w:val="auto"/>
        </w:rPr>
        <w:t> </w:t>
      </w:r>
      <w:r w:rsidRPr="00A76F3B">
        <w:rPr>
          <w:rStyle w:val="Zstupntext"/>
          <w:color w:val="auto"/>
        </w:rPr>
        <w:t>prípravy</w:t>
      </w:r>
      <w:r w:rsidR="006C4A4E" w:rsidRPr="00A76F3B">
        <w:rPr>
          <w:rStyle w:val="Zstupntext"/>
          <w:color w:val="auto"/>
        </w:rPr>
        <w:t xml:space="preserve"> (COVP)</w:t>
      </w:r>
      <w:r w:rsidR="00B403BC" w:rsidRPr="00A76F3B">
        <w:rPr>
          <w:rStyle w:val="Zstupntext"/>
          <w:color w:val="auto"/>
        </w:rPr>
        <w:t xml:space="preserve"> </w:t>
      </w:r>
      <w:r w:rsidRPr="00A76F3B">
        <w:rPr>
          <w:rStyle w:val="Zstupntext"/>
          <w:color w:val="auto"/>
        </w:rPr>
        <w:t>v prípade,</w:t>
      </w:r>
      <w:r w:rsidR="00FF5A52" w:rsidRPr="00A76F3B">
        <w:rPr>
          <w:rStyle w:val="Zstupntext"/>
          <w:color w:val="auto"/>
        </w:rPr>
        <w:t xml:space="preserve"> ak </w:t>
      </w:r>
      <w:r w:rsidRPr="00A76F3B">
        <w:rPr>
          <w:rStyle w:val="Zstupntext"/>
          <w:color w:val="auto"/>
        </w:rPr>
        <w:t>sa</w:t>
      </w:r>
      <w:r w:rsidR="00FF5A52" w:rsidRPr="00A76F3B">
        <w:rPr>
          <w:rStyle w:val="Zstupntext"/>
          <w:color w:val="auto"/>
        </w:rPr>
        <w:t xml:space="preserve"> </w:t>
      </w:r>
      <w:r w:rsidRPr="00A76F3B">
        <w:rPr>
          <w:rStyle w:val="Zstupntext"/>
          <w:color w:val="auto"/>
        </w:rPr>
        <w:t xml:space="preserve">preukáže, že škola prestala spĺňať niektorú z taxatívne vymedzených podmienok definovaných v zákone. </w:t>
      </w:r>
      <w:r w:rsidR="00A307A7" w:rsidRPr="00A76F3B">
        <w:rPr>
          <w:rStyle w:val="Zstupntext"/>
          <w:color w:val="auto"/>
        </w:rPr>
        <w:t>Preto sa navrhuje</w:t>
      </w:r>
      <w:r w:rsidR="00DA5530" w:rsidRPr="00A76F3B">
        <w:rPr>
          <w:rStyle w:val="Zstupntext"/>
          <w:color w:val="auto"/>
        </w:rPr>
        <w:t xml:space="preserve"> </w:t>
      </w:r>
      <w:r w:rsidR="00A307A7" w:rsidRPr="00A76F3B">
        <w:rPr>
          <w:rStyle w:val="Zstupntext"/>
          <w:color w:val="auto"/>
        </w:rPr>
        <w:t xml:space="preserve"> </w:t>
      </w:r>
      <w:r w:rsidR="004B00AF" w:rsidRPr="00A76F3B">
        <w:rPr>
          <w:rStyle w:val="Zstupntext"/>
          <w:color w:val="auto"/>
        </w:rPr>
        <w:t xml:space="preserve">zaviesť </w:t>
      </w:r>
      <w:r w:rsidR="00DA5530" w:rsidRPr="00A76F3B">
        <w:rPr>
          <w:rStyle w:val="Zstupntext"/>
          <w:color w:val="auto"/>
        </w:rPr>
        <w:t>kontroln</w:t>
      </w:r>
      <w:r w:rsidR="004B00AF" w:rsidRPr="00A76F3B">
        <w:rPr>
          <w:rStyle w:val="Zstupntext"/>
          <w:color w:val="auto"/>
        </w:rPr>
        <w:t xml:space="preserve">ú </w:t>
      </w:r>
      <w:r w:rsidR="00DA5530" w:rsidRPr="00A76F3B">
        <w:rPr>
          <w:rStyle w:val="Zstupntext"/>
          <w:color w:val="auto"/>
        </w:rPr>
        <w:t>funkci</w:t>
      </w:r>
      <w:r w:rsidR="004B00AF" w:rsidRPr="00A76F3B">
        <w:rPr>
          <w:rStyle w:val="Zstupntext"/>
          <w:color w:val="auto"/>
        </w:rPr>
        <w:t>u uvedenej organizácie vo vzťahu k </w:t>
      </w:r>
      <w:r w:rsidR="00DA5530" w:rsidRPr="00A76F3B">
        <w:rPr>
          <w:rStyle w:val="Zstupntext"/>
          <w:color w:val="auto"/>
        </w:rPr>
        <w:t>dodržiavan</w:t>
      </w:r>
      <w:r w:rsidR="004B00AF" w:rsidRPr="00A76F3B">
        <w:rPr>
          <w:rStyle w:val="Zstupntext"/>
          <w:color w:val="auto"/>
        </w:rPr>
        <w:t xml:space="preserve">iu </w:t>
      </w:r>
      <w:r w:rsidR="00DA5530" w:rsidRPr="00A76F3B">
        <w:rPr>
          <w:rStyle w:val="Zstupntext"/>
          <w:color w:val="auto"/>
        </w:rPr>
        <w:t xml:space="preserve">podmienok, za ktorých rozhodla o oprávnení používať označenie </w:t>
      </w:r>
      <w:r w:rsidR="004B00AF" w:rsidRPr="00A76F3B">
        <w:rPr>
          <w:rStyle w:val="Zstupntext"/>
          <w:color w:val="auto"/>
        </w:rPr>
        <w:t>C</w:t>
      </w:r>
      <w:r w:rsidR="00DA5530" w:rsidRPr="00A76F3B">
        <w:rPr>
          <w:rStyle w:val="Zstupntext"/>
          <w:color w:val="auto"/>
        </w:rPr>
        <w:t>entrum odborného vzdelávania a</w:t>
      </w:r>
      <w:r w:rsidR="004B00AF" w:rsidRPr="00A76F3B">
        <w:rPr>
          <w:rStyle w:val="Zstupntext"/>
          <w:color w:val="auto"/>
        </w:rPr>
        <w:t> </w:t>
      </w:r>
      <w:r w:rsidR="00DA5530" w:rsidRPr="00A76F3B">
        <w:rPr>
          <w:rStyle w:val="Zstupntext"/>
          <w:color w:val="auto"/>
        </w:rPr>
        <w:t>prípravy</w:t>
      </w:r>
      <w:r w:rsidR="004B00AF" w:rsidRPr="00A76F3B">
        <w:rPr>
          <w:rStyle w:val="Zstupntext"/>
          <w:color w:val="auto"/>
        </w:rPr>
        <w:t xml:space="preserve"> a možnosť odobratia spomínaného oprávnenia.</w:t>
      </w:r>
      <w:r w:rsidR="00961EC9" w:rsidRPr="00A76F3B">
        <w:rPr>
          <w:rStyle w:val="Zstupntext"/>
          <w:color w:val="auto"/>
        </w:rPr>
        <w:t xml:space="preserve"> </w:t>
      </w:r>
      <w:r w:rsidRPr="00A76F3B">
        <w:rPr>
          <w:rStyle w:val="Zstupntext"/>
          <w:color w:val="auto"/>
        </w:rPr>
        <w:t>Úprava zároveň prispeje k zachovaniu úrovne kvality COVP, na ktorú dohliada vecne príslušná</w:t>
      </w:r>
      <w:r w:rsidR="00B403BC" w:rsidRPr="00A76F3B">
        <w:rPr>
          <w:rStyle w:val="Zstupntext"/>
          <w:color w:val="auto"/>
        </w:rPr>
        <w:t xml:space="preserve"> </w:t>
      </w:r>
      <w:r w:rsidR="006C4A4E" w:rsidRPr="00A76F3B">
        <w:rPr>
          <w:rStyle w:val="Zstupntext"/>
          <w:color w:val="auto"/>
        </w:rPr>
        <w:t xml:space="preserve">stavovská </w:t>
      </w:r>
      <w:r w:rsidR="00F60387" w:rsidRPr="00A76F3B">
        <w:rPr>
          <w:rStyle w:val="Zstupntext"/>
          <w:color w:val="auto"/>
        </w:rPr>
        <w:t xml:space="preserve">organizácia </w:t>
      </w:r>
      <w:r w:rsidR="006C4A4E" w:rsidRPr="00A76F3B">
        <w:rPr>
          <w:rStyle w:val="Zstupntext"/>
          <w:color w:val="auto"/>
        </w:rPr>
        <w:t>alebo vecne príslušná profesijná organizácia.</w:t>
      </w:r>
      <w:r w:rsidR="00B403BC" w:rsidRPr="00A76F3B">
        <w:rPr>
          <w:rStyle w:val="Zstupntext"/>
          <w:color w:val="auto"/>
        </w:rPr>
        <w:t xml:space="preserve"> </w:t>
      </w:r>
    </w:p>
    <w:p w:rsidR="00921825" w:rsidRPr="00A76F3B" w:rsidRDefault="00921825" w:rsidP="00693BA1">
      <w:pPr>
        <w:widowControl/>
        <w:spacing w:after="120"/>
        <w:jc w:val="both"/>
        <w:rPr>
          <w:rStyle w:val="Zstupntext"/>
          <w:b/>
          <w:color w:val="auto"/>
        </w:rPr>
      </w:pPr>
      <w:r w:rsidRPr="00A76F3B">
        <w:rPr>
          <w:rStyle w:val="Zstupntext"/>
          <w:b/>
          <w:color w:val="auto"/>
        </w:rPr>
        <w:t xml:space="preserve">K bodu </w:t>
      </w:r>
      <w:r w:rsidR="000C57B8" w:rsidRPr="00A76F3B">
        <w:rPr>
          <w:rStyle w:val="Zstupntext"/>
          <w:b/>
          <w:color w:val="auto"/>
        </w:rPr>
        <w:t>4</w:t>
      </w:r>
      <w:r w:rsidR="00E965A6" w:rsidRPr="00A76F3B">
        <w:rPr>
          <w:rStyle w:val="Zstupntext"/>
          <w:b/>
          <w:color w:val="auto"/>
        </w:rPr>
        <w:t>4</w:t>
      </w:r>
      <w:r w:rsidR="000C57B8" w:rsidRPr="00A76F3B">
        <w:rPr>
          <w:rStyle w:val="Zstupntext"/>
          <w:b/>
          <w:color w:val="auto"/>
        </w:rPr>
        <w:t xml:space="preserve"> a </w:t>
      </w:r>
      <w:r w:rsidRPr="00A76F3B">
        <w:rPr>
          <w:rStyle w:val="Zstupntext"/>
          <w:b/>
          <w:color w:val="auto"/>
        </w:rPr>
        <w:t>4</w:t>
      </w:r>
      <w:r w:rsidR="00E965A6" w:rsidRPr="00A76F3B">
        <w:rPr>
          <w:rStyle w:val="Zstupntext"/>
          <w:b/>
          <w:color w:val="auto"/>
        </w:rPr>
        <w:t>5</w:t>
      </w:r>
    </w:p>
    <w:p w:rsidR="00921825" w:rsidRPr="00A76F3B" w:rsidRDefault="00921825" w:rsidP="00693BA1">
      <w:pPr>
        <w:widowControl/>
        <w:spacing w:after="120"/>
        <w:jc w:val="both"/>
        <w:rPr>
          <w:rStyle w:val="Zstupntext"/>
          <w:color w:val="auto"/>
        </w:rPr>
      </w:pPr>
      <w:r w:rsidRPr="00A76F3B">
        <w:rPr>
          <w:rStyle w:val="Zstupntext"/>
          <w:color w:val="auto"/>
        </w:rPr>
        <w:t xml:space="preserve">V rámci postupu pri zisťovaní splnenia kritérií na získanie oprávnenie používať označenie podniková škola sa navrhuje, aby sa percentuálny podiel žiakov s učebnou zmluvou a percentuálny podiel žiakov so zmluvou o budúcej pracovnej zmluve počítal len zo žiakov dennej formy štúdia. Úprava sa </w:t>
      </w:r>
      <w:r w:rsidR="004C0146" w:rsidRPr="00A76F3B">
        <w:rPr>
          <w:rStyle w:val="Zstupntext"/>
          <w:color w:val="auto"/>
        </w:rPr>
        <w:t>navrhuje</w:t>
      </w:r>
      <w:r w:rsidRPr="00A76F3B">
        <w:rPr>
          <w:rStyle w:val="Zstupntext"/>
          <w:color w:val="auto"/>
        </w:rPr>
        <w:t xml:space="preserve"> z dôvodu, že žiaci v externej forme štúdia sú už zamestnancami, a preto je bezpredmetné, aby sa s nimi uzatvárali zmluvy o budúcej pracovnej zmluve, resp. nemajú dôvod vstupovať do systému duálneho vzdelávania.</w:t>
      </w:r>
    </w:p>
    <w:p w:rsidR="00921825" w:rsidRPr="00A76F3B" w:rsidRDefault="00921825" w:rsidP="00693BA1">
      <w:pPr>
        <w:widowControl/>
        <w:spacing w:after="120"/>
        <w:jc w:val="both"/>
        <w:rPr>
          <w:rStyle w:val="Zstupntext"/>
          <w:color w:val="auto"/>
        </w:rPr>
      </w:pPr>
      <w:r w:rsidRPr="00A76F3B">
        <w:rPr>
          <w:rStyle w:val="Zstupntext"/>
          <w:color w:val="auto"/>
        </w:rPr>
        <w:t>Predmetné ustanovenie dáva väčšiu flexibilitu podnikovým školám pri naplnení kritéria týkajúceho sa zmluvy o budúcej pracovnej zmluve z dôvodu zhoršenej ekonomickej situácie spojenej s ochorením Covid-19, čím môže objektívne byť sťažený prístup ku zamestnaniu z dôvodu znižovania stavov v podnikoch.</w:t>
      </w:r>
    </w:p>
    <w:p w:rsidR="00B97214" w:rsidRPr="00A76F3B" w:rsidRDefault="00B97214" w:rsidP="00693BA1">
      <w:pPr>
        <w:widowControl/>
        <w:spacing w:after="120"/>
        <w:jc w:val="both"/>
        <w:rPr>
          <w:rStyle w:val="Zstupntext"/>
          <w:b/>
          <w:color w:val="auto"/>
        </w:rPr>
      </w:pPr>
      <w:r w:rsidRPr="00A76F3B">
        <w:rPr>
          <w:rStyle w:val="Zstupntext"/>
          <w:b/>
          <w:color w:val="auto"/>
        </w:rPr>
        <w:t>K bodu 4</w:t>
      </w:r>
      <w:r w:rsidR="00E965A6" w:rsidRPr="00A76F3B">
        <w:rPr>
          <w:rStyle w:val="Zstupntext"/>
          <w:b/>
          <w:color w:val="auto"/>
        </w:rPr>
        <w:t>6</w:t>
      </w:r>
    </w:p>
    <w:p w:rsidR="00B97214" w:rsidRPr="00A76F3B" w:rsidRDefault="00B97214" w:rsidP="00B97214">
      <w:pPr>
        <w:widowControl/>
        <w:spacing w:after="120"/>
        <w:jc w:val="both"/>
        <w:rPr>
          <w:rStyle w:val="Zstupntext"/>
          <w:color w:val="auto"/>
        </w:rPr>
      </w:pPr>
      <w:r w:rsidRPr="00A76F3B">
        <w:rPr>
          <w:rStyle w:val="Zstupntext"/>
          <w:color w:val="auto"/>
        </w:rPr>
        <w:t xml:space="preserve">Uvedeným ustanovením sa posilňuje ochrana bezpečnosti a zdravia žiaka na pracovisku zamestnávateľa, pracovisku praktického vyučovania alebo na inom mieste výkonu praktického vyučovania pod vedením zamestnávateľa a to aj vo vzťahu k úrazom žiakov. Žiak strednej školy,   ktorý vykonáva praktické vyučovanie podľa § 3 písm. b) </w:t>
      </w:r>
      <w:r w:rsidR="004C0146" w:rsidRPr="00A76F3B">
        <w:rPr>
          <w:rStyle w:val="Zstupntext"/>
          <w:color w:val="auto"/>
        </w:rPr>
        <w:t>druhého bodu</w:t>
      </w:r>
      <w:r w:rsidRPr="00A76F3B">
        <w:rPr>
          <w:rStyle w:val="Zstupntext"/>
          <w:color w:val="auto"/>
        </w:rPr>
        <w:t xml:space="preserve"> zákona č. 124/2006 Z. z. o bezpečnosti a ochrane zdravia pri práci a o zmene a doplnení niektorých zákonov  v znení neskorších predpisov sa považuje pri výkone praktického vyučovania za zamestnanca. Z vyššie uvedeného vyplýva, že ak je žiak pri výkone praktického vyučovania na pracovisku, zamestnávateľ zodpovedá za bezpečnosť a ochranu zdravia žiaka pri práci bez ohľadu na skutočnosť, či je reálnym zamestnancom a bez ohľadu na skutočnosť, prostredníctvom ktorej formy praktického vyučovania sa pripravuje na svoje budúce povolanie, povolania alebo odborné činnosti. </w:t>
      </w:r>
    </w:p>
    <w:p w:rsidR="00B97214" w:rsidRPr="00A76F3B" w:rsidRDefault="00B97214" w:rsidP="00B97214">
      <w:pPr>
        <w:widowControl/>
        <w:spacing w:after="120"/>
        <w:jc w:val="both"/>
        <w:rPr>
          <w:rStyle w:val="Zstupntext"/>
          <w:color w:val="auto"/>
        </w:rPr>
      </w:pPr>
      <w:r w:rsidRPr="00A76F3B">
        <w:rPr>
          <w:rStyle w:val="Zstupntext"/>
          <w:color w:val="auto"/>
        </w:rPr>
        <w:t>Vzhľadom na uvedené skutočnosti sa osobitnou úpravou vzťah žiaka a zamestnávateľa pri výkone praktického vyučovania špecifikuje tak, aby nevznikala pochybnosť, že úraz žiaka na praktickom vyučovaní pod vedením zamestnávateľa je pracovným úrazom, na ktorý sa vzťahujú príslušné ustanovenia Zákonníka práce o zodpovednosti zamestnávateľa za škodu pri pracovnom úraze a pri chorobe z povolania.</w:t>
      </w:r>
    </w:p>
    <w:p w:rsidR="00921825" w:rsidRPr="00A76F3B" w:rsidRDefault="00921825" w:rsidP="00693BA1">
      <w:pPr>
        <w:widowControl/>
        <w:spacing w:after="120"/>
        <w:jc w:val="both"/>
        <w:rPr>
          <w:rStyle w:val="Zstupntext"/>
          <w:b/>
          <w:color w:val="auto"/>
        </w:rPr>
      </w:pPr>
      <w:r w:rsidRPr="00A76F3B">
        <w:rPr>
          <w:rStyle w:val="Zstupntext"/>
          <w:b/>
          <w:color w:val="auto"/>
        </w:rPr>
        <w:lastRenderedPageBreak/>
        <w:t>K bod</w:t>
      </w:r>
      <w:r w:rsidR="00B57EB0" w:rsidRPr="00A76F3B">
        <w:rPr>
          <w:rStyle w:val="Zstupntext"/>
          <w:b/>
          <w:color w:val="auto"/>
        </w:rPr>
        <w:t>om</w:t>
      </w:r>
      <w:r w:rsidRPr="00A76F3B">
        <w:rPr>
          <w:rStyle w:val="Zstupntext"/>
          <w:b/>
          <w:color w:val="auto"/>
        </w:rPr>
        <w:t xml:space="preserve"> 4</w:t>
      </w:r>
      <w:r w:rsidR="00E965A6" w:rsidRPr="00A76F3B">
        <w:rPr>
          <w:rStyle w:val="Zstupntext"/>
          <w:b/>
          <w:color w:val="auto"/>
        </w:rPr>
        <w:t>7</w:t>
      </w:r>
      <w:r w:rsidRPr="00A76F3B">
        <w:rPr>
          <w:rStyle w:val="Zstupntext"/>
          <w:b/>
          <w:color w:val="auto"/>
        </w:rPr>
        <w:t xml:space="preserve"> a 4</w:t>
      </w:r>
      <w:r w:rsidR="00E965A6" w:rsidRPr="00A76F3B">
        <w:rPr>
          <w:rStyle w:val="Zstupntext"/>
          <w:b/>
          <w:color w:val="auto"/>
        </w:rPr>
        <w:t>8</w:t>
      </w:r>
    </w:p>
    <w:p w:rsidR="00921825" w:rsidRPr="00A76F3B" w:rsidRDefault="00921825" w:rsidP="00693BA1">
      <w:pPr>
        <w:widowControl/>
        <w:spacing w:after="120"/>
        <w:jc w:val="both"/>
        <w:rPr>
          <w:rStyle w:val="Zstupntext"/>
          <w:color w:val="auto"/>
        </w:rPr>
      </w:pPr>
      <w:r w:rsidRPr="00A76F3B">
        <w:rPr>
          <w:rStyle w:val="Zstupntext"/>
          <w:color w:val="auto"/>
        </w:rPr>
        <w:t>Návrhom sa zabezpečuje zjednotenie podmienok zabezpečovania stravovania žiakov s podmienkami stravovania definovanými v Zákonníku práce vzhľadom na to, že v praxi dochádzalo k nejednoznačnému výkladu podmienok zabezpečovania stravovania žiakov v systéme duálneho vzdelávania a každý zamestnávateľ si ho upravoval vo svojich interných predpisoch rôzne.</w:t>
      </w:r>
    </w:p>
    <w:p w:rsidR="00921825" w:rsidRPr="00A76F3B" w:rsidRDefault="00B57EB0" w:rsidP="00693BA1">
      <w:pPr>
        <w:widowControl/>
        <w:spacing w:after="120"/>
        <w:jc w:val="both"/>
        <w:rPr>
          <w:rStyle w:val="Zstupntext"/>
          <w:color w:val="auto"/>
        </w:rPr>
      </w:pPr>
      <w:r w:rsidRPr="00A76F3B">
        <w:rPr>
          <w:rStyle w:val="Zstupntext"/>
          <w:color w:val="auto"/>
        </w:rPr>
        <w:t>Návrh</w:t>
      </w:r>
      <w:r w:rsidR="00921825" w:rsidRPr="00A76F3B">
        <w:rPr>
          <w:rStyle w:val="Zstupntext"/>
          <w:color w:val="auto"/>
        </w:rPr>
        <w:t xml:space="preserve"> reaguje</w:t>
      </w:r>
      <w:r w:rsidRPr="00A76F3B">
        <w:rPr>
          <w:rStyle w:val="Zstupntext"/>
          <w:color w:val="auto"/>
        </w:rPr>
        <w:t xml:space="preserve"> aj</w:t>
      </w:r>
      <w:r w:rsidR="00921825" w:rsidRPr="00A76F3B">
        <w:rPr>
          <w:rStyle w:val="Zstupntext"/>
          <w:color w:val="auto"/>
        </w:rPr>
        <w:t xml:space="preserve"> na aplikačnú prax a zosúladenie terminológie so </w:t>
      </w:r>
      <w:r w:rsidRPr="00A76F3B">
        <w:rPr>
          <w:rStyle w:val="Zstupntext"/>
          <w:color w:val="auto"/>
        </w:rPr>
        <w:t>Z</w:t>
      </w:r>
      <w:r w:rsidR="00921825" w:rsidRPr="00A76F3B">
        <w:rPr>
          <w:rStyle w:val="Zstupntext"/>
          <w:color w:val="auto"/>
        </w:rPr>
        <w:t>ákonníkom práce v rámci stravovania žiakov v systéme duálneho vzdelávania, ktoré im poskytuje zamestnávateľ a rozširuje sa táto možnosť aj o žiakov, ktorí realizujú praktické vyučovanie u zamestnávateľov podľa § 8.</w:t>
      </w:r>
    </w:p>
    <w:p w:rsidR="007C0961" w:rsidRPr="00A76F3B" w:rsidRDefault="00DE6ADF" w:rsidP="00693BA1">
      <w:pPr>
        <w:widowControl/>
        <w:spacing w:after="120"/>
        <w:jc w:val="both"/>
        <w:rPr>
          <w:rStyle w:val="Zstupntext"/>
          <w:b/>
          <w:color w:val="auto"/>
        </w:rPr>
      </w:pPr>
      <w:r w:rsidRPr="00A76F3B">
        <w:rPr>
          <w:rStyle w:val="Zstupntext"/>
          <w:b/>
          <w:color w:val="auto"/>
        </w:rPr>
        <w:t>K b</w:t>
      </w:r>
      <w:r w:rsidR="007C0961" w:rsidRPr="00A76F3B">
        <w:rPr>
          <w:rStyle w:val="Zstupntext"/>
          <w:b/>
          <w:color w:val="auto"/>
        </w:rPr>
        <w:t>od</w:t>
      </w:r>
      <w:r w:rsidR="00B57EB0" w:rsidRPr="00A76F3B">
        <w:rPr>
          <w:rStyle w:val="Zstupntext"/>
          <w:b/>
          <w:color w:val="auto"/>
        </w:rPr>
        <w:t>om</w:t>
      </w:r>
      <w:r w:rsidR="007C0961" w:rsidRPr="00A76F3B">
        <w:rPr>
          <w:rStyle w:val="Zstupntext"/>
          <w:b/>
          <w:color w:val="auto"/>
        </w:rPr>
        <w:t xml:space="preserve"> </w:t>
      </w:r>
      <w:r w:rsidR="00921825" w:rsidRPr="00A76F3B">
        <w:rPr>
          <w:rStyle w:val="Zstupntext"/>
          <w:b/>
          <w:color w:val="auto"/>
        </w:rPr>
        <w:t>4</w:t>
      </w:r>
      <w:r w:rsidR="00872D2D" w:rsidRPr="00A76F3B">
        <w:rPr>
          <w:rStyle w:val="Zstupntext"/>
          <w:b/>
          <w:color w:val="auto"/>
        </w:rPr>
        <w:t>9</w:t>
      </w:r>
      <w:r w:rsidR="00B24FA5" w:rsidRPr="00A76F3B">
        <w:rPr>
          <w:rStyle w:val="Zstupntext"/>
          <w:b/>
          <w:color w:val="auto"/>
        </w:rPr>
        <w:t xml:space="preserve"> a</w:t>
      </w:r>
      <w:r w:rsidR="00872D2D" w:rsidRPr="00A76F3B">
        <w:rPr>
          <w:rStyle w:val="Zstupntext"/>
          <w:b/>
          <w:color w:val="auto"/>
        </w:rPr>
        <w:t>ž</w:t>
      </w:r>
      <w:r w:rsidR="00B24FA5" w:rsidRPr="00A76F3B">
        <w:rPr>
          <w:rStyle w:val="Zstupntext"/>
          <w:b/>
          <w:color w:val="auto"/>
        </w:rPr>
        <w:t xml:space="preserve"> </w:t>
      </w:r>
      <w:r w:rsidR="00872D2D" w:rsidRPr="00A76F3B">
        <w:rPr>
          <w:rStyle w:val="Zstupntext"/>
          <w:b/>
          <w:color w:val="auto"/>
        </w:rPr>
        <w:t>52</w:t>
      </w:r>
    </w:p>
    <w:p w:rsidR="00921825" w:rsidRPr="00A76F3B" w:rsidRDefault="00B57EB0" w:rsidP="00693BA1">
      <w:pPr>
        <w:widowControl/>
        <w:spacing w:after="120"/>
        <w:jc w:val="both"/>
        <w:rPr>
          <w:rStyle w:val="Zstupntext"/>
          <w:color w:val="auto"/>
        </w:rPr>
      </w:pPr>
      <w:r w:rsidRPr="00A76F3B">
        <w:rPr>
          <w:rStyle w:val="Zstupntext"/>
          <w:color w:val="auto"/>
        </w:rPr>
        <w:t>S</w:t>
      </w:r>
      <w:r w:rsidR="00921825" w:rsidRPr="00A76F3B">
        <w:rPr>
          <w:rStyle w:val="Zstupntext"/>
          <w:color w:val="auto"/>
        </w:rPr>
        <w:t>presňuje sa matematický výpočet štipendií a priemerného prospechu žiaka na dve desatinné miesta.</w:t>
      </w:r>
    </w:p>
    <w:p w:rsidR="00B24FA5" w:rsidRPr="00A76F3B" w:rsidRDefault="00B24FA5" w:rsidP="006C6437">
      <w:pPr>
        <w:widowControl/>
        <w:spacing w:after="120"/>
        <w:jc w:val="both"/>
        <w:rPr>
          <w:rStyle w:val="Zstupntext"/>
          <w:b/>
          <w:color w:val="auto"/>
        </w:rPr>
      </w:pPr>
      <w:r w:rsidRPr="00A76F3B">
        <w:rPr>
          <w:rStyle w:val="Zstupntext"/>
          <w:b/>
          <w:color w:val="auto"/>
        </w:rPr>
        <w:t>K bodu 5</w:t>
      </w:r>
      <w:r w:rsidR="00872D2D" w:rsidRPr="00A76F3B">
        <w:rPr>
          <w:rStyle w:val="Zstupntext"/>
          <w:b/>
          <w:color w:val="auto"/>
        </w:rPr>
        <w:t>3</w:t>
      </w:r>
    </w:p>
    <w:p w:rsidR="00B24FA5" w:rsidRPr="00A76F3B" w:rsidRDefault="00B24FA5" w:rsidP="006C6437">
      <w:pPr>
        <w:widowControl/>
        <w:spacing w:after="120"/>
        <w:jc w:val="both"/>
        <w:rPr>
          <w:rStyle w:val="Zstupntext"/>
          <w:color w:val="auto"/>
        </w:rPr>
      </w:pPr>
      <w:r w:rsidRPr="00A76F3B">
        <w:rPr>
          <w:rStyle w:val="Zstupntext"/>
          <w:color w:val="auto"/>
        </w:rPr>
        <w:t>Navrhuje sa, aby zamestnávateľ mohol poskytovať žiakovi v systéme duálneho vzdelávania štipendium bez ohľadu na akom mieste sa praktické vyučovanie. Tým sa prispeje k zvyšovaniu atraktivity odborného vzdelávania v systéme duálneho vzdelávania.</w:t>
      </w:r>
    </w:p>
    <w:p w:rsidR="00C01F58" w:rsidRPr="00A76F3B" w:rsidRDefault="00DE6ADF" w:rsidP="00693BA1">
      <w:pPr>
        <w:widowControl/>
        <w:spacing w:after="120"/>
        <w:jc w:val="both"/>
        <w:rPr>
          <w:rStyle w:val="Zstupntext"/>
          <w:b/>
          <w:color w:val="auto"/>
        </w:rPr>
      </w:pPr>
      <w:r w:rsidRPr="00A76F3B">
        <w:rPr>
          <w:rStyle w:val="Zstupntext"/>
          <w:b/>
          <w:color w:val="auto"/>
        </w:rPr>
        <w:t>K b</w:t>
      </w:r>
      <w:r w:rsidR="00C01F58" w:rsidRPr="00A76F3B">
        <w:rPr>
          <w:rStyle w:val="Zstupntext"/>
          <w:b/>
          <w:color w:val="auto"/>
        </w:rPr>
        <w:t>od</w:t>
      </w:r>
      <w:r w:rsidRPr="00A76F3B">
        <w:rPr>
          <w:rStyle w:val="Zstupntext"/>
          <w:b/>
          <w:color w:val="auto"/>
        </w:rPr>
        <w:t>u</w:t>
      </w:r>
      <w:r w:rsidR="00C01F58" w:rsidRPr="00A76F3B">
        <w:rPr>
          <w:rStyle w:val="Zstupntext"/>
          <w:b/>
          <w:color w:val="auto"/>
        </w:rPr>
        <w:t xml:space="preserve"> </w:t>
      </w:r>
      <w:r w:rsidR="00B24FA5" w:rsidRPr="00A76F3B">
        <w:rPr>
          <w:rStyle w:val="Zstupntext"/>
          <w:b/>
          <w:color w:val="auto"/>
        </w:rPr>
        <w:t>5</w:t>
      </w:r>
      <w:r w:rsidR="00872D2D" w:rsidRPr="00A76F3B">
        <w:rPr>
          <w:rStyle w:val="Zstupntext"/>
          <w:b/>
          <w:color w:val="auto"/>
        </w:rPr>
        <w:t>4</w:t>
      </w:r>
    </w:p>
    <w:p w:rsidR="00D22E83" w:rsidRPr="00A76F3B" w:rsidRDefault="00B57EB0" w:rsidP="000A327C">
      <w:pPr>
        <w:widowControl/>
        <w:spacing w:after="120"/>
        <w:jc w:val="both"/>
        <w:rPr>
          <w:rStyle w:val="Zstupntext"/>
          <w:color w:val="auto"/>
        </w:rPr>
      </w:pPr>
      <w:r w:rsidRPr="00A76F3B">
        <w:rPr>
          <w:rStyle w:val="Zstupntext"/>
          <w:color w:val="auto"/>
        </w:rPr>
        <w:t>Cieľom</w:t>
      </w:r>
      <w:r w:rsidR="00FA5F43" w:rsidRPr="00A76F3B">
        <w:rPr>
          <w:rStyle w:val="Zstupntext"/>
          <w:color w:val="auto"/>
        </w:rPr>
        <w:t xml:space="preserve"> úpravy je vytvoriť predpoklady pre plynulý výko</w:t>
      </w:r>
      <w:r w:rsidR="00B403BC" w:rsidRPr="00A76F3B">
        <w:rPr>
          <w:rStyle w:val="Zstupntext"/>
          <w:color w:val="auto"/>
        </w:rPr>
        <w:t>n</w:t>
      </w:r>
      <w:r w:rsidR="00FA5F43" w:rsidRPr="00A76F3B">
        <w:rPr>
          <w:rStyle w:val="Zstupntext"/>
          <w:color w:val="auto"/>
        </w:rPr>
        <w:t xml:space="preserve"> kompetencií podľa § 29 a 31, ak nastanú udalosti, na základe ktorých sa vyhlasuje výnimočný stav, núdzový stav alebo</w:t>
      </w:r>
      <w:r w:rsidR="00B403BC" w:rsidRPr="00A76F3B">
        <w:rPr>
          <w:rStyle w:val="Zstupntext"/>
          <w:color w:val="auto"/>
        </w:rPr>
        <w:t xml:space="preserve"> </w:t>
      </w:r>
      <w:r w:rsidR="00316D65" w:rsidRPr="00A76F3B">
        <w:rPr>
          <w:rStyle w:val="Zstupntext"/>
          <w:color w:val="auto"/>
        </w:rPr>
        <w:t>mimoriadna situácia</w:t>
      </w:r>
      <w:r w:rsidR="00D22E83" w:rsidRPr="00A76F3B">
        <w:rPr>
          <w:rStyle w:val="Zstupntext"/>
          <w:color w:val="auto"/>
        </w:rPr>
        <w:t xml:space="preserve">. </w:t>
      </w:r>
    </w:p>
    <w:p w:rsidR="000A327C" w:rsidRPr="00A76F3B" w:rsidRDefault="00D22E83" w:rsidP="000A327C">
      <w:pPr>
        <w:widowControl/>
        <w:spacing w:after="120"/>
        <w:jc w:val="both"/>
        <w:rPr>
          <w:rStyle w:val="Zstupntext"/>
          <w:color w:val="auto"/>
        </w:rPr>
      </w:pPr>
      <w:r w:rsidRPr="00A76F3B">
        <w:rPr>
          <w:rStyle w:val="Zstupntext"/>
          <w:color w:val="auto"/>
        </w:rPr>
        <w:t>N</w:t>
      </w:r>
      <w:r w:rsidR="000A327C" w:rsidRPr="00A76F3B">
        <w:rPr>
          <w:rStyle w:val="Zstupntext"/>
          <w:color w:val="auto"/>
        </w:rPr>
        <w:t>a</w:t>
      </w:r>
      <w:r w:rsidRPr="00A76F3B">
        <w:rPr>
          <w:rStyle w:val="Zstupntext"/>
          <w:color w:val="auto"/>
        </w:rPr>
        <w:t xml:space="preserve"> </w:t>
      </w:r>
      <w:r w:rsidR="00316D65" w:rsidRPr="00A76F3B">
        <w:rPr>
          <w:rStyle w:val="Zstupntext"/>
          <w:color w:val="auto"/>
        </w:rPr>
        <w:t xml:space="preserve">základe </w:t>
      </w:r>
      <w:r w:rsidR="000A327C" w:rsidRPr="00A76F3B">
        <w:rPr>
          <w:rStyle w:val="Zstupntext"/>
          <w:color w:val="auto"/>
        </w:rPr>
        <w:t>požiad</w:t>
      </w:r>
      <w:r w:rsidR="00316D65" w:rsidRPr="00A76F3B">
        <w:rPr>
          <w:rStyle w:val="Zstupntext"/>
          <w:color w:val="auto"/>
        </w:rPr>
        <w:t xml:space="preserve">aviek </w:t>
      </w:r>
      <w:r w:rsidR="000A327C" w:rsidRPr="00A76F3B">
        <w:rPr>
          <w:rStyle w:val="Zstupntext"/>
          <w:color w:val="auto"/>
        </w:rPr>
        <w:t>praxe</w:t>
      </w:r>
      <w:r w:rsidRPr="00A76F3B">
        <w:rPr>
          <w:rStyle w:val="Zstupntext"/>
          <w:color w:val="auto"/>
        </w:rPr>
        <w:t xml:space="preserve"> sa </w:t>
      </w:r>
      <w:r w:rsidR="00316D65" w:rsidRPr="00A76F3B">
        <w:rPr>
          <w:rStyle w:val="Zstupntext"/>
          <w:color w:val="auto"/>
        </w:rPr>
        <w:t>zavádzajú pravi</w:t>
      </w:r>
      <w:r w:rsidR="000A327C" w:rsidRPr="00A76F3B">
        <w:rPr>
          <w:rStyle w:val="Zstupntext"/>
          <w:color w:val="auto"/>
        </w:rPr>
        <w:t>d</w:t>
      </w:r>
      <w:r w:rsidR="00316D65" w:rsidRPr="00A76F3B">
        <w:rPr>
          <w:rStyle w:val="Zstupntext"/>
          <w:color w:val="auto"/>
        </w:rPr>
        <w:t>lá zo</w:t>
      </w:r>
      <w:r w:rsidR="000A327C" w:rsidRPr="00A76F3B">
        <w:rPr>
          <w:rStyle w:val="Zstupntext"/>
          <w:color w:val="auto"/>
        </w:rPr>
        <w:t>súlad</w:t>
      </w:r>
      <w:r w:rsidR="00316D65" w:rsidRPr="00A76F3B">
        <w:rPr>
          <w:rStyle w:val="Zstupntext"/>
          <w:color w:val="auto"/>
        </w:rPr>
        <w:t>enia</w:t>
      </w:r>
      <w:r w:rsidR="000A327C" w:rsidRPr="00A76F3B">
        <w:rPr>
          <w:rStyle w:val="Zstupntext"/>
          <w:color w:val="auto"/>
        </w:rPr>
        <w:t xml:space="preserve"> upraven</w:t>
      </w:r>
      <w:r w:rsidR="00316D65" w:rsidRPr="00A76F3B">
        <w:rPr>
          <w:rStyle w:val="Zstupntext"/>
          <w:color w:val="auto"/>
        </w:rPr>
        <w:t xml:space="preserve">ého </w:t>
      </w:r>
      <w:r w:rsidR="000A327C" w:rsidRPr="00A76F3B">
        <w:rPr>
          <w:rStyle w:val="Zstupntext"/>
          <w:color w:val="auto"/>
        </w:rPr>
        <w:t>počt</w:t>
      </w:r>
      <w:r w:rsidR="00316D65" w:rsidRPr="00A76F3B">
        <w:rPr>
          <w:rStyle w:val="Zstupntext"/>
          <w:color w:val="auto"/>
        </w:rPr>
        <w:t xml:space="preserve">u </w:t>
      </w:r>
      <w:r w:rsidR="000A327C" w:rsidRPr="00A76F3B">
        <w:rPr>
          <w:rStyle w:val="Zstupntext"/>
          <w:color w:val="auto"/>
        </w:rPr>
        <w:t>žiakov</w:t>
      </w:r>
      <w:r w:rsidR="00FA5F43" w:rsidRPr="00A76F3B">
        <w:rPr>
          <w:rStyle w:val="Zstupntext"/>
          <w:color w:val="auto"/>
        </w:rPr>
        <w:t xml:space="preserve"> </w:t>
      </w:r>
      <w:r w:rsidR="000A327C" w:rsidRPr="00A76F3B">
        <w:rPr>
          <w:rStyle w:val="Zstupntext"/>
          <w:color w:val="auto"/>
        </w:rPr>
        <w:t>prvého ročníka stredných škôl</w:t>
      </w:r>
      <w:r w:rsidR="00FA5F43" w:rsidRPr="00A76F3B">
        <w:rPr>
          <w:rStyle w:val="Zstupntext"/>
          <w:color w:val="auto"/>
        </w:rPr>
        <w:t xml:space="preserve"> podľa § 29 </w:t>
      </w:r>
      <w:r w:rsidR="000A327C" w:rsidRPr="00A76F3B">
        <w:rPr>
          <w:rStyle w:val="Zstupntext"/>
          <w:color w:val="auto"/>
        </w:rPr>
        <w:t>s</w:t>
      </w:r>
      <w:r w:rsidR="00FA5F43" w:rsidRPr="00A76F3B">
        <w:rPr>
          <w:rStyle w:val="Zstupntext"/>
          <w:color w:val="auto"/>
        </w:rPr>
        <w:t> </w:t>
      </w:r>
      <w:r w:rsidR="00B57EB0" w:rsidRPr="00A76F3B">
        <w:rPr>
          <w:rStyle w:val="Zstupntext"/>
          <w:color w:val="auto"/>
        </w:rPr>
        <w:t>„</w:t>
      </w:r>
      <w:r w:rsidR="000A327C" w:rsidRPr="00A76F3B">
        <w:rPr>
          <w:rStyle w:val="Zstupntext"/>
          <w:color w:val="auto"/>
        </w:rPr>
        <w:t>pohyb</w:t>
      </w:r>
      <w:r w:rsidR="00FA5F43" w:rsidRPr="00A76F3B">
        <w:rPr>
          <w:rStyle w:val="Zstupntext"/>
          <w:color w:val="auto"/>
        </w:rPr>
        <w:t>mi</w:t>
      </w:r>
      <w:r w:rsidR="00B57EB0" w:rsidRPr="00A76F3B">
        <w:rPr>
          <w:rStyle w:val="Zstupntext"/>
          <w:color w:val="auto"/>
        </w:rPr>
        <w:t>“</w:t>
      </w:r>
      <w:r w:rsidR="00FA5F43" w:rsidRPr="00A76F3B">
        <w:rPr>
          <w:rStyle w:val="Zstupntext"/>
          <w:color w:val="auto"/>
        </w:rPr>
        <w:t xml:space="preserve"> </w:t>
      </w:r>
      <w:r w:rsidR="000A327C" w:rsidRPr="00A76F3B">
        <w:rPr>
          <w:rStyle w:val="Zstupntext"/>
          <w:color w:val="auto"/>
        </w:rPr>
        <w:t>žiakov medzi</w:t>
      </w:r>
      <w:r w:rsidRPr="00A76F3B">
        <w:rPr>
          <w:rStyle w:val="Zstupntext"/>
          <w:color w:val="auto"/>
        </w:rPr>
        <w:t xml:space="preserve"> študijnými odbormi alebo učebnými odbormi </w:t>
      </w:r>
      <w:r w:rsidR="000A327C" w:rsidRPr="00A76F3B">
        <w:rPr>
          <w:rStyle w:val="Zstupntext"/>
          <w:color w:val="auto"/>
        </w:rPr>
        <w:t>a</w:t>
      </w:r>
      <w:r w:rsidRPr="00A76F3B">
        <w:rPr>
          <w:rStyle w:val="Zstupntext"/>
          <w:color w:val="auto"/>
        </w:rPr>
        <w:t xml:space="preserve"> </w:t>
      </w:r>
      <w:r w:rsidR="00FA5F43" w:rsidRPr="00A76F3B">
        <w:rPr>
          <w:rStyle w:val="Zstupntext"/>
          <w:color w:val="auto"/>
        </w:rPr>
        <w:t>školami</w:t>
      </w:r>
      <w:r w:rsidR="00316D65" w:rsidRPr="00A76F3B">
        <w:rPr>
          <w:rStyle w:val="Zstupntext"/>
          <w:color w:val="auto"/>
        </w:rPr>
        <w:t>,</w:t>
      </w:r>
      <w:r w:rsidRPr="00A76F3B">
        <w:rPr>
          <w:rStyle w:val="Zstupntext"/>
          <w:color w:val="auto"/>
        </w:rPr>
        <w:t xml:space="preserve"> </w:t>
      </w:r>
      <w:r w:rsidR="00FA5F43" w:rsidRPr="00A76F3B">
        <w:rPr>
          <w:rStyle w:val="Zstupntext"/>
          <w:color w:val="auto"/>
        </w:rPr>
        <w:t>ktoré</w:t>
      </w:r>
      <w:r w:rsidRPr="00A76F3B">
        <w:rPr>
          <w:rStyle w:val="Zstupntext"/>
          <w:color w:val="auto"/>
        </w:rPr>
        <w:t xml:space="preserve"> </w:t>
      </w:r>
      <w:r w:rsidR="00FA5F43" w:rsidRPr="00A76F3B">
        <w:rPr>
          <w:rStyle w:val="Zstupntext"/>
          <w:color w:val="auto"/>
        </w:rPr>
        <w:t>vyplývajú z</w:t>
      </w:r>
      <w:r w:rsidR="00B57EB0" w:rsidRPr="00A76F3B">
        <w:rPr>
          <w:rStyle w:val="Zstupntext"/>
          <w:color w:val="auto"/>
        </w:rPr>
        <w:t> aplikačnej praxe</w:t>
      </w:r>
      <w:r w:rsidRPr="00A76F3B">
        <w:rPr>
          <w:rStyle w:val="Zstupntext"/>
          <w:color w:val="auto"/>
        </w:rPr>
        <w:t>.</w:t>
      </w:r>
      <w:r w:rsidR="00B403BC" w:rsidRPr="00A76F3B">
        <w:rPr>
          <w:rStyle w:val="Zstupntext"/>
          <w:color w:val="auto"/>
        </w:rPr>
        <w:t xml:space="preserve"> </w:t>
      </w:r>
    </w:p>
    <w:p w:rsidR="00C01F58" w:rsidRPr="00A76F3B" w:rsidRDefault="00DE6ADF" w:rsidP="00693BA1">
      <w:pPr>
        <w:widowControl/>
        <w:spacing w:after="120"/>
        <w:jc w:val="both"/>
        <w:rPr>
          <w:rStyle w:val="Zstupntext"/>
          <w:b/>
          <w:color w:val="auto"/>
        </w:rPr>
      </w:pPr>
      <w:r w:rsidRPr="00A76F3B">
        <w:rPr>
          <w:rStyle w:val="Zstupntext"/>
          <w:b/>
          <w:color w:val="auto"/>
        </w:rPr>
        <w:t>K b</w:t>
      </w:r>
      <w:r w:rsidR="00C01F58" w:rsidRPr="00A76F3B">
        <w:rPr>
          <w:rStyle w:val="Zstupntext"/>
          <w:b/>
          <w:color w:val="auto"/>
        </w:rPr>
        <w:t>od</w:t>
      </w:r>
      <w:r w:rsidRPr="00A76F3B">
        <w:rPr>
          <w:rStyle w:val="Zstupntext"/>
          <w:b/>
          <w:color w:val="auto"/>
        </w:rPr>
        <w:t>u</w:t>
      </w:r>
      <w:r w:rsidR="00C01F58" w:rsidRPr="00A76F3B">
        <w:rPr>
          <w:rStyle w:val="Zstupntext"/>
          <w:b/>
          <w:color w:val="auto"/>
        </w:rPr>
        <w:t xml:space="preserve"> </w:t>
      </w:r>
      <w:r w:rsidR="00B24FA5" w:rsidRPr="00A76F3B">
        <w:rPr>
          <w:rStyle w:val="Zstupntext"/>
          <w:b/>
          <w:color w:val="auto"/>
        </w:rPr>
        <w:t>5</w:t>
      </w:r>
      <w:r w:rsidR="00872D2D" w:rsidRPr="00A76F3B">
        <w:rPr>
          <w:rStyle w:val="Zstupntext"/>
          <w:b/>
          <w:color w:val="auto"/>
        </w:rPr>
        <w:t>5</w:t>
      </w:r>
    </w:p>
    <w:p w:rsidR="00014B4E" w:rsidRPr="00A76F3B" w:rsidRDefault="00C01F58" w:rsidP="00693BA1">
      <w:pPr>
        <w:widowControl/>
        <w:spacing w:after="120"/>
        <w:jc w:val="both"/>
        <w:rPr>
          <w:rStyle w:val="Zstupntext"/>
          <w:color w:val="auto"/>
        </w:rPr>
      </w:pPr>
      <w:r w:rsidRPr="00A76F3B">
        <w:rPr>
          <w:rStyle w:val="Zstupntext"/>
          <w:color w:val="auto"/>
        </w:rPr>
        <w:t>Upravujú sa podmienky tvorby a vyhodnocovania regionálnej stratégie výchovy a vzdelávania na stredných školách tak, aby sa zabezpečila efektívnejšia kontrola jednotlivých úloh a posilnila funkcia regionálnej stratégie ako zásadného plánovacieho dokumentu pre odborné vzdelávanie</w:t>
      </w:r>
      <w:r w:rsidR="00092FDA" w:rsidRPr="00A76F3B">
        <w:rPr>
          <w:rStyle w:val="Zstupntext"/>
          <w:color w:val="auto"/>
        </w:rPr>
        <w:t xml:space="preserve"> </w:t>
      </w:r>
      <w:r w:rsidRPr="00A76F3B">
        <w:rPr>
          <w:rStyle w:val="Zstupntext"/>
          <w:color w:val="auto"/>
        </w:rPr>
        <w:t>a prípravu v regióne.</w:t>
      </w:r>
      <w:r w:rsidR="00B403BC" w:rsidRPr="00A76F3B">
        <w:rPr>
          <w:rStyle w:val="Zstupntext"/>
          <w:color w:val="auto"/>
        </w:rPr>
        <w:t xml:space="preserve"> </w:t>
      </w:r>
    </w:p>
    <w:p w:rsidR="00014B4E" w:rsidRPr="00A76F3B" w:rsidRDefault="00DE6ADF" w:rsidP="00693BA1">
      <w:pPr>
        <w:widowControl/>
        <w:spacing w:after="120"/>
        <w:jc w:val="both"/>
        <w:rPr>
          <w:rStyle w:val="Zstupntext"/>
          <w:b/>
          <w:color w:val="auto"/>
        </w:rPr>
      </w:pPr>
      <w:r w:rsidRPr="00A76F3B">
        <w:rPr>
          <w:rStyle w:val="Zstupntext"/>
          <w:b/>
          <w:color w:val="auto"/>
        </w:rPr>
        <w:t>K b</w:t>
      </w:r>
      <w:r w:rsidR="00014B4E" w:rsidRPr="00A76F3B">
        <w:rPr>
          <w:rStyle w:val="Zstupntext"/>
          <w:b/>
          <w:color w:val="auto"/>
        </w:rPr>
        <w:t>od</w:t>
      </w:r>
      <w:r w:rsidR="00B57EB0" w:rsidRPr="00A76F3B">
        <w:rPr>
          <w:rStyle w:val="Zstupntext"/>
          <w:b/>
          <w:color w:val="auto"/>
        </w:rPr>
        <w:t>om</w:t>
      </w:r>
      <w:r w:rsidR="00014B4E" w:rsidRPr="00A76F3B">
        <w:rPr>
          <w:rStyle w:val="Zstupntext"/>
          <w:b/>
          <w:color w:val="auto"/>
        </w:rPr>
        <w:t xml:space="preserve"> </w:t>
      </w:r>
      <w:r w:rsidR="00B24FA5" w:rsidRPr="00A76F3B">
        <w:rPr>
          <w:rStyle w:val="Zstupntext"/>
          <w:b/>
          <w:color w:val="auto"/>
        </w:rPr>
        <w:t>5</w:t>
      </w:r>
      <w:r w:rsidR="00872D2D" w:rsidRPr="00A76F3B">
        <w:rPr>
          <w:rStyle w:val="Zstupntext"/>
          <w:b/>
          <w:color w:val="auto"/>
        </w:rPr>
        <w:t>6</w:t>
      </w:r>
      <w:r w:rsidR="00B24FA5" w:rsidRPr="00A76F3B">
        <w:rPr>
          <w:rStyle w:val="Zstupntext"/>
          <w:b/>
          <w:color w:val="auto"/>
        </w:rPr>
        <w:t xml:space="preserve"> </w:t>
      </w:r>
    </w:p>
    <w:p w:rsidR="00014B4E" w:rsidRPr="00A76F3B" w:rsidRDefault="00B57EB0" w:rsidP="00693BA1">
      <w:pPr>
        <w:widowControl/>
        <w:spacing w:after="120"/>
        <w:jc w:val="both"/>
        <w:rPr>
          <w:rStyle w:val="Zstupntext"/>
          <w:bCs/>
          <w:color w:val="auto"/>
        </w:rPr>
      </w:pPr>
      <w:r w:rsidRPr="00A76F3B">
        <w:rPr>
          <w:rStyle w:val="Zstupntext"/>
          <w:bCs/>
          <w:color w:val="auto"/>
        </w:rPr>
        <w:t>Cieľom návrhu zákona je optimalizácia</w:t>
      </w:r>
      <w:r w:rsidR="00B24FA5" w:rsidRPr="00A76F3B">
        <w:rPr>
          <w:rStyle w:val="Zstupntext"/>
          <w:bCs/>
          <w:color w:val="auto"/>
        </w:rPr>
        <w:t xml:space="preserve"> </w:t>
      </w:r>
      <w:r w:rsidRPr="00A76F3B">
        <w:rPr>
          <w:rStyle w:val="Zstupntext"/>
          <w:bCs/>
          <w:color w:val="auto"/>
        </w:rPr>
        <w:t>procesu</w:t>
      </w:r>
      <w:r w:rsidR="00B77465" w:rsidRPr="00A76F3B">
        <w:rPr>
          <w:rStyle w:val="Zstupntext"/>
          <w:bCs/>
          <w:color w:val="auto"/>
        </w:rPr>
        <w:t xml:space="preserve"> plánovania výkonov stredných škôl z dôvodu vyššej miery objektivity určovania najvyššieho počtu žiakov stredných škôl z dôvodu presného prerozdelenia žiakov medzi všeobecné stredoškolské a odborné stredoškolské vzdelávanie, ako aj medzi jednotlivých zriaďovateľov stredných škôl. </w:t>
      </w:r>
    </w:p>
    <w:p w:rsidR="00E87BAD" w:rsidRPr="00A76F3B" w:rsidRDefault="00E87BAD" w:rsidP="00693BA1">
      <w:pPr>
        <w:widowControl/>
        <w:spacing w:after="120"/>
        <w:jc w:val="both"/>
        <w:rPr>
          <w:rStyle w:val="Zstupntext"/>
          <w:b/>
          <w:color w:val="auto"/>
        </w:rPr>
      </w:pPr>
      <w:r w:rsidRPr="00A76F3B">
        <w:rPr>
          <w:rStyle w:val="Zstupntext"/>
          <w:b/>
          <w:color w:val="auto"/>
        </w:rPr>
        <w:t>K bodu 5</w:t>
      </w:r>
      <w:r w:rsidR="00872D2D" w:rsidRPr="00A76F3B">
        <w:rPr>
          <w:rStyle w:val="Zstupntext"/>
          <w:b/>
          <w:color w:val="auto"/>
        </w:rPr>
        <w:t>7</w:t>
      </w:r>
    </w:p>
    <w:p w:rsidR="00E87BAD" w:rsidRPr="00A76F3B" w:rsidRDefault="00E87BAD" w:rsidP="00E87BAD">
      <w:pPr>
        <w:widowControl/>
        <w:spacing w:after="120"/>
        <w:jc w:val="both"/>
        <w:rPr>
          <w:rStyle w:val="Zstupntext"/>
          <w:color w:val="auto"/>
        </w:rPr>
      </w:pPr>
      <w:r w:rsidRPr="00A76F3B">
        <w:rPr>
          <w:rStyle w:val="Zstupntext"/>
          <w:color w:val="auto"/>
        </w:rPr>
        <w:t xml:space="preserve">Spresňuje sa rozsah študijných odborov a učebných odborov, pre ktoré sa určuje najvyšší počet žiakov prvého ročníka stredných škôl v dennej forme štúdia. Uvedený najvyšší počet žiakov prvého ročníka sa má určovať aj pre odbory vzdelávania v rámci nižšieho stredného odborného vzdelávania z dôvodu optimalizácie sociálnej funkcie poskytovania odborného vzdelávania a prípravy v spomenutých odboroch vzdelávania.   </w:t>
      </w:r>
    </w:p>
    <w:p w:rsidR="000C57B8" w:rsidRPr="00A76F3B" w:rsidRDefault="000C57B8" w:rsidP="00693BA1">
      <w:pPr>
        <w:widowControl/>
        <w:spacing w:after="120"/>
        <w:jc w:val="both"/>
        <w:rPr>
          <w:rStyle w:val="Zstupntext"/>
          <w:b/>
          <w:color w:val="auto"/>
        </w:rPr>
      </w:pPr>
    </w:p>
    <w:p w:rsidR="00E87BAD" w:rsidRPr="00A76F3B" w:rsidRDefault="00E87BAD" w:rsidP="00693BA1">
      <w:pPr>
        <w:widowControl/>
        <w:spacing w:after="120"/>
        <w:jc w:val="both"/>
        <w:rPr>
          <w:rStyle w:val="Zstupntext"/>
          <w:b/>
          <w:color w:val="auto"/>
        </w:rPr>
      </w:pPr>
      <w:r w:rsidRPr="00A76F3B">
        <w:rPr>
          <w:rStyle w:val="Zstupntext"/>
          <w:b/>
          <w:color w:val="auto"/>
        </w:rPr>
        <w:lastRenderedPageBreak/>
        <w:t>K bodu 5</w:t>
      </w:r>
      <w:r w:rsidR="00872D2D" w:rsidRPr="00A76F3B">
        <w:rPr>
          <w:rStyle w:val="Zstupntext"/>
          <w:b/>
          <w:color w:val="auto"/>
        </w:rPr>
        <w:t>8</w:t>
      </w:r>
    </w:p>
    <w:p w:rsidR="00E87BAD" w:rsidRPr="00A76F3B" w:rsidRDefault="00E87BAD" w:rsidP="00693BA1">
      <w:pPr>
        <w:widowControl/>
        <w:spacing w:after="120"/>
        <w:jc w:val="both"/>
        <w:rPr>
          <w:rStyle w:val="Zstupntext"/>
          <w:color w:val="auto"/>
        </w:rPr>
      </w:pPr>
      <w:r w:rsidRPr="00A76F3B">
        <w:rPr>
          <w:rStyle w:val="Zstupntext"/>
          <w:color w:val="auto"/>
        </w:rPr>
        <w:t xml:space="preserve">Rozširuje sa kompetencia stavovských a profesijných organizácii popri udeľovaní súhlasu aj možnosť odňať oprávnenie strednej odbornej školy používať označenie centrum odborného vzdelávania a prípravy, pričom táto kompetencia sa paralelne zavádza aj pre </w:t>
      </w:r>
      <w:proofErr w:type="spellStart"/>
      <w:r w:rsidRPr="00A76F3B">
        <w:rPr>
          <w:rStyle w:val="Zstupntext"/>
          <w:color w:val="auto"/>
        </w:rPr>
        <w:t>nadpodnikové</w:t>
      </w:r>
      <w:proofErr w:type="spellEnd"/>
      <w:r w:rsidRPr="00A76F3B">
        <w:rPr>
          <w:rStyle w:val="Zstupntext"/>
          <w:color w:val="auto"/>
        </w:rPr>
        <w:t xml:space="preserve"> vzdelávacie centrum. </w:t>
      </w:r>
    </w:p>
    <w:p w:rsidR="00D44E0D" w:rsidRPr="00A76F3B" w:rsidRDefault="00D44E0D" w:rsidP="00693BA1">
      <w:pPr>
        <w:widowControl/>
        <w:spacing w:after="120"/>
        <w:jc w:val="both"/>
        <w:rPr>
          <w:rStyle w:val="Zstupntext"/>
          <w:b/>
          <w:color w:val="auto"/>
        </w:rPr>
      </w:pPr>
      <w:r w:rsidRPr="00A76F3B">
        <w:rPr>
          <w:rStyle w:val="Zstupntext"/>
          <w:b/>
          <w:color w:val="auto"/>
        </w:rPr>
        <w:t>K bod</w:t>
      </w:r>
      <w:r w:rsidR="00D37CE3" w:rsidRPr="00A76F3B">
        <w:rPr>
          <w:rStyle w:val="Zstupntext"/>
          <w:b/>
          <w:color w:val="auto"/>
        </w:rPr>
        <w:t>om</w:t>
      </w:r>
      <w:r w:rsidRPr="00A76F3B">
        <w:rPr>
          <w:rStyle w:val="Zstupntext"/>
          <w:b/>
          <w:color w:val="auto"/>
        </w:rPr>
        <w:t xml:space="preserve"> 5</w:t>
      </w:r>
      <w:r w:rsidR="00872D2D" w:rsidRPr="00A76F3B">
        <w:rPr>
          <w:rStyle w:val="Zstupntext"/>
          <w:b/>
          <w:color w:val="auto"/>
        </w:rPr>
        <w:t>9</w:t>
      </w:r>
      <w:r w:rsidRPr="00A76F3B">
        <w:rPr>
          <w:rStyle w:val="Zstupntext"/>
          <w:b/>
          <w:color w:val="auto"/>
        </w:rPr>
        <w:t xml:space="preserve"> a </w:t>
      </w:r>
      <w:r w:rsidR="00872D2D" w:rsidRPr="00A76F3B">
        <w:rPr>
          <w:rStyle w:val="Zstupntext"/>
          <w:b/>
          <w:color w:val="auto"/>
        </w:rPr>
        <w:t>60</w:t>
      </w:r>
    </w:p>
    <w:p w:rsidR="00D44E0D" w:rsidRPr="00A76F3B" w:rsidRDefault="00D44E0D" w:rsidP="00693BA1">
      <w:pPr>
        <w:widowControl/>
        <w:spacing w:after="120"/>
        <w:jc w:val="both"/>
        <w:rPr>
          <w:rStyle w:val="Zstupntext"/>
          <w:color w:val="auto"/>
        </w:rPr>
      </w:pPr>
      <w:r w:rsidRPr="00A76F3B">
        <w:rPr>
          <w:rStyle w:val="Zstupntext"/>
          <w:color w:val="auto"/>
        </w:rPr>
        <w:t>Legislatívno-technická úprava</w:t>
      </w:r>
      <w:r w:rsidR="00D37CE3" w:rsidRPr="00A76F3B">
        <w:rPr>
          <w:rStyle w:val="Zstupntext"/>
          <w:color w:val="auto"/>
        </w:rPr>
        <w:t xml:space="preserve"> v nadväznosti na úpravu terminológie a doplnenie nového písmena do § 32 ods. 2.</w:t>
      </w:r>
    </w:p>
    <w:p w:rsidR="00D44E0D" w:rsidRPr="00A76F3B" w:rsidRDefault="00D44E0D" w:rsidP="00693BA1">
      <w:pPr>
        <w:widowControl/>
        <w:spacing w:after="120"/>
        <w:jc w:val="both"/>
        <w:rPr>
          <w:rStyle w:val="Zstupntext"/>
          <w:b/>
          <w:color w:val="auto"/>
        </w:rPr>
      </w:pPr>
      <w:r w:rsidRPr="00A76F3B">
        <w:rPr>
          <w:rStyle w:val="Zstupntext"/>
          <w:b/>
          <w:color w:val="auto"/>
        </w:rPr>
        <w:t>K bod</w:t>
      </w:r>
      <w:r w:rsidR="00D37CE3" w:rsidRPr="00A76F3B">
        <w:rPr>
          <w:rStyle w:val="Zstupntext"/>
          <w:b/>
          <w:color w:val="auto"/>
        </w:rPr>
        <w:t>om</w:t>
      </w:r>
      <w:r w:rsidRPr="00A76F3B">
        <w:rPr>
          <w:rStyle w:val="Zstupntext"/>
          <w:b/>
          <w:color w:val="auto"/>
        </w:rPr>
        <w:t xml:space="preserve"> </w:t>
      </w:r>
      <w:r w:rsidR="00872D2D" w:rsidRPr="00A76F3B">
        <w:rPr>
          <w:rStyle w:val="Zstupntext"/>
          <w:b/>
          <w:color w:val="auto"/>
        </w:rPr>
        <w:t>61</w:t>
      </w:r>
      <w:r w:rsidRPr="00A76F3B">
        <w:rPr>
          <w:rStyle w:val="Zstupntext"/>
          <w:b/>
          <w:color w:val="auto"/>
        </w:rPr>
        <w:t xml:space="preserve"> až 6</w:t>
      </w:r>
      <w:r w:rsidR="00872D2D" w:rsidRPr="00A76F3B">
        <w:rPr>
          <w:rStyle w:val="Zstupntext"/>
          <w:b/>
          <w:color w:val="auto"/>
        </w:rPr>
        <w:t>3</w:t>
      </w:r>
    </w:p>
    <w:p w:rsidR="00014B4E" w:rsidRPr="00A76F3B" w:rsidRDefault="00D37CE3" w:rsidP="00693BA1">
      <w:pPr>
        <w:widowControl/>
        <w:spacing w:after="120"/>
        <w:jc w:val="both"/>
        <w:rPr>
          <w:rStyle w:val="Zstupntext"/>
          <w:color w:val="auto"/>
        </w:rPr>
      </w:pPr>
      <w:r w:rsidRPr="00A76F3B">
        <w:rPr>
          <w:rStyle w:val="Zstupntext"/>
          <w:color w:val="auto"/>
        </w:rPr>
        <w:t>Cieľom návrhu zákona je posilnenie</w:t>
      </w:r>
      <w:r w:rsidR="00D44E0D" w:rsidRPr="00A76F3B">
        <w:rPr>
          <w:rStyle w:val="Zstupntext"/>
          <w:color w:val="auto"/>
        </w:rPr>
        <w:t xml:space="preserve"> postaveni</w:t>
      </w:r>
      <w:r w:rsidRPr="00A76F3B">
        <w:rPr>
          <w:rStyle w:val="Zstupntext"/>
          <w:color w:val="auto"/>
        </w:rPr>
        <w:t>a</w:t>
      </w:r>
      <w:r w:rsidR="00D44E0D" w:rsidRPr="00A76F3B">
        <w:rPr>
          <w:rStyle w:val="Zstupntext"/>
          <w:color w:val="auto"/>
        </w:rPr>
        <w:t xml:space="preserve"> stavovských </w:t>
      </w:r>
      <w:r w:rsidRPr="00A76F3B">
        <w:rPr>
          <w:rStyle w:val="Zstupntext"/>
          <w:color w:val="auto"/>
        </w:rPr>
        <w:t xml:space="preserve">organizácií </w:t>
      </w:r>
      <w:r w:rsidR="00D44E0D" w:rsidRPr="00A76F3B">
        <w:rPr>
          <w:rStyle w:val="Zstupntext"/>
          <w:color w:val="auto"/>
        </w:rPr>
        <w:t>a profesijných organizácií v rámci koordinácie odborného vzdelávania a prípravy prostredníctvom posilnenej spolupráce v oblasti tvorby sústavy odborov vzdelávania. U</w:t>
      </w:r>
      <w:r w:rsidR="00014B4E" w:rsidRPr="00A76F3B">
        <w:rPr>
          <w:rStyle w:val="Zstupntext"/>
          <w:color w:val="auto"/>
        </w:rPr>
        <w:t>stanovenie</w:t>
      </w:r>
      <w:r w:rsidR="00E949A9" w:rsidRPr="00A76F3B">
        <w:rPr>
          <w:rStyle w:val="Zstupntext"/>
          <w:color w:val="auto"/>
        </w:rPr>
        <w:t xml:space="preserve"> </w:t>
      </w:r>
      <w:r w:rsidR="00D44E0D" w:rsidRPr="00A76F3B">
        <w:rPr>
          <w:rStyle w:val="Zstupntext"/>
          <w:color w:val="auto"/>
        </w:rPr>
        <w:t xml:space="preserve">taktiež </w:t>
      </w:r>
      <w:r w:rsidR="00014B4E" w:rsidRPr="00A76F3B">
        <w:rPr>
          <w:rStyle w:val="Zstupntext"/>
          <w:color w:val="auto"/>
        </w:rPr>
        <w:t>reflektuje</w:t>
      </w:r>
      <w:r w:rsidR="00E949A9" w:rsidRPr="00A76F3B">
        <w:rPr>
          <w:rStyle w:val="Zstupntext"/>
          <w:color w:val="auto"/>
        </w:rPr>
        <w:t xml:space="preserve"> </w:t>
      </w:r>
      <w:r w:rsidR="00014B4E" w:rsidRPr="00A76F3B">
        <w:rPr>
          <w:rStyle w:val="Zstupntext"/>
          <w:color w:val="auto"/>
        </w:rPr>
        <w:t>aplikačnú</w:t>
      </w:r>
      <w:r w:rsidR="00E949A9" w:rsidRPr="00A76F3B">
        <w:rPr>
          <w:rStyle w:val="Zstupntext"/>
          <w:color w:val="auto"/>
        </w:rPr>
        <w:t xml:space="preserve"> </w:t>
      </w:r>
      <w:r w:rsidR="00014B4E" w:rsidRPr="00A76F3B">
        <w:rPr>
          <w:rStyle w:val="Zstupntext"/>
          <w:color w:val="auto"/>
        </w:rPr>
        <w:t>prax,</w:t>
      </w:r>
      <w:r w:rsidR="00E949A9" w:rsidRPr="00A76F3B">
        <w:rPr>
          <w:rStyle w:val="Zstupntext"/>
          <w:color w:val="auto"/>
        </w:rPr>
        <w:t xml:space="preserve"> </w:t>
      </w:r>
      <w:r w:rsidR="00014B4E" w:rsidRPr="00A76F3B">
        <w:rPr>
          <w:rStyle w:val="Zstupntext"/>
          <w:color w:val="auto"/>
        </w:rPr>
        <w:t>k</w:t>
      </w:r>
      <w:r w:rsidR="00162B63" w:rsidRPr="00A76F3B">
        <w:rPr>
          <w:rStyle w:val="Zstupntext"/>
          <w:color w:val="auto"/>
        </w:rPr>
        <w:t>eďže</w:t>
      </w:r>
      <w:r w:rsidR="00E949A9" w:rsidRPr="00A76F3B">
        <w:rPr>
          <w:rStyle w:val="Zstupntext"/>
          <w:color w:val="auto"/>
        </w:rPr>
        <w:t xml:space="preserve"> </w:t>
      </w:r>
      <w:r w:rsidR="004800E4" w:rsidRPr="00A76F3B">
        <w:rPr>
          <w:rStyle w:val="Zstupntext"/>
          <w:color w:val="auto"/>
        </w:rPr>
        <w:t>r</w:t>
      </w:r>
      <w:r w:rsidR="00014B4E" w:rsidRPr="00A76F3B">
        <w:rPr>
          <w:rStyle w:val="Zstupntext"/>
          <w:color w:val="auto"/>
        </w:rPr>
        <w:t>ada</w:t>
      </w:r>
      <w:r w:rsidR="00E949A9" w:rsidRPr="00A76F3B">
        <w:rPr>
          <w:rStyle w:val="Zstupntext"/>
          <w:color w:val="auto"/>
        </w:rPr>
        <w:t xml:space="preserve"> </w:t>
      </w:r>
      <w:r w:rsidR="00014B4E" w:rsidRPr="00A76F3B">
        <w:rPr>
          <w:rStyle w:val="Zstupntext"/>
          <w:color w:val="auto"/>
        </w:rPr>
        <w:t>zamestnávateľov zohráva nezastupiteľnú úlohu</w:t>
      </w:r>
      <w:r w:rsidR="00E949A9" w:rsidRPr="00A76F3B">
        <w:rPr>
          <w:rStyle w:val="Zstupntext"/>
          <w:color w:val="auto"/>
        </w:rPr>
        <w:t xml:space="preserve"> </w:t>
      </w:r>
      <w:r w:rsidR="00014B4E" w:rsidRPr="00A76F3B">
        <w:rPr>
          <w:rStyle w:val="Zstupntext"/>
          <w:color w:val="auto"/>
        </w:rPr>
        <w:t>v rámci koordinácie celého systému odborného vzdelávania a prípravy, nielen v systém</w:t>
      </w:r>
      <w:r w:rsidR="00847326" w:rsidRPr="00A76F3B">
        <w:rPr>
          <w:rStyle w:val="Zstupntext"/>
          <w:color w:val="auto"/>
        </w:rPr>
        <w:t>e</w:t>
      </w:r>
      <w:r w:rsidR="00014B4E" w:rsidRPr="00A76F3B">
        <w:rPr>
          <w:rStyle w:val="Zstupntext"/>
          <w:color w:val="auto"/>
        </w:rPr>
        <w:t xml:space="preserve"> duálneho vzdelávania.</w:t>
      </w:r>
      <w:r w:rsidR="00B403BC" w:rsidRPr="00A76F3B">
        <w:rPr>
          <w:rStyle w:val="Zstupntext"/>
          <w:color w:val="auto"/>
        </w:rPr>
        <w:t xml:space="preserve"> </w:t>
      </w:r>
    </w:p>
    <w:p w:rsidR="00014B4E" w:rsidRPr="00A76F3B" w:rsidRDefault="00DE6ADF" w:rsidP="00693BA1">
      <w:pPr>
        <w:widowControl/>
        <w:spacing w:after="120"/>
        <w:jc w:val="both"/>
        <w:rPr>
          <w:rStyle w:val="Zstupntext"/>
          <w:b/>
          <w:color w:val="auto"/>
        </w:rPr>
      </w:pPr>
      <w:r w:rsidRPr="00A76F3B">
        <w:rPr>
          <w:rStyle w:val="Zstupntext"/>
          <w:b/>
          <w:color w:val="auto"/>
        </w:rPr>
        <w:t>K b</w:t>
      </w:r>
      <w:r w:rsidR="00014B4E" w:rsidRPr="00A76F3B">
        <w:rPr>
          <w:rStyle w:val="Zstupntext"/>
          <w:b/>
          <w:color w:val="auto"/>
        </w:rPr>
        <w:t>od</w:t>
      </w:r>
      <w:r w:rsidRPr="00A76F3B">
        <w:rPr>
          <w:rStyle w:val="Zstupntext"/>
          <w:b/>
          <w:color w:val="auto"/>
        </w:rPr>
        <w:t>u</w:t>
      </w:r>
      <w:r w:rsidR="00014B4E" w:rsidRPr="00A76F3B">
        <w:rPr>
          <w:rStyle w:val="Zstupntext"/>
          <w:b/>
          <w:color w:val="auto"/>
        </w:rPr>
        <w:t xml:space="preserve"> </w:t>
      </w:r>
      <w:r w:rsidR="00D44E0D" w:rsidRPr="00A76F3B">
        <w:rPr>
          <w:rStyle w:val="Zstupntext"/>
          <w:b/>
          <w:color w:val="auto"/>
        </w:rPr>
        <w:t>6</w:t>
      </w:r>
      <w:r w:rsidR="00872D2D" w:rsidRPr="00A76F3B">
        <w:rPr>
          <w:rStyle w:val="Zstupntext"/>
          <w:b/>
          <w:color w:val="auto"/>
        </w:rPr>
        <w:t>4</w:t>
      </w:r>
    </w:p>
    <w:p w:rsidR="00014B4E" w:rsidRPr="00A76F3B" w:rsidRDefault="00D37CE3" w:rsidP="00693BA1">
      <w:pPr>
        <w:widowControl/>
        <w:spacing w:after="120"/>
        <w:jc w:val="both"/>
        <w:rPr>
          <w:rStyle w:val="Zstupntext"/>
          <w:color w:val="auto"/>
        </w:rPr>
      </w:pPr>
      <w:r w:rsidRPr="00A76F3B">
        <w:rPr>
          <w:rStyle w:val="Zstupntext"/>
          <w:color w:val="auto"/>
        </w:rPr>
        <w:t>Cieľom návrhu je vytvorenie</w:t>
      </w:r>
      <w:r w:rsidR="00014B4E" w:rsidRPr="00A76F3B">
        <w:rPr>
          <w:rStyle w:val="Zstupntext"/>
          <w:color w:val="auto"/>
        </w:rPr>
        <w:t xml:space="preserve"> právn</w:t>
      </w:r>
      <w:r w:rsidRPr="00A76F3B">
        <w:rPr>
          <w:rStyle w:val="Zstupntext"/>
          <w:color w:val="auto"/>
        </w:rPr>
        <w:t>eho</w:t>
      </w:r>
      <w:r w:rsidR="00014B4E" w:rsidRPr="00A76F3B">
        <w:rPr>
          <w:rStyle w:val="Zstupntext"/>
          <w:color w:val="auto"/>
        </w:rPr>
        <w:t xml:space="preserve"> </w:t>
      </w:r>
      <w:r w:rsidR="00162B63" w:rsidRPr="00A76F3B">
        <w:rPr>
          <w:rStyle w:val="Zstupntext"/>
          <w:color w:val="auto"/>
        </w:rPr>
        <w:t>rámc</w:t>
      </w:r>
      <w:r w:rsidRPr="00A76F3B">
        <w:rPr>
          <w:rStyle w:val="Zstupntext"/>
          <w:color w:val="auto"/>
        </w:rPr>
        <w:t>a</w:t>
      </w:r>
      <w:r w:rsidR="00162B63" w:rsidRPr="00A76F3B">
        <w:rPr>
          <w:rStyle w:val="Zstupntext"/>
          <w:color w:val="auto"/>
        </w:rPr>
        <w:t xml:space="preserve"> </w:t>
      </w:r>
      <w:r w:rsidR="00014B4E" w:rsidRPr="00A76F3B">
        <w:rPr>
          <w:rStyle w:val="Zstupntext"/>
          <w:color w:val="auto"/>
        </w:rPr>
        <w:t>na poskytnutie dotácie na realizáciu úloh stavovských a profesijných organizácií pri rozvoji odborného vzdelávania a prípravy.</w:t>
      </w:r>
      <w:r w:rsidR="00B403BC" w:rsidRPr="00A76F3B">
        <w:rPr>
          <w:rStyle w:val="Zstupntext"/>
          <w:color w:val="auto"/>
        </w:rPr>
        <w:t xml:space="preserve"> </w:t>
      </w:r>
    </w:p>
    <w:p w:rsidR="00872D2D" w:rsidRPr="00A76F3B" w:rsidRDefault="00872D2D" w:rsidP="00872D2D">
      <w:pPr>
        <w:widowControl/>
        <w:spacing w:after="120"/>
        <w:jc w:val="both"/>
        <w:rPr>
          <w:rStyle w:val="Zstupntext"/>
          <w:b/>
          <w:color w:val="auto"/>
        </w:rPr>
      </w:pPr>
      <w:r w:rsidRPr="00A76F3B">
        <w:rPr>
          <w:rStyle w:val="Zstupntext"/>
          <w:b/>
          <w:color w:val="auto"/>
        </w:rPr>
        <w:t>K bodu 65</w:t>
      </w:r>
    </w:p>
    <w:p w:rsidR="00872D2D" w:rsidRPr="00A76F3B" w:rsidRDefault="00872D2D" w:rsidP="00693BA1">
      <w:pPr>
        <w:widowControl/>
        <w:spacing w:after="120"/>
        <w:jc w:val="both"/>
        <w:rPr>
          <w:rStyle w:val="Zstupntext"/>
          <w:color w:val="auto"/>
        </w:rPr>
      </w:pPr>
      <w:r w:rsidRPr="00A76F3B">
        <w:rPr>
          <w:rStyle w:val="Zstupntext"/>
          <w:color w:val="auto"/>
        </w:rPr>
        <w:t xml:space="preserve">Navrhovanou úpravou sa zavádza </w:t>
      </w:r>
      <w:r w:rsidR="00565D5C" w:rsidRPr="00A76F3B">
        <w:rPr>
          <w:rStyle w:val="Zstupntext"/>
          <w:color w:val="auto"/>
        </w:rPr>
        <w:t xml:space="preserve">z hľadiska jednoznačnosti </w:t>
      </w:r>
      <w:r w:rsidRPr="00A76F3B">
        <w:rPr>
          <w:rStyle w:val="Zstupntext"/>
          <w:color w:val="auto"/>
        </w:rPr>
        <w:t xml:space="preserve">úprava </w:t>
      </w:r>
      <w:r w:rsidR="000009C6" w:rsidRPr="00A76F3B">
        <w:rPr>
          <w:rStyle w:val="Zstupntext"/>
          <w:color w:val="auto"/>
        </w:rPr>
        <w:t xml:space="preserve">dôvodov </w:t>
      </w:r>
      <w:r w:rsidRPr="00A76F3B">
        <w:rPr>
          <w:rStyle w:val="Zstupntext"/>
          <w:color w:val="auto"/>
        </w:rPr>
        <w:t>osp</w:t>
      </w:r>
      <w:r w:rsidR="000009C6" w:rsidRPr="00A76F3B">
        <w:rPr>
          <w:rStyle w:val="Zstupntext"/>
          <w:color w:val="auto"/>
        </w:rPr>
        <w:t>ravedlnenej neprítomnosti žiaka na praktickom vyučovaní vo vnútornom poriadku pracoviska praktického vyučovania.</w:t>
      </w:r>
    </w:p>
    <w:p w:rsidR="00014B4E" w:rsidRPr="00A76F3B" w:rsidRDefault="00DE6ADF" w:rsidP="00693BA1">
      <w:pPr>
        <w:widowControl/>
        <w:spacing w:after="120"/>
        <w:jc w:val="both"/>
        <w:rPr>
          <w:rStyle w:val="Zstupntext"/>
          <w:b/>
          <w:color w:val="auto"/>
        </w:rPr>
      </w:pPr>
      <w:r w:rsidRPr="00A76F3B">
        <w:rPr>
          <w:rStyle w:val="Zstupntext"/>
          <w:b/>
          <w:color w:val="auto"/>
        </w:rPr>
        <w:t>K b</w:t>
      </w:r>
      <w:r w:rsidR="00014B4E" w:rsidRPr="00A76F3B">
        <w:rPr>
          <w:rStyle w:val="Zstupntext"/>
          <w:b/>
          <w:color w:val="auto"/>
        </w:rPr>
        <w:t>od</w:t>
      </w:r>
      <w:r w:rsidRPr="00A76F3B">
        <w:rPr>
          <w:rStyle w:val="Zstupntext"/>
          <w:b/>
          <w:color w:val="auto"/>
        </w:rPr>
        <w:t>u</w:t>
      </w:r>
      <w:r w:rsidR="00014B4E" w:rsidRPr="00A76F3B">
        <w:rPr>
          <w:rStyle w:val="Zstupntext"/>
          <w:b/>
          <w:color w:val="auto"/>
        </w:rPr>
        <w:t xml:space="preserve"> </w:t>
      </w:r>
      <w:r w:rsidR="00D44E0D" w:rsidRPr="00A76F3B">
        <w:rPr>
          <w:rStyle w:val="Zstupntext"/>
          <w:b/>
          <w:color w:val="auto"/>
        </w:rPr>
        <w:t>6</w:t>
      </w:r>
      <w:r w:rsidR="00872D2D" w:rsidRPr="00A76F3B">
        <w:rPr>
          <w:rStyle w:val="Zstupntext"/>
          <w:b/>
          <w:color w:val="auto"/>
        </w:rPr>
        <w:t>6</w:t>
      </w:r>
    </w:p>
    <w:p w:rsidR="00E75F96" w:rsidRPr="00A76F3B" w:rsidRDefault="00D37CE3" w:rsidP="00D37CE3">
      <w:pPr>
        <w:spacing w:after="120"/>
        <w:jc w:val="both"/>
        <w:rPr>
          <w:rStyle w:val="Zstupntext"/>
          <w:strike/>
          <w:color w:val="auto"/>
        </w:rPr>
      </w:pPr>
      <w:r w:rsidRPr="00A76F3B">
        <w:rPr>
          <w:rStyle w:val="Zstupntext"/>
          <w:color w:val="auto"/>
        </w:rPr>
        <w:t>Osobitne sa upravuje plnenie úlohy zamestnávateľa a vylučuje povinnosť overovania zamestnávateľa podľa § 11 vo vzťahu k praktickému vyučovaniu v študijnom odbore učiteľstvo pre materské školy a vychovávateľstvo</w:t>
      </w:r>
      <w:r w:rsidR="000E0825" w:rsidRPr="00A76F3B">
        <w:rPr>
          <w:rStyle w:val="Zstupntext"/>
          <w:color w:val="auto"/>
        </w:rPr>
        <w:t>.</w:t>
      </w:r>
      <w:r w:rsidRPr="00A76F3B">
        <w:rPr>
          <w:rStyle w:val="Zstupntext"/>
          <w:color w:val="auto"/>
        </w:rPr>
        <w:t xml:space="preserve"> </w:t>
      </w:r>
    </w:p>
    <w:p w:rsidR="00D37CE3" w:rsidRPr="00A76F3B" w:rsidRDefault="00D37CE3" w:rsidP="00D37CE3">
      <w:pPr>
        <w:spacing w:after="120"/>
        <w:jc w:val="both"/>
        <w:rPr>
          <w:rStyle w:val="Zstupntext"/>
          <w:color w:val="auto"/>
        </w:rPr>
      </w:pPr>
      <w:r w:rsidRPr="00A76F3B">
        <w:rPr>
          <w:rStyle w:val="Zstupntext"/>
          <w:color w:val="auto"/>
        </w:rPr>
        <w:t xml:space="preserve">Zároveň sa zavádza výslovná </w:t>
      </w:r>
      <w:r w:rsidR="00B07C57" w:rsidRPr="00A76F3B">
        <w:rPr>
          <w:rStyle w:val="Zstupntext"/>
          <w:color w:val="auto"/>
        </w:rPr>
        <w:t>úprava pre</w:t>
      </w:r>
      <w:r w:rsidRPr="00A76F3B">
        <w:rPr>
          <w:rStyle w:val="Zstupntext"/>
          <w:color w:val="auto"/>
        </w:rPr>
        <w:t xml:space="preserve"> realiz</w:t>
      </w:r>
      <w:r w:rsidR="00B07C57" w:rsidRPr="00A76F3B">
        <w:rPr>
          <w:rStyle w:val="Zstupntext"/>
          <w:color w:val="auto"/>
        </w:rPr>
        <w:t>áciu</w:t>
      </w:r>
      <w:r w:rsidRPr="00A76F3B">
        <w:rPr>
          <w:rStyle w:val="Zstupntext"/>
          <w:color w:val="auto"/>
        </w:rPr>
        <w:t xml:space="preserve"> praktické</w:t>
      </w:r>
      <w:r w:rsidR="00B07C57" w:rsidRPr="00A76F3B">
        <w:rPr>
          <w:rStyle w:val="Zstupntext"/>
          <w:color w:val="auto"/>
        </w:rPr>
        <w:t>ho</w:t>
      </w:r>
      <w:r w:rsidRPr="00A76F3B">
        <w:rPr>
          <w:rStyle w:val="Zstupntext"/>
          <w:color w:val="auto"/>
        </w:rPr>
        <w:t xml:space="preserve"> vyučovani</w:t>
      </w:r>
      <w:r w:rsidR="00B07C57" w:rsidRPr="00A76F3B">
        <w:rPr>
          <w:rStyle w:val="Zstupntext"/>
          <w:color w:val="auto"/>
        </w:rPr>
        <w:t>a</w:t>
      </w:r>
      <w:r w:rsidRPr="00A76F3B">
        <w:rPr>
          <w:rStyle w:val="Zstupntext"/>
          <w:color w:val="auto"/>
        </w:rPr>
        <w:t xml:space="preserve"> v systéme duálneho vzdelávania v centrách pre deti a rodiny alebo u subjektov, ktoré vykonávajú opatrenia sociálnoprávnej ochrany detí a sociálnej kurately a u poskytovateľa </w:t>
      </w:r>
      <w:r w:rsidRPr="00A76F3B">
        <w:rPr>
          <w:lang w:eastAsia="cs-CZ"/>
        </w:rPr>
        <w:t>sociálnej služby</w:t>
      </w:r>
      <w:r w:rsidRPr="00A76F3B">
        <w:rPr>
          <w:rStyle w:val="Zstupntext"/>
          <w:color w:val="auto"/>
        </w:rPr>
        <w:t>. Potreba osobitnej úpravy vznikla z dôvodu povahy inštitúcií, v ktorých sa realizuje praktické vyučovanie, ktorými sú školy, školské zariadenia alebo uvedené subjekty v pôsobnosti Ministerstva práce, sociálnych vecí a rodiny SR</w:t>
      </w:r>
      <w:r w:rsidR="00565D5C" w:rsidRPr="00A76F3B">
        <w:rPr>
          <w:rStyle w:val="Zstupntext"/>
          <w:color w:val="auto"/>
        </w:rPr>
        <w:t>.</w:t>
      </w:r>
    </w:p>
    <w:p w:rsidR="002A5125" w:rsidRPr="00A76F3B" w:rsidRDefault="00DE6ADF" w:rsidP="00693BA1">
      <w:pPr>
        <w:widowControl/>
        <w:spacing w:after="120"/>
        <w:jc w:val="both"/>
        <w:rPr>
          <w:rStyle w:val="Zstupntext"/>
          <w:b/>
          <w:color w:val="auto"/>
        </w:rPr>
      </w:pPr>
      <w:r w:rsidRPr="00A76F3B">
        <w:rPr>
          <w:rStyle w:val="Zstupntext"/>
          <w:b/>
          <w:color w:val="auto"/>
        </w:rPr>
        <w:t>K b</w:t>
      </w:r>
      <w:r w:rsidR="002A5125" w:rsidRPr="00A76F3B">
        <w:rPr>
          <w:rStyle w:val="Zstupntext"/>
          <w:b/>
          <w:color w:val="auto"/>
        </w:rPr>
        <w:t>od</w:t>
      </w:r>
      <w:r w:rsidRPr="00A76F3B">
        <w:rPr>
          <w:rStyle w:val="Zstupntext"/>
          <w:b/>
          <w:color w:val="auto"/>
        </w:rPr>
        <w:t>u</w:t>
      </w:r>
      <w:r w:rsidR="002A5125" w:rsidRPr="00A76F3B">
        <w:rPr>
          <w:rStyle w:val="Zstupntext"/>
          <w:b/>
          <w:color w:val="auto"/>
        </w:rPr>
        <w:t xml:space="preserve"> </w:t>
      </w:r>
      <w:r w:rsidR="00D44E0D" w:rsidRPr="00A76F3B">
        <w:rPr>
          <w:rStyle w:val="Zstupntext"/>
          <w:b/>
          <w:color w:val="auto"/>
        </w:rPr>
        <w:t>6</w:t>
      </w:r>
      <w:r w:rsidR="00872D2D" w:rsidRPr="00A76F3B">
        <w:rPr>
          <w:rStyle w:val="Zstupntext"/>
          <w:b/>
          <w:color w:val="auto"/>
        </w:rPr>
        <w:t>7</w:t>
      </w:r>
    </w:p>
    <w:p w:rsidR="002A5125" w:rsidRPr="00A76F3B" w:rsidRDefault="00D37CE3" w:rsidP="00693BA1">
      <w:pPr>
        <w:widowControl/>
        <w:spacing w:after="120"/>
        <w:jc w:val="both"/>
        <w:rPr>
          <w:rStyle w:val="Zstupntext"/>
          <w:color w:val="auto"/>
        </w:rPr>
      </w:pPr>
      <w:r w:rsidRPr="00A76F3B">
        <w:rPr>
          <w:rStyle w:val="Zstupntext"/>
          <w:color w:val="auto"/>
        </w:rPr>
        <w:t>Cieľom návrhu je vytvoriť</w:t>
      </w:r>
      <w:r w:rsidR="002A5125" w:rsidRPr="00A76F3B">
        <w:rPr>
          <w:rStyle w:val="Zstupntext"/>
          <w:color w:val="auto"/>
        </w:rPr>
        <w:t xml:space="preserve"> predpoklady pre rozvrhnutie obsahu vzdelávania v príslušných vzdelávacích programov, tak aby sa posunulo výraznejšie odborné zameranie žiakov do vyšších ročníkov a umožnila sa tým profilácia študijného zamerania žiaka v súlade s jeho individuálnymi predpokladmi.</w:t>
      </w:r>
      <w:r w:rsidR="00A8470B" w:rsidRPr="00A76F3B">
        <w:rPr>
          <w:rStyle w:val="Zstupntext"/>
          <w:color w:val="auto"/>
        </w:rPr>
        <w:t xml:space="preserve">              </w:t>
      </w:r>
    </w:p>
    <w:p w:rsidR="00BE7654" w:rsidRPr="00A76F3B" w:rsidRDefault="00DE6ADF" w:rsidP="00693BA1">
      <w:pPr>
        <w:widowControl/>
        <w:spacing w:after="120"/>
        <w:jc w:val="both"/>
        <w:rPr>
          <w:rStyle w:val="Zstupntext"/>
          <w:b/>
          <w:color w:val="auto"/>
        </w:rPr>
      </w:pPr>
      <w:r w:rsidRPr="00A76F3B">
        <w:rPr>
          <w:rStyle w:val="Zstupntext"/>
          <w:b/>
          <w:color w:val="auto"/>
        </w:rPr>
        <w:t>K b</w:t>
      </w:r>
      <w:r w:rsidR="00BE7654" w:rsidRPr="00A76F3B">
        <w:rPr>
          <w:rStyle w:val="Zstupntext"/>
          <w:b/>
          <w:color w:val="auto"/>
        </w:rPr>
        <w:t>od</w:t>
      </w:r>
      <w:r w:rsidRPr="00A76F3B">
        <w:rPr>
          <w:rStyle w:val="Zstupntext"/>
          <w:b/>
          <w:color w:val="auto"/>
        </w:rPr>
        <w:t>u</w:t>
      </w:r>
      <w:r w:rsidR="00092FDA" w:rsidRPr="00A76F3B">
        <w:rPr>
          <w:rStyle w:val="Zstupntext"/>
          <w:b/>
          <w:color w:val="auto"/>
        </w:rPr>
        <w:t xml:space="preserve"> </w:t>
      </w:r>
      <w:r w:rsidR="00D44E0D" w:rsidRPr="00A76F3B">
        <w:rPr>
          <w:rStyle w:val="Zstupntext"/>
          <w:b/>
          <w:color w:val="auto"/>
        </w:rPr>
        <w:t>6</w:t>
      </w:r>
      <w:r w:rsidR="00872D2D" w:rsidRPr="00A76F3B">
        <w:rPr>
          <w:rStyle w:val="Zstupntext"/>
          <w:b/>
          <w:color w:val="auto"/>
        </w:rPr>
        <w:t>8</w:t>
      </w:r>
    </w:p>
    <w:p w:rsidR="006D46C0" w:rsidRPr="00A76F3B" w:rsidRDefault="00D37CE3" w:rsidP="006D46C0">
      <w:pPr>
        <w:widowControl/>
        <w:spacing w:after="120"/>
        <w:jc w:val="both"/>
        <w:rPr>
          <w:rStyle w:val="Zstupntext"/>
          <w:color w:val="auto"/>
        </w:rPr>
      </w:pPr>
      <w:r w:rsidRPr="00A76F3B">
        <w:rPr>
          <w:rStyle w:val="Zstupntext"/>
          <w:color w:val="auto"/>
        </w:rPr>
        <w:t>Návrhom sa</w:t>
      </w:r>
      <w:r w:rsidR="006D46C0" w:rsidRPr="00A76F3B">
        <w:rPr>
          <w:rStyle w:val="Zstupntext"/>
          <w:color w:val="auto"/>
        </w:rPr>
        <w:t xml:space="preserve"> zavádza nový systém experimentálneho overovania odborov vzdelávania na stredných odborných školách, stredných športových školách, školách umeleckého priemyslu a konzervatóriách, ktorý vychádza priamo z potrieb trhu práce a predkladateľmi návrhov sú </w:t>
      </w:r>
      <w:r w:rsidR="006D46C0" w:rsidRPr="00A76F3B">
        <w:rPr>
          <w:rStyle w:val="Zstupntext"/>
          <w:color w:val="auto"/>
        </w:rPr>
        <w:lastRenderedPageBreak/>
        <w:t xml:space="preserve">stavovské a profesijné organizácie. </w:t>
      </w:r>
      <w:r w:rsidRPr="00A76F3B">
        <w:rPr>
          <w:rStyle w:val="Zstupntext"/>
          <w:color w:val="auto"/>
        </w:rPr>
        <w:t>Ú</w:t>
      </w:r>
      <w:r w:rsidR="006D46C0" w:rsidRPr="00A76F3B">
        <w:rPr>
          <w:rStyle w:val="Zstupntext"/>
          <w:color w:val="auto"/>
        </w:rPr>
        <w:t>prava má za cieľ ešte viac zefektívniť</w:t>
      </w:r>
      <w:r w:rsidR="002C2DAD" w:rsidRPr="00A76F3B">
        <w:rPr>
          <w:rStyle w:val="Zstupntext"/>
          <w:color w:val="auto"/>
        </w:rPr>
        <w:t xml:space="preserve"> odborné vzdelávanie a prípravu</w:t>
      </w:r>
      <w:r w:rsidR="006D46C0" w:rsidRPr="00A76F3B">
        <w:rPr>
          <w:rStyle w:val="Zstupntext"/>
          <w:color w:val="auto"/>
        </w:rPr>
        <w:t xml:space="preserve"> a</w:t>
      </w:r>
      <w:r w:rsidR="002C2DAD" w:rsidRPr="00A76F3B">
        <w:rPr>
          <w:rStyle w:val="Zstupntext"/>
          <w:color w:val="auto"/>
        </w:rPr>
        <w:t> </w:t>
      </w:r>
      <w:r w:rsidR="006D46C0" w:rsidRPr="00A76F3B">
        <w:rPr>
          <w:rStyle w:val="Zstupntext"/>
          <w:color w:val="auto"/>
        </w:rPr>
        <w:t>priblížiť</w:t>
      </w:r>
      <w:r w:rsidR="002C2DAD" w:rsidRPr="00A76F3B">
        <w:rPr>
          <w:rStyle w:val="Zstupntext"/>
          <w:color w:val="auto"/>
        </w:rPr>
        <w:t xml:space="preserve"> ich</w:t>
      </w:r>
      <w:r w:rsidR="006D46C0" w:rsidRPr="00A76F3B">
        <w:rPr>
          <w:rStyle w:val="Zstupntext"/>
          <w:color w:val="auto"/>
        </w:rPr>
        <w:t xml:space="preserve"> potrebám trhu práce a spoločnosti.</w:t>
      </w:r>
      <w:r w:rsidR="00B403BC" w:rsidRPr="00A76F3B">
        <w:rPr>
          <w:rStyle w:val="Zstupntext"/>
          <w:color w:val="auto"/>
        </w:rPr>
        <w:t xml:space="preserve"> </w:t>
      </w:r>
    </w:p>
    <w:p w:rsidR="00DE6ADF" w:rsidRPr="00A76F3B" w:rsidRDefault="00DE6ADF" w:rsidP="00092FDA">
      <w:pPr>
        <w:jc w:val="both"/>
        <w:rPr>
          <w:rStyle w:val="Zstupntext"/>
          <w:color w:val="auto"/>
        </w:rPr>
      </w:pPr>
    </w:p>
    <w:p w:rsidR="009417F0" w:rsidRPr="00A76F3B" w:rsidRDefault="00DE6ADF" w:rsidP="00092FDA">
      <w:pPr>
        <w:jc w:val="both"/>
        <w:rPr>
          <w:rStyle w:val="Zstupntext"/>
          <w:b/>
          <w:color w:val="auto"/>
        </w:rPr>
      </w:pPr>
      <w:r w:rsidRPr="00A76F3B">
        <w:rPr>
          <w:rStyle w:val="Zstupntext"/>
          <w:b/>
          <w:color w:val="auto"/>
        </w:rPr>
        <w:t xml:space="preserve">K bodu </w:t>
      </w:r>
      <w:r w:rsidR="00D44E0D" w:rsidRPr="00A76F3B">
        <w:rPr>
          <w:rStyle w:val="Zstupntext"/>
          <w:b/>
          <w:color w:val="auto"/>
        </w:rPr>
        <w:t>6</w:t>
      </w:r>
      <w:r w:rsidR="00872D2D" w:rsidRPr="00A76F3B">
        <w:rPr>
          <w:rStyle w:val="Zstupntext"/>
          <w:b/>
          <w:color w:val="auto"/>
        </w:rPr>
        <w:t>9</w:t>
      </w:r>
    </w:p>
    <w:p w:rsidR="00DE6ADF" w:rsidRPr="00A76F3B" w:rsidRDefault="00DE6ADF" w:rsidP="00092FDA">
      <w:pPr>
        <w:jc w:val="both"/>
        <w:rPr>
          <w:rStyle w:val="Zstupntext"/>
          <w:b/>
          <w:color w:val="auto"/>
        </w:rPr>
      </w:pPr>
    </w:p>
    <w:p w:rsidR="0087136D" w:rsidRPr="00A76F3B" w:rsidRDefault="0087136D" w:rsidP="00092FDA">
      <w:pPr>
        <w:jc w:val="both"/>
        <w:rPr>
          <w:kern w:val="2"/>
          <w:lang w:eastAsia="cs-CZ" w:bidi="hi-IN"/>
        </w:rPr>
      </w:pPr>
      <w:r w:rsidRPr="00A76F3B">
        <w:rPr>
          <w:rStyle w:val="Zstupntext"/>
          <w:color w:val="auto"/>
        </w:rPr>
        <w:t>Vzhľadom na zavádzané zmeny je potrebné v rámci prechodného obdobia vysporiadať sa s dokončením štúdia súčasných žiakov vo vzťahu k vypusteniu požiadavky na 1400 hodín v § 4 ods. 2 a osobitne aj vo vzťahu k súčasnej situácii, kedy z dôvodu pandémie ochodenia Covid-19 bude potrebné určiť príslušné počty hodín tak, aby bolo ich splnenie reálne.</w:t>
      </w:r>
      <w:r w:rsidR="00B97214" w:rsidRPr="00A76F3B">
        <w:rPr>
          <w:kern w:val="2"/>
          <w:lang w:eastAsia="cs-CZ" w:bidi="hi-IN"/>
        </w:rPr>
        <w:t xml:space="preserve"> </w:t>
      </w:r>
    </w:p>
    <w:p w:rsidR="0087136D" w:rsidRPr="00A76F3B" w:rsidRDefault="0087136D" w:rsidP="00092FDA">
      <w:pPr>
        <w:jc w:val="both"/>
        <w:rPr>
          <w:kern w:val="2"/>
          <w:lang w:eastAsia="cs-CZ" w:bidi="hi-IN"/>
        </w:rPr>
      </w:pPr>
    </w:p>
    <w:p w:rsidR="00DE6ADF" w:rsidRPr="00A76F3B" w:rsidRDefault="0087136D" w:rsidP="00092FDA">
      <w:pPr>
        <w:jc w:val="both"/>
        <w:rPr>
          <w:rStyle w:val="Zstupntext"/>
          <w:b/>
          <w:color w:val="auto"/>
        </w:rPr>
      </w:pPr>
      <w:r w:rsidRPr="00A76F3B">
        <w:rPr>
          <w:kern w:val="2"/>
          <w:lang w:eastAsia="cs-CZ" w:bidi="hi-IN"/>
        </w:rPr>
        <w:t xml:space="preserve">Zároveň sa v rámci navrhovaného inštitútu </w:t>
      </w:r>
      <w:proofErr w:type="spellStart"/>
      <w:r w:rsidRPr="00A76F3B">
        <w:rPr>
          <w:kern w:val="2"/>
          <w:lang w:eastAsia="cs-CZ" w:bidi="hi-IN"/>
        </w:rPr>
        <w:t>nadpodnikového</w:t>
      </w:r>
      <w:proofErr w:type="spellEnd"/>
      <w:r w:rsidRPr="00A76F3B">
        <w:rPr>
          <w:kern w:val="2"/>
          <w:lang w:eastAsia="cs-CZ" w:bidi="hi-IN"/>
        </w:rPr>
        <w:t xml:space="preserve"> vzdelávacieho centra dočasne upravuje spôsob získania tohto označenia obdobne ako v roku 2018 pri označení podniková škola.</w:t>
      </w:r>
      <w:r w:rsidR="00B97214" w:rsidRPr="00A76F3B">
        <w:rPr>
          <w:kern w:val="2"/>
          <w:lang w:eastAsia="cs-CZ" w:bidi="hi-IN"/>
        </w:rPr>
        <w:t xml:space="preserve"> </w:t>
      </w:r>
    </w:p>
    <w:p w:rsidR="00092FDA" w:rsidRPr="00A76F3B" w:rsidRDefault="00092FDA" w:rsidP="00693BA1">
      <w:pPr>
        <w:widowControl/>
        <w:spacing w:after="120"/>
        <w:jc w:val="both"/>
        <w:rPr>
          <w:rStyle w:val="Zstupntext"/>
          <w:color w:val="auto"/>
        </w:rPr>
      </w:pPr>
    </w:p>
    <w:p w:rsidR="0042302B" w:rsidRPr="00A76F3B" w:rsidRDefault="00BE7654" w:rsidP="0042302B">
      <w:pPr>
        <w:widowControl/>
        <w:spacing w:after="120"/>
        <w:jc w:val="both"/>
        <w:rPr>
          <w:rStyle w:val="Zstupntext"/>
          <w:b/>
          <w:color w:val="auto"/>
        </w:rPr>
      </w:pPr>
      <w:r w:rsidRPr="00A76F3B">
        <w:rPr>
          <w:rStyle w:val="Zstupntext"/>
          <w:b/>
          <w:color w:val="auto"/>
        </w:rPr>
        <w:t>Čl. II</w:t>
      </w:r>
      <w:r w:rsidR="00B403BC" w:rsidRPr="00A76F3B">
        <w:rPr>
          <w:rStyle w:val="Zstupntext"/>
          <w:b/>
          <w:color w:val="auto"/>
        </w:rPr>
        <w:t xml:space="preserve"> </w:t>
      </w:r>
    </w:p>
    <w:p w:rsidR="0042302B" w:rsidRPr="0042302B" w:rsidRDefault="0042302B" w:rsidP="0042302B">
      <w:pPr>
        <w:widowControl/>
        <w:spacing w:after="120"/>
        <w:jc w:val="both"/>
        <w:rPr>
          <w:b/>
        </w:rPr>
      </w:pPr>
      <w:r w:rsidRPr="00A76F3B">
        <w:t xml:space="preserve">Účinnosť návrhu zákona sa navrhuje na 1. január 2022 z hľadiska začiatku nového rozpočtového a účtovného roka so zohľadnením primeranej </w:t>
      </w:r>
      <w:proofErr w:type="spellStart"/>
      <w:r w:rsidRPr="00A76F3B">
        <w:t>legisvakančnej</w:t>
      </w:r>
      <w:proofErr w:type="spellEnd"/>
      <w:r w:rsidRPr="00A76F3B">
        <w:t xml:space="preserve"> doby.</w:t>
      </w:r>
      <w:r w:rsidRPr="00B222BC">
        <w:t xml:space="preserve"> </w:t>
      </w:r>
    </w:p>
    <w:p w:rsidR="00956BC3" w:rsidRDefault="00956BC3" w:rsidP="00956BC3">
      <w:pPr>
        <w:jc w:val="both"/>
      </w:pPr>
    </w:p>
    <w:p w:rsidR="00956BC3" w:rsidRDefault="00956BC3" w:rsidP="00956BC3">
      <w:pPr>
        <w:jc w:val="both"/>
      </w:pPr>
      <w:r>
        <w:t xml:space="preserve">V Bratislave, </w:t>
      </w:r>
      <w:r w:rsidR="007421AF">
        <w:t>2</w:t>
      </w:r>
      <w:r w:rsidR="000021B6">
        <w:t>5</w:t>
      </w:r>
      <w:r>
        <w:t xml:space="preserve">. </w:t>
      </w:r>
      <w:r w:rsidR="00E27F06">
        <w:t>augusta</w:t>
      </w:r>
      <w:bookmarkStart w:id="0" w:name="_GoBack"/>
      <w:bookmarkEnd w:id="0"/>
      <w:r>
        <w:t xml:space="preserve"> 2021.</w:t>
      </w:r>
    </w:p>
    <w:p w:rsidR="00956BC3" w:rsidRDefault="00956BC3" w:rsidP="00956BC3">
      <w:pPr>
        <w:jc w:val="both"/>
      </w:pPr>
    </w:p>
    <w:p w:rsidR="00956BC3" w:rsidRDefault="00956BC3" w:rsidP="00956BC3">
      <w:pPr>
        <w:jc w:val="both"/>
      </w:pPr>
    </w:p>
    <w:p w:rsidR="00956BC3" w:rsidRDefault="00956BC3" w:rsidP="00956BC3">
      <w:pPr>
        <w:jc w:val="both"/>
      </w:pPr>
    </w:p>
    <w:p w:rsidR="00956BC3" w:rsidRDefault="00956BC3" w:rsidP="00956BC3">
      <w:pPr>
        <w:jc w:val="both"/>
      </w:pPr>
    </w:p>
    <w:p w:rsidR="00956BC3" w:rsidRDefault="00956BC3" w:rsidP="00956BC3">
      <w:pPr>
        <w:ind w:left="284"/>
        <w:jc w:val="center"/>
        <w:rPr>
          <w:b/>
          <w:bCs/>
        </w:rPr>
      </w:pPr>
      <w:r>
        <w:rPr>
          <w:b/>
          <w:bCs/>
        </w:rPr>
        <w:t xml:space="preserve">Eduard </w:t>
      </w:r>
      <w:proofErr w:type="spellStart"/>
      <w:r>
        <w:rPr>
          <w:b/>
          <w:bCs/>
        </w:rPr>
        <w:t>Heger</w:t>
      </w:r>
      <w:proofErr w:type="spellEnd"/>
      <w:r w:rsidR="004B7CF9">
        <w:rPr>
          <w:b/>
          <w:bCs/>
        </w:rPr>
        <w:t>, v. r.</w:t>
      </w:r>
    </w:p>
    <w:p w:rsidR="00956BC3" w:rsidRDefault="00956BC3" w:rsidP="00956BC3">
      <w:pPr>
        <w:ind w:left="284"/>
        <w:jc w:val="center"/>
      </w:pPr>
      <w:r>
        <w:t>predseda vlády Slovenskej republiky</w:t>
      </w:r>
    </w:p>
    <w:p w:rsidR="00956BC3" w:rsidRDefault="00956BC3" w:rsidP="00956BC3">
      <w:pPr>
        <w:ind w:left="284"/>
        <w:jc w:val="center"/>
        <w:rPr>
          <w:b/>
          <w:bCs/>
        </w:rPr>
      </w:pPr>
    </w:p>
    <w:p w:rsidR="00956BC3" w:rsidRDefault="00956BC3" w:rsidP="00956BC3">
      <w:pPr>
        <w:ind w:left="284"/>
        <w:jc w:val="center"/>
        <w:rPr>
          <w:b/>
          <w:bCs/>
        </w:rPr>
      </w:pPr>
    </w:p>
    <w:p w:rsidR="00956BC3" w:rsidRDefault="00956BC3" w:rsidP="00956BC3">
      <w:pPr>
        <w:ind w:left="284"/>
        <w:jc w:val="center"/>
        <w:rPr>
          <w:b/>
          <w:bCs/>
        </w:rPr>
      </w:pPr>
    </w:p>
    <w:p w:rsidR="00956BC3" w:rsidRDefault="00956BC3" w:rsidP="00956BC3">
      <w:pPr>
        <w:ind w:left="284"/>
        <w:jc w:val="center"/>
        <w:rPr>
          <w:b/>
          <w:bCs/>
        </w:rPr>
      </w:pPr>
    </w:p>
    <w:p w:rsidR="00956BC3" w:rsidRDefault="00956BC3" w:rsidP="00956BC3">
      <w:pPr>
        <w:ind w:left="284"/>
        <w:jc w:val="center"/>
        <w:rPr>
          <w:b/>
          <w:bCs/>
        </w:rPr>
      </w:pPr>
      <w:r>
        <w:rPr>
          <w:b/>
          <w:bCs/>
        </w:rPr>
        <w:t xml:space="preserve">Branislav </w:t>
      </w:r>
      <w:proofErr w:type="spellStart"/>
      <w:r>
        <w:rPr>
          <w:b/>
          <w:bCs/>
        </w:rPr>
        <w:t>Gröhling</w:t>
      </w:r>
      <w:proofErr w:type="spellEnd"/>
      <w:r w:rsidR="004B7CF9">
        <w:rPr>
          <w:b/>
          <w:bCs/>
        </w:rPr>
        <w:t>, v. r.</w:t>
      </w:r>
    </w:p>
    <w:p w:rsidR="00956BC3" w:rsidRDefault="00956BC3" w:rsidP="00956BC3">
      <w:pPr>
        <w:ind w:left="284"/>
        <w:jc w:val="center"/>
      </w:pPr>
      <w:r>
        <w:t>minister školstva, vedy, výskumu a športu Slovenskej republiky</w:t>
      </w:r>
    </w:p>
    <w:p w:rsidR="00956BC3" w:rsidRDefault="00956BC3" w:rsidP="00956BC3">
      <w:pPr>
        <w:rPr>
          <w:rFonts w:ascii="Calibri" w:hAnsi="Calibri" w:cs="Calibri"/>
          <w:sz w:val="22"/>
          <w:szCs w:val="22"/>
          <w:lang w:eastAsia="en-US"/>
        </w:rPr>
      </w:pPr>
    </w:p>
    <w:p w:rsidR="00956BC3" w:rsidRDefault="00956BC3" w:rsidP="00956BC3">
      <w:pPr>
        <w:jc w:val="both"/>
        <w:rPr>
          <w:rFonts w:cs="Mangal"/>
          <w:lang w:eastAsia="zh-CN"/>
        </w:rPr>
      </w:pPr>
    </w:p>
    <w:p w:rsidR="00693BA1" w:rsidRPr="000E2A34" w:rsidRDefault="00693BA1" w:rsidP="00E87BAD"/>
    <w:sectPr w:rsidR="00693BA1" w:rsidRPr="000E2A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C4028" w16cex:dateUtc="2021-03-05T04:29:00Z"/>
  <w16cex:commentExtensible w16cex:durableId="23EC4049" w16cex:dateUtc="2021-03-05T04:29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20"/>
  <w:hyphenationZone w:val="425"/>
  <w:characterSpacingControl w:val="doNotCompress"/>
  <w:doNotValidateAgainstSchema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72"/>
    <w:rsid w:val="000009C6"/>
    <w:rsid w:val="000021B6"/>
    <w:rsid w:val="00014B4E"/>
    <w:rsid w:val="00092FDA"/>
    <w:rsid w:val="000A327C"/>
    <w:rsid w:val="000B354D"/>
    <w:rsid w:val="000B6FF2"/>
    <w:rsid w:val="000C3829"/>
    <w:rsid w:val="000C4225"/>
    <w:rsid w:val="000C57B8"/>
    <w:rsid w:val="000E0825"/>
    <w:rsid w:val="000E29D3"/>
    <w:rsid w:val="000E2A34"/>
    <w:rsid w:val="000E3F4E"/>
    <w:rsid w:val="000F482A"/>
    <w:rsid w:val="00111E72"/>
    <w:rsid w:val="00162B63"/>
    <w:rsid w:val="00182884"/>
    <w:rsid w:val="0018336D"/>
    <w:rsid w:val="001B55A2"/>
    <w:rsid w:val="0022417D"/>
    <w:rsid w:val="00224A65"/>
    <w:rsid w:val="0023034C"/>
    <w:rsid w:val="00260882"/>
    <w:rsid w:val="00270624"/>
    <w:rsid w:val="00273573"/>
    <w:rsid w:val="00274D18"/>
    <w:rsid w:val="00280D36"/>
    <w:rsid w:val="002A0690"/>
    <w:rsid w:val="002A4115"/>
    <w:rsid w:val="002A5125"/>
    <w:rsid w:val="002B1FB4"/>
    <w:rsid w:val="002C2DAD"/>
    <w:rsid w:val="002D5DC2"/>
    <w:rsid w:val="002D7D2D"/>
    <w:rsid w:val="002F3537"/>
    <w:rsid w:val="003115C1"/>
    <w:rsid w:val="00312F30"/>
    <w:rsid w:val="00316D65"/>
    <w:rsid w:val="00340B88"/>
    <w:rsid w:val="003A6E9C"/>
    <w:rsid w:val="003C09EF"/>
    <w:rsid w:val="003E36E8"/>
    <w:rsid w:val="00412B0E"/>
    <w:rsid w:val="0042302B"/>
    <w:rsid w:val="00464757"/>
    <w:rsid w:val="004740FC"/>
    <w:rsid w:val="004800E4"/>
    <w:rsid w:val="00491213"/>
    <w:rsid w:val="004968DD"/>
    <w:rsid w:val="004B00AF"/>
    <w:rsid w:val="004B0342"/>
    <w:rsid w:val="004B5AFB"/>
    <w:rsid w:val="004B7CF9"/>
    <w:rsid w:val="004C0146"/>
    <w:rsid w:val="004D2E0C"/>
    <w:rsid w:val="004E0E67"/>
    <w:rsid w:val="004E4223"/>
    <w:rsid w:val="004E4CA9"/>
    <w:rsid w:val="005221A1"/>
    <w:rsid w:val="00531983"/>
    <w:rsid w:val="005426A3"/>
    <w:rsid w:val="00565D5C"/>
    <w:rsid w:val="00590063"/>
    <w:rsid w:val="005A2B2B"/>
    <w:rsid w:val="005A54C7"/>
    <w:rsid w:val="005B4E97"/>
    <w:rsid w:val="005B71B2"/>
    <w:rsid w:val="005D5B5B"/>
    <w:rsid w:val="0063217E"/>
    <w:rsid w:val="006358A5"/>
    <w:rsid w:val="00645F9A"/>
    <w:rsid w:val="00645FFF"/>
    <w:rsid w:val="0067278B"/>
    <w:rsid w:val="00673663"/>
    <w:rsid w:val="00675D98"/>
    <w:rsid w:val="00693BA1"/>
    <w:rsid w:val="006A76D8"/>
    <w:rsid w:val="006C4A4E"/>
    <w:rsid w:val="006C5ECC"/>
    <w:rsid w:val="006C6437"/>
    <w:rsid w:val="006D055B"/>
    <w:rsid w:val="006D46C0"/>
    <w:rsid w:val="006D7FBF"/>
    <w:rsid w:val="007043FC"/>
    <w:rsid w:val="00737845"/>
    <w:rsid w:val="00741D1E"/>
    <w:rsid w:val="007421AF"/>
    <w:rsid w:val="00761795"/>
    <w:rsid w:val="00796541"/>
    <w:rsid w:val="00796DD1"/>
    <w:rsid w:val="007C0961"/>
    <w:rsid w:val="0081119B"/>
    <w:rsid w:val="0082067B"/>
    <w:rsid w:val="00847326"/>
    <w:rsid w:val="0085392C"/>
    <w:rsid w:val="00856250"/>
    <w:rsid w:val="0087136D"/>
    <w:rsid w:val="00872D2D"/>
    <w:rsid w:val="00876473"/>
    <w:rsid w:val="008F1C26"/>
    <w:rsid w:val="00915E23"/>
    <w:rsid w:val="00915EAC"/>
    <w:rsid w:val="00921825"/>
    <w:rsid w:val="00925BCF"/>
    <w:rsid w:val="0093061A"/>
    <w:rsid w:val="009417F0"/>
    <w:rsid w:val="00956BC3"/>
    <w:rsid w:val="009613FC"/>
    <w:rsid w:val="00961EC9"/>
    <w:rsid w:val="00962A59"/>
    <w:rsid w:val="009A644E"/>
    <w:rsid w:val="009E0902"/>
    <w:rsid w:val="009E6DF5"/>
    <w:rsid w:val="00A307A7"/>
    <w:rsid w:val="00A76F3B"/>
    <w:rsid w:val="00A8470B"/>
    <w:rsid w:val="00AA2F13"/>
    <w:rsid w:val="00AA5DC1"/>
    <w:rsid w:val="00AB0DE1"/>
    <w:rsid w:val="00AB56C3"/>
    <w:rsid w:val="00AC7F46"/>
    <w:rsid w:val="00AE5706"/>
    <w:rsid w:val="00AF3471"/>
    <w:rsid w:val="00B025DA"/>
    <w:rsid w:val="00B07C57"/>
    <w:rsid w:val="00B1123A"/>
    <w:rsid w:val="00B17632"/>
    <w:rsid w:val="00B203E2"/>
    <w:rsid w:val="00B24FA5"/>
    <w:rsid w:val="00B27F32"/>
    <w:rsid w:val="00B403BC"/>
    <w:rsid w:val="00B53D6B"/>
    <w:rsid w:val="00B57EB0"/>
    <w:rsid w:val="00B77465"/>
    <w:rsid w:val="00B97214"/>
    <w:rsid w:val="00BA7745"/>
    <w:rsid w:val="00BD51AC"/>
    <w:rsid w:val="00BD6309"/>
    <w:rsid w:val="00BE7654"/>
    <w:rsid w:val="00BF09F7"/>
    <w:rsid w:val="00C01F58"/>
    <w:rsid w:val="00C155BC"/>
    <w:rsid w:val="00C17A92"/>
    <w:rsid w:val="00C249EC"/>
    <w:rsid w:val="00C26533"/>
    <w:rsid w:val="00C3098E"/>
    <w:rsid w:val="00C46732"/>
    <w:rsid w:val="00C56F59"/>
    <w:rsid w:val="00C774AA"/>
    <w:rsid w:val="00C87C74"/>
    <w:rsid w:val="00C9299A"/>
    <w:rsid w:val="00CB4304"/>
    <w:rsid w:val="00CE512E"/>
    <w:rsid w:val="00D22E83"/>
    <w:rsid w:val="00D37CE3"/>
    <w:rsid w:val="00D415F9"/>
    <w:rsid w:val="00D44E0D"/>
    <w:rsid w:val="00D5713D"/>
    <w:rsid w:val="00D7781B"/>
    <w:rsid w:val="00D9246E"/>
    <w:rsid w:val="00DA2455"/>
    <w:rsid w:val="00DA5530"/>
    <w:rsid w:val="00DC4D1B"/>
    <w:rsid w:val="00DD4998"/>
    <w:rsid w:val="00DE183E"/>
    <w:rsid w:val="00DE6753"/>
    <w:rsid w:val="00DE6ADF"/>
    <w:rsid w:val="00E075ED"/>
    <w:rsid w:val="00E27F06"/>
    <w:rsid w:val="00E34516"/>
    <w:rsid w:val="00E535F7"/>
    <w:rsid w:val="00E658D8"/>
    <w:rsid w:val="00E75F96"/>
    <w:rsid w:val="00E85684"/>
    <w:rsid w:val="00E87BAD"/>
    <w:rsid w:val="00E949A9"/>
    <w:rsid w:val="00E965A6"/>
    <w:rsid w:val="00EC1D5D"/>
    <w:rsid w:val="00EE45D3"/>
    <w:rsid w:val="00F1200A"/>
    <w:rsid w:val="00F60387"/>
    <w:rsid w:val="00F60BD9"/>
    <w:rsid w:val="00F841C0"/>
    <w:rsid w:val="00F93321"/>
    <w:rsid w:val="00FA5F43"/>
    <w:rsid w:val="00FC1AF0"/>
    <w:rsid w:val="00FC7056"/>
    <w:rsid w:val="00FD3D73"/>
    <w:rsid w:val="00FD67C8"/>
    <w:rsid w:val="00FE4640"/>
    <w:rsid w:val="00FF31AB"/>
    <w:rsid w:val="00FF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BEBCFB"/>
  <w14:defaultImageDpi w14:val="0"/>
  <w15:docId w15:val="{5C2D35F6-BE2B-478C-9A78-3E7439B64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1200A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F1200A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rsid w:val="00F120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1200A"/>
    <w:rPr>
      <w:rFonts w:ascii="Tahoma" w:hAnsi="Tahoma" w:cs="Tahoma"/>
      <w:sz w:val="16"/>
      <w:szCs w:val="16"/>
      <w:lang w:val="sk-SK" w:eastAsia="sk-SK"/>
    </w:rPr>
  </w:style>
  <w:style w:type="character" w:styleId="Odkaznakomentr">
    <w:name w:val="annotation reference"/>
    <w:basedOn w:val="Predvolenpsmoodseku"/>
    <w:uiPriority w:val="99"/>
    <w:semiHidden/>
    <w:locked/>
    <w:rsid w:val="002D7D2D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locked/>
    <w:rsid w:val="002D7D2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locked/>
    <w:rsid w:val="002D7D2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Pr>
      <w:rFonts w:ascii="Times New Roman" w:hAnsi="Times New Roman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unhideWhenUsed/>
    <w:locked/>
    <w:rsid w:val="00AC7F46"/>
    <w:pPr>
      <w:widowControl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5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06_odôvodnenie_osobitná"/>
    <f:field ref="objsubject" par="" edit="true" text=""/>
    <f:field ref="objcreatedby" par="" text="Bumberová, Veronika, Mgr."/>
    <f:field ref="objcreatedat" par="" text="5.1.2021 9:23:08"/>
    <f:field ref="objchangedby" par="" text="Administrator, System"/>
    <f:field ref="objmodifiedat" par="" text="5.1.2021 9:23:08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9DA0B37E-33F3-471E-AAF2-F45848E51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2949</Words>
  <Characters>16812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B</vt:lpstr>
    </vt:vector>
  </TitlesOfParts>
  <Company>Abyss</Company>
  <LinksUpToDate>false</LinksUpToDate>
  <CharactersWithSpaces>19722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</dc:title>
  <dc:subject/>
  <dc:creator>administrator</dc:creator>
  <cp:keywords/>
  <dc:description/>
  <cp:lastModifiedBy>Bumberová Veronika</cp:lastModifiedBy>
  <cp:revision>5</cp:revision>
  <cp:lastPrinted>2021-06-15T10:09:00Z</cp:lastPrinted>
  <dcterms:created xsi:type="dcterms:W3CDTF">2021-07-19T09:29:00Z</dcterms:created>
  <dcterms:modified xsi:type="dcterms:W3CDTF">2021-08-25T08:47:00Z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style="text-align: justify;"&gt;Verejnosť bola o príprave materiálu informovaná prostredníctvom zástupcov stavovských organizácií a&amp;nbsp;profesijných organizácií ako zástupcov zamestnávateľov a&amp;nbsp;samosprávnych krajov ako zriaďovateľov stredných škôl, k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Stredné školstvo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Veronika Bumberová</vt:lpwstr>
  </property>
  <property fmtid="{D5CDD505-2E9C-101B-9397-08002B2CF9AE}" pid="12" name="FSC#SKEDITIONSLOVLEX@103.510:zodppredkladatel">
    <vt:lpwstr>Mgr. Branislav Gröhling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61/2015 Z. z. o odbornom vzdelávaní a príprave a o zmene a doplnení niektorých zákonov v znení zákona č. 209/2018 Z. z.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školstva, vedy, výskumu a športu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rámcový plán legislatívnych úloh vlády Slovenskej republiky na VIII. volebné obdobie a návrh plánu legislatívnych úloh vlády Slovenskej republiky na rok 2021</vt:lpwstr>
  </property>
  <property fmtid="{D5CDD505-2E9C-101B-9397-08002B2CF9AE}" pid="23" name="FSC#SKEDITIONSLOVLEX@103.510:plnynazovpredpis">
    <vt:lpwstr> Zákon, ktorým sa mení a dopĺňa zákon č. 61/2015 Z. z. o odbornom vzdelávaní a príprave a o zmene a doplnení niektorých zákonov v znení zákona č. 209/2018 Z. z.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spis č. 2020/19280-A1810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LP/2020/578</vt:lpwstr>
  </property>
  <property fmtid="{D5CDD505-2E9C-101B-9397-08002B2CF9AE}" pid="37" name="FSC#SKEDITIONSLOVLEX@103.510:typsprievdok">
    <vt:lpwstr>Dôvodová správa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>Alternatívnym riešením je nulový variant, t. j. neprijatie právneho predpisu, čo by znamenalo, že systém odborného vzdelávania nebude reagovať na aktuálne podnety trhu práce.                      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školstva, vedy, výskumu a športu 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>hlavný štátny radca</vt:lpwstr>
  </property>
  <property fmtid="{D5CDD505-2E9C-101B-9397-08002B2CF9AE}" pid="139" name="FSC#SKEDITIONSLOVLEX@103.510:funkciaPredAkuzativ">
    <vt:lpwstr>hlavného štátneho radcu</vt:lpwstr>
  </property>
  <property fmtid="{D5CDD505-2E9C-101B-9397-08002B2CF9AE}" pid="140" name="FSC#SKEDITIONSLOVLEX@103.510:funkciaPredDativ">
    <vt:lpwstr>hlavnému štátnemu radcovi</vt:lpwstr>
  </property>
  <property fmtid="{D5CDD505-2E9C-101B-9397-08002B2CF9AE}" pid="141" name="FSC#SKEDITIONSLOVLEX@103.510:funkciaZodpPred">
    <vt:lpwstr>minister školstva, vedy, výskumu a športu SR</vt:lpwstr>
  </property>
  <property fmtid="{D5CDD505-2E9C-101B-9397-08002B2CF9AE}" pid="142" name="FSC#SKEDITIONSLOVLEX@103.510:funkciaZodpPredAkuzativ">
    <vt:lpwstr>ministra školstva, vedy, výskumu a športu SR</vt:lpwstr>
  </property>
  <property fmtid="{D5CDD505-2E9C-101B-9397-08002B2CF9AE}" pid="143" name="FSC#SKEDITIONSLOVLEX@103.510:funkciaZodpPredDativ">
    <vt:lpwstr>ministrovi školstva, vedy, výskumu a športu SR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Mgr. Branislav Gröhling_x000d_
minister školstva, vedy, výskumu a športu SR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justify;"&gt;Ministerstvo školstva, vedy, výskumu a športu Slovenskej republiky predkladá návrh zákona, ktorým sa mení a&amp;nbsp;dopĺňa zákon č. 61/2015 Z. z. o&amp;nbsp;odbornom vzdelávaní a&amp;nbsp;príprave a&amp;nbsp;o&amp;nbsp;zmene a&amp;nbsp;doplnení n</vt:lpwstr>
  </property>
  <property fmtid="{D5CDD505-2E9C-101B-9397-08002B2CF9AE}" pid="150" name="FSC#SKEDITIONSLOVLEX@103.510:vytvorenedna">
    <vt:lpwstr>5. 1. 2021</vt:lpwstr>
  </property>
  <property fmtid="{D5CDD505-2E9C-101B-9397-08002B2CF9AE}" pid="151" name="FSC#COOSYSTEM@1.1:Container">
    <vt:lpwstr>COO.2145.1000.3.4198516</vt:lpwstr>
  </property>
  <property fmtid="{D5CDD505-2E9C-101B-9397-08002B2CF9AE}" pid="152" name="FSC#FSCFOLIO@1.1001:docpropproject">
    <vt:lpwstr/>
  </property>
</Properties>
</file>