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86E25" w:rsidRDefault="003C28FA">
      <w:pPr>
        <w:spacing w:after="0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PREDKLADACIA SPRÁVA</w:t>
      </w:r>
    </w:p>
    <w:p w14:paraId="00000002" w14:textId="77777777" w:rsidR="00986E25" w:rsidRDefault="00986E2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24E882B0" w:rsidR="00986E25" w:rsidRDefault="00720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 základe mandátu Národnej rady Slovenskej republiky schváleného uznesením č.340/2020 z 21.10.2020</w:t>
      </w:r>
      <w:r w:rsidR="00A82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pôsobí 5 príslušníkov ozbrojených síl Slovenskej republiky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 operačnom veliteľstve operácie EUNAVFOR MED IRINI s pôsobnosťou na území Talianskej republiky od 1.novembra 2020</w:t>
      </w:r>
      <w:r w:rsidR="00A82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04" w14:textId="34F0DE86" w:rsidR="00986E25" w:rsidRDefault="003C28FA" w:rsidP="002F75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Hlavnou úlohou operácie EUNAVFOR MED IRIN</w:t>
      </w:r>
      <w:r w:rsidR="00CD5D04">
        <w:rPr>
          <w:rFonts w:ascii="Times New Roman" w:eastAsia="Times New Roman" w:hAnsi="Times New Roman" w:cs="Times New Roman"/>
          <w:color w:val="000000"/>
          <w:sz w:val="24"/>
          <w:szCs w:val="24"/>
        </w:rPr>
        <w:t>I je prispievať k dodržiavaniu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zbrojného embarga OSN voči Líbyi prostredníctvom vzdušných, satelitných a námorných prostriedkov v súlade s rezolúciou Bezpečnostnej rady (ďalej len  BR) OSN č. 1970 (2011) a s následnými rezolúciami o zbrojnom embargu voči Líbyi, vrátane re</w:t>
      </w:r>
      <w:r w:rsidR="00114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zolúcií BR OSN č. 2292 (2016),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 OSN č. 2473 (2019)</w:t>
      </w:r>
      <w:r w:rsidR="00114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 BR OSN č. 2578 (2021)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5" w14:textId="66E37132" w:rsidR="00986E25" w:rsidRDefault="003C28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 Podpornou úlohou operácie EUNAVFOR MED IRINI je monitorovanie a zhromažďovanie informácií o nedovolenom vývoze ropy z Líbye, vrátane surovej ropy a rafinovaných ropných produktov v súlade s rezolúciou BR OSN č. 2146 (2014) a s následnými rezolúciami, najmä rezolúciami BR OSN č. 2509 (2020) a BR OSN č. 2510 (2020). </w:t>
      </w:r>
      <w:r w:rsidR="00720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EÚ prostredníctvom svojich aktivít realizovaných operáciou </w:t>
      </w:r>
      <w:r w:rsidR="00A82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EUNAVFOR MED </w:t>
      </w:r>
      <w:r w:rsidR="00720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IRINI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taktiež pomáha pri rozvoji kapacít a pri výcviku líbyjskej pobrežnej stráže a</w:t>
      </w:r>
      <w:r w:rsidR="007204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námorníctva</w:t>
      </w:r>
      <w:r w:rsidR="00720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 tak prispieva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 narušeniu obchodného modelu sietí prevádzačov a obchodníkov s ľuďmi v súlade s uplatniteľným medzinárodným právom, vrátane Dohovoru OSN o morskom práve, akejkoľvek relevantnej rezolúcie BR OSN a podľa potreby medzinárodného práva ľudských práv.</w:t>
      </w:r>
    </w:p>
    <w:p w14:paraId="00000006" w14:textId="3C5AA076" w:rsidR="00986E25" w:rsidRDefault="003C28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         </w:t>
      </w:r>
      <w:r w:rsidR="00720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Slovenská republika v rokoch 2017 a 2018 pôsobila v námornej operácií </w:t>
      </w:r>
      <w:r w:rsidR="00A82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EUNAVFOR MED </w:t>
      </w:r>
      <w:r w:rsidR="00720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Sophia (predchodkyňa operácie IRINI) prostredníctvom vyslania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príslušníkov Vojenskej polície ako tzv. „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boarding team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 lodi</w:t>
      </w:r>
      <w:r w:rsidR="00720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operácie.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 </w:t>
      </w:r>
    </w:p>
    <w:p w14:paraId="00000009" w14:textId="5142B48B" w:rsidR="00986E25" w:rsidRDefault="003C28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 V predloženom materiáli sa navrhuje vláde Slovenskej republiky </w:t>
      </w:r>
      <w:r w:rsidR="00111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dočasne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rozšíriť zapojenie SR do operácie EUNAVFOR MED IRINI o vyslanie  príslušníkov Vojenskej polície v počte do 11 príslušníkov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plnenie úloh zásahového tímu na lodi pôsobiacej v operácií pod vlajkou Spolkovej republiky Nemecko po dobu do šiestich mesiacov s predpokladom nasadenia od 1. marca 2022</w:t>
      </w:r>
      <w:r w:rsidR="007204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B0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473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inančné prostriedky na pokrytie nákladov na prípadné vyslanie, pôsobenie a stiahnutie príspevku vyčlení Ministerstvo obrany SR.</w:t>
      </w:r>
    </w:p>
    <w:p w14:paraId="282D9EC4" w14:textId="0672B340" w:rsidR="000D4AAF" w:rsidRDefault="003C28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 Predkladaný materiál bol predmetom pripomienkovania v rámci predbežného pripomienkového konani</w:t>
      </w:r>
      <w:r w:rsidR="000D4A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medzirezortného pripomienkového konania</w:t>
      </w:r>
      <w:r w:rsidR="004C1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8A7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0D4AAF" w:rsidRPr="000D4AAF">
        <w:rPr>
          <w:rFonts w:ascii="Times New Roman" w:hAnsi="Times New Roman" w:cs="Times New Roman"/>
          <w:sz w:val="24"/>
          <w:szCs w:val="24"/>
        </w:rPr>
        <w:t>vláda Sl</w:t>
      </w:r>
      <w:r w:rsidR="000D4AAF">
        <w:rPr>
          <w:rFonts w:ascii="Times New Roman" w:hAnsi="Times New Roman" w:cs="Times New Roman"/>
          <w:sz w:val="24"/>
          <w:szCs w:val="24"/>
        </w:rPr>
        <w:t xml:space="preserve">ovenskej republiky </w:t>
      </w:r>
      <w:r w:rsidR="008A7905">
        <w:rPr>
          <w:rFonts w:ascii="Times New Roman" w:hAnsi="Times New Roman" w:cs="Times New Roman"/>
          <w:sz w:val="24"/>
          <w:szCs w:val="24"/>
        </w:rPr>
        <w:t xml:space="preserve">ho </w:t>
      </w:r>
      <w:r w:rsidR="008A7905">
        <w:rPr>
          <w:rFonts w:ascii="Times New Roman" w:eastAsia="Times New Roman" w:hAnsi="Times New Roman" w:cs="Times New Roman"/>
          <w:color w:val="000000"/>
          <w:sz w:val="24"/>
          <w:szCs w:val="24"/>
        </w:rPr>
        <w:t>schválila</w:t>
      </w:r>
      <w:r w:rsidR="008A7905">
        <w:rPr>
          <w:rFonts w:ascii="Times New Roman" w:hAnsi="Times New Roman" w:cs="Times New Roman"/>
          <w:sz w:val="24"/>
          <w:szCs w:val="24"/>
        </w:rPr>
        <w:t xml:space="preserve"> </w:t>
      </w:r>
      <w:r w:rsidR="000D4AAF">
        <w:rPr>
          <w:rFonts w:ascii="Times New Roman" w:hAnsi="Times New Roman" w:cs="Times New Roman"/>
          <w:sz w:val="24"/>
          <w:szCs w:val="24"/>
        </w:rPr>
        <w:t>na svojej 27. schôdzi 25</w:t>
      </w:r>
      <w:r w:rsidR="000D4AAF" w:rsidRPr="000D4AAF">
        <w:rPr>
          <w:rFonts w:ascii="Times New Roman" w:hAnsi="Times New Roman" w:cs="Times New Roman"/>
          <w:sz w:val="24"/>
          <w:szCs w:val="24"/>
        </w:rPr>
        <w:t xml:space="preserve">. </w:t>
      </w:r>
      <w:r w:rsidR="000D4AAF">
        <w:rPr>
          <w:rFonts w:ascii="Times New Roman" w:hAnsi="Times New Roman" w:cs="Times New Roman"/>
          <w:sz w:val="24"/>
          <w:szCs w:val="24"/>
        </w:rPr>
        <w:t>augusta 2021</w:t>
      </w:r>
      <w:r w:rsidR="000D4AAF" w:rsidRPr="000D4AAF">
        <w:rPr>
          <w:rFonts w:ascii="Times New Roman" w:hAnsi="Times New Roman" w:cs="Times New Roman"/>
          <w:sz w:val="24"/>
          <w:szCs w:val="24"/>
        </w:rPr>
        <w:t xml:space="preserve"> uznesením č. 452/2021.</w:t>
      </w:r>
      <w:r w:rsidR="000D4A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0D4AAF">
      <w:footerReference w:type="default" r:id="rId8"/>
      <w:pgSz w:w="12240" w:h="15840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EF79C" w14:textId="77777777" w:rsidR="00FC6909" w:rsidRDefault="00FC6909" w:rsidP="0058216B">
      <w:pPr>
        <w:spacing w:after="0" w:line="240" w:lineRule="auto"/>
      </w:pPr>
      <w:r>
        <w:separator/>
      </w:r>
    </w:p>
  </w:endnote>
  <w:endnote w:type="continuationSeparator" w:id="0">
    <w:p w14:paraId="24072CC3" w14:textId="77777777" w:rsidR="00FC6909" w:rsidRDefault="00FC6909" w:rsidP="0058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29447" w14:textId="477C61BA" w:rsidR="0058216B" w:rsidRPr="007623B3" w:rsidRDefault="0058216B" w:rsidP="007623B3">
    <w:pPr>
      <w:pStyle w:val="Pta"/>
      <w:rPr>
        <w:rFonts w:ascii="Times New Roman" w:hAnsi="Times New Roman" w:cs="Times New Roman"/>
        <w:sz w:val="24"/>
        <w:szCs w:val="24"/>
      </w:rPr>
    </w:pPr>
  </w:p>
  <w:p w14:paraId="1CD467CF" w14:textId="77777777" w:rsidR="0058216B" w:rsidRDefault="0058216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220A1" w14:textId="77777777" w:rsidR="00FC6909" w:rsidRDefault="00FC6909" w:rsidP="0058216B">
      <w:pPr>
        <w:spacing w:after="0" w:line="240" w:lineRule="auto"/>
      </w:pPr>
      <w:r>
        <w:separator/>
      </w:r>
    </w:p>
  </w:footnote>
  <w:footnote w:type="continuationSeparator" w:id="0">
    <w:p w14:paraId="524E763C" w14:textId="77777777" w:rsidR="00FC6909" w:rsidRDefault="00FC6909" w:rsidP="005821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25"/>
    <w:rsid w:val="000D4AAF"/>
    <w:rsid w:val="0011119E"/>
    <w:rsid w:val="00114A39"/>
    <w:rsid w:val="001B02E9"/>
    <w:rsid w:val="002F751E"/>
    <w:rsid w:val="003C28FA"/>
    <w:rsid w:val="00494B77"/>
    <w:rsid w:val="004C1126"/>
    <w:rsid w:val="0058216B"/>
    <w:rsid w:val="006D4783"/>
    <w:rsid w:val="00720473"/>
    <w:rsid w:val="007623B3"/>
    <w:rsid w:val="00797A49"/>
    <w:rsid w:val="007A35EE"/>
    <w:rsid w:val="007C0F81"/>
    <w:rsid w:val="008A7905"/>
    <w:rsid w:val="00931A72"/>
    <w:rsid w:val="00986E25"/>
    <w:rsid w:val="00A137D9"/>
    <w:rsid w:val="00A8229C"/>
    <w:rsid w:val="00AC5F41"/>
    <w:rsid w:val="00CD5D04"/>
    <w:rsid w:val="00DF25D3"/>
    <w:rsid w:val="00F34DD4"/>
    <w:rsid w:val="00FA2BC1"/>
    <w:rsid w:val="00FC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C298"/>
  <w15:docId w15:val="{E829FD52-6D07-49D0-89BC-01BAF53C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noProof/>
    </w:rPr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semiHidden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Zvraznenie">
    <w:name w:val="Emphasis"/>
    <w:uiPriority w:val="20"/>
    <w:qFormat/>
    <w:rsid w:val="008061A2"/>
    <w:rPr>
      <w:i/>
      <w:iCs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noProof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C5F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C5F41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Fss65yQ3E1CXSdw/Au2esq91Pw==">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</go:docsCustomData>
</go:gDocsCustomXmlDataStorage>
</file>

<file path=customXml/item2.xml><?xml version="1.0" encoding="utf-8"?>
<f:fields xmlns:f="http://schemas.fabasoft.com/folio/2007/fields">
  <f:record ref="">
    <f:field ref="objname" par="" edit="true" text="Predkladacia-správa"/>
    <f:field ref="objsubject" par="" edit="true" text=""/>
    <f:field ref="objcreatedby" par="" text="Prôčková, Ivana, PhDr."/>
    <f:field ref="objcreatedat" par="" text="22.6.2021 9:49:38"/>
    <f:field ref="objchangedby" par="" text="Administrator, System"/>
    <f:field ref="objmodifiedat" par="" text="22.6.2021 9:49:3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2081</Characters>
  <Application>Microsoft Office Word</Application>
  <DocSecurity>4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KOTOROVA Jana</dc:creator>
  <cp:lastModifiedBy>CADOVA Petra</cp:lastModifiedBy>
  <cp:revision>2</cp:revision>
  <cp:lastPrinted>2021-06-09T10:08:00Z</cp:lastPrinted>
  <dcterms:created xsi:type="dcterms:W3CDTF">2021-08-26T07:34:00Z</dcterms:created>
  <dcterms:modified xsi:type="dcterms:W3CDTF">2021-08-26T07:34:00Z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Nelegislatívny všeobecný materiál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Nelegislatívna oblasť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PhDr. Ivana Prôčková</vt:lpwstr>
  </property>
  <property fmtid="{D5CDD505-2E9C-101B-9397-08002B2CF9AE}" pid="9" name="FSC#SKEDITIONSLOVLEX@103.510:zodppredkladatel">
    <vt:lpwstr>Jaroslav Naď</vt:lpwstr>
  </property>
  <property fmtid="{D5CDD505-2E9C-101B-9397-08002B2CF9AE}" pid="10" name="FSC#SKEDITIONSLOVLEX@103.510:nazovpredpis">
    <vt:lpwstr> Návrh na dočasné rozšírenie zapojenia Slovenskej republiky do vojenskej operácie EUNAVFOR MED IRINI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obrany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čl. 86 písm. l) Ústavy SR</vt:lpwstr>
  </property>
  <property fmtid="{D5CDD505-2E9C-101B-9397-08002B2CF9AE}" pid="16" name="FSC#SKEDITIONSLOVLEX@103.510:plnynazovpredpis">
    <vt:lpwstr> Návrh na dočasné rozšírenie zapojenia Slovenskej republiky do vojenskej operácie EUNAVFOR MED IRINI</vt:lpwstr>
  </property>
  <property fmtid="{D5CDD505-2E9C-101B-9397-08002B2CF9AE}" pid="17" name="FSC#SKEDITIONSLOVLEX@103.510:rezortcislopredpis">
    <vt:lpwstr>SEOP-26-43/2021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LP/2021/333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/>
  </property>
  <property fmtid="{D5CDD505-2E9C-101B-9397-08002B2CF9AE}" pid="51" name="FSC#SKEDITIONSLOVLEX@103.510:AttrStrDocPropVplyvPodnikatelskeProstr">
    <vt:lpwstr/>
  </property>
  <property fmtid="{D5CDD505-2E9C-101B-9397-08002B2CF9AE}" pid="52" name="FSC#SKEDITIONSLOVLEX@103.510:AttrStrDocPropVplyvSocialny">
    <vt:lpwstr/>
  </property>
  <property fmtid="{D5CDD505-2E9C-101B-9397-08002B2CF9AE}" pid="53" name="FSC#SKEDITIONSLOVLEX@103.510:AttrStrDocPropVplyvNaZivotProstr">
    <vt:lpwstr/>
  </property>
  <property fmtid="{D5CDD505-2E9C-101B-9397-08002B2CF9AE}" pid="54" name="FSC#SKEDITIONSLOVLEX@103.510:AttrStrDocPropVplyvNaInformatizaciu">
    <vt:lpwstr/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/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/>
  </property>
  <property fmtid="{D5CDD505-2E9C-101B-9397-08002B2CF9AE}" pid="127" name="FSC#SKEDITIONSLOVLEX@103.510:AttrStrListDocPropUznesenieNaVedomie">
    <vt:lpwstr/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/>
  </property>
  <property fmtid="{D5CDD505-2E9C-101B-9397-08002B2CF9AE}" pid="130" name="FSC#COOSYSTEM@1.1:Container">
    <vt:lpwstr>COO.2145.1000.3.4431600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>Ivan Korčok</vt:lpwstr>
  </property>
  <property fmtid="{D5CDD505-2E9C-101B-9397-08002B2CF9AE}" pid="133" name="FSC#SKEDITIONSLOVLEX@103.510:spravaucastverej">
    <vt:lpwstr/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 obrany</vt:lpwstr>
  </property>
  <property fmtid="{D5CDD505-2E9C-101B-9397-08002B2CF9AE}" pid="145" name="FSC#SKEDITIONSLOVLEX@103.510:funkciaZodpPredAkuzativ">
    <vt:lpwstr>ministra obrany Slovenskej republiky</vt:lpwstr>
  </property>
  <property fmtid="{D5CDD505-2E9C-101B-9397-08002B2CF9AE}" pid="146" name="FSC#SKEDITIONSLOVLEX@103.510:funkciaZodpPredDativ">
    <vt:lpwstr>ministrovi obrany Slovenskej republiky</vt:lpwstr>
  </property>
  <property fmtid="{D5CDD505-2E9C-101B-9397-08002B2CF9AE}" pid="147" name="FSC#SKEDITIONSLOVLEX@103.510:funkciaDalsiPred">
    <vt:lpwstr>minister zahraničných vecí a európskych záležitostí Slovenskej republiky, </vt:lpwstr>
  </property>
  <property fmtid="{D5CDD505-2E9C-101B-9397-08002B2CF9AE}" pid="148" name="FSC#SKEDITIONSLOVLEX@103.510:funkciaDalsiPredAkuzativ">
    <vt:lpwstr>ministra zahraničných vecí aeurópskych záležitosti Slovenskej republiky, </vt:lpwstr>
  </property>
  <property fmtid="{D5CDD505-2E9C-101B-9397-08002B2CF9AE}" pid="149" name="FSC#SKEDITIONSLOVLEX@103.510:funkciaDalsiPredDativ">
    <vt:lpwstr>ministrovi zahraničných vecí a európskych záležitosti Slovenskej republiky, </vt:lpwstr>
  </property>
  <property fmtid="{D5CDD505-2E9C-101B-9397-08002B2CF9AE}" pid="150" name="FSC#SKEDITIONSLOVLEX@103.510:predkladateliaObalSD">
    <vt:lpwstr>Jaroslav Naď_x000d_
minister obrany_x000d_
Ivan Korčok_x000d_
minister zahraničných vecí a európskych záležitostí Slovenskej republiky</vt:lpwstr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22. 6. 2021</vt:lpwstr>
  </property>
</Properties>
</file>