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7CFF7" w14:textId="77777777" w:rsidR="0028458E" w:rsidRPr="00AF2229" w:rsidRDefault="0028458E" w:rsidP="0028458E">
      <w:pPr>
        <w:jc w:val="center"/>
        <w:rPr>
          <w:rFonts w:ascii="Times New Roman" w:hAnsi="Times New Roman" w:cs="Times New Roman"/>
          <w:b/>
          <w:color w:val="000000" w:themeColor="text1"/>
          <w:sz w:val="24"/>
          <w:szCs w:val="24"/>
        </w:rPr>
      </w:pPr>
      <w:r w:rsidRPr="00AF2229">
        <w:rPr>
          <w:rFonts w:ascii="Times New Roman" w:hAnsi="Times New Roman" w:cs="Times New Roman"/>
          <w:b/>
          <w:color w:val="000000" w:themeColor="text1"/>
          <w:sz w:val="24"/>
          <w:szCs w:val="24"/>
        </w:rPr>
        <w:t>Dôvodová správa</w:t>
      </w:r>
    </w:p>
    <w:p w14:paraId="2141F42D" w14:textId="77777777" w:rsidR="0028458E" w:rsidRPr="00AF2229" w:rsidRDefault="0028458E" w:rsidP="0028458E">
      <w:pPr>
        <w:jc w:val="center"/>
        <w:rPr>
          <w:rFonts w:ascii="Times New Roman" w:hAnsi="Times New Roman" w:cs="Times New Roman"/>
          <w:b/>
          <w:color w:val="000000" w:themeColor="text1"/>
          <w:sz w:val="24"/>
          <w:szCs w:val="24"/>
        </w:rPr>
      </w:pPr>
    </w:p>
    <w:p w14:paraId="7A4113B9" w14:textId="77777777" w:rsidR="008A6B7E" w:rsidRPr="00AF2229" w:rsidRDefault="008A6B7E" w:rsidP="00B664FC">
      <w:pPr>
        <w:rPr>
          <w:rFonts w:ascii="Times New Roman" w:hAnsi="Times New Roman" w:cs="Times New Roman"/>
          <w:b/>
          <w:color w:val="000000" w:themeColor="text1"/>
          <w:sz w:val="24"/>
          <w:szCs w:val="24"/>
        </w:rPr>
      </w:pPr>
      <w:r w:rsidRPr="00AF2229">
        <w:rPr>
          <w:rFonts w:ascii="Times New Roman" w:hAnsi="Times New Roman" w:cs="Times New Roman"/>
          <w:b/>
          <w:color w:val="000000" w:themeColor="text1"/>
          <w:sz w:val="24"/>
          <w:szCs w:val="24"/>
        </w:rPr>
        <w:t>Všeobecná časť</w:t>
      </w:r>
    </w:p>
    <w:p w14:paraId="2D9E94F2" w14:textId="77777777" w:rsidR="00F8420E" w:rsidRPr="00AF2229" w:rsidRDefault="00F8420E" w:rsidP="00B664FC">
      <w:pPr>
        <w:ind w:firstLine="708"/>
        <w:rPr>
          <w:rFonts w:ascii="Times New Roman" w:hAnsi="Times New Roman" w:cs="Times New Roman"/>
          <w:color w:val="000000" w:themeColor="text1"/>
          <w:sz w:val="24"/>
          <w:szCs w:val="24"/>
        </w:rPr>
      </w:pPr>
    </w:p>
    <w:p w14:paraId="70F3908B" w14:textId="2A2CBA7F" w:rsidR="005F723F" w:rsidRPr="00AF2229" w:rsidRDefault="005F723F" w:rsidP="005F723F">
      <w:pPr>
        <w:ind w:firstLine="708"/>
        <w:rPr>
          <w:rFonts w:ascii="Times New Roman" w:hAnsi="Times New Roman" w:cs="Times New Roman"/>
          <w:color w:val="000000" w:themeColor="text1"/>
          <w:sz w:val="24"/>
          <w:szCs w:val="24"/>
        </w:rPr>
      </w:pPr>
      <w:r w:rsidRPr="00AF2229">
        <w:rPr>
          <w:rFonts w:ascii="Times New Roman" w:hAnsi="Times New Roman" w:cs="Times New Roman"/>
          <w:color w:val="000000" w:themeColor="text1"/>
          <w:sz w:val="24"/>
          <w:szCs w:val="24"/>
        </w:rPr>
        <w:t>Ministerstvo financií Slovenskej republiky predkladá návrh zákona, ktorým sa mení zákon Národnej rady Slovenskej republiky č. 18/1996 Z. z. o cenách v znení neskorších predpisov na základe Programového vyhláseni</w:t>
      </w:r>
      <w:r w:rsidR="0004261F" w:rsidRPr="00AF2229">
        <w:rPr>
          <w:rFonts w:ascii="Times New Roman" w:hAnsi="Times New Roman" w:cs="Times New Roman"/>
          <w:color w:val="000000" w:themeColor="text1"/>
          <w:sz w:val="24"/>
          <w:szCs w:val="24"/>
        </w:rPr>
        <w:t>a</w:t>
      </w:r>
      <w:r w:rsidRPr="00AF2229">
        <w:rPr>
          <w:rFonts w:ascii="Times New Roman" w:hAnsi="Times New Roman" w:cs="Times New Roman"/>
          <w:color w:val="000000" w:themeColor="text1"/>
          <w:sz w:val="24"/>
          <w:szCs w:val="24"/>
        </w:rPr>
        <w:t xml:space="preserve"> vlády Slovenskej republiky na obdobie rokov 2020 – 2024 a </w:t>
      </w:r>
      <w:r w:rsidR="00B65D78" w:rsidRPr="00AF2229">
        <w:rPr>
          <w:rFonts w:ascii="Times New Roman" w:hAnsi="Times New Roman" w:cs="Times New Roman"/>
          <w:color w:val="000000" w:themeColor="text1"/>
          <w:sz w:val="24"/>
          <w:szCs w:val="24"/>
        </w:rPr>
        <w:t>Plánu legislatívnych úloh vlády Slovenskej republiky na mesiace jún až december 2021.</w:t>
      </w:r>
    </w:p>
    <w:p w14:paraId="4AFD20A7" w14:textId="77777777" w:rsidR="005F723F" w:rsidRPr="00AF2229" w:rsidRDefault="005F723F" w:rsidP="005F723F">
      <w:pPr>
        <w:ind w:firstLine="708"/>
        <w:rPr>
          <w:rFonts w:ascii="Times New Roman" w:hAnsi="Times New Roman" w:cs="Times New Roman"/>
          <w:color w:val="000000" w:themeColor="text1"/>
          <w:sz w:val="24"/>
          <w:szCs w:val="24"/>
        </w:rPr>
      </w:pPr>
    </w:p>
    <w:p w14:paraId="461BF386" w14:textId="3FD0E94E" w:rsidR="002004EC" w:rsidRPr="00AF2229" w:rsidRDefault="005F723F" w:rsidP="002004EC">
      <w:pPr>
        <w:rPr>
          <w:rFonts w:ascii="Times New Roman" w:hAnsi="Times New Roman" w:cs="Times New Roman"/>
          <w:color w:val="000000" w:themeColor="text1"/>
          <w:sz w:val="24"/>
          <w:szCs w:val="24"/>
        </w:rPr>
      </w:pPr>
      <w:r w:rsidRPr="00AF2229">
        <w:rPr>
          <w:rFonts w:ascii="Times New Roman" w:hAnsi="Times New Roman" w:cs="Times New Roman"/>
          <w:color w:val="000000" w:themeColor="text1"/>
          <w:sz w:val="24"/>
          <w:szCs w:val="24"/>
        </w:rPr>
        <w:tab/>
        <w:t>Cieľom p</w:t>
      </w:r>
      <w:r w:rsidR="005249CC" w:rsidRPr="00AF2229">
        <w:rPr>
          <w:rFonts w:ascii="Times New Roman" w:hAnsi="Times New Roman" w:cs="Times New Roman"/>
          <w:color w:val="000000" w:themeColor="text1"/>
          <w:sz w:val="24"/>
          <w:szCs w:val="24"/>
        </w:rPr>
        <w:t>redkladaného návrhu je zavedenie</w:t>
      </w:r>
      <w:r w:rsidRPr="00AF2229">
        <w:rPr>
          <w:rFonts w:ascii="Times New Roman" w:hAnsi="Times New Roman" w:cs="Times New Roman"/>
          <w:color w:val="000000" w:themeColor="text1"/>
          <w:sz w:val="24"/>
          <w:szCs w:val="24"/>
        </w:rPr>
        <w:t xml:space="preserve"> zaokrúhľ</w:t>
      </w:r>
      <w:r w:rsidR="002004EC" w:rsidRPr="00AF2229">
        <w:rPr>
          <w:rFonts w:ascii="Times New Roman" w:hAnsi="Times New Roman" w:cs="Times New Roman"/>
          <w:color w:val="000000" w:themeColor="text1"/>
          <w:sz w:val="24"/>
          <w:szCs w:val="24"/>
        </w:rPr>
        <w:t>ovania cien tovarov a služieb v </w:t>
      </w:r>
      <w:r w:rsidRPr="00AF2229">
        <w:rPr>
          <w:rFonts w:ascii="Times New Roman" w:hAnsi="Times New Roman" w:cs="Times New Roman"/>
          <w:color w:val="000000" w:themeColor="text1"/>
          <w:sz w:val="24"/>
          <w:szCs w:val="24"/>
        </w:rPr>
        <w:t>hospodárstve tak, aby sa minimalizovala potreba použí</w:t>
      </w:r>
      <w:r w:rsidR="002004EC" w:rsidRPr="00AF2229">
        <w:rPr>
          <w:rFonts w:ascii="Times New Roman" w:hAnsi="Times New Roman" w:cs="Times New Roman"/>
          <w:color w:val="000000" w:themeColor="text1"/>
          <w:sz w:val="24"/>
          <w:szCs w:val="24"/>
        </w:rPr>
        <w:t xml:space="preserve">vania 1 a 2 </w:t>
      </w:r>
      <w:proofErr w:type="spellStart"/>
      <w:r w:rsidR="00531CC3" w:rsidRPr="00AF2229">
        <w:rPr>
          <w:rFonts w:ascii="Times New Roman" w:hAnsi="Times New Roman" w:cs="Times New Roman"/>
          <w:color w:val="000000" w:themeColor="text1"/>
          <w:sz w:val="24"/>
          <w:szCs w:val="24"/>
        </w:rPr>
        <w:t>euro</w:t>
      </w:r>
      <w:r w:rsidR="002004EC" w:rsidRPr="00AF2229">
        <w:rPr>
          <w:rFonts w:ascii="Times New Roman" w:hAnsi="Times New Roman" w:cs="Times New Roman"/>
          <w:color w:val="000000" w:themeColor="text1"/>
          <w:sz w:val="24"/>
          <w:szCs w:val="24"/>
        </w:rPr>
        <w:t>centových</w:t>
      </w:r>
      <w:proofErr w:type="spellEnd"/>
      <w:r w:rsidR="002004EC" w:rsidRPr="00AF2229">
        <w:rPr>
          <w:rFonts w:ascii="Times New Roman" w:hAnsi="Times New Roman" w:cs="Times New Roman"/>
          <w:color w:val="000000" w:themeColor="text1"/>
          <w:sz w:val="24"/>
          <w:szCs w:val="24"/>
        </w:rPr>
        <w:t xml:space="preserve"> mincí, čo </w:t>
      </w:r>
      <w:r w:rsidRPr="00AF2229">
        <w:rPr>
          <w:rFonts w:ascii="Times New Roman" w:hAnsi="Times New Roman" w:cs="Times New Roman"/>
          <w:color w:val="000000" w:themeColor="text1"/>
          <w:sz w:val="24"/>
          <w:szCs w:val="24"/>
        </w:rPr>
        <w:t xml:space="preserve">povedie k zníženiu nákladov podnikateľov a verejnosti za poplatky bánk za vloženie resp. spracovanie 1 a 2 </w:t>
      </w:r>
      <w:proofErr w:type="spellStart"/>
      <w:r w:rsidR="00531CC3" w:rsidRPr="00AF2229">
        <w:rPr>
          <w:rFonts w:ascii="Times New Roman" w:hAnsi="Times New Roman" w:cs="Times New Roman"/>
          <w:color w:val="000000" w:themeColor="text1"/>
          <w:sz w:val="24"/>
          <w:szCs w:val="24"/>
        </w:rPr>
        <w:t>euro</w:t>
      </w:r>
      <w:r w:rsidRPr="00AF2229">
        <w:rPr>
          <w:rFonts w:ascii="Times New Roman" w:hAnsi="Times New Roman" w:cs="Times New Roman"/>
          <w:color w:val="000000" w:themeColor="text1"/>
          <w:sz w:val="24"/>
          <w:szCs w:val="24"/>
        </w:rPr>
        <w:t>centových</w:t>
      </w:r>
      <w:proofErr w:type="spellEnd"/>
      <w:r w:rsidRPr="00AF2229">
        <w:rPr>
          <w:rFonts w:ascii="Times New Roman" w:hAnsi="Times New Roman" w:cs="Times New Roman"/>
          <w:color w:val="000000" w:themeColor="text1"/>
          <w:sz w:val="24"/>
          <w:szCs w:val="24"/>
        </w:rPr>
        <w:t xml:space="preserve"> mincí, </w:t>
      </w:r>
      <w:r w:rsidR="002004EC" w:rsidRPr="00AF2229">
        <w:rPr>
          <w:rFonts w:ascii="Times New Roman" w:hAnsi="Times New Roman" w:cs="Times New Roman"/>
          <w:color w:val="000000" w:themeColor="text1"/>
          <w:sz w:val="24"/>
          <w:szCs w:val="24"/>
        </w:rPr>
        <w:t xml:space="preserve">k </w:t>
      </w:r>
      <w:r w:rsidRPr="00AF2229">
        <w:rPr>
          <w:rFonts w:ascii="Times New Roman" w:hAnsi="Times New Roman" w:cs="Times New Roman"/>
          <w:color w:val="000000" w:themeColor="text1"/>
          <w:sz w:val="24"/>
          <w:szCs w:val="24"/>
        </w:rPr>
        <w:t>zjednodušeniu vydávania mincí pri hotovostnom platobnom styku</w:t>
      </w:r>
      <w:r w:rsidR="002004EC" w:rsidRPr="00AF2229">
        <w:rPr>
          <w:rFonts w:ascii="Times New Roman" w:hAnsi="Times New Roman" w:cs="Times New Roman"/>
          <w:color w:val="000000" w:themeColor="text1"/>
          <w:sz w:val="24"/>
          <w:szCs w:val="24"/>
        </w:rPr>
        <w:t xml:space="preserve"> a aj k pozitívnemu efektu na životné prostredie znižovaním použitia obalového materiálu a znižovaním počtu prepráv týchto mincí.</w:t>
      </w:r>
    </w:p>
    <w:p w14:paraId="530ABE85" w14:textId="77777777" w:rsidR="00AC567B" w:rsidRPr="00AF2229" w:rsidRDefault="00AC567B" w:rsidP="002004EC">
      <w:pPr>
        <w:rPr>
          <w:rFonts w:ascii="Times New Roman" w:hAnsi="Times New Roman" w:cs="Times New Roman"/>
          <w:color w:val="000000" w:themeColor="text1"/>
          <w:sz w:val="24"/>
          <w:szCs w:val="24"/>
        </w:rPr>
      </w:pPr>
    </w:p>
    <w:p w14:paraId="5E3BD665" w14:textId="4412D3B4" w:rsidR="00AC567B" w:rsidRPr="00AF2229" w:rsidRDefault="00AC567B" w:rsidP="00AC567B">
      <w:pPr>
        <w:ind w:firstLine="708"/>
        <w:rPr>
          <w:rFonts w:ascii="Times New Roman" w:hAnsi="Times New Roman" w:cs="Times New Roman"/>
          <w:color w:val="000000" w:themeColor="text1"/>
          <w:sz w:val="24"/>
          <w:szCs w:val="24"/>
        </w:rPr>
      </w:pPr>
      <w:r w:rsidRPr="00AF2229">
        <w:rPr>
          <w:rFonts w:ascii="Times New Roman" w:hAnsi="Times New Roman" w:cs="Times New Roman"/>
          <w:color w:val="000000" w:themeColor="text1"/>
          <w:sz w:val="24"/>
          <w:szCs w:val="24"/>
        </w:rPr>
        <w:t xml:space="preserve">Príjemcovia platieb aj po tom, ako sa návrhom zákona zavedie povinné zaokrúhľovanie, budú naďalej povinní prijať pri platbách v hotovosti 1 a 2 </w:t>
      </w:r>
      <w:proofErr w:type="spellStart"/>
      <w:r w:rsidR="00531CC3" w:rsidRPr="00AF2229">
        <w:rPr>
          <w:rFonts w:ascii="Times New Roman" w:hAnsi="Times New Roman" w:cs="Times New Roman"/>
          <w:color w:val="000000" w:themeColor="text1"/>
          <w:sz w:val="24"/>
          <w:szCs w:val="24"/>
        </w:rPr>
        <w:t>euro</w:t>
      </w:r>
      <w:r w:rsidRPr="00AF2229">
        <w:rPr>
          <w:rFonts w:ascii="Times New Roman" w:hAnsi="Times New Roman" w:cs="Times New Roman"/>
          <w:color w:val="000000" w:themeColor="text1"/>
          <w:sz w:val="24"/>
          <w:szCs w:val="24"/>
        </w:rPr>
        <w:t>ce</w:t>
      </w:r>
      <w:r w:rsidR="00F24A4C" w:rsidRPr="00AF2229">
        <w:rPr>
          <w:rFonts w:ascii="Times New Roman" w:hAnsi="Times New Roman" w:cs="Times New Roman"/>
          <w:color w:val="000000" w:themeColor="text1"/>
          <w:sz w:val="24"/>
          <w:szCs w:val="24"/>
        </w:rPr>
        <w:t>ntové</w:t>
      </w:r>
      <w:proofErr w:type="spellEnd"/>
      <w:r w:rsidR="00F24A4C" w:rsidRPr="00AF2229">
        <w:rPr>
          <w:rFonts w:ascii="Times New Roman" w:hAnsi="Times New Roman" w:cs="Times New Roman"/>
          <w:color w:val="000000" w:themeColor="text1"/>
          <w:sz w:val="24"/>
          <w:szCs w:val="24"/>
        </w:rPr>
        <w:t xml:space="preserve"> mince. To znamená, že 1 a </w:t>
      </w:r>
      <w:r w:rsidRPr="00AF2229">
        <w:rPr>
          <w:rFonts w:ascii="Times New Roman" w:hAnsi="Times New Roman" w:cs="Times New Roman"/>
          <w:color w:val="000000" w:themeColor="text1"/>
          <w:sz w:val="24"/>
          <w:szCs w:val="24"/>
        </w:rPr>
        <w:t xml:space="preserve">2 </w:t>
      </w:r>
      <w:proofErr w:type="spellStart"/>
      <w:r w:rsidR="00531CC3" w:rsidRPr="00AF2229">
        <w:rPr>
          <w:rFonts w:ascii="Times New Roman" w:hAnsi="Times New Roman" w:cs="Times New Roman"/>
          <w:color w:val="000000" w:themeColor="text1"/>
          <w:sz w:val="24"/>
          <w:szCs w:val="24"/>
        </w:rPr>
        <w:t>euro</w:t>
      </w:r>
      <w:r w:rsidRPr="00AF2229">
        <w:rPr>
          <w:rFonts w:ascii="Times New Roman" w:hAnsi="Times New Roman" w:cs="Times New Roman"/>
          <w:color w:val="000000" w:themeColor="text1"/>
          <w:sz w:val="24"/>
          <w:szCs w:val="24"/>
        </w:rPr>
        <w:t>centové</w:t>
      </w:r>
      <w:proofErr w:type="spellEnd"/>
      <w:r w:rsidRPr="00AF2229">
        <w:rPr>
          <w:rFonts w:ascii="Times New Roman" w:hAnsi="Times New Roman" w:cs="Times New Roman"/>
          <w:color w:val="000000" w:themeColor="text1"/>
          <w:sz w:val="24"/>
          <w:szCs w:val="24"/>
        </w:rPr>
        <w:t xml:space="preserve"> mince zostanú na Slovensku všeobecne akceptovaným zákonným platidlom tak dlho a v takom rozsahu, ako zostávajú zákonným platidlom podľa právnych predpisov </w:t>
      </w:r>
      <w:r w:rsidR="004F6AE9" w:rsidRPr="00AF2229">
        <w:rPr>
          <w:rFonts w:ascii="Times New Roman" w:hAnsi="Times New Roman" w:cs="Times New Roman"/>
          <w:color w:val="000000" w:themeColor="text1"/>
          <w:sz w:val="24"/>
          <w:szCs w:val="24"/>
        </w:rPr>
        <w:t xml:space="preserve">Európskej </w:t>
      </w:r>
      <w:r w:rsidRPr="00AF2229">
        <w:rPr>
          <w:rFonts w:ascii="Times New Roman" w:hAnsi="Times New Roman" w:cs="Times New Roman"/>
          <w:color w:val="000000" w:themeColor="text1"/>
          <w:sz w:val="24"/>
          <w:szCs w:val="24"/>
        </w:rPr>
        <w:t>Únie.</w:t>
      </w:r>
    </w:p>
    <w:p w14:paraId="04CE5A9E" w14:textId="24A58FD2" w:rsidR="002004EC" w:rsidRPr="00AF2229" w:rsidRDefault="002004EC" w:rsidP="002004EC">
      <w:pPr>
        <w:rPr>
          <w:rFonts w:ascii="Times New Roman" w:hAnsi="Times New Roman" w:cs="Times New Roman"/>
          <w:color w:val="000000" w:themeColor="text1"/>
          <w:sz w:val="24"/>
          <w:szCs w:val="24"/>
        </w:rPr>
      </w:pPr>
      <w:r w:rsidRPr="00AF2229">
        <w:rPr>
          <w:rFonts w:ascii="Times New Roman" w:hAnsi="Times New Roman" w:cs="Times New Roman"/>
          <w:color w:val="000000" w:themeColor="text1"/>
          <w:sz w:val="24"/>
          <w:szCs w:val="24"/>
        </w:rPr>
        <w:tab/>
      </w:r>
    </w:p>
    <w:p w14:paraId="71814A09" w14:textId="1A03E1B8" w:rsidR="005F723F" w:rsidRPr="00AF2229" w:rsidRDefault="002004EC" w:rsidP="005F723F">
      <w:pPr>
        <w:ind w:firstLine="708"/>
        <w:rPr>
          <w:rFonts w:ascii="Times New Roman" w:hAnsi="Times New Roman" w:cs="Times New Roman"/>
          <w:color w:val="000000" w:themeColor="text1"/>
          <w:sz w:val="24"/>
          <w:szCs w:val="24"/>
        </w:rPr>
      </w:pPr>
      <w:r w:rsidRPr="00AF2229">
        <w:rPr>
          <w:rFonts w:ascii="Times New Roman" w:hAnsi="Times New Roman" w:cs="Times New Roman"/>
          <w:color w:val="000000" w:themeColor="text1"/>
          <w:sz w:val="24"/>
          <w:szCs w:val="24"/>
        </w:rPr>
        <w:t>Navrhované je zaokrúhľovanie použitím</w:t>
      </w:r>
      <w:r w:rsidR="005F723F" w:rsidRPr="00AF2229">
        <w:rPr>
          <w:rFonts w:ascii="Times New Roman" w:hAnsi="Times New Roman" w:cs="Times New Roman"/>
          <w:color w:val="000000" w:themeColor="text1"/>
          <w:sz w:val="24"/>
          <w:szCs w:val="24"/>
        </w:rPr>
        <w:t xml:space="preserve"> podobných princípov ako pri zrušení 10 a 2</w:t>
      </w:r>
      <w:r w:rsidRPr="00AF2229">
        <w:rPr>
          <w:rFonts w:ascii="Times New Roman" w:hAnsi="Times New Roman" w:cs="Times New Roman"/>
          <w:color w:val="000000" w:themeColor="text1"/>
          <w:sz w:val="24"/>
          <w:szCs w:val="24"/>
        </w:rPr>
        <w:t xml:space="preserve">0 halierových mincí v minulosti, </w:t>
      </w:r>
      <w:r w:rsidR="005F723F" w:rsidRPr="00AF2229">
        <w:rPr>
          <w:rFonts w:ascii="Times New Roman" w:hAnsi="Times New Roman" w:cs="Times New Roman"/>
          <w:color w:val="000000" w:themeColor="text1"/>
          <w:sz w:val="24"/>
          <w:szCs w:val="24"/>
        </w:rPr>
        <w:t>zaokrúhľovanie len hotovostných platieb, nakoľko cieľom navrhovanej zmeny je obmedzenie obehu mincí, k</w:t>
      </w:r>
      <w:r w:rsidRPr="00AF2229">
        <w:rPr>
          <w:rFonts w:ascii="Times New Roman" w:hAnsi="Times New Roman" w:cs="Times New Roman"/>
          <w:color w:val="000000" w:themeColor="text1"/>
          <w:sz w:val="24"/>
          <w:szCs w:val="24"/>
        </w:rPr>
        <w:t>toré súvisia s hotovosťou, pri použití  spôsobu</w:t>
      </w:r>
      <w:r w:rsidR="005F723F" w:rsidRPr="00AF2229">
        <w:rPr>
          <w:rFonts w:ascii="Times New Roman" w:hAnsi="Times New Roman" w:cs="Times New Roman"/>
          <w:color w:val="000000" w:themeColor="text1"/>
          <w:sz w:val="24"/>
          <w:szCs w:val="24"/>
        </w:rPr>
        <w:t xml:space="preserve"> zaokrúhľovania, ktorý je neutrálny, spravodlivý pre obe strany, obchodníka aj kupujúceho. Pri platbe </w:t>
      </w:r>
      <w:r w:rsidR="00531CC3" w:rsidRPr="00AF2229">
        <w:rPr>
          <w:rFonts w:ascii="Times New Roman" w:hAnsi="Times New Roman" w:cs="Times New Roman"/>
          <w:color w:val="000000" w:themeColor="text1"/>
          <w:sz w:val="24"/>
          <w:szCs w:val="24"/>
        </w:rPr>
        <w:t xml:space="preserve">v hotovosti </w:t>
      </w:r>
      <w:r w:rsidR="005F723F" w:rsidRPr="00AF2229">
        <w:rPr>
          <w:rFonts w:ascii="Times New Roman" w:hAnsi="Times New Roman" w:cs="Times New Roman"/>
          <w:color w:val="000000" w:themeColor="text1"/>
          <w:sz w:val="24"/>
          <w:szCs w:val="24"/>
        </w:rPr>
        <w:t xml:space="preserve">do 5 </w:t>
      </w:r>
      <w:r w:rsidR="00531CC3" w:rsidRPr="00AF2229">
        <w:rPr>
          <w:rFonts w:ascii="Times New Roman" w:hAnsi="Times New Roman" w:cs="Times New Roman"/>
          <w:color w:val="000000" w:themeColor="text1"/>
          <w:sz w:val="24"/>
          <w:szCs w:val="24"/>
        </w:rPr>
        <w:t>euro</w:t>
      </w:r>
      <w:r w:rsidR="005F723F" w:rsidRPr="00AF2229">
        <w:rPr>
          <w:rFonts w:ascii="Times New Roman" w:hAnsi="Times New Roman" w:cs="Times New Roman"/>
          <w:color w:val="000000" w:themeColor="text1"/>
          <w:sz w:val="24"/>
          <w:szCs w:val="24"/>
        </w:rPr>
        <w:t>centov sa navrhuje</w:t>
      </w:r>
      <w:r w:rsidR="00531CC3" w:rsidRPr="00AF2229">
        <w:rPr>
          <w:rFonts w:ascii="Times New Roman" w:hAnsi="Times New Roman" w:cs="Times New Roman"/>
          <w:color w:val="000000" w:themeColor="text1"/>
          <w:sz w:val="24"/>
          <w:szCs w:val="24"/>
        </w:rPr>
        <w:t xml:space="preserve"> zaokrúhlenie na 5 euro</w:t>
      </w:r>
      <w:r w:rsidR="005F723F" w:rsidRPr="00AF2229">
        <w:rPr>
          <w:rFonts w:ascii="Times New Roman" w:hAnsi="Times New Roman" w:cs="Times New Roman"/>
          <w:color w:val="000000" w:themeColor="text1"/>
          <w:sz w:val="24"/>
          <w:szCs w:val="24"/>
        </w:rPr>
        <w:t>centov.</w:t>
      </w:r>
    </w:p>
    <w:p w14:paraId="08022C1E" w14:textId="77777777" w:rsidR="005F723F" w:rsidRPr="00AF2229" w:rsidRDefault="005F723F" w:rsidP="005F723F">
      <w:pPr>
        <w:ind w:firstLine="708"/>
        <w:rPr>
          <w:rFonts w:ascii="Times New Roman" w:hAnsi="Times New Roman" w:cs="Times New Roman"/>
          <w:color w:val="000000" w:themeColor="text1"/>
          <w:sz w:val="24"/>
          <w:szCs w:val="24"/>
        </w:rPr>
      </w:pPr>
      <w:r w:rsidRPr="00AF2229">
        <w:rPr>
          <w:rFonts w:ascii="Times New Roman" w:hAnsi="Times New Roman" w:cs="Times New Roman"/>
          <w:color w:val="000000" w:themeColor="text1"/>
          <w:sz w:val="24"/>
          <w:szCs w:val="24"/>
        </w:rPr>
        <w:tab/>
      </w:r>
    </w:p>
    <w:p w14:paraId="56631D4A" w14:textId="39F1F1ED" w:rsidR="005F723F" w:rsidRPr="00AF2229" w:rsidRDefault="005F723F" w:rsidP="005F723F">
      <w:pPr>
        <w:ind w:firstLine="708"/>
        <w:rPr>
          <w:rFonts w:ascii="Times New Roman" w:hAnsi="Times New Roman" w:cs="Times New Roman"/>
          <w:color w:val="000000" w:themeColor="text1"/>
          <w:sz w:val="24"/>
          <w:szCs w:val="24"/>
        </w:rPr>
      </w:pPr>
      <w:r w:rsidRPr="00AF2229">
        <w:rPr>
          <w:rFonts w:ascii="Times New Roman" w:hAnsi="Times New Roman" w:cs="Times New Roman"/>
          <w:color w:val="000000" w:themeColor="text1"/>
          <w:sz w:val="24"/>
          <w:szCs w:val="24"/>
        </w:rPr>
        <w:t>Návrh zákona má negatívny vplyv na rozpočet verejnej správy, nemá sociálne vplyvy, vplyvy na manželstvo, rodičovstvo a rodinu, na inf</w:t>
      </w:r>
      <w:r w:rsidR="002004EC" w:rsidRPr="00AF2229">
        <w:rPr>
          <w:rFonts w:ascii="Times New Roman" w:hAnsi="Times New Roman" w:cs="Times New Roman"/>
          <w:color w:val="000000" w:themeColor="text1"/>
          <w:sz w:val="24"/>
          <w:szCs w:val="24"/>
        </w:rPr>
        <w:t>ormatizáciu spoločnosti, ani na </w:t>
      </w:r>
      <w:r w:rsidRPr="00AF2229">
        <w:rPr>
          <w:rFonts w:ascii="Times New Roman" w:hAnsi="Times New Roman" w:cs="Times New Roman"/>
          <w:color w:val="000000" w:themeColor="text1"/>
          <w:sz w:val="24"/>
          <w:szCs w:val="24"/>
        </w:rPr>
        <w:t>služby verejnej správy pre občana, má pozitívny vplyv na život</w:t>
      </w:r>
      <w:r w:rsidR="00531CC3" w:rsidRPr="00AF2229">
        <w:rPr>
          <w:rFonts w:ascii="Times New Roman" w:hAnsi="Times New Roman" w:cs="Times New Roman"/>
          <w:color w:val="000000" w:themeColor="text1"/>
          <w:sz w:val="24"/>
          <w:szCs w:val="24"/>
        </w:rPr>
        <w:t>né prostredie a má pozitívny aj </w:t>
      </w:r>
      <w:r w:rsidRPr="00AF2229">
        <w:rPr>
          <w:rFonts w:ascii="Times New Roman" w:hAnsi="Times New Roman" w:cs="Times New Roman"/>
          <w:color w:val="000000" w:themeColor="text1"/>
          <w:sz w:val="24"/>
          <w:szCs w:val="24"/>
        </w:rPr>
        <w:t>negatívny vplyv na podnikateľské prostredie.</w:t>
      </w:r>
    </w:p>
    <w:p w14:paraId="33678809" w14:textId="77777777" w:rsidR="005F723F" w:rsidRPr="00AF2229" w:rsidRDefault="005F723F" w:rsidP="005F723F">
      <w:pPr>
        <w:ind w:firstLine="708"/>
        <w:rPr>
          <w:rFonts w:ascii="Times New Roman" w:hAnsi="Times New Roman" w:cs="Times New Roman"/>
          <w:color w:val="000000" w:themeColor="text1"/>
          <w:sz w:val="24"/>
          <w:szCs w:val="24"/>
        </w:rPr>
      </w:pPr>
    </w:p>
    <w:p w14:paraId="4B80B53E" w14:textId="018CEF69" w:rsidR="005F723F" w:rsidRPr="00AF2229" w:rsidRDefault="00D0413E" w:rsidP="005F723F">
      <w:pPr>
        <w:ind w:firstLine="708"/>
        <w:rPr>
          <w:rFonts w:ascii="Times New Roman" w:hAnsi="Times New Roman" w:cs="Times New Roman"/>
          <w:color w:val="000000" w:themeColor="text1"/>
          <w:sz w:val="24"/>
          <w:szCs w:val="24"/>
        </w:rPr>
      </w:pPr>
      <w:r w:rsidRPr="00AF2229">
        <w:rPr>
          <w:rFonts w:ascii="Times New Roman" w:hAnsi="Times New Roman" w:cs="Times New Roman"/>
          <w:color w:val="000000" w:themeColor="text1"/>
          <w:sz w:val="24"/>
          <w:szCs w:val="24"/>
        </w:rPr>
        <w:t>Návrh zákona je v súlade s Ústavou Slovenskej republiky, ústavnými zákonmi, nálezmi ústavného súdu, inými zákonmi, medzinárodnými zmluvami a inými medzinárodnými dokumentmi, ktorými je Slovenská republika viazaná, ako aj v súlade s právom Európskej únie.</w:t>
      </w:r>
    </w:p>
    <w:p w14:paraId="16C9453F" w14:textId="77777777" w:rsidR="00D0413E" w:rsidRPr="00AF2229" w:rsidRDefault="00D0413E" w:rsidP="005F723F">
      <w:pPr>
        <w:ind w:firstLine="708"/>
        <w:rPr>
          <w:rFonts w:ascii="Times New Roman" w:hAnsi="Times New Roman" w:cs="Times New Roman"/>
          <w:color w:val="000000" w:themeColor="text1"/>
          <w:sz w:val="24"/>
          <w:szCs w:val="24"/>
        </w:rPr>
      </w:pPr>
    </w:p>
    <w:p w14:paraId="463547D3" w14:textId="51EC0C52" w:rsidR="0004261F" w:rsidRPr="00AF2229" w:rsidRDefault="0004261F" w:rsidP="0004261F">
      <w:pPr>
        <w:rPr>
          <w:rStyle w:val="Zstupntext"/>
          <w:color w:val="000000" w:themeColor="text1"/>
          <w:sz w:val="24"/>
          <w:szCs w:val="24"/>
        </w:rPr>
      </w:pPr>
      <w:r w:rsidRPr="00AF2229">
        <w:rPr>
          <w:rStyle w:val="Zstupntext"/>
          <w:color w:val="000000" w:themeColor="text1"/>
          <w:sz w:val="24"/>
          <w:szCs w:val="24"/>
        </w:rPr>
        <w:tab/>
      </w:r>
      <w:r w:rsidR="000F6FBE" w:rsidRPr="00AF2229">
        <w:rPr>
          <w:rStyle w:val="Zstupntext"/>
          <w:color w:val="000000" w:themeColor="text1"/>
          <w:sz w:val="24"/>
          <w:szCs w:val="24"/>
        </w:rPr>
        <w:t>Podľa čl. 16 ods. 1 Legislatívnych pravidiel vlády Slovenskej republiky a podľa rozhodnutia Rady č. 98/415/ES o poradení sa s Európskou centrálnou bankou národnými orgánmi ohľadom návrhu právnych prepisov b</w:t>
      </w:r>
      <w:r w:rsidR="00F24A4C" w:rsidRPr="00AF2229">
        <w:rPr>
          <w:rStyle w:val="Zstupntext"/>
          <w:color w:val="000000" w:themeColor="text1"/>
          <w:sz w:val="24"/>
          <w:szCs w:val="24"/>
        </w:rPr>
        <w:t>ol</w:t>
      </w:r>
      <w:r w:rsidR="000F6FBE" w:rsidRPr="00AF2229">
        <w:rPr>
          <w:rStyle w:val="Zstupntext"/>
          <w:color w:val="000000" w:themeColor="text1"/>
          <w:sz w:val="24"/>
          <w:szCs w:val="24"/>
        </w:rPr>
        <w:t xml:space="preserve"> návrh zákona predložený na </w:t>
      </w:r>
      <w:proofErr w:type="spellStart"/>
      <w:r w:rsidR="000F6FBE" w:rsidRPr="00AF2229">
        <w:rPr>
          <w:rStyle w:val="Zstupntext"/>
          <w:color w:val="000000" w:themeColor="text1"/>
          <w:sz w:val="24"/>
          <w:szCs w:val="24"/>
        </w:rPr>
        <w:t>vnútrokomunitárne</w:t>
      </w:r>
      <w:proofErr w:type="spellEnd"/>
      <w:r w:rsidR="000F6FBE" w:rsidRPr="00AF2229">
        <w:rPr>
          <w:rStyle w:val="Zstupntext"/>
          <w:color w:val="000000" w:themeColor="text1"/>
          <w:sz w:val="24"/>
          <w:szCs w:val="24"/>
        </w:rPr>
        <w:t xml:space="preserve"> pripomienkovanie Európskej centrálnej banke</w:t>
      </w:r>
      <w:r w:rsidR="00531CC3" w:rsidRPr="00AF2229">
        <w:rPr>
          <w:rStyle w:val="Zstupntext"/>
          <w:color w:val="000000" w:themeColor="text1"/>
          <w:sz w:val="24"/>
          <w:szCs w:val="24"/>
        </w:rPr>
        <w:t>, ktorej stanovisko je </w:t>
      </w:r>
      <w:r w:rsidR="00F24A4C" w:rsidRPr="00AF2229">
        <w:rPr>
          <w:rStyle w:val="Zstupntext"/>
          <w:color w:val="000000" w:themeColor="text1"/>
          <w:sz w:val="24"/>
          <w:szCs w:val="24"/>
        </w:rPr>
        <w:t xml:space="preserve">prílohou </w:t>
      </w:r>
      <w:r w:rsidR="00D0413E" w:rsidRPr="00AF2229">
        <w:rPr>
          <w:rStyle w:val="Zstupntext"/>
          <w:color w:val="000000" w:themeColor="text1"/>
          <w:sz w:val="24"/>
          <w:szCs w:val="24"/>
        </w:rPr>
        <w:t>materiálu.</w:t>
      </w:r>
    </w:p>
    <w:p w14:paraId="051D0AD5" w14:textId="77777777" w:rsidR="0004261F" w:rsidRPr="00AF2229" w:rsidRDefault="0004261F" w:rsidP="005F723F">
      <w:pPr>
        <w:ind w:firstLine="708"/>
        <w:rPr>
          <w:rFonts w:ascii="Times New Roman" w:hAnsi="Times New Roman" w:cs="Times New Roman"/>
          <w:color w:val="000000" w:themeColor="text1"/>
          <w:sz w:val="24"/>
          <w:szCs w:val="24"/>
        </w:rPr>
      </w:pPr>
    </w:p>
    <w:p w14:paraId="23B5FAF2" w14:textId="4AF198D0" w:rsidR="005F723F" w:rsidRPr="00AF2229" w:rsidRDefault="005F723F" w:rsidP="005F723F">
      <w:pPr>
        <w:ind w:firstLine="708"/>
        <w:rPr>
          <w:rFonts w:ascii="Times New Roman" w:hAnsi="Times New Roman" w:cs="Times New Roman"/>
          <w:color w:val="000000" w:themeColor="text1"/>
          <w:sz w:val="24"/>
          <w:szCs w:val="24"/>
        </w:rPr>
      </w:pPr>
      <w:r w:rsidRPr="00AF2229">
        <w:rPr>
          <w:rFonts w:ascii="Times New Roman" w:hAnsi="Times New Roman" w:cs="Times New Roman"/>
          <w:color w:val="000000" w:themeColor="text1"/>
          <w:sz w:val="24"/>
          <w:szCs w:val="24"/>
        </w:rPr>
        <w:t xml:space="preserve">Účinnosť zákona sa navrhuje od 1. januára 2022 s dostatočnou dĺžkou </w:t>
      </w:r>
      <w:proofErr w:type="spellStart"/>
      <w:r w:rsidRPr="00AF2229">
        <w:rPr>
          <w:rFonts w:ascii="Times New Roman" w:hAnsi="Times New Roman" w:cs="Times New Roman"/>
          <w:color w:val="000000" w:themeColor="text1"/>
          <w:sz w:val="24"/>
          <w:szCs w:val="24"/>
        </w:rPr>
        <w:t>legisvakancie</w:t>
      </w:r>
      <w:proofErr w:type="spellEnd"/>
      <w:r w:rsidRPr="00AF2229">
        <w:rPr>
          <w:rFonts w:ascii="Times New Roman" w:hAnsi="Times New Roman" w:cs="Times New Roman"/>
          <w:color w:val="000000" w:themeColor="text1"/>
          <w:sz w:val="24"/>
          <w:szCs w:val="24"/>
        </w:rPr>
        <w:t>.</w:t>
      </w:r>
    </w:p>
    <w:p w14:paraId="1768CD37" w14:textId="77777777" w:rsidR="005F723F" w:rsidRPr="00AF2229" w:rsidRDefault="005F723F" w:rsidP="005F723F">
      <w:pPr>
        <w:ind w:firstLine="708"/>
        <w:rPr>
          <w:rFonts w:ascii="Times New Roman" w:hAnsi="Times New Roman" w:cs="Times New Roman"/>
          <w:color w:val="000000" w:themeColor="text1"/>
          <w:sz w:val="24"/>
          <w:szCs w:val="24"/>
        </w:rPr>
      </w:pPr>
    </w:p>
    <w:p w14:paraId="2A956C68" w14:textId="77777777" w:rsidR="005F723F" w:rsidRPr="00AF2229" w:rsidRDefault="005F723F" w:rsidP="005F723F">
      <w:pPr>
        <w:ind w:firstLine="708"/>
        <w:rPr>
          <w:rFonts w:ascii="Times New Roman" w:hAnsi="Times New Roman" w:cs="Times New Roman"/>
          <w:color w:val="000000" w:themeColor="text1"/>
          <w:sz w:val="24"/>
          <w:szCs w:val="24"/>
        </w:rPr>
      </w:pPr>
    </w:p>
    <w:p w14:paraId="428FCC66" w14:textId="77777777" w:rsidR="0024171F" w:rsidRPr="00AF2229" w:rsidRDefault="0024171F" w:rsidP="0024171F">
      <w:pPr>
        <w:jc w:val="center"/>
        <w:rPr>
          <w:rFonts w:ascii="Times New Roman" w:hAnsi="Times New Roman" w:cs="Times New Roman"/>
          <w:b/>
          <w:bCs/>
          <w:sz w:val="24"/>
          <w:szCs w:val="24"/>
        </w:rPr>
      </w:pPr>
    </w:p>
    <w:p w14:paraId="21A13B00" w14:textId="77777777" w:rsidR="0024171F" w:rsidRPr="00AF2229" w:rsidRDefault="0024171F" w:rsidP="0024171F">
      <w:pPr>
        <w:jc w:val="center"/>
        <w:rPr>
          <w:rFonts w:ascii="Times New Roman" w:hAnsi="Times New Roman" w:cs="Times New Roman"/>
          <w:b/>
          <w:bCs/>
          <w:sz w:val="24"/>
          <w:szCs w:val="24"/>
        </w:rPr>
      </w:pPr>
    </w:p>
    <w:p w14:paraId="41612F97" w14:textId="77777777" w:rsidR="0024171F" w:rsidRPr="00AF2229" w:rsidRDefault="0024171F" w:rsidP="0024171F">
      <w:pPr>
        <w:jc w:val="center"/>
        <w:rPr>
          <w:rFonts w:ascii="Times New Roman" w:hAnsi="Times New Roman" w:cs="Times New Roman"/>
          <w:b/>
          <w:bCs/>
          <w:sz w:val="24"/>
          <w:szCs w:val="24"/>
        </w:rPr>
      </w:pPr>
    </w:p>
    <w:p w14:paraId="486B7D5C" w14:textId="77777777" w:rsidR="0024171F" w:rsidRPr="00AF2229" w:rsidRDefault="0024171F" w:rsidP="0024171F">
      <w:pPr>
        <w:jc w:val="center"/>
        <w:rPr>
          <w:rFonts w:ascii="Times New Roman" w:hAnsi="Times New Roman" w:cs="Times New Roman"/>
          <w:b/>
          <w:bCs/>
          <w:sz w:val="24"/>
          <w:szCs w:val="24"/>
        </w:rPr>
      </w:pPr>
    </w:p>
    <w:p w14:paraId="220CC114" w14:textId="77777777" w:rsidR="0024171F" w:rsidRPr="00AF2229" w:rsidRDefault="0024171F" w:rsidP="0024171F">
      <w:pPr>
        <w:jc w:val="center"/>
        <w:rPr>
          <w:rFonts w:ascii="Times New Roman" w:hAnsi="Times New Roman" w:cs="Times New Roman"/>
          <w:b/>
          <w:bCs/>
          <w:sz w:val="24"/>
          <w:szCs w:val="24"/>
        </w:rPr>
      </w:pPr>
      <w:r w:rsidRPr="00AF2229">
        <w:rPr>
          <w:rFonts w:ascii="Times New Roman" w:hAnsi="Times New Roman" w:cs="Times New Roman"/>
          <w:b/>
          <w:bCs/>
          <w:sz w:val="24"/>
          <w:szCs w:val="24"/>
        </w:rPr>
        <w:t>Doložka vybraných vplyvov</w:t>
      </w:r>
    </w:p>
    <w:p w14:paraId="5E57D5CF" w14:textId="77777777" w:rsidR="0024171F" w:rsidRPr="00AF2229" w:rsidRDefault="0024171F" w:rsidP="0024171F">
      <w:pPr>
        <w:pStyle w:val="Odsekzoznamu"/>
        <w:keepNext/>
        <w:keepLines/>
        <w:spacing w:before="60" w:after="60" w:line="240" w:lineRule="auto"/>
        <w:ind w:left="426" w:firstLine="709"/>
        <w:contextualSpacing w:val="0"/>
        <w:jc w:val="both"/>
        <w:rPr>
          <w:rFonts w:ascii="Times New Roman" w:eastAsia="ヒラギノ角ゴ Pro W3" w:hAnsi="Times New Roman"/>
          <w:b/>
          <w:color w:val="000000"/>
          <w:sz w:val="24"/>
          <w:szCs w:val="24"/>
          <w:lang w:eastAsia="sk-SK"/>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24171F" w:rsidRPr="00AF2229" w14:paraId="562F7032" w14:textId="77777777" w:rsidTr="0024171F">
        <w:tc>
          <w:tcPr>
            <w:tcW w:w="9180" w:type="dxa"/>
            <w:gridSpan w:val="10"/>
            <w:tcBorders>
              <w:bottom w:val="single" w:sz="4" w:space="0" w:color="FFFFFF"/>
            </w:tcBorders>
            <w:shd w:val="clear" w:color="auto" w:fill="E2E2E2"/>
          </w:tcPr>
          <w:p w14:paraId="6AB25338" w14:textId="77777777" w:rsidR="0024171F" w:rsidRPr="00AF2229" w:rsidRDefault="0024171F" w:rsidP="0024171F">
            <w:pPr>
              <w:pStyle w:val="Odsekzoznamu"/>
              <w:numPr>
                <w:ilvl w:val="0"/>
                <w:numId w:val="1"/>
              </w:numPr>
              <w:spacing w:after="0" w:line="240" w:lineRule="auto"/>
              <w:ind w:left="426"/>
              <w:rPr>
                <w:rFonts w:ascii="Times New Roman" w:eastAsia="ヒラギノ角ゴ Pro W3" w:hAnsi="Times New Roman"/>
                <w:b/>
                <w:color w:val="000000"/>
                <w:sz w:val="24"/>
                <w:szCs w:val="24"/>
                <w:lang w:eastAsia="sk-SK"/>
              </w:rPr>
            </w:pPr>
            <w:r w:rsidRPr="00AF2229">
              <w:rPr>
                <w:rFonts w:ascii="Times New Roman" w:eastAsia="ヒラギノ角ゴ Pro W3" w:hAnsi="Times New Roman"/>
                <w:b/>
                <w:color w:val="000000"/>
                <w:sz w:val="24"/>
                <w:szCs w:val="24"/>
                <w:lang w:eastAsia="sk-SK"/>
              </w:rPr>
              <w:t>Základné údaje</w:t>
            </w:r>
          </w:p>
        </w:tc>
      </w:tr>
      <w:tr w:rsidR="0024171F" w:rsidRPr="00AF2229" w14:paraId="3A3E7FB4" w14:textId="77777777" w:rsidTr="0024171F">
        <w:tc>
          <w:tcPr>
            <w:tcW w:w="9180" w:type="dxa"/>
            <w:gridSpan w:val="10"/>
            <w:tcBorders>
              <w:bottom w:val="single" w:sz="4" w:space="0" w:color="FFFFFF"/>
            </w:tcBorders>
            <w:shd w:val="clear" w:color="auto" w:fill="E2E2E2"/>
          </w:tcPr>
          <w:p w14:paraId="74F01ABB" w14:textId="77777777" w:rsidR="0024171F" w:rsidRPr="00AF2229" w:rsidRDefault="0024171F" w:rsidP="0024171F">
            <w:pPr>
              <w:pStyle w:val="Odsekzoznamu"/>
              <w:keepNext/>
              <w:keepLines/>
              <w:spacing w:before="60" w:after="60" w:line="240" w:lineRule="auto"/>
              <w:ind w:left="0"/>
              <w:contextualSpacing w:val="0"/>
              <w:jc w:val="both"/>
              <w:rPr>
                <w:rFonts w:ascii="Times New Roman" w:eastAsia="ヒラギノ角ゴ Pro W3" w:hAnsi="Times New Roman"/>
                <w:b/>
                <w:color w:val="000000"/>
                <w:sz w:val="24"/>
                <w:szCs w:val="24"/>
                <w:lang w:eastAsia="sk-SK"/>
              </w:rPr>
            </w:pPr>
            <w:r w:rsidRPr="00AF2229">
              <w:rPr>
                <w:rFonts w:ascii="Times New Roman" w:eastAsia="ヒラギノ角ゴ Pro W3" w:hAnsi="Times New Roman"/>
                <w:b/>
                <w:color w:val="000000"/>
                <w:sz w:val="24"/>
                <w:szCs w:val="24"/>
                <w:lang w:eastAsia="sk-SK"/>
              </w:rPr>
              <w:t>Názov materiálu</w:t>
            </w:r>
          </w:p>
        </w:tc>
      </w:tr>
      <w:tr w:rsidR="0024171F" w:rsidRPr="00AF2229" w14:paraId="02777E51" w14:textId="77777777" w:rsidTr="0024171F">
        <w:tc>
          <w:tcPr>
            <w:tcW w:w="9180" w:type="dxa"/>
            <w:gridSpan w:val="10"/>
            <w:tcBorders>
              <w:top w:val="single" w:sz="4" w:space="0" w:color="FFFFFF"/>
            </w:tcBorders>
          </w:tcPr>
          <w:p w14:paraId="0AB5FB54" w14:textId="77777777" w:rsidR="0024171F" w:rsidRPr="00AF2229" w:rsidRDefault="0024171F" w:rsidP="0024171F">
            <w:pPr>
              <w:rPr>
                <w:rFonts w:ascii="Times New Roman" w:hAnsi="Times New Roman" w:cs="Times New Roman"/>
                <w:sz w:val="24"/>
                <w:szCs w:val="24"/>
              </w:rPr>
            </w:pPr>
            <w:r w:rsidRPr="00AF2229">
              <w:rPr>
                <w:rFonts w:ascii="Times New Roman" w:hAnsi="Times New Roman" w:cs="Times New Roman"/>
                <w:sz w:val="24"/>
                <w:szCs w:val="24"/>
              </w:rPr>
              <w:t>Návrh zákona, ktorým sa mení zákon Národnej rady Slovenskej republiky č. 18/1996 Z. z. o cenách v znení neskorších predpisov.</w:t>
            </w:r>
          </w:p>
        </w:tc>
      </w:tr>
      <w:tr w:rsidR="0024171F" w:rsidRPr="00AF2229" w14:paraId="4AFF708B" w14:textId="77777777" w:rsidTr="0024171F">
        <w:tc>
          <w:tcPr>
            <w:tcW w:w="9180" w:type="dxa"/>
            <w:gridSpan w:val="10"/>
            <w:tcBorders>
              <w:bottom w:val="single" w:sz="4" w:space="0" w:color="FFFFFF"/>
            </w:tcBorders>
            <w:shd w:val="clear" w:color="auto" w:fill="E2E2E2"/>
          </w:tcPr>
          <w:p w14:paraId="3D3590C3" w14:textId="77777777" w:rsidR="0024171F" w:rsidRPr="00AF2229" w:rsidRDefault="0024171F" w:rsidP="0024171F">
            <w:pPr>
              <w:keepNext/>
              <w:keepLines/>
              <w:spacing w:before="60" w:after="60"/>
              <w:rPr>
                <w:rFonts w:ascii="Times New Roman" w:eastAsia="ヒラギノ角ゴ Pro W3" w:hAnsi="Times New Roman" w:cs="Times New Roman"/>
                <w:b/>
                <w:color w:val="000000"/>
                <w:sz w:val="24"/>
                <w:szCs w:val="24"/>
              </w:rPr>
            </w:pPr>
            <w:r w:rsidRPr="00AF2229">
              <w:rPr>
                <w:rFonts w:ascii="Times New Roman" w:eastAsia="ヒラギノ角ゴ Pro W3" w:hAnsi="Times New Roman" w:cs="Times New Roman"/>
                <w:b/>
                <w:color w:val="000000"/>
                <w:sz w:val="24"/>
                <w:szCs w:val="24"/>
              </w:rPr>
              <w:t>Predkladateľ (a spolupredkladateľ)</w:t>
            </w:r>
          </w:p>
        </w:tc>
      </w:tr>
      <w:tr w:rsidR="0024171F" w:rsidRPr="00AF2229" w14:paraId="7E5A7B8F" w14:textId="77777777" w:rsidTr="0024171F">
        <w:tc>
          <w:tcPr>
            <w:tcW w:w="9180" w:type="dxa"/>
            <w:gridSpan w:val="10"/>
            <w:tcBorders>
              <w:top w:val="single" w:sz="4" w:space="0" w:color="FFFFFF"/>
            </w:tcBorders>
            <w:shd w:val="clear" w:color="auto" w:fill="FFFFFF"/>
          </w:tcPr>
          <w:p w14:paraId="448D5DF6" w14:textId="77777777" w:rsidR="0024171F" w:rsidRPr="00AF2229" w:rsidRDefault="0024171F" w:rsidP="0024171F">
            <w:pPr>
              <w:pStyle w:val="Normlny1"/>
              <w:keepNext w:v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after="0"/>
              <w:ind w:left="720" w:hanging="720"/>
              <w:rPr>
                <w:lang w:val="sk-SK"/>
              </w:rPr>
            </w:pPr>
            <w:r w:rsidRPr="00AF2229">
              <w:rPr>
                <w:lang w:val="sk-SK"/>
              </w:rPr>
              <w:t>Ministerstvo financií Slovenskej republiky</w:t>
            </w:r>
          </w:p>
        </w:tc>
      </w:tr>
      <w:tr w:rsidR="0024171F" w:rsidRPr="00AF2229" w14:paraId="2FFB03F6" w14:textId="77777777" w:rsidTr="0024171F">
        <w:tc>
          <w:tcPr>
            <w:tcW w:w="4212" w:type="dxa"/>
            <w:gridSpan w:val="2"/>
            <w:vMerge w:val="restart"/>
            <w:tcBorders>
              <w:bottom w:val="single" w:sz="4" w:space="0" w:color="FFFFFF"/>
            </w:tcBorders>
            <w:shd w:val="clear" w:color="auto" w:fill="E2E2E2"/>
            <w:vAlign w:val="center"/>
          </w:tcPr>
          <w:p w14:paraId="70430AF1" w14:textId="77777777" w:rsidR="0024171F" w:rsidRPr="00AF2229" w:rsidRDefault="0024171F" w:rsidP="0024171F">
            <w:pPr>
              <w:pStyle w:val="Odsekzoznamu"/>
              <w:keepNext/>
              <w:keepLines/>
              <w:spacing w:before="60" w:after="60" w:line="240" w:lineRule="auto"/>
              <w:ind w:left="142"/>
              <w:contextualSpacing w:val="0"/>
              <w:jc w:val="both"/>
              <w:rPr>
                <w:rFonts w:ascii="Times New Roman" w:eastAsia="ヒラギノ角ゴ Pro W3" w:hAnsi="Times New Roman"/>
                <w:b/>
                <w:color w:val="000000"/>
                <w:sz w:val="24"/>
                <w:szCs w:val="24"/>
                <w:lang w:eastAsia="sk-SK"/>
              </w:rPr>
            </w:pPr>
            <w:r w:rsidRPr="00AF2229">
              <w:rPr>
                <w:rFonts w:ascii="Times New Roman" w:eastAsia="ヒラギノ角ゴ Pro W3" w:hAnsi="Times New Roman"/>
                <w:b/>
                <w:color w:val="000000"/>
                <w:sz w:val="24"/>
                <w:szCs w:val="24"/>
                <w:lang w:eastAsia="sk-SK"/>
              </w:rPr>
              <w:t>Charakter predkladaného materiálu</w:t>
            </w:r>
          </w:p>
        </w:tc>
        <w:tc>
          <w:tcPr>
            <w:tcW w:w="705" w:type="dxa"/>
            <w:gridSpan w:val="2"/>
            <w:tcBorders>
              <w:right w:val="nil"/>
            </w:tcBorders>
            <w:shd w:val="clear" w:color="auto" w:fill="FFFFFF"/>
          </w:tcPr>
          <w:p w14:paraId="5707B244" w14:textId="77777777" w:rsidR="0024171F" w:rsidRPr="00AF2229" w:rsidRDefault="0024171F" w:rsidP="0024171F">
            <w:pPr>
              <w:jc w:val="center"/>
              <w:rPr>
                <w:rFonts w:ascii="Times New Roman" w:hAnsi="Times New Roman" w:cs="Times New Roman"/>
                <w:sz w:val="24"/>
                <w:szCs w:val="24"/>
              </w:rPr>
            </w:pPr>
            <w:r w:rsidRPr="00AF2229">
              <w:rPr>
                <w:rFonts w:ascii="Segoe UI Symbol" w:eastAsia="MS Mincho" w:hAnsi="Segoe UI Symbol" w:cs="Segoe UI Symbol"/>
                <w:sz w:val="24"/>
                <w:szCs w:val="24"/>
              </w:rPr>
              <w:t>☐</w:t>
            </w:r>
          </w:p>
        </w:tc>
        <w:tc>
          <w:tcPr>
            <w:tcW w:w="4263" w:type="dxa"/>
            <w:gridSpan w:val="6"/>
            <w:tcBorders>
              <w:left w:val="nil"/>
            </w:tcBorders>
            <w:shd w:val="clear" w:color="auto" w:fill="FFFFFF"/>
          </w:tcPr>
          <w:p w14:paraId="5D4EB823" w14:textId="77777777" w:rsidR="0024171F" w:rsidRPr="00AF2229" w:rsidRDefault="0024171F" w:rsidP="0024171F">
            <w:pPr>
              <w:rPr>
                <w:rFonts w:ascii="Times New Roman" w:hAnsi="Times New Roman" w:cs="Times New Roman"/>
                <w:sz w:val="24"/>
                <w:szCs w:val="24"/>
              </w:rPr>
            </w:pPr>
            <w:r w:rsidRPr="00AF2229">
              <w:rPr>
                <w:rFonts w:ascii="Times New Roman" w:hAnsi="Times New Roman" w:cs="Times New Roman"/>
                <w:sz w:val="24"/>
                <w:szCs w:val="24"/>
              </w:rPr>
              <w:t>Materiál nelegislatívnej povahy</w:t>
            </w:r>
          </w:p>
        </w:tc>
      </w:tr>
      <w:tr w:rsidR="0024171F" w:rsidRPr="00AF2229" w14:paraId="2075B933" w14:textId="77777777" w:rsidTr="0024171F">
        <w:tc>
          <w:tcPr>
            <w:tcW w:w="4212" w:type="dxa"/>
            <w:gridSpan w:val="2"/>
            <w:vMerge/>
            <w:tcBorders>
              <w:top w:val="nil"/>
              <w:bottom w:val="single" w:sz="4" w:space="0" w:color="FFFFFF"/>
            </w:tcBorders>
            <w:shd w:val="clear" w:color="auto" w:fill="E2E2E2"/>
          </w:tcPr>
          <w:p w14:paraId="4BD3C7C3" w14:textId="77777777" w:rsidR="0024171F" w:rsidRPr="00AF2229" w:rsidRDefault="0024171F" w:rsidP="0024171F">
            <w:pPr>
              <w:rPr>
                <w:rFonts w:ascii="Times New Roman" w:hAnsi="Times New Roman" w:cs="Times New Roman"/>
                <w:sz w:val="24"/>
                <w:szCs w:val="24"/>
              </w:rPr>
            </w:pPr>
          </w:p>
        </w:tc>
        <w:tc>
          <w:tcPr>
            <w:tcW w:w="705" w:type="dxa"/>
            <w:gridSpan w:val="2"/>
            <w:tcBorders>
              <w:right w:val="nil"/>
            </w:tcBorders>
            <w:shd w:val="clear" w:color="auto" w:fill="FFFFFF"/>
          </w:tcPr>
          <w:p w14:paraId="16A3640D" w14:textId="77777777" w:rsidR="0024171F" w:rsidRPr="00AF2229" w:rsidRDefault="0024171F" w:rsidP="0024171F">
            <w:pPr>
              <w:jc w:val="center"/>
              <w:rPr>
                <w:rFonts w:ascii="Times New Roman" w:hAnsi="Times New Roman" w:cs="Times New Roman"/>
                <w:sz w:val="24"/>
                <w:szCs w:val="24"/>
              </w:rPr>
            </w:pPr>
            <w:r w:rsidRPr="00AF2229">
              <w:rPr>
                <w:rFonts w:ascii="Segoe UI Symbol" w:eastAsia="MS Mincho" w:hAnsi="Segoe UI Symbol" w:cs="Segoe UI Symbol"/>
                <w:sz w:val="24"/>
                <w:szCs w:val="24"/>
              </w:rPr>
              <w:t>☒</w:t>
            </w:r>
          </w:p>
        </w:tc>
        <w:tc>
          <w:tcPr>
            <w:tcW w:w="4263" w:type="dxa"/>
            <w:gridSpan w:val="6"/>
            <w:tcBorders>
              <w:left w:val="nil"/>
            </w:tcBorders>
            <w:shd w:val="clear" w:color="auto" w:fill="FFFFFF"/>
          </w:tcPr>
          <w:p w14:paraId="154202E5" w14:textId="77777777" w:rsidR="0024171F" w:rsidRPr="00AF2229" w:rsidRDefault="0024171F" w:rsidP="0024171F">
            <w:pPr>
              <w:ind w:left="175" w:hanging="175"/>
              <w:rPr>
                <w:rFonts w:ascii="Times New Roman" w:hAnsi="Times New Roman" w:cs="Times New Roman"/>
                <w:sz w:val="24"/>
                <w:szCs w:val="24"/>
              </w:rPr>
            </w:pPr>
            <w:r w:rsidRPr="00AF2229">
              <w:rPr>
                <w:rFonts w:ascii="Times New Roman" w:hAnsi="Times New Roman" w:cs="Times New Roman"/>
                <w:sz w:val="24"/>
                <w:szCs w:val="24"/>
              </w:rPr>
              <w:t>Materiál legislatívnej povahy</w:t>
            </w:r>
          </w:p>
        </w:tc>
      </w:tr>
      <w:tr w:rsidR="0024171F" w:rsidRPr="00AF2229" w14:paraId="4F2E5B5E" w14:textId="77777777" w:rsidTr="0024171F">
        <w:tc>
          <w:tcPr>
            <w:tcW w:w="4212" w:type="dxa"/>
            <w:gridSpan w:val="2"/>
            <w:vMerge/>
            <w:tcBorders>
              <w:top w:val="nil"/>
            </w:tcBorders>
            <w:shd w:val="clear" w:color="auto" w:fill="E2E2E2"/>
          </w:tcPr>
          <w:p w14:paraId="5F4EA13B" w14:textId="77777777" w:rsidR="0024171F" w:rsidRPr="00AF2229" w:rsidRDefault="0024171F" w:rsidP="0024171F">
            <w:pPr>
              <w:rPr>
                <w:rFonts w:ascii="Times New Roman" w:hAnsi="Times New Roman" w:cs="Times New Roman"/>
                <w:sz w:val="24"/>
                <w:szCs w:val="24"/>
              </w:rPr>
            </w:pPr>
          </w:p>
        </w:tc>
        <w:tc>
          <w:tcPr>
            <w:tcW w:w="705" w:type="dxa"/>
            <w:gridSpan w:val="2"/>
            <w:tcBorders>
              <w:right w:val="nil"/>
            </w:tcBorders>
            <w:shd w:val="clear" w:color="auto" w:fill="FFFFFF"/>
          </w:tcPr>
          <w:p w14:paraId="668C4E1D" w14:textId="77777777" w:rsidR="0024171F" w:rsidRPr="00AF2229" w:rsidRDefault="0024171F" w:rsidP="0024171F">
            <w:pPr>
              <w:jc w:val="center"/>
              <w:rPr>
                <w:rFonts w:ascii="Times New Roman" w:hAnsi="Times New Roman" w:cs="Times New Roman"/>
                <w:sz w:val="24"/>
                <w:szCs w:val="24"/>
              </w:rPr>
            </w:pPr>
            <w:r w:rsidRPr="00AF2229">
              <w:rPr>
                <w:rFonts w:ascii="Segoe UI Symbol" w:eastAsia="MS Mincho" w:hAnsi="Segoe UI Symbol" w:cs="Segoe UI Symbol"/>
                <w:sz w:val="24"/>
                <w:szCs w:val="24"/>
              </w:rPr>
              <w:t>☐</w:t>
            </w:r>
          </w:p>
        </w:tc>
        <w:tc>
          <w:tcPr>
            <w:tcW w:w="4263" w:type="dxa"/>
            <w:gridSpan w:val="6"/>
            <w:tcBorders>
              <w:left w:val="nil"/>
            </w:tcBorders>
            <w:shd w:val="clear" w:color="auto" w:fill="FFFFFF"/>
          </w:tcPr>
          <w:p w14:paraId="2F9DAE24" w14:textId="77777777" w:rsidR="0024171F" w:rsidRPr="00AF2229" w:rsidRDefault="0024171F" w:rsidP="0024171F">
            <w:pPr>
              <w:rPr>
                <w:rFonts w:ascii="Times New Roman" w:hAnsi="Times New Roman" w:cs="Times New Roman"/>
                <w:sz w:val="24"/>
                <w:szCs w:val="24"/>
              </w:rPr>
            </w:pPr>
            <w:r w:rsidRPr="00AF2229">
              <w:rPr>
                <w:rFonts w:ascii="Times New Roman" w:hAnsi="Times New Roman" w:cs="Times New Roman"/>
                <w:sz w:val="24"/>
                <w:szCs w:val="24"/>
              </w:rPr>
              <w:t>Transpozícia práva EÚ</w:t>
            </w:r>
          </w:p>
        </w:tc>
      </w:tr>
      <w:tr w:rsidR="0024171F" w:rsidRPr="00AF2229" w14:paraId="2A77470C" w14:textId="77777777" w:rsidTr="0024171F">
        <w:tc>
          <w:tcPr>
            <w:tcW w:w="9180" w:type="dxa"/>
            <w:gridSpan w:val="10"/>
            <w:tcBorders>
              <w:bottom w:val="single" w:sz="4" w:space="0" w:color="FFFFFF"/>
            </w:tcBorders>
            <w:shd w:val="clear" w:color="auto" w:fill="FFFFFF"/>
          </w:tcPr>
          <w:p w14:paraId="4073F925" w14:textId="77777777" w:rsidR="0024171F" w:rsidRPr="00AF2229" w:rsidRDefault="0024171F" w:rsidP="0024171F">
            <w:pPr>
              <w:rPr>
                <w:rFonts w:ascii="Times New Roman" w:hAnsi="Times New Roman" w:cs="Times New Roman"/>
                <w:i/>
                <w:sz w:val="24"/>
                <w:szCs w:val="24"/>
              </w:rPr>
            </w:pPr>
            <w:r w:rsidRPr="00AF2229">
              <w:rPr>
                <w:rFonts w:ascii="Times New Roman" w:hAnsi="Times New Roman" w:cs="Times New Roman"/>
                <w:i/>
                <w:sz w:val="24"/>
                <w:szCs w:val="24"/>
              </w:rPr>
              <w:t>V prípade transpozície uveďte zoznam transponovaných predpisov:</w:t>
            </w:r>
          </w:p>
          <w:p w14:paraId="3C29CBAC" w14:textId="77777777" w:rsidR="0024171F" w:rsidRPr="00AF2229" w:rsidRDefault="0024171F" w:rsidP="0024171F">
            <w:pPr>
              <w:rPr>
                <w:rFonts w:ascii="Times New Roman" w:hAnsi="Times New Roman" w:cs="Times New Roman"/>
                <w:sz w:val="24"/>
                <w:szCs w:val="24"/>
              </w:rPr>
            </w:pPr>
          </w:p>
        </w:tc>
      </w:tr>
      <w:tr w:rsidR="0024171F" w:rsidRPr="00AF2229" w14:paraId="35CE6E87" w14:textId="77777777" w:rsidTr="0024171F">
        <w:tc>
          <w:tcPr>
            <w:tcW w:w="5634" w:type="dxa"/>
            <w:gridSpan w:val="5"/>
            <w:tcBorders>
              <w:top w:val="single" w:sz="4" w:space="0" w:color="000000"/>
              <w:bottom w:val="single" w:sz="4" w:space="0" w:color="FFFFFF"/>
            </w:tcBorders>
            <w:shd w:val="clear" w:color="auto" w:fill="E2E2E2"/>
          </w:tcPr>
          <w:p w14:paraId="3CED6EBA" w14:textId="77777777" w:rsidR="0024171F" w:rsidRPr="00AF2229" w:rsidRDefault="0024171F" w:rsidP="0024171F">
            <w:pPr>
              <w:keepNext/>
              <w:keepLines/>
              <w:spacing w:before="60" w:after="60"/>
              <w:rPr>
                <w:rFonts w:ascii="Times New Roman" w:eastAsia="ヒラギノ角ゴ Pro W3" w:hAnsi="Times New Roman" w:cs="Times New Roman"/>
                <w:b/>
                <w:color w:val="000000"/>
                <w:sz w:val="24"/>
                <w:szCs w:val="24"/>
              </w:rPr>
            </w:pPr>
            <w:r w:rsidRPr="00AF2229">
              <w:rPr>
                <w:rFonts w:ascii="Times New Roman" w:eastAsia="ヒラギノ角ゴ Pro W3" w:hAnsi="Times New Roman" w:cs="Times New Roman"/>
                <w:b/>
                <w:color w:val="000000"/>
                <w:sz w:val="24"/>
                <w:szCs w:val="24"/>
              </w:rPr>
              <w:t>Termín začiatku a ukončenia PPK</w:t>
            </w:r>
          </w:p>
        </w:tc>
        <w:tc>
          <w:tcPr>
            <w:tcW w:w="3546" w:type="dxa"/>
            <w:gridSpan w:val="5"/>
            <w:tcBorders>
              <w:top w:val="single" w:sz="4" w:space="0" w:color="000000"/>
            </w:tcBorders>
          </w:tcPr>
          <w:p w14:paraId="7BBDA777" w14:textId="77777777" w:rsidR="0024171F" w:rsidRPr="00AF2229" w:rsidRDefault="0024171F" w:rsidP="0024171F">
            <w:pPr>
              <w:rPr>
                <w:rFonts w:ascii="Times New Roman" w:hAnsi="Times New Roman" w:cs="Times New Roman"/>
                <w:i/>
                <w:sz w:val="24"/>
                <w:szCs w:val="24"/>
              </w:rPr>
            </w:pPr>
            <w:r w:rsidRPr="00AF2229">
              <w:rPr>
                <w:rFonts w:ascii="Times New Roman" w:hAnsi="Times New Roman" w:cs="Times New Roman"/>
                <w:i/>
                <w:sz w:val="24"/>
                <w:szCs w:val="24"/>
              </w:rPr>
              <w:t>december 2020</w:t>
            </w:r>
          </w:p>
        </w:tc>
      </w:tr>
      <w:tr w:rsidR="0024171F" w:rsidRPr="00AF2229" w14:paraId="32CA954F" w14:textId="77777777" w:rsidTr="0024171F">
        <w:tc>
          <w:tcPr>
            <w:tcW w:w="5634" w:type="dxa"/>
            <w:gridSpan w:val="5"/>
            <w:tcBorders>
              <w:bottom w:val="single" w:sz="4" w:space="0" w:color="FFFFFF"/>
            </w:tcBorders>
            <w:shd w:val="clear" w:color="auto" w:fill="E2E2E2"/>
          </w:tcPr>
          <w:p w14:paraId="4B72F2E8" w14:textId="77777777" w:rsidR="0024171F" w:rsidRPr="00AF2229" w:rsidRDefault="0024171F" w:rsidP="0024171F">
            <w:pPr>
              <w:keepNext/>
              <w:keepLines/>
              <w:spacing w:before="60" w:after="60"/>
              <w:rPr>
                <w:rFonts w:ascii="Times New Roman" w:eastAsia="ヒラギノ角ゴ Pro W3" w:hAnsi="Times New Roman" w:cs="Times New Roman"/>
                <w:b/>
                <w:color w:val="000000"/>
                <w:sz w:val="24"/>
                <w:szCs w:val="24"/>
              </w:rPr>
            </w:pPr>
            <w:r w:rsidRPr="00AF2229">
              <w:rPr>
                <w:rFonts w:ascii="Times New Roman" w:eastAsia="ヒラギノ角ゴ Pro W3" w:hAnsi="Times New Roman" w:cs="Times New Roman"/>
                <w:b/>
                <w:color w:val="000000"/>
                <w:sz w:val="24"/>
                <w:szCs w:val="24"/>
              </w:rPr>
              <w:t>Predpokladaný termín predloženia na MPK*</w:t>
            </w:r>
          </w:p>
        </w:tc>
        <w:tc>
          <w:tcPr>
            <w:tcW w:w="3546" w:type="dxa"/>
            <w:gridSpan w:val="5"/>
          </w:tcPr>
          <w:p w14:paraId="13DD7B29" w14:textId="77777777" w:rsidR="0024171F" w:rsidRPr="00AF2229" w:rsidRDefault="0024171F" w:rsidP="0024171F">
            <w:pPr>
              <w:rPr>
                <w:rFonts w:ascii="Times New Roman" w:hAnsi="Times New Roman" w:cs="Times New Roman"/>
                <w:i/>
                <w:sz w:val="24"/>
                <w:szCs w:val="24"/>
              </w:rPr>
            </w:pPr>
            <w:r w:rsidRPr="00AF2229">
              <w:rPr>
                <w:rFonts w:ascii="Times New Roman" w:hAnsi="Times New Roman" w:cs="Times New Roman"/>
                <w:i/>
                <w:sz w:val="24"/>
                <w:szCs w:val="24"/>
              </w:rPr>
              <w:t>január 2021</w:t>
            </w:r>
          </w:p>
        </w:tc>
      </w:tr>
      <w:tr w:rsidR="0024171F" w:rsidRPr="00AF2229" w14:paraId="7AA35E2B" w14:textId="77777777" w:rsidTr="0024171F">
        <w:tc>
          <w:tcPr>
            <w:tcW w:w="5634" w:type="dxa"/>
            <w:gridSpan w:val="5"/>
            <w:tcBorders>
              <w:bottom w:val="single" w:sz="4" w:space="0" w:color="FFFFFF"/>
            </w:tcBorders>
            <w:shd w:val="clear" w:color="auto" w:fill="E2E2E2"/>
          </w:tcPr>
          <w:p w14:paraId="20CEC122" w14:textId="77777777" w:rsidR="0024171F" w:rsidRPr="00AF2229" w:rsidRDefault="0024171F" w:rsidP="0024171F">
            <w:pPr>
              <w:keepNext/>
              <w:keepLines/>
              <w:spacing w:before="60" w:after="60"/>
              <w:rPr>
                <w:rFonts w:ascii="Times New Roman" w:eastAsia="ヒラギノ角ゴ Pro W3" w:hAnsi="Times New Roman" w:cs="Times New Roman"/>
                <w:b/>
                <w:color w:val="000000"/>
                <w:sz w:val="24"/>
                <w:szCs w:val="24"/>
              </w:rPr>
            </w:pPr>
            <w:r w:rsidRPr="00AF2229">
              <w:rPr>
                <w:rFonts w:ascii="Times New Roman" w:eastAsia="ヒラギノ角ゴ Pro W3" w:hAnsi="Times New Roman" w:cs="Times New Roman"/>
                <w:b/>
                <w:color w:val="000000"/>
                <w:sz w:val="24"/>
                <w:szCs w:val="24"/>
              </w:rPr>
              <w:t>Predpokladaný termín predloženia na Rokovanie vlády SR*</w:t>
            </w:r>
          </w:p>
        </w:tc>
        <w:tc>
          <w:tcPr>
            <w:tcW w:w="3546" w:type="dxa"/>
            <w:gridSpan w:val="5"/>
          </w:tcPr>
          <w:p w14:paraId="36D3E921" w14:textId="77777777" w:rsidR="0024171F" w:rsidRPr="00AF2229" w:rsidRDefault="0024171F" w:rsidP="0024171F">
            <w:pPr>
              <w:rPr>
                <w:rFonts w:ascii="Times New Roman" w:hAnsi="Times New Roman" w:cs="Times New Roman"/>
                <w:i/>
                <w:sz w:val="24"/>
                <w:szCs w:val="24"/>
              </w:rPr>
            </w:pPr>
            <w:r w:rsidRPr="00AF2229">
              <w:rPr>
                <w:rFonts w:ascii="Times New Roman" w:hAnsi="Times New Roman" w:cs="Times New Roman"/>
                <w:i/>
                <w:sz w:val="24"/>
                <w:szCs w:val="24"/>
              </w:rPr>
              <w:t>jún 2021</w:t>
            </w:r>
          </w:p>
        </w:tc>
      </w:tr>
      <w:tr w:rsidR="0024171F" w:rsidRPr="00AF2229" w14:paraId="5A23A8A0" w14:textId="77777777" w:rsidTr="0024171F">
        <w:tc>
          <w:tcPr>
            <w:tcW w:w="9180" w:type="dxa"/>
            <w:gridSpan w:val="10"/>
            <w:tcBorders>
              <w:left w:val="nil"/>
              <w:right w:val="nil"/>
            </w:tcBorders>
            <w:shd w:val="clear" w:color="auto" w:fill="FFFFFF"/>
          </w:tcPr>
          <w:p w14:paraId="686086E3" w14:textId="77777777" w:rsidR="0024171F" w:rsidRPr="00AF2229" w:rsidRDefault="0024171F" w:rsidP="0024171F">
            <w:pPr>
              <w:rPr>
                <w:rFonts w:ascii="Times New Roman" w:hAnsi="Times New Roman" w:cs="Times New Roman"/>
                <w:sz w:val="24"/>
                <w:szCs w:val="24"/>
              </w:rPr>
            </w:pPr>
          </w:p>
        </w:tc>
      </w:tr>
      <w:tr w:rsidR="0024171F" w:rsidRPr="00AF2229" w14:paraId="627DA6C9" w14:textId="77777777" w:rsidTr="0024171F">
        <w:tc>
          <w:tcPr>
            <w:tcW w:w="9180" w:type="dxa"/>
            <w:gridSpan w:val="10"/>
            <w:tcBorders>
              <w:bottom w:val="single" w:sz="4" w:space="0" w:color="FFFFFF"/>
            </w:tcBorders>
            <w:shd w:val="clear" w:color="auto" w:fill="E2E2E2"/>
          </w:tcPr>
          <w:p w14:paraId="2508ED20" w14:textId="77777777" w:rsidR="0024171F" w:rsidRPr="00AF2229" w:rsidRDefault="0024171F" w:rsidP="0024171F">
            <w:pPr>
              <w:pStyle w:val="Odsekzoznamu"/>
              <w:numPr>
                <w:ilvl w:val="0"/>
                <w:numId w:val="1"/>
              </w:numPr>
              <w:spacing w:after="0" w:line="240" w:lineRule="auto"/>
              <w:ind w:left="426"/>
              <w:rPr>
                <w:rFonts w:ascii="Times New Roman" w:eastAsia="ヒラギノ角ゴ Pro W3" w:hAnsi="Times New Roman"/>
                <w:b/>
                <w:color w:val="000000"/>
                <w:sz w:val="24"/>
                <w:szCs w:val="24"/>
                <w:lang w:eastAsia="sk-SK"/>
              </w:rPr>
            </w:pPr>
            <w:r w:rsidRPr="00AF2229">
              <w:rPr>
                <w:rFonts w:ascii="Times New Roman" w:eastAsia="ヒラギノ角ゴ Pro W3" w:hAnsi="Times New Roman"/>
                <w:b/>
                <w:color w:val="000000"/>
                <w:sz w:val="24"/>
                <w:szCs w:val="24"/>
                <w:lang w:eastAsia="sk-SK"/>
              </w:rPr>
              <w:t>Definícia problému</w:t>
            </w:r>
          </w:p>
        </w:tc>
      </w:tr>
      <w:tr w:rsidR="0024171F" w:rsidRPr="00AF2229" w14:paraId="67361F72" w14:textId="77777777" w:rsidTr="0024171F">
        <w:trPr>
          <w:trHeight w:val="841"/>
        </w:trPr>
        <w:tc>
          <w:tcPr>
            <w:tcW w:w="9180" w:type="dxa"/>
            <w:gridSpan w:val="10"/>
            <w:tcBorders>
              <w:top w:val="single" w:sz="4" w:space="0" w:color="FFFFFF"/>
            </w:tcBorders>
            <w:shd w:val="clear" w:color="auto" w:fill="FFFFFF"/>
          </w:tcPr>
          <w:p w14:paraId="097455C6" w14:textId="77777777" w:rsidR="0024171F" w:rsidRPr="00AF2229" w:rsidRDefault="0024171F" w:rsidP="0024171F">
            <w:pPr>
              <w:rPr>
                <w:rFonts w:ascii="Times New Roman" w:hAnsi="Times New Roman" w:cs="Times New Roman"/>
                <w:sz w:val="24"/>
                <w:szCs w:val="24"/>
              </w:rPr>
            </w:pPr>
            <w:r w:rsidRPr="00AF2229">
              <w:rPr>
                <w:rFonts w:ascii="Times New Roman" w:hAnsi="Times New Roman" w:cs="Times New Roman"/>
                <w:sz w:val="24"/>
                <w:szCs w:val="24"/>
              </w:rPr>
              <w:t xml:space="preserve">Návrh zákona reaguje na priority vyplývajúce z Programového vyhlásenie vlády Slovenskej republiky na obdobie rokov 2020 – 2024 SR - zavedenie zaokrúhľovania cien tovarov a služieb v hospodárstve tak, aby sa minimalizovala potreba používania 1 a 2 </w:t>
            </w:r>
            <w:proofErr w:type="spellStart"/>
            <w:r w:rsidRPr="00AF2229">
              <w:rPr>
                <w:rFonts w:ascii="Times New Roman" w:hAnsi="Times New Roman" w:cs="Times New Roman"/>
                <w:sz w:val="24"/>
                <w:szCs w:val="24"/>
              </w:rPr>
              <w:t>eurocentových</w:t>
            </w:r>
            <w:proofErr w:type="spellEnd"/>
            <w:r w:rsidRPr="00AF2229">
              <w:rPr>
                <w:rFonts w:ascii="Times New Roman" w:hAnsi="Times New Roman" w:cs="Times New Roman"/>
                <w:sz w:val="24"/>
                <w:szCs w:val="24"/>
              </w:rPr>
              <w:t xml:space="preserve"> mincí.</w:t>
            </w:r>
          </w:p>
          <w:p w14:paraId="4F0B3DDB" w14:textId="77777777" w:rsidR="0024171F" w:rsidRPr="00AF2229" w:rsidRDefault="0024171F" w:rsidP="0024171F">
            <w:pPr>
              <w:rPr>
                <w:rFonts w:ascii="Times New Roman" w:hAnsi="Times New Roman" w:cs="Times New Roman"/>
                <w:sz w:val="24"/>
                <w:szCs w:val="24"/>
              </w:rPr>
            </w:pPr>
            <w:r w:rsidRPr="00AF2229">
              <w:rPr>
                <w:rFonts w:ascii="Times New Roman" w:hAnsi="Times New Roman" w:cs="Times New Roman"/>
                <w:sz w:val="24"/>
                <w:szCs w:val="24"/>
              </w:rPr>
              <w:t>Hlavné dôvody zavedenia zaokrúhľovania:</w:t>
            </w:r>
          </w:p>
          <w:p w14:paraId="7D50EBD9" w14:textId="77777777" w:rsidR="0024171F" w:rsidRPr="00AF2229" w:rsidRDefault="0024171F" w:rsidP="0024171F">
            <w:pPr>
              <w:rPr>
                <w:rFonts w:ascii="Times New Roman" w:hAnsi="Times New Roman" w:cs="Times New Roman"/>
                <w:sz w:val="24"/>
                <w:szCs w:val="24"/>
              </w:rPr>
            </w:pPr>
            <w:r w:rsidRPr="00AF2229">
              <w:rPr>
                <w:rFonts w:ascii="Times New Roman" w:hAnsi="Times New Roman" w:cs="Times New Roman"/>
                <w:sz w:val="24"/>
                <w:szCs w:val="24"/>
              </w:rPr>
              <w:t xml:space="preserve">-  1 a 2 </w:t>
            </w:r>
            <w:proofErr w:type="spellStart"/>
            <w:r w:rsidRPr="00AF2229">
              <w:rPr>
                <w:rFonts w:ascii="Times New Roman" w:hAnsi="Times New Roman" w:cs="Times New Roman"/>
                <w:sz w:val="24"/>
                <w:szCs w:val="24"/>
              </w:rPr>
              <w:t>eurocentové</w:t>
            </w:r>
            <w:proofErr w:type="spellEnd"/>
            <w:r w:rsidRPr="00AF2229">
              <w:rPr>
                <w:rFonts w:ascii="Times New Roman" w:hAnsi="Times New Roman" w:cs="Times New Roman"/>
                <w:sz w:val="24"/>
                <w:szCs w:val="24"/>
              </w:rPr>
              <w:t xml:space="preserve"> mince už neplnia svoju úlohu pre absenciu ich návratnosti od verejnosti späť do peňažného obehu </w:t>
            </w:r>
          </w:p>
          <w:p w14:paraId="2474D640" w14:textId="77777777" w:rsidR="0024171F" w:rsidRPr="00AF2229" w:rsidRDefault="0024171F" w:rsidP="0024171F">
            <w:pPr>
              <w:rPr>
                <w:rFonts w:ascii="Times New Roman" w:hAnsi="Times New Roman" w:cs="Times New Roman"/>
                <w:sz w:val="24"/>
                <w:szCs w:val="24"/>
              </w:rPr>
            </w:pPr>
            <w:r w:rsidRPr="00AF2229">
              <w:rPr>
                <w:rFonts w:ascii="Times New Roman" w:hAnsi="Times New Roman" w:cs="Times New Roman"/>
                <w:sz w:val="24"/>
                <w:szCs w:val="24"/>
              </w:rPr>
              <w:t xml:space="preserve">-  poplatky bánk pre podnikateľov a verejnosť za vloženie resp. spracovanie 1 a 2 </w:t>
            </w:r>
            <w:proofErr w:type="spellStart"/>
            <w:r w:rsidRPr="00AF2229">
              <w:rPr>
                <w:rFonts w:ascii="Times New Roman" w:hAnsi="Times New Roman" w:cs="Times New Roman"/>
                <w:sz w:val="24"/>
                <w:szCs w:val="24"/>
              </w:rPr>
              <w:t>eurocentových</w:t>
            </w:r>
            <w:proofErr w:type="spellEnd"/>
            <w:r w:rsidRPr="00AF2229">
              <w:rPr>
                <w:rFonts w:ascii="Times New Roman" w:hAnsi="Times New Roman" w:cs="Times New Roman"/>
                <w:sz w:val="24"/>
                <w:szCs w:val="24"/>
              </w:rPr>
              <w:t xml:space="preserve"> mincí </w:t>
            </w:r>
          </w:p>
          <w:p w14:paraId="314C16D0" w14:textId="77777777" w:rsidR="0024171F" w:rsidRPr="00AF2229" w:rsidRDefault="0024171F" w:rsidP="0024171F">
            <w:pPr>
              <w:rPr>
                <w:rFonts w:ascii="Times New Roman" w:hAnsi="Times New Roman" w:cs="Times New Roman"/>
                <w:sz w:val="24"/>
                <w:szCs w:val="24"/>
              </w:rPr>
            </w:pPr>
            <w:r w:rsidRPr="00AF2229">
              <w:rPr>
                <w:rFonts w:ascii="Times New Roman" w:hAnsi="Times New Roman" w:cs="Times New Roman"/>
                <w:sz w:val="24"/>
                <w:szCs w:val="24"/>
              </w:rPr>
              <w:t xml:space="preserve">-  náklady pri manipulácii a  spracovaní 1 a 2 </w:t>
            </w:r>
            <w:proofErr w:type="spellStart"/>
            <w:r w:rsidRPr="00AF2229">
              <w:rPr>
                <w:rFonts w:ascii="Times New Roman" w:hAnsi="Times New Roman" w:cs="Times New Roman"/>
                <w:sz w:val="24"/>
                <w:szCs w:val="24"/>
              </w:rPr>
              <w:t>eurocentových</w:t>
            </w:r>
            <w:proofErr w:type="spellEnd"/>
            <w:r w:rsidRPr="00AF2229">
              <w:rPr>
                <w:rFonts w:ascii="Times New Roman" w:hAnsi="Times New Roman" w:cs="Times New Roman"/>
                <w:sz w:val="24"/>
                <w:szCs w:val="24"/>
              </w:rPr>
              <w:t xml:space="preserve"> mincí</w:t>
            </w:r>
          </w:p>
          <w:p w14:paraId="4F1400EE" w14:textId="77777777" w:rsidR="0024171F" w:rsidRPr="00AF2229" w:rsidRDefault="0024171F" w:rsidP="0024171F">
            <w:pPr>
              <w:rPr>
                <w:rFonts w:ascii="Times New Roman" w:hAnsi="Times New Roman" w:cs="Times New Roman"/>
                <w:sz w:val="24"/>
                <w:szCs w:val="24"/>
              </w:rPr>
            </w:pPr>
            <w:r w:rsidRPr="00AF2229">
              <w:rPr>
                <w:rFonts w:ascii="Times New Roman" w:hAnsi="Times New Roman" w:cs="Times New Roman"/>
                <w:sz w:val="24"/>
                <w:szCs w:val="24"/>
              </w:rPr>
              <w:t xml:space="preserve">-  </w:t>
            </w:r>
            <w:proofErr w:type="spellStart"/>
            <w:r w:rsidRPr="00AF2229">
              <w:rPr>
                <w:rFonts w:ascii="Times New Roman" w:hAnsi="Times New Roman" w:cs="Times New Roman"/>
                <w:sz w:val="24"/>
                <w:szCs w:val="24"/>
              </w:rPr>
              <w:t>nepopularita</w:t>
            </w:r>
            <w:proofErr w:type="spellEnd"/>
            <w:r w:rsidRPr="00AF2229">
              <w:rPr>
                <w:rFonts w:ascii="Times New Roman" w:hAnsi="Times New Roman" w:cs="Times New Roman"/>
                <w:sz w:val="24"/>
                <w:szCs w:val="24"/>
              </w:rPr>
              <w:t xml:space="preserve"> medzi verejnosťou, podľa prieskumu </w:t>
            </w:r>
            <w:proofErr w:type="spellStart"/>
            <w:r w:rsidRPr="00AF2229">
              <w:rPr>
                <w:rFonts w:ascii="Times New Roman" w:hAnsi="Times New Roman" w:cs="Times New Roman"/>
                <w:sz w:val="24"/>
                <w:szCs w:val="24"/>
              </w:rPr>
              <w:t>Eurobarometer</w:t>
            </w:r>
            <w:proofErr w:type="spellEnd"/>
            <w:r w:rsidRPr="00AF2229">
              <w:rPr>
                <w:rFonts w:ascii="Times New Roman" w:hAnsi="Times New Roman" w:cs="Times New Roman"/>
                <w:sz w:val="24"/>
                <w:szCs w:val="24"/>
              </w:rPr>
              <w:t xml:space="preserve"> je až 74% Slovákov</w:t>
            </w:r>
          </w:p>
          <w:p w14:paraId="4D747C5B" w14:textId="77777777" w:rsidR="0024171F" w:rsidRPr="00AF2229" w:rsidRDefault="0024171F" w:rsidP="0024171F">
            <w:pPr>
              <w:rPr>
                <w:rFonts w:ascii="Times New Roman" w:hAnsi="Times New Roman" w:cs="Times New Roman"/>
                <w:sz w:val="24"/>
                <w:szCs w:val="24"/>
              </w:rPr>
            </w:pPr>
            <w:r w:rsidRPr="00AF2229">
              <w:rPr>
                <w:rFonts w:ascii="Times New Roman" w:hAnsi="Times New Roman" w:cs="Times New Roman"/>
                <w:sz w:val="24"/>
                <w:szCs w:val="24"/>
              </w:rPr>
              <w:t xml:space="preserve">   za zrušenie ich používania, priemer eurozóny je 65%.  Pri otázke, ktorá eurominca ich</w:t>
            </w:r>
          </w:p>
          <w:p w14:paraId="08D39D5B" w14:textId="77777777" w:rsidR="0024171F" w:rsidRPr="00AF2229" w:rsidRDefault="0024171F" w:rsidP="0024171F">
            <w:pPr>
              <w:rPr>
                <w:rFonts w:ascii="Times New Roman" w:hAnsi="Times New Roman" w:cs="Times New Roman"/>
                <w:sz w:val="24"/>
                <w:szCs w:val="24"/>
              </w:rPr>
            </w:pPr>
            <w:r w:rsidRPr="00AF2229">
              <w:rPr>
                <w:rFonts w:ascii="Times New Roman" w:hAnsi="Times New Roman" w:cs="Times New Roman"/>
                <w:sz w:val="24"/>
                <w:szCs w:val="24"/>
              </w:rPr>
              <w:t xml:space="preserve">   obťažuje najviac, pri 1-eurocentovke (88%) a na druhom mieste v rámci eurozóny sú pri</w:t>
            </w:r>
          </w:p>
          <w:p w14:paraId="39486DEC" w14:textId="77777777" w:rsidR="0024171F" w:rsidRPr="00AF2229" w:rsidRDefault="0024171F" w:rsidP="0024171F">
            <w:pPr>
              <w:rPr>
                <w:rFonts w:ascii="Times New Roman" w:hAnsi="Times New Roman" w:cs="Times New Roman"/>
                <w:sz w:val="24"/>
                <w:szCs w:val="24"/>
              </w:rPr>
            </w:pPr>
            <w:r w:rsidRPr="00AF2229">
              <w:rPr>
                <w:rFonts w:ascii="Times New Roman" w:hAnsi="Times New Roman" w:cs="Times New Roman"/>
                <w:sz w:val="24"/>
                <w:szCs w:val="24"/>
              </w:rPr>
              <w:t xml:space="preserve">   </w:t>
            </w:r>
            <w:proofErr w:type="spellStart"/>
            <w:r w:rsidRPr="00AF2229">
              <w:rPr>
                <w:rFonts w:ascii="Times New Roman" w:hAnsi="Times New Roman" w:cs="Times New Roman"/>
                <w:sz w:val="24"/>
                <w:szCs w:val="24"/>
              </w:rPr>
              <w:t>dvojeurocentovke</w:t>
            </w:r>
            <w:proofErr w:type="spellEnd"/>
            <w:r w:rsidRPr="00AF2229">
              <w:rPr>
                <w:rFonts w:ascii="Times New Roman" w:hAnsi="Times New Roman" w:cs="Times New Roman"/>
                <w:sz w:val="24"/>
                <w:szCs w:val="24"/>
              </w:rPr>
              <w:t xml:space="preserve"> (87%)</w:t>
            </w:r>
          </w:p>
          <w:p w14:paraId="2AADC39D" w14:textId="77777777" w:rsidR="0024171F" w:rsidRPr="00AF2229" w:rsidRDefault="0024171F" w:rsidP="0024171F">
            <w:pPr>
              <w:rPr>
                <w:rFonts w:ascii="Times New Roman" w:hAnsi="Times New Roman" w:cs="Times New Roman"/>
                <w:sz w:val="24"/>
                <w:szCs w:val="24"/>
              </w:rPr>
            </w:pPr>
          </w:p>
        </w:tc>
      </w:tr>
      <w:tr w:rsidR="0024171F" w:rsidRPr="00AF2229" w14:paraId="091BF365" w14:textId="77777777" w:rsidTr="0024171F">
        <w:tc>
          <w:tcPr>
            <w:tcW w:w="9180" w:type="dxa"/>
            <w:gridSpan w:val="10"/>
            <w:tcBorders>
              <w:bottom w:val="nil"/>
            </w:tcBorders>
            <w:shd w:val="clear" w:color="auto" w:fill="E2E2E2"/>
          </w:tcPr>
          <w:p w14:paraId="22614836" w14:textId="77777777" w:rsidR="0024171F" w:rsidRPr="00AF2229" w:rsidRDefault="0024171F" w:rsidP="0024171F">
            <w:pPr>
              <w:pStyle w:val="Odsekzoznamu"/>
              <w:numPr>
                <w:ilvl w:val="0"/>
                <w:numId w:val="1"/>
              </w:numPr>
              <w:spacing w:after="0" w:line="240" w:lineRule="auto"/>
              <w:ind w:left="426"/>
              <w:rPr>
                <w:rFonts w:ascii="Times New Roman" w:eastAsia="ヒラギノ角ゴ Pro W3" w:hAnsi="Times New Roman"/>
                <w:b/>
                <w:color w:val="000000"/>
                <w:sz w:val="24"/>
                <w:szCs w:val="24"/>
                <w:lang w:eastAsia="sk-SK"/>
              </w:rPr>
            </w:pPr>
            <w:r w:rsidRPr="00AF2229">
              <w:rPr>
                <w:rFonts w:ascii="Times New Roman" w:eastAsia="ヒラギノ角ゴ Pro W3" w:hAnsi="Times New Roman"/>
                <w:b/>
                <w:color w:val="000000"/>
                <w:sz w:val="24"/>
                <w:szCs w:val="24"/>
                <w:lang w:eastAsia="sk-SK"/>
              </w:rPr>
              <w:t>Ciele a výsledný stav</w:t>
            </w:r>
          </w:p>
        </w:tc>
      </w:tr>
      <w:tr w:rsidR="0024171F" w:rsidRPr="00AF2229" w14:paraId="639CFBE1" w14:textId="77777777" w:rsidTr="0024171F">
        <w:trPr>
          <w:trHeight w:val="741"/>
        </w:trPr>
        <w:tc>
          <w:tcPr>
            <w:tcW w:w="9180" w:type="dxa"/>
            <w:gridSpan w:val="10"/>
            <w:tcBorders>
              <w:top w:val="nil"/>
            </w:tcBorders>
            <w:shd w:val="clear" w:color="auto" w:fill="FFFFFF"/>
          </w:tcPr>
          <w:p w14:paraId="105530E0" w14:textId="77777777" w:rsidR="0024171F" w:rsidRPr="00AF2229" w:rsidRDefault="0024171F" w:rsidP="0024171F">
            <w:pPr>
              <w:rPr>
                <w:rFonts w:ascii="Times New Roman" w:hAnsi="Times New Roman" w:cs="Times New Roman"/>
                <w:i/>
                <w:sz w:val="24"/>
                <w:szCs w:val="24"/>
              </w:rPr>
            </w:pPr>
            <w:r w:rsidRPr="00AF2229">
              <w:rPr>
                <w:rFonts w:ascii="Times New Roman" w:hAnsi="Times New Roman" w:cs="Times New Roman"/>
                <w:i/>
                <w:sz w:val="24"/>
                <w:szCs w:val="24"/>
              </w:rPr>
              <w:t>Uveďte hlavné ciele navrhovaného predpisu (aký výsledný stav chcete reguláciou dosiahnuť).</w:t>
            </w:r>
          </w:p>
          <w:p w14:paraId="2F40CA48" w14:textId="77777777" w:rsidR="0024171F" w:rsidRPr="00AF2229" w:rsidRDefault="0024171F" w:rsidP="0024171F">
            <w:pPr>
              <w:autoSpaceDN w:val="0"/>
              <w:spacing w:after="160" w:line="252" w:lineRule="auto"/>
              <w:textAlignment w:val="baseline"/>
              <w:rPr>
                <w:rFonts w:ascii="Times New Roman" w:hAnsi="Times New Roman" w:cs="Times New Roman"/>
                <w:sz w:val="24"/>
                <w:szCs w:val="24"/>
              </w:rPr>
            </w:pPr>
            <w:r w:rsidRPr="00AF2229">
              <w:rPr>
                <w:rFonts w:ascii="Times New Roman" w:hAnsi="Times New Roman" w:cs="Times New Roman"/>
                <w:sz w:val="24"/>
                <w:szCs w:val="24"/>
              </w:rPr>
              <w:t xml:space="preserve">Cieľom predkladaného návrhu je zavedenie zaokrúhľovania cien tovarov a služieb v hospodárstve tak, aby sa minimalizovala potreba používania 1 a 2 </w:t>
            </w:r>
            <w:proofErr w:type="spellStart"/>
            <w:r w:rsidRPr="00AF2229">
              <w:rPr>
                <w:rFonts w:ascii="Times New Roman" w:hAnsi="Times New Roman" w:cs="Times New Roman"/>
                <w:sz w:val="24"/>
                <w:szCs w:val="24"/>
              </w:rPr>
              <w:t>eurocentových</w:t>
            </w:r>
            <w:proofErr w:type="spellEnd"/>
            <w:r w:rsidRPr="00AF2229">
              <w:rPr>
                <w:rFonts w:ascii="Times New Roman" w:hAnsi="Times New Roman" w:cs="Times New Roman"/>
                <w:sz w:val="24"/>
                <w:szCs w:val="24"/>
              </w:rPr>
              <w:t xml:space="preserve"> mincí, čo povedie k zníženiu nákladov podnikateľov a verejnosti za poplatky bánk za vloženie resp. spracovanie 1 a 2 </w:t>
            </w:r>
            <w:proofErr w:type="spellStart"/>
            <w:r w:rsidRPr="00AF2229">
              <w:rPr>
                <w:rFonts w:ascii="Times New Roman" w:hAnsi="Times New Roman" w:cs="Times New Roman"/>
                <w:sz w:val="24"/>
                <w:szCs w:val="24"/>
              </w:rPr>
              <w:t>eurocentových</w:t>
            </w:r>
            <w:proofErr w:type="spellEnd"/>
            <w:r w:rsidRPr="00AF2229">
              <w:rPr>
                <w:rFonts w:ascii="Times New Roman" w:hAnsi="Times New Roman" w:cs="Times New Roman"/>
                <w:sz w:val="24"/>
                <w:szCs w:val="24"/>
              </w:rPr>
              <w:t xml:space="preserve"> mincí, k zjednodušeniu vydávania mincí pri hotovostnom platobnom styku a aj k pozitívnemu efektu na životné prostredie znižovaním použitia obalového materiálu a znižovaním počtu prepráv týchto mincí. 1 a 2 </w:t>
            </w:r>
            <w:proofErr w:type="spellStart"/>
            <w:r w:rsidRPr="00AF2229">
              <w:rPr>
                <w:rFonts w:ascii="Times New Roman" w:hAnsi="Times New Roman" w:cs="Times New Roman"/>
                <w:sz w:val="24"/>
                <w:szCs w:val="24"/>
              </w:rPr>
              <w:t>eurocentové</w:t>
            </w:r>
            <w:proofErr w:type="spellEnd"/>
            <w:r w:rsidRPr="00AF2229">
              <w:rPr>
                <w:rFonts w:ascii="Times New Roman" w:hAnsi="Times New Roman" w:cs="Times New Roman"/>
                <w:sz w:val="24"/>
                <w:szCs w:val="24"/>
              </w:rPr>
              <w:t xml:space="preserve"> mince zostanú na Slovensku všeobecne akceptovaným zákonným platidlom tak dlho a v takom rozsahu, ako zostávajú zákonným platidlom podľa právnych predpisov Únie.</w:t>
            </w:r>
          </w:p>
        </w:tc>
      </w:tr>
      <w:tr w:rsidR="0024171F" w:rsidRPr="00AF2229" w14:paraId="46AAADD9" w14:textId="77777777" w:rsidTr="0024171F">
        <w:tc>
          <w:tcPr>
            <w:tcW w:w="9180" w:type="dxa"/>
            <w:gridSpan w:val="10"/>
            <w:tcBorders>
              <w:bottom w:val="nil"/>
            </w:tcBorders>
            <w:shd w:val="clear" w:color="auto" w:fill="E2E2E2"/>
          </w:tcPr>
          <w:p w14:paraId="1877CAC5" w14:textId="77777777" w:rsidR="0024171F" w:rsidRPr="00AF2229" w:rsidRDefault="0024171F" w:rsidP="0024171F">
            <w:pPr>
              <w:pStyle w:val="Odsekzoznamu"/>
              <w:numPr>
                <w:ilvl w:val="0"/>
                <w:numId w:val="1"/>
              </w:numPr>
              <w:spacing w:after="0" w:line="240" w:lineRule="auto"/>
              <w:ind w:left="426"/>
              <w:rPr>
                <w:rFonts w:ascii="Times New Roman" w:eastAsia="ヒラギノ角ゴ Pro W3" w:hAnsi="Times New Roman"/>
                <w:b/>
                <w:color w:val="000000"/>
                <w:sz w:val="24"/>
                <w:szCs w:val="24"/>
                <w:lang w:eastAsia="sk-SK"/>
              </w:rPr>
            </w:pPr>
            <w:r w:rsidRPr="00AF2229">
              <w:rPr>
                <w:rFonts w:ascii="Times New Roman" w:eastAsia="ヒラギノ角ゴ Pro W3" w:hAnsi="Times New Roman"/>
                <w:b/>
                <w:color w:val="000000"/>
                <w:sz w:val="24"/>
                <w:szCs w:val="24"/>
                <w:lang w:eastAsia="sk-SK"/>
              </w:rPr>
              <w:t>Dotknuté subjekty</w:t>
            </w:r>
          </w:p>
        </w:tc>
      </w:tr>
      <w:tr w:rsidR="0024171F" w:rsidRPr="00AF2229" w14:paraId="0A867DB7" w14:textId="77777777" w:rsidTr="0024171F">
        <w:tc>
          <w:tcPr>
            <w:tcW w:w="9180" w:type="dxa"/>
            <w:gridSpan w:val="10"/>
            <w:tcBorders>
              <w:top w:val="nil"/>
            </w:tcBorders>
            <w:shd w:val="clear" w:color="auto" w:fill="FFFFFF"/>
          </w:tcPr>
          <w:p w14:paraId="1CDC4636" w14:textId="77777777" w:rsidR="0024171F" w:rsidRPr="00AF2229" w:rsidRDefault="0024171F" w:rsidP="0024171F">
            <w:pPr>
              <w:rPr>
                <w:rFonts w:ascii="Times New Roman" w:hAnsi="Times New Roman" w:cs="Times New Roman"/>
                <w:i/>
                <w:sz w:val="24"/>
                <w:szCs w:val="24"/>
              </w:rPr>
            </w:pPr>
            <w:r w:rsidRPr="00AF2229">
              <w:rPr>
                <w:rFonts w:ascii="Times New Roman" w:hAnsi="Times New Roman" w:cs="Times New Roman"/>
                <w:i/>
                <w:sz w:val="24"/>
                <w:szCs w:val="24"/>
              </w:rPr>
              <w:t>Uveďte subjekty, ktorých sa zmeny návrhu dotknú priamo aj nepriamo:</w:t>
            </w:r>
          </w:p>
          <w:p w14:paraId="497E3A11" w14:textId="77777777" w:rsidR="0024171F" w:rsidRPr="00AF2229" w:rsidRDefault="0024171F" w:rsidP="0024171F">
            <w:pPr>
              <w:rPr>
                <w:rFonts w:ascii="Times New Roman" w:hAnsi="Times New Roman" w:cs="Times New Roman"/>
                <w:i/>
                <w:sz w:val="24"/>
                <w:szCs w:val="24"/>
              </w:rPr>
            </w:pPr>
            <w:r w:rsidRPr="00AF2229">
              <w:rPr>
                <w:rFonts w:ascii="Times New Roman" w:hAnsi="Times New Roman" w:cs="Times New Roman"/>
                <w:sz w:val="24"/>
                <w:szCs w:val="24"/>
              </w:rPr>
              <w:t>Podnikatelia, verejnosť (predávajúci-kupujúci).</w:t>
            </w:r>
          </w:p>
        </w:tc>
      </w:tr>
      <w:tr w:rsidR="0024171F" w:rsidRPr="00AF2229" w14:paraId="3BE72BB5" w14:textId="77777777" w:rsidTr="0024171F">
        <w:tc>
          <w:tcPr>
            <w:tcW w:w="9180" w:type="dxa"/>
            <w:gridSpan w:val="10"/>
            <w:tcBorders>
              <w:bottom w:val="nil"/>
            </w:tcBorders>
            <w:shd w:val="clear" w:color="auto" w:fill="E2E2E2"/>
          </w:tcPr>
          <w:p w14:paraId="6491794B" w14:textId="77777777" w:rsidR="0024171F" w:rsidRPr="00AF2229" w:rsidRDefault="0024171F" w:rsidP="0024171F">
            <w:pPr>
              <w:pStyle w:val="Odsekzoznamu"/>
              <w:numPr>
                <w:ilvl w:val="0"/>
                <w:numId w:val="1"/>
              </w:numPr>
              <w:spacing w:after="0" w:line="240" w:lineRule="auto"/>
              <w:ind w:left="426"/>
              <w:rPr>
                <w:rFonts w:ascii="Times New Roman" w:eastAsia="ヒラギノ角ゴ Pro W3" w:hAnsi="Times New Roman"/>
                <w:b/>
                <w:color w:val="000000"/>
                <w:sz w:val="24"/>
                <w:szCs w:val="24"/>
                <w:lang w:eastAsia="sk-SK"/>
              </w:rPr>
            </w:pPr>
            <w:r w:rsidRPr="00AF2229">
              <w:rPr>
                <w:rFonts w:ascii="Times New Roman" w:eastAsia="ヒラギノ角ゴ Pro W3" w:hAnsi="Times New Roman"/>
                <w:b/>
                <w:color w:val="000000"/>
                <w:sz w:val="24"/>
                <w:szCs w:val="24"/>
                <w:lang w:eastAsia="sk-SK"/>
              </w:rPr>
              <w:t>Alternatívne riešenia</w:t>
            </w:r>
          </w:p>
        </w:tc>
      </w:tr>
      <w:tr w:rsidR="0024171F" w:rsidRPr="00AF2229" w14:paraId="08B50C61" w14:textId="77777777" w:rsidTr="0024171F">
        <w:trPr>
          <w:trHeight w:val="709"/>
        </w:trPr>
        <w:tc>
          <w:tcPr>
            <w:tcW w:w="9180" w:type="dxa"/>
            <w:gridSpan w:val="10"/>
            <w:tcBorders>
              <w:top w:val="nil"/>
            </w:tcBorders>
            <w:shd w:val="clear" w:color="auto" w:fill="FFFFFF"/>
          </w:tcPr>
          <w:p w14:paraId="2E848317" w14:textId="77777777" w:rsidR="0024171F" w:rsidRPr="00AF2229" w:rsidRDefault="0024171F" w:rsidP="0024171F">
            <w:pPr>
              <w:rPr>
                <w:rFonts w:ascii="Times New Roman" w:hAnsi="Times New Roman" w:cs="Times New Roman"/>
                <w:i/>
                <w:sz w:val="24"/>
                <w:szCs w:val="24"/>
              </w:rPr>
            </w:pPr>
            <w:r w:rsidRPr="00AF2229">
              <w:rPr>
                <w:rFonts w:ascii="Times New Roman" w:hAnsi="Times New Roman" w:cs="Times New Roman"/>
                <w:i/>
                <w:sz w:val="24"/>
                <w:szCs w:val="24"/>
              </w:rPr>
              <w:t xml:space="preserve">Aké alternatívne riešenia boli posudzované? Uveďte, aké alternatívne spôsoby na odstránenie definovaného problému boli identifikované a posudzované. </w:t>
            </w:r>
          </w:p>
          <w:p w14:paraId="2CA5D602" w14:textId="77777777" w:rsidR="0024171F" w:rsidRPr="00AF2229" w:rsidRDefault="0024171F" w:rsidP="0024171F">
            <w:pPr>
              <w:rPr>
                <w:rFonts w:ascii="Times New Roman" w:hAnsi="Times New Roman" w:cs="Times New Roman"/>
                <w:sz w:val="24"/>
                <w:szCs w:val="24"/>
              </w:rPr>
            </w:pPr>
            <w:r w:rsidRPr="00AF2229">
              <w:rPr>
                <w:rFonts w:ascii="Times New Roman" w:hAnsi="Times New Roman" w:cs="Times New Roman"/>
                <w:sz w:val="24"/>
                <w:szCs w:val="24"/>
              </w:rPr>
              <w:t xml:space="preserve">Alternatívnym posudzovaným riešením je zrušenie 1 a 2 </w:t>
            </w:r>
            <w:proofErr w:type="spellStart"/>
            <w:r w:rsidRPr="00AF2229">
              <w:rPr>
                <w:rFonts w:ascii="Times New Roman" w:hAnsi="Times New Roman" w:cs="Times New Roman"/>
                <w:sz w:val="24"/>
                <w:szCs w:val="24"/>
              </w:rPr>
              <w:t>eurocentových</w:t>
            </w:r>
            <w:proofErr w:type="spellEnd"/>
            <w:r w:rsidRPr="00AF2229">
              <w:rPr>
                <w:rFonts w:ascii="Times New Roman" w:hAnsi="Times New Roman" w:cs="Times New Roman"/>
                <w:sz w:val="24"/>
                <w:szCs w:val="24"/>
              </w:rPr>
              <w:t xml:space="preserve"> mincí, ktoré je možné len na úrovni eurozóny. Nakoľko euromince majú iný právny základ ako bankovky, o ktorých rozhoduje ECB; o minciach ako zákonnom platidle rozhoduje Rada EÚ po porade s Európskym parlamentom a ECB. Zrušenie týchto mincí bolo predmetom už viacerých rokovaní a analýz príslušných výborov. NBS odhaduje dĺžku prípravného obdobia na niekoľko rokov pre konečné rozhodnutie o zrušení týchto mincí a nie je isté, že sa takáto  úprava na úrovni eurozóny nakoniec príjme. Najmenšie centové euromince v hotovostnom peňažnom obehu už nepoužíva 5 krajín eurozóny: Fínsko, Holandsko, Belgicko, Írsko a Taliansko. Vo Fínsku, Belgicku a Taliansku je zaokrúhľovanie na najbližší 5 eurocent stanovené v zákone a v ostatných krajinách ide o zaokrúhľovanie na dobrovoľnej báze, resp. dohode zúčastnených strán (národná banka, banky, obchod, verejnosť). Preto sa vláda SR priklonila k navrhovanému riešeniu zaokrúhľovania na národnej úrovni s tým, že 1 a 2 </w:t>
            </w:r>
            <w:proofErr w:type="spellStart"/>
            <w:r w:rsidRPr="00AF2229">
              <w:rPr>
                <w:rFonts w:ascii="Times New Roman" w:hAnsi="Times New Roman" w:cs="Times New Roman"/>
                <w:sz w:val="24"/>
                <w:szCs w:val="24"/>
              </w:rPr>
              <w:t>eurocentové</w:t>
            </w:r>
            <w:proofErr w:type="spellEnd"/>
            <w:r w:rsidRPr="00AF2229">
              <w:rPr>
                <w:rFonts w:ascii="Times New Roman" w:hAnsi="Times New Roman" w:cs="Times New Roman"/>
                <w:sz w:val="24"/>
                <w:szCs w:val="24"/>
              </w:rPr>
              <w:t xml:space="preserve"> mince naďalej zostanú zákonným platidlom.</w:t>
            </w:r>
          </w:p>
          <w:p w14:paraId="710FDD98" w14:textId="77777777" w:rsidR="0024171F" w:rsidRPr="00AF2229" w:rsidRDefault="0024171F" w:rsidP="0024171F">
            <w:pPr>
              <w:rPr>
                <w:rFonts w:ascii="Times New Roman" w:hAnsi="Times New Roman" w:cs="Times New Roman"/>
                <w:i/>
                <w:sz w:val="24"/>
                <w:szCs w:val="24"/>
              </w:rPr>
            </w:pPr>
          </w:p>
        </w:tc>
      </w:tr>
      <w:tr w:rsidR="0024171F" w:rsidRPr="00AF2229" w14:paraId="72DAB771" w14:textId="77777777" w:rsidTr="0024171F">
        <w:tc>
          <w:tcPr>
            <w:tcW w:w="9180" w:type="dxa"/>
            <w:gridSpan w:val="10"/>
            <w:tcBorders>
              <w:bottom w:val="single" w:sz="4" w:space="0" w:color="FFFFFF"/>
            </w:tcBorders>
            <w:shd w:val="clear" w:color="auto" w:fill="E2E2E2"/>
          </w:tcPr>
          <w:p w14:paraId="24A897F7" w14:textId="77777777" w:rsidR="0024171F" w:rsidRPr="00AF2229" w:rsidRDefault="0024171F" w:rsidP="0024171F">
            <w:pPr>
              <w:pStyle w:val="Odsekzoznamu"/>
              <w:numPr>
                <w:ilvl w:val="0"/>
                <w:numId w:val="1"/>
              </w:numPr>
              <w:spacing w:after="0" w:line="240" w:lineRule="auto"/>
              <w:ind w:left="426"/>
              <w:rPr>
                <w:rFonts w:ascii="Times New Roman" w:eastAsia="ヒラギノ角ゴ Pro W3" w:hAnsi="Times New Roman"/>
                <w:b/>
                <w:color w:val="000000"/>
                <w:sz w:val="24"/>
                <w:szCs w:val="24"/>
                <w:lang w:eastAsia="sk-SK"/>
              </w:rPr>
            </w:pPr>
            <w:r w:rsidRPr="00AF2229">
              <w:rPr>
                <w:rFonts w:ascii="Times New Roman" w:eastAsia="ヒラギノ角ゴ Pro W3" w:hAnsi="Times New Roman"/>
                <w:b/>
                <w:color w:val="000000"/>
                <w:sz w:val="24"/>
                <w:szCs w:val="24"/>
                <w:lang w:eastAsia="sk-SK"/>
              </w:rPr>
              <w:t>Vykonávacie predpisy</w:t>
            </w:r>
          </w:p>
        </w:tc>
      </w:tr>
      <w:tr w:rsidR="0024171F" w:rsidRPr="00AF2229" w14:paraId="7B41873F" w14:textId="77777777" w:rsidTr="0024171F">
        <w:tc>
          <w:tcPr>
            <w:tcW w:w="6203" w:type="dxa"/>
            <w:gridSpan w:val="6"/>
            <w:tcBorders>
              <w:top w:val="single" w:sz="4" w:space="0" w:color="FFFFFF"/>
              <w:bottom w:val="nil"/>
              <w:right w:val="nil"/>
            </w:tcBorders>
            <w:shd w:val="clear" w:color="auto" w:fill="FFFFFF"/>
          </w:tcPr>
          <w:p w14:paraId="4BBC6CA7" w14:textId="77777777" w:rsidR="0024171F" w:rsidRPr="00AF2229" w:rsidRDefault="0024171F" w:rsidP="0024171F">
            <w:pPr>
              <w:rPr>
                <w:rFonts w:ascii="Times New Roman" w:hAnsi="Times New Roman" w:cs="Times New Roman"/>
                <w:i/>
                <w:sz w:val="24"/>
                <w:szCs w:val="24"/>
              </w:rPr>
            </w:pPr>
            <w:r w:rsidRPr="00AF2229">
              <w:rPr>
                <w:rFonts w:ascii="Times New Roman" w:hAnsi="Times New Roman" w:cs="Times New Roman"/>
                <w:i/>
                <w:sz w:val="24"/>
                <w:szCs w:val="24"/>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16A10D39" w14:textId="77777777" w:rsidR="0024171F" w:rsidRPr="00AF2229" w:rsidRDefault="0024171F" w:rsidP="0024171F">
            <w:pPr>
              <w:jc w:val="center"/>
              <w:rPr>
                <w:rFonts w:ascii="Times New Roman" w:hAnsi="Times New Roman" w:cs="Times New Roman"/>
                <w:sz w:val="24"/>
                <w:szCs w:val="24"/>
              </w:rPr>
            </w:pPr>
            <w:r w:rsidRPr="00AF2229">
              <w:rPr>
                <w:rFonts w:ascii="Segoe UI Symbol" w:eastAsia="MS Mincho" w:hAnsi="Segoe UI Symbol" w:cs="Segoe UI Symbol"/>
                <w:sz w:val="24"/>
                <w:szCs w:val="24"/>
              </w:rPr>
              <w:t>☐</w:t>
            </w:r>
            <w:r w:rsidRPr="00AF2229">
              <w:rPr>
                <w:rFonts w:ascii="Times New Roman" w:hAnsi="Times New Roman" w:cs="Times New Roman"/>
                <w:sz w:val="24"/>
                <w:szCs w:val="24"/>
              </w:rPr>
              <w:t xml:space="preserve">  Áno</w:t>
            </w:r>
          </w:p>
        </w:tc>
        <w:tc>
          <w:tcPr>
            <w:tcW w:w="1560" w:type="dxa"/>
            <w:gridSpan w:val="2"/>
            <w:tcBorders>
              <w:top w:val="single" w:sz="4" w:space="0" w:color="FFFFFF"/>
              <w:left w:val="nil"/>
              <w:bottom w:val="nil"/>
            </w:tcBorders>
            <w:shd w:val="clear" w:color="auto" w:fill="FFFFFF"/>
          </w:tcPr>
          <w:p w14:paraId="3B851348" w14:textId="77777777" w:rsidR="0024171F" w:rsidRPr="00AF2229" w:rsidRDefault="0024171F" w:rsidP="0024171F">
            <w:pPr>
              <w:jc w:val="center"/>
              <w:rPr>
                <w:rFonts w:ascii="Times New Roman" w:hAnsi="Times New Roman" w:cs="Times New Roman"/>
                <w:sz w:val="24"/>
                <w:szCs w:val="24"/>
              </w:rPr>
            </w:pPr>
            <w:r w:rsidRPr="00AF2229">
              <w:rPr>
                <w:rFonts w:ascii="Segoe UI Symbol" w:eastAsia="MS Mincho" w:hAnsi="Segoe UI Symbol" w:cs="Segoe UI Symbol"/>
                <w:sz w:val="24"/>
                <w:szCs w:val="24"/>
              </w:rPr>
              <w:t>☒</w:t>
            </w:r>
            <w:r w:rsidRPr="00AF2229">
              <w:rPr>
                <w:rFonts w:ascii="Times New Roman" w:hAnsi="Times New Roman" w:cs="Times New Roman"/>
                <w:sz w:val="24"/>
                <w:szCs w:val="24"/>
              </w:rPr>
              <w:t xml:space="preserve"> Nie</w:t>
            </w:r>
          </w:p>
        </w:tc>
      </w:tr>
      <w:tr w:rsidR="0024171F" w:rsidRPr="00AF2229" w14:paraId="52518071" w14:textId="77777777" w:rsidTr="0024171F">
        <w:tc>
          <w:tcPr>
            <w:tcW w:w="9180" w:type="dxa"/>
            <w:gridSpan w:val="10"/>
            <w:tcBorders>
              <w:top w:val="nil"/>
            </w:tcBorders>
            <w:shd w:val="clear" w:color="auto" w:fill="FFFFFF"/>
          </w:tcPr>
          <w:p w14:paraId="1BEE70C7" w14:textId="77777777" w:rsidR="0024171F" w:rsidRPr="00AF2229" w:rsidRDefault="0024171F" w:rsidP="0024171F">
            <w:pPr>
              <w:rPr>
                <w:rFonts w:ascii="Times New Roman" w:hAnsi="Times New Roman" w:cs="Times New Roman"/>
                <w:i/>
                <w:sz w:val="24"/>
                <w:szCs w:val="24"/>
              </w:rPr>
            </w:pPr>
            <w:r w:rsidRPr="00AF2229">
              <w:rPr>
                <w:rFonts w:ascii="Times New Roman" w:hAnsi="Times New Roman" w:cs="Times New Roman"/>
                <w:i/>
                <w:sz w:val="24"/>
                <w:szCs w:val="24"/>
              </w:rPr>
              <w:t>Ak áno, uveďte ktoré oblasti budú nimi upravené, resp. ktorých vykonávacích predpisov sa zmena dotkne:</w:t>
            </w:r>
          </w:p>
          <w:p w14:paraId="2569438F" w14:textId="77777777" w:rsidR="0024171F" w:rsidRPr="00AF2229" w:rsidRDefault="0024171F" w:rsidP="0024171F">
            <w:pPr>
              <w:rPr>
                <w:rFonts w:ascii="Times New Roman" w:hAnsi="Times New Roman" w:cs="Times New Roman"/>
                <w:sz w:val="24"/>
                <w:szCs w:val="24"/>
              </w:rPr>
            </w:pPr>
          </w:p>
        </w:tc>
      </w:tr>
      <w:tr w:rsidR="0024171F" w:rsidRPr="00AF2229" w14:paraId="2F75D5C2" w14:textId="77777777" w:rsidTr="0024171F">
        <w:tc>
          <w:tcPr>
            <w:tcW w:w="9180" w:type="dxa"/>
            <w:gridSpan w:val="10"/>
            <w:tcBorders>
              <w:bottom w:val="single" w:sz="4" w:space="0" w:color="FFFFFF"/>
            </w:tcBorders>
            <w:shd w:val="clear" w:color="auto" w:fill="E2E2E2"/>
          </w:tcPr>
          <w:p w14:paraId="1BB9516F" w14:textId="77777777" w:rsidR="0024171F" w:rsidRPr="00AF2229" w:rsidRDefault="0024171F" w:rsidP="0024171F">
            <w:pPr>
              <w:pStyle w:val="Odsekzoznamu"/>
              <w:numPr>
                <w:ilvl w:val="0"/>
                <w:numId w:val="1"/>
              </w:numPr>
              <w:spacing w:after="0" w:line="240" w:lineRule="auto"/>
              <w:ind w:left="426"/>
              <w:rPr>
                <w:rFonts w:ascii="Times New Roman" w:eastAsia="ヒラギノ角ゴ Pro W3" w:hAnsi="Times New Roman"/>
                <w:b/>
                <w:color w:val="000000"/>
                <w:sz w:val="24"/>
                <w:szCs w:val="24"/>
                <w:lang w:eastAsia="sk-SK"/>
              </w:rPr>
            </w:pPr>
            <w:r w:rsidRPr="00AF2229">
              <w:rPr>
                <w:rFonts w:ascii="Times New Roman" w:eastAsia="ヒラギノ角ゴ Pro W3" w:hAnsi="Times New Roman"/>
                <w:b/>
                <w:color w:val="000000"/>
                <w:sz w:val="24"/>
                <w:szCs w:val="24"/>
                <w:lang w:eastAsia="sk-SK"/>
              </w:rPr>
              <w:t xml:space="preserve">Transpozícia práva EÚ </w:t>
            </w:r>
          </w:p>
        </w:tc>
      </w:tr>
      <w:tr w:rsidR="0024171F" w:rsidRPr="00AF2229" w14:paraId="310C74E8" w14:textId="77777777" w:rsidTr="0024171F">
        <w:trPr>
          <w:trHeight w:val="157"/>
        </w:trPr>
        <w:tc>
          <w:tcPr>
            <w:tcW w:w="9180" w:type="dxa"/>
            <w:gridSpan w:val="10"/>
            <w:tcBorders>
              <w:top w:val="nil"/>
              <w:left w:val="single" w:sz="4" w:space="0" w:color="000000"/>
              <w:bottom w:val="nil"/>
            </w:tcBorders>
            <w:shd w:val="clear" w:color="auto" w:fill="FFFFFF"/>
          </w:tcPr>
          <w:p w14:paraId="5696436D" w14:textId="77777777" w:rsidR="0024171F" w:rsidRPr="00AF2229" w:rsidRDefault="0024171F" w:rsidP="0024171F">
            <w:pPr>
              <w:rPr>
                <w:rFonts w:ascii="Times New Roman" w:hAnsi="Times New Roman" w:cs="Times New Roman"/>
                <w:i/>
                <w:sz w:val="24"/>
                <w:szCs w:val="24"/>
              </w:rPr>
            </w:pPr>
            <w:r w:rsidRPr="00AF2229">
              <w:rPr>
                <w:rFonts w:ascii="Times New Roman" w:hAnsi="Times New Roman" w:cs="Times New Roman"/>
                <w:i/>
                <w:sz w:val="24"/>
                <w:szCs w:val="24"/>
              </w:rPr>
              <w:t>Uveďte, v ktorých ustanoveniach ide národná právna úprava nad rámec minimálnych požiadaviek EÚ spolu s odôvodnením.</w:t>
            </w:r>
          </w:p>
          <w:p w14:paraId="5DA57F2B" w14:textId="77777777" w:rsidR="0024171F" w:rsidRPr="00AF2229" w:rsidRDefault="0024171F" w:rsidP="0024171F">
            <w:pPr>
              <w:rPr>
                <w:rFonts w:ascii="Times New Roman" w:hAnsi="Times New Roman" w:cs="Times New Roman"/>
                <w:sz w:val="24"/>
                <w:szCs w:val="24"/>
              </w:rPr>
            </w:pPr>
            <w:r w:rsidRPr="00AF2229">
              <w:rPr>
                <w:rFonts w:ascii="Times New Roman" w:hAnsi="Times New Roman" w:cs="Times New Roman"/>
                <w:sz w:val="24"/>
                <w:szCs w:val="24"/>
              </w:rPr>
              <w:t>-</w:t>
            </w:r>
          </w:p>
        </w:tc>
      </w:tr>
      <w:tr w:rsidR="0024171F" w:rsidRPr="00AF2229" w14:paraId="49D5F81E" w14:textId="77777777" w:rsidTr="0024171F">
        <w:trPr>
          <w:trHeight w:val="80"/>
        </w:trPr>
        <w:tc>
          <w:tcPr>
            <w:tcW w:w="9180" w:type="dxa"/>
            <w:gridSpan w:val="10"/>
            <w:tcBorders>
              <w:top w:val="nil"/>
              <w:left w:val="single" w:sz="4" w:space="0" w:color="000000"/>
              <w:bottom w:val="single" w:sz="4" w:space="0" w:color="000000"/>
              <w:right w:val="single" w:sz="4" w:space="0" w:color="000000"/>
            </w:tcBorders>
            <w:shd w:val="clear" w:color="auto" w:fill="FFFFFF"/>
          </w:tcPr>
          <w:p w14:paraId="45EDAB6B" w14:textId="77777777" w:rsidR="0024171F" w:rsidRPr="00AF2229" w:rsidRDefault="0024171F" w:rsidP="0024171F">
            <w:pPr>
              <w:rPr>
                <w:rFonts w:ascii="Times New Roman" w:hAnsi="Times New Roman" w:cs="Times New Roman"/>
                <w:sz w:val="24"/>
                <w:szCs w:val="24"/>
              </w:rPr>
            </w:pPr>
          </w:p>
        </w:tc>
      </w:tr>
      <w:tr w:rsidR="0024171F" w:rsidRPr="00AF2229" w14:paraId="7FB450C4" w14:textId="77777777" w:rsidTr="0024171F">
        <w:tc>
          <w:tcPr>
            <w:tcW w:w="9180" w:type="dxa"/>
            <w:gridSpan w:val="10"/>
            <w:tcBorders>
              <w:bottom w:val="single" w:sz="4" w:space="0" w:color="FFFFFF"/>
            </w:tcBorders>
            <w:shd w:val="clear" w:color="auto" w:fill="E2E2E2"/>
          </w:tcPr>
          <w:p w14:paraId="309C8558" w14:textId="77777777" w:rsidR="0024171F" w:rsidRPr="00AF2229" w:rsidRDefault="0024171F" w:rsidP="0024171F">
            <w:pPr>
              <w:pStyle w:val="Odsekzoznamu"/>
              <w:numPr>
                <w:ilvl w:val="0"/>
                <w:numId w:val="1"/>
              </w:numPr>
              <w:spacing w:after="0" w:line="240" w:lineRule="auto"/>
              <w:ind w:left="426"/>
              <w:rPr>
                <w:rFonts w:ascii="Times New Roman" w:eastAsia="ヒラギノ角ゴ Pro W3" w:hAnsi="Times New Roman"/>
                <w:b/>
                <w:color w:val="000000"/>
                <w:sz w:val="24"/>
                <w:szCs w:val="24"/>
                <w:lang w:eastAsia="sk-SK"/>
              </w:rPr>
            </w:pPr>
            <w:r w:rsidRPr="00AF2229">
              <w:rPr>
                <w:rFonts w:ascii="Times New Roman" w:eastAsia="ヒラギノ角ゴ Pro W3" w:hAnsi="Times New Roman"/>
                <w:b/>
                <w:color w:val="000000"/>
                <w:sz w:val="24"/>
                <w:szCs w:val="24"/>
                <w:lang w:eastAsia="sk-SK"/>
              </w:rPr>
              <w:t>Preskúmanie účelnosti**</w:t>
            </w:r>
          </w:p>
        </w:tc>
      </w:tr>
      <w:tr w:rsidR="0024171F" w:rsidRPr="00AF2229" w14:paraId="244AFF40" w14:textId="77777777" w:rsidTr="0024171F">
        <w:tc>
          <w:tcPr>
            <w:tcW w:w="9180" w:type="dxa"/>
            <w:gridSpan w:val="10"/>
            <w:tcBorders>
              <w:top w:val="single" w:sz="4" w:space="0" w:color="FFFFFF"/>
            </w:tcBorders>
            <w:shd w:val="clear" w:color="auto" w:fill="FFFFFF"/>
          </w:tcPr>
          <w:p w14:paraId="438B5A33" w14:textId="77777777" w:rsidR="0024171F" w:rsidRPr="00AF2229" w:rsidRDefault="0024171F" w:rsidP="0024171F">
            <w:pPr>
              <w:rPr>
                <w:rFonts w:ascii="Times New Roman" w:hAnsi="Times New Roman" w:cs="Times New Roman"/>
                <w:i/>
                <w:sz w:val="24"/>
                <w:szCs w:val="24"/>
              </w:rPr>
            </w:pPr>
            <w:r w:rsidRPr="00AF2229">
              <w:rPr>
                <w:rFonts w:ascii="Times New Roman" w:hAnsi="Times New Roman" w:cs="Times New Roman"/>
                <w:i/>
                <w:sz w:val="24"/>
                <w:szCs w:val="24"/>
              </w:rPr>
              <w:t>Uveďte termín, kedy by malo dôjsť k preskúmaniu účinnosti a účelnosti navrhovaného predpisu.</w:t>
            </w:r>
          </w:p>
          <w:p w14:paraId="54103F0D" w14:textId="77777777" w:rsidR="0024171F" w:rsidRPr="00AF2229" w:rsidRDefault="0024171F" w:rsidP="0024171F">
            <w:pPr>
              <w:rPr>
                <w:rFonts w:ascii="Times New Roman" w:hAnsi="Times New Roman" w:cs="Times New Roman"/>
                <w:i/>
                <w:sz w:val="24"/>
                <w:szCs w:val="24"/>
              </w:rPr>
            </w:pPr>
            <w:r w:rsidRPr="00AF2229">
              <w:rPr>
                <w:rFonts w:ascii="Times New Roman" w:hAnsi="Times New Roman" w:cs="Times New Roman"/>
                <w:i/>
                <w:sz w:val="24"/>
                <w:szCs w:val="24"/>
              </w:rPr>
              <w:t>Uveďte kritériá, na základe ktorých bude preskúmanie vykonané</w:t>
            </w:r>
          </w:p>
          <w:p w14:paraId="0E4FBE7A" w14:textId="77777777" w:rsidR="0024171F" w:rsidRPr="00AF2229" w:rsidRDefault="0024171F" w:rsidP="0024171F">
            <w:pPr>
              <w:rPr>
                <w:rFonts w:ascii="Times New Roman" w:hAnsi="Times New Roman" w:cs="Times New Roman"/>
                <w:sz w:val="24"/>
                <w:szCs w:val="24"/>
              </w:rPr>
            </w:pPr>
            <w:r w:rsidRPr="00AF2229">
              <w:rPr>
                <w:rFonts w:ascii="Times New Roman" w:hAnsi="Times New Roman" w:cs="Times New Roman"/>
                <w:sz w:val="24"/>
                <w:szCs w:val="24"/>
              </w:rPr>
              <w:t>-</w:t>
            </w:r>
          </w:p>
        </w:tc>
      </w:tr>
      <w:tr w:rsidR="0024171F" w:rsidRPr="00AF2229" w14:paraId="400CFDC4" w14:textId="77777777" w:rsidTr="0024171F">
        <w:trPr>
          <w:trHeight w:val="715"/>
        </w:trPr>
        <w:tc>
          <w:tcPr>
            <w:tcW w:w="9180" w:type="dxa"/>
            <w:gridSpan w:val="10"/>
            <w:tcBorders>
              <w:left w:val="nil"/>
              <w:bottom w:val="nil"/>
              <w:right w:val="nil"/>
            </w:tcBorders>
            <w:shd w:val="clear" w:color="auto" w:fill="FFFFFF"/>
          </w:tcPr>
          <w:p w14:paraId="6C2F052D" w14:textId="77777777" w:rsidR="0024171F" w:rsidRPr="00AF2229" w:rsidRDefault="0024171F" w:rsidP="0024171F">
            <w:pPr>
              <w:rPr>
                <w:rFonts w:ascii="Times New Roman" w:hAnsi="Times New Roman" w:cs="Times New Roman"/>
                <w:sz w:val="24"/>
                <w:szCs w:val="24"/>
              </w:rPr>
            </w:pPr>
            <w:r w:rsidRPr="00AF2229">
              <w:rPr>
                <w:rFonts w:ascii="Times New Roman" w:hAnsi="Times New Roman" w:cs="Times New Roman"/>
                <w:sz w:val="24"/>
                <w:szCs w:val="24"/>
              </w:rPr>
              <w:t xml:space="preserve">* vyplniť iba v prípade, ak materiál nie je zahrnutý do Plánu práce vlády Slovenskej republiky alebo Plánu legislatívnych úloh vlády Slovenskej republiky. </w:t>
            </w:r>
          </w:p>
          <w:p w14:paraId="62E681C3" w14:textId="77777777" w:rsidR="0024171F" w:rsidRPr="00AF2229" w:rsidRDefault="0024171F" w:rsidP="0024171F">
            <w:pPr>
              <w:rPr>
                <w:rFonts w:ascii="Times New Roman" w:hAnsi="Times New Roman" w:cs="Times New Roman"/>
                <w:sz w:val="24"/>
                <w:szCs w:val="24"/>
              </w:rPr>
            </w:pPr>
            <w:r w:rsidRPr="00AF2229">
              <w:rPr>
                <w:rFonts w:ascii="Times New Roman" w:hAnsi="Times New Roman" w:cs="Times New Roman"/>
                <w:sz w:val="24"/>
                <w:szCs w:val="24"/>
              </w:rPr>
              <w:t>** nepovinné</w:t>
            </w:r>
          </w:p>
        </w:tc>
      </w:tr>
      <w:tr w:rsidR="0024171F" w:rsidRPr="00AF2229" w14:paraId="6177F5EF" w14:textId="77777777" w:rsidTr="0024171F">
        <w:tc>
          <w:tcPr>
            <w:tcW w:w="9180" w:type="dxa"/>
            <w:gridSpan w:val="10"/>
            <w:tcBorders>
              <w:top w:val="nil"/>
              <w:left w:val="nil"/>
              <w:right w:val="nil"/>
            </w:tcBorders>
            <w:shd w:val="clear" w:color="auto" w:fill="FFFFFF"/>
          </w:tcPr>
          <w:p w14:paraId="4D701F92" w14:textId="77777777" w:rsidR="0024171F" w:rsidRPr="00AF2229" w:rsidRDefault="0024171F" w:rsidP="0024171F">
            <w:pPr>
              <w:rPr>
                <w:rFonts w:ascii="Times New Roman" w:hAnsi="Times New Roman" w:cs="Times New Roman"/>
                <w:b/>
                <w:sz w:val="24"/>
                <w:szCs w:val="24"/>
              </w:rPr>
            </w:pPr>
          </w:p>
        </w:tc>
      </w:tr>
      <w:tr w:rsidR="0024171F" w:rsidRPr="00AF2229" w14:paraId="1A312720" w14:textId="77777777" w:rsidTr="0024171F">
        <w:trPr>
          <w:trHeight w:val="577"/>
        </w:trPr>
        <w:tc>
          <w:tcPr>
            <w:tcW w:w="9180" w:type="dxa"/>
            <w:gridSpan w:val="10"/>
            <w:tcBorders>
              <w:bottom w:val="single" w:sz="4" w:space="0" w:color="FFFFFF"/>
            </w:tcBorders>
            <w:shd w:val="clear" w:color="auto" w:fill="E2E2E2"/>
            <w:vAlign w:val="center"/>
          </w:tcPr>
          <w:p w14:paraId="5222C01E" w14:textId="77777777" w:rsidR="0024171F" w:rsidRPr="00AF2229" w:rsidRDefault="0024171F" w:rsidP="0024171F">
            <w:pPr>
              <w:pStyle w:val="Odsekzoznamu"/>
              <w:numPr>
                <w:ilvl w:val="0"/>
                <w:numId w:val="1"/>
              </w:numPr>
              <w:spacing w:after="0" w:line="240" w:lineRule="auto"/>
              <w:ind w:left="426"/>
              <w:rPr>
                <w:rFonts w:ascii="Times New Roman" w:eastAsia="ヒラギノ角ゴ Pro W3" w:hAnsi="Times New Roman"/>
                <w:b/>
                <w:color w:val="000000"/>
                <w:sz w:val="24"/>
                <w:szCs w:val="24"/>
                <w:lang w:eastAsia="sk-SK"/>
              </w:rPr>
            </w:pPr>
            <w:r w:rsidRPr="00AF2229">
              <w:rPr>
                <w:rFonts w:ascii="Times New Roman" w:eastAsia="ヒラギノ角ゴ Pro W3" w:hAnsi="Times New Roman"/>
                <w:b/>
                <w:color w:val="000000"/>
                <w:sz w:val="24"/>
                <w:szCs w:val="24"/>
                <w:lang w:eastAsia="sk-SK"/>
              </w:rPr>
              <w:t>Vplyvy navrhovaného materiálu</w:t>
            </w:r>
          </w:p>
        </w:tc>
      </w:tr>
      <w:tr w:rsidR="0024171F" w:rsidRPr="00AF2229" w14:paraId="1560B3E7" w14:textId="77777777" w:rsidTr="0024171F">
        <w:tc>
          <w:tcPr>
            <w:tcW w:w="3812" w:type="dxa"/>
            <w:tcBorders>
              <w:bottom w:val="nil"/>
            </w:tcBorders>
            <w:shd w:val="clear" w:color="auto" w:fill="E2E2E2"/>
          </w:tcPr>
          <w:p w14:paraId="6AB6C380" w14:textId="77777777" w:rsidR="0024171F" w:rsidRPr="00AF2229" w:rsidRDefault="0024171F" w:rsidP="0024171F">
            <w:pPr>
              <w:rPr>
                <w:rFonts w:ascii="Times New Roman" w:hAnsi="Times New Roman" w:cs="Times New Roman"/>
                <w:b/>
                <w:sz w:val="24"/>
                <w:szCs w:val="24"/>
              </w:rPr>
            </w:pPr>
            <w:r w:rsidRPr="00AF2229">
              <w:rPr>
                <w:rFonts w:ascii="Times New Roman" w:hAnsi="Times New Roman" w:cs="Times New Roman"/>
                <w:b/>
                <w:sz w:val="24"/>
                <w:szCs w:val="24"/>
              </w:rPr>
              <w:t>Vplyvy na rozpočet verejnej správy</w:t>
            </w:r>
          </w:p>
        </w:tc>
        <w:tc>
          <w:tcPr>
            <w:tcW w:w="541" w:type="dxa"/>
            <w:gridSpan w:val="2"/>
            <w:tcBorders>
              <w:right w:val="nil"/>
            </w:tcBorders>
          </w:tcPr>
          <w:p w14:paraId="0076ED48" w14:textId="77777777" w:rsidR="0024171F" w:rsidRPr="00AF2229" w:rsidRDefault="0024171F" w:rsidP="0024171F">
            <w:pPr>
              <w:jc w:val="center"/>
              <w:rPr>
                <w:rFonts w:ascii="Times New Roman" w:hAnsi="Times New Roman" w:cs="Times New Roman"/>
                <w:b/>
                <w:sz w:val="24"/>
                <w:szCs w:val="24"/>
              </w:rPr>
            </w:pPr>
            <w:r w:rsidRPr="00AF2229">
              <w:rPr>
                <w:rFonts w:ascii="Segoe UI Symbol" w:eastAsia="MS Mincho" w:hAnsi="Segoe UI Symbol" w:cs="Segoe UI Symbol"/>
                <w:b/>
                <w:sz w:val="24"/>
                <w:szCs w:val="24"/>
              </w:rPr>
              <w:t>☐</w:t>
            </w:r>
          </w:p>
        </w:tc>
        <w:tc>
          <w:tcPr>
            <w:tcW w:w="1281" w:type="dxa"/>
            <w:gridSpan w:val="2"/>
            <w:tcBorders>
              <w:left w:val="nil"/>
              <w:right w:val="nil"/>
            </w:tcBorders>
          </w:tcPr>
          <w:p w14:paraId="6D798638" w14:textId="77777777" w:rsidR="0024171F" w:rsidRPr="00AF2229" w:rsidRDefault="0024171F" w:rsidP="0024171F">
            <w:pPr>
              <w:rPr>
                <w:rFonts w:ascii="Times New Roman" w:hAnsi="Times New Roman" w:cs="Times New Roman"/>
                <w:b/>
                <w:sz w:val="24"/>
                <w:szCs w:val="24"/>
              </w:rPr>
            </w:pPr>
            <w:r w:rsidRPr="00AF2229">
              <w:rPr>
                <w:rFonts w:ascii="Times New Roman" w:hAnsi="Times New Roman" w:cs="Times New Roman"/>
                <w:b/>
                <w:sz w:val="24"/>
                <w:szCs w:val="24"/>
              </w:rPr>
              <w:t>Pozitívne</w:t>
            </w:r>
          </w:p>
        </w:tc>
        <w:tc>
          <w:tcPr>
            <w:tcW w:w="569" w:type="dxa"/>
            <w:tcBorders>
              <w:left w:val="nil"/>
              <w:right w:val="nil"/>
            </w:tcBorders>
          </w:tcPr>
          <w:p w14:paraId="6A1F12D8" w14:textId="77777777" w:rsidR="0024171F" w:rsidRPr="00AF2229" w:rsidRDefault="0024171F" w:rsidP="0024171F">
            <w:pPr>
              <w:jc w:val="center"/>
              <w:rPr>
                <w:rFonts w:ascii="Times New Roman" w:hAnsi="Times New Roman" w:cs="Times New Roman"/>
                <w:b/>
                <w:sz w:val="24"/>
                <w:szCs w:val="24"/>
              </w:rPr>
            </w:pPr>
            <w:r w:rsidRPr="00AF2229">
              <w:rPr>
                <w:rFonts w:ascii="Segoe UI Symbol" w:eastAsia="MS Mincho" w:hAnsi="Segoe UI Symbol" w:cs="Segoe UI Symbol"/>
                <w:b/>
                <w:sz w:val="24"/>
                <w:szCs w:val="24"/>
              </w:rPr>
              <w:t>☐☐</w:t>
            </w:r>
          </w:p>
        </w:tc>
        <w:tc>
          <w:tcPr>
            <w:tcW w:w="1133" w:type="dxa"/>
            <w:tcBorders>
              <w:left w:val="nil"/>
              <w:right w:val="nil"/>
            </w:tcBorders>
          </w:tcPr>
          <w:p w14:paraId="4522E1A1" w14:textId="77777777" w:rsidR="0024171F" w:rsidRPr="00AF2229" w:rsidRDefault="0024171F" w:rsidP="0024171F">
            <w:pPr>
              <w:rPr>
                <w:rFonts w:ascii="Times New Roman" w:hAnsi="Times New Roman" w:cs="Times New Roman"/>
                <w:b/>
                <w:sz w:val="24"/>
                <w:szCs w:val="24"/>
              </w:rPr>
            </w:pPr>
            <w:r w:rsidRPr="00AF2229">
              <w:rPr>
                <w:rFonts w:ascii="Times New Roman" w:hAnsi="Times New Roman" w:cs="Times New Roman"/>
                <w:b/>
                <w:sz w:val="24"/>
                <w:szCs w:val="24"/>
              </w:rPr>
              <w:t>Žiadne</w:t>
            </w:r>
          </w:p>
        </w:tc>
        <w:tc>
          <w:tcPr>
            <w:tcW w:w="547" w:type="dxa"/>
            <w:gridSpan w:val="2"/>
            <w:tcBorders>
              <w:left w:val="nil"/>
              <w:right w:val="nil"/>
            </w:tcBorders>
          </w:tcPr>
          <w:p w14:paraId="6636AC50" w14:textId="77777777" w:rsidR="0024171F" w:rsidRPr="00AF2229" w:rsidRDefault="0024171F" w:rsidP="0024171F">
            <w:pPr>
              <w:ind w:left="-107" w:right="-108"/>
              <w:jc w:val="center"/>
              <w:rPr>
                <w:rFonts w:ascii="Times New Roman" w:hAnsi="Times New Roman" w:cs="Times New Roman"/>
                <w:b/>
                <w:sz w:val="24"/>
                <w:szCs w:val="24"/>
              </w:rPr>
            </w:pPr>
            <w:r w:rsidRPr="00AF2229">
              <w:rPr>
                <w:rFonts w:ascii="Segoe UI Symbol" w:eastAsia="MS Mincho" w:hAnsi="Segoe UI Symbol" w:cs="Segoe UI Symbol"/>
                <w:b/>
                <w:sz w:val="24"/>
                <w:szCs w:val="24"/>
              </w:rPr>
              <w:t>☒</w:t>
            </w:r>
          </w:p>
        </w:tc>
        <w:tc>
          <w:tcPr>
            <w:tcW w:w="1297" w:type="dxa"/>
            <w:tcBorders>
              <w:left w:val="nil"/>
            </w:tcBorders>
          </w:tcPr>
          <w:p w14:paraId="5A7D5632" w14:textId="77777777" w:rsidR="0024171F" w:rsidRPr="00AF2229" w:rsidRDefault="0024171F" w:rsidP="0024171F">
            <w:pPr>
              <w:ind w:left="34"/>
              <w:rPr>
                <w:rFonts w:ascii="Times New Roman" w:hAnsi="Times New Roman" w:cs="Times New Roman"/>
                <w:b/>
                <w:sz w:val="24"/>
                <w:szCs w:val="24"/>
              </w:rPr>
            </w:pPr>
            <w:r w:rsidRPr="00AF2229">
              <w:rPr>
                <w:rFonts w:ascii="Times New Roman" w:hAnsi="Times New Roman" w:cs="Times New Roman"/>
                <w:b/>
                <w:sz w:val="24"/>
                <w:szCs w:val="24"/>
              </w:rPr>
              <w:t>Negatívne</w:t>
            </w:r>
          </w:p>
        </w:tc>
      </w:tr>
      <w:tr w:rsidR="0024171F" w:rsidRPr="00AF2229" w14:paraId="1C7D1C64" w14:textId="77777777" w:rsidTr="0024171F">
        <w:tc>
          <w:tcPr>
            <w:tcW w:w="3812" w:type="dxa"/>
            <w:tcBorders>
              <w:top w:val="nil"/>
              <w:bottom w:val="single" w:sz="4" w:space="0" w:color="000000"/>
            </w:tcBorders>
            <w:shd w:val="clear" w:color="auto" w:fill="E2E2E2"/>
          </w:tcPr>
          <w:p w14:paraId="39E2626F" w14:textId="77777777" w:rsidR="0024171F" w:rsidRPr="00AF2229" w:rsidRDefault="0024171F" w:rsidP="0024171F">
            <w:pPr>
              <w:rPr>
                <w:rFonts w:ascii="Times New Roman" w:hAnsi="Times New Roman" w:cs="Times New Roman"/>
                <w:sz w:val="24"/>
                <w:szCs w:val="24"/>
              </w:rPr>
            </w:pPr>
            <w:r w:rsidRPr="00AF2229">
              <w:rPr>
                <w:rFonts w:ascii="Times New Roman" w:hAnsi="Times New Roman" w:cs="Times New Roman"/>
                <w:sz w:val="24"/>
                <w:szCs w:val="24"/>
              </w:rPr>
              <w:t xml:space="preserve">    z toho rozpočtovo zabezpečené vplyvy</w:t>
            </w:r>
          </w:p>
        </w:tc>
        <w:tc>
          <w:tcPr>
            <w:tcW w:w="541" w:type="dxa"/>
            <w:gridSpan w:val="2"/>
            <w:tcBorders>
              <w:right w:val="nil"/>
            </w:tcBorders>
          </w:tcPr>
          <w:p w14:paraId="3CE71B09" w14:textId="77777777" w:rsidR="0024171F" w:rsidRPr="00AF2229" w:rsidRDefault="0024171F" w:rsidP="0024171F">
            <w:pPr>
              <w:jc w:val="center"/>
              <w:rPr>
                <w:rFonts w:ascii="Times New Roman" w:hAnsi="Times New Roman" w:cs="Times New Roman"/>
                <w:sz w:val="24"/>
                <w:szCs w:val="24"/>
              </w:rPr>
            </w:pPr>
            <w:r w:rsidRPr="00AF2229">
              <w:rPr>
                <w:rFonts w:ascii="Segoe UI Symbol" w:eastAsia="MS Mincho" w:hAnsi="Segoe UI Symbol" w:cs="Segoe UI Symbol"/>
                <w:b/>
                <w:sz w:val="24"/>
                <w:szCs w:val="24"/>
              </w:rPr>
              <w:t>☒</w:t>
            </w:r>
          </w:p>
        </w:tc>
        <w:tc>
          <w:tcPr>
            <w:tcW w:w="1281" w:type="dxa"/>
            <w:gridSpan w:val="2"/>
            <w:tcBorders>
              <w:left w:val="nil"/>
              <w:right w:val="nil"/>
            </w:tcBorders>
          </w:tcPr>
          <w:p w14:paraId="0904F287" w14:textId="77777777" w:rsidR="0024171F" w:rsidRPr="00AF2229" w:rsidRDefault="0024171F" w:rsidP="0024171F">
            <w:pPr>
              <w:rPr>
                <w:rFonts w:ascii="Times New Roman" w:hAnsi="Times New Roman" w:cs="Times New Roman"/>
                <w:sz w:val="24"/>
                <w:szCs w:val="24"/>
              </w:rPr>
            </w:pPr>
            <w:r w:rsidRPr="00AF2229">
              <w:rPr>
                <w:rFonts w:ascii="Times New Roman" w:hAnsi="Times New Roman" w:cs="Times New Roman"/>
                <w:sz w:val="24"/>
                <w:szCs w:val="24"/>
              </w:rPr>
              <w:t>Áno</w:t>
            </w:r>
          </w:p>
        </w:tc>
        <w:tc>
          <w:tcPr>
            <w:tcW w:w="569" w:type="dxa"/>
            <w:tcBorders>
              <w:left w:val="nil"/>
              <w:right w:val="nil"/>
            </w:tcBorders>
          </w:tcPr>
          <w:p w14:paraId="1DD8D8BF" w14:textId="77777777" w:rsidR="0024171F" w:rsidRPr="00AF2229" w:rsidRDefault="0024171F" w:rsidP="0024171F">
            <w:pPr>
              <w:jc w:val="center"/>
              <w:rPr>
                <w:rFonts w:ascii="Times New Roman" w:hAnsi="Times New Roman" w:cs="Times New Roman"/>
                <w:sz w:val="24"/>
                <w:szCs w:val="24"/>
                <w:highlight w:val="yellow"/>
              </w:rPr>
            </w:pPr>
            <w:r w:rsidRPr="00AF2229">
              <w:rPr>
                <w:rFonts w:ascii="Segoe UI Symbol" w:eastAsia="MS Mincho" w:hAnsi="Segoe UI Symbol" w:cs="Segoe UI Symbol"/>
                <w:sz w:val="24"/>
                <w:szCs w:val="24"/>
              </w:rPr>
              <w:t>☐</w:t>
            </w:r>
          </w:p>
        </w:tc>
        <w:tc>
          <w:tcPr>
            <w:tcW w:w="1133" w:type="dxa"/>
            <w:tcBorders>
              <w:left w:val="nil"/>
              <w:right w:val="nil"/>
            </w:tcBorders>
          </w:tcPr>
          <w:p w14:paraId="22FFD79A" w14:textId="77777777" w:rsidR="0024171F" w:rsidRPr="00AF2229" w:rsidRDefault="0024171F" w:rsidP="0024171F">
            <w:pPr>
              <w:rPr>
                <w:rFonts w:ascii="Times New Roman" w:hAnsi="Times New Roman" w:cs="Times New Roman"/>
                <w:sz w:val="24"/>
                <w:szCs w:val="24"/>
                <w:highlight w:val="yellow"/>
              </w:rPr>
            </w:pPr>
            <w:r w:rsidRPr="00AF2229">
              <w:rPr>
                <w:rFonts w:ascii="Times New Roman" w:hAnsi="Times New Roman" w:cs="Times New Roman"/>
                <w:sz w:val="24"/>
                <w:szCs w:val="24"/>
              </w:rPr>
              <w:t>Nie</w:t>
            </w:r>
          </w:p>
        </w:tc>
        <w:tc>
          <w:tcPr>
            <w:tcW w:w="547" w:type="dxa"/>
            <w:gridSpan w:val="2"/>
            <w:tcBorders>
              <w:left w:val="nil"/>
              <w:right w:val="nil"/>
            </w:tcBorders>
          </w:tcPr>
          <w:p w14:paraId="4BFEFBF9" w14:textId="77777777" w:rsidR="0024171F" w:rsidRPr="00AF2229" w:rsidRDefault="0024171F" w:rsidP="0024171F">
            <w:pPr>
              <w:ind w:left="-107" w:right="-108"/>
              <w:jc w:val="center"/>
              <w:rPr>
                <w:rFonts w:ascii="Times New Roman" w:hAnsi="Times New Roman" w:cs="Times New Roman"/>
                <w:sz w:val="24"/>
                <w:szCs w:val="24"/>
              </w:rPr>
            </w:pPr>
            <w:r w:rsidRPr="00AF2229">
              <w:rPr>
                <w:rFonts w:ascii="Segoe UI Symbol" w:eastAsia="MS Mincho" w:hAnsi="Segoe UI Symbol" w:cs="Segoe UI Symbol"/>
                <w:sz w:val="24"/>
                <w:szCs w:val="24"/>
              </w:rPr>
              <w:t>☐</w:t>
            </w:r>
          </w:p>
        </w:tc>
        <w:tc>
          <w:tcPr>
            <w:tcW w:w="1297" w:type="dxa"/>
            <w:tcBorders>
              <w:left w:val="nil"/>
            </w:tcBorders>
          </w:tcPr>
          <w:p w14:paraId="10154ECF" w14:textId="77777777" w:rsidR="0024171F" w:rsidRPr="00AF2229" w:rsidRDefault="0024171F" w:rsidP="0024171F">
            <w:pPr>
              <w:ind w:left="34"/>
              <w:rPr>
                <w:rFonts w:ascii="Times New Roman" w:hAnsi="Times New Roman" w:cs="Times New Roman"/>
                <w:sz w:val="24"/>
                <w:szCs w:val="24"/>
              </w:rPr>
            </w:pPr>
            <w:r w:rsidRPr="00AF2229">
              <w:rPr>
                <w:rFonts w:ascii="Times New Roman" w:hAnsi="Times New Roman" w:cs="Times New Roman"/>
                <w:sz w:val="24"/>
                <w:szCs w:val="24"/>
              </w:rPr>
              <w:t>Čiastočne</w:t>
            </w:r>
          </w:p>
        </w:tc>
      </w:tr>
      <w:tr w:rsidR="0024171F" w:rsidRPr="00AF2229" w14:paraId="54A03C3A" w14:textId="77777777" w:rsidTr="0024171F">
        <w:tc>
          <w:tcPr>
            <w:tcW w:w="3812" w:type="dxa"/>
            <w:tcBorders>
              <w:top w:val="single" w:sz="4" w:space="0" w:color="000000"/>
              <w:bottom w:val="nil"/>
            </w:tcBorders>
            <w:shd w:val="clear" w:color="auto" w:fill="E2E2E2"/>
          </w:tcPr>
          <w:p w14:paraId="06B6DCDB" w14:textId="77777777" w:rsidR="0024171F" w:rsidRPr="00AF2229" w:rsidRDefault="0024171F" w:rsidP="0024171F">
            <w:pPr>
              <w:rPr>
                <w:rFonts w:ascii="Times New Roman" w:hAnsi="Times New Roman" w:cs="Times New Roman"/>
                <w:b/>
                <w:sz w:val="24"/>
                <w:szCs w:val="24"/>
              </w:rPr>
            </w:pPr>
            <w:r w:rsidRPr="00AF2229">
              <w:rPr>
                <w:rFonts w:ascii="Times New Roman" w:hAnsi="Times New Roman" w:cs="Times New Roman"/>
                <w:b/>
                <w:sz w:val="24"/>
                <w:szCs w:val="24"/>
              </w:rPr>
              <w:t>Vplyvy na podnikateľské prostredie</w:t>
            </w:r>
          </w:p>
        </w:tc>
        <w:tc>
          <w:tcPr>
            <w:tcW w:w="541" w:type="dxa"/>
            <w:gridSpan w:val="2"/>
            <w:tcBorders>
              <w:right w:val="nil"/>
            </w:tcBorders>
          </w:tcPr>
          <w:p w14:paraId="30437DB3" w14:textId="77777777" w:rsidR="0024171F" w:rsidRPr="00AF2229" w:rsidRDefault="0024171F" w:rsidP="0024171F">
            <w:pPr>
              <w:jc w:val="center"/>
              <w:rPr>
                <w:rFonts w:ascii="Times New Roman" w:hAnsi="Times New Roman" w:cs="Times New Roman"/>
                <w:b/>
                <w:sz w:val="24"/>
                <w:szCs w:val="24"/>
              </w:rPr>
            </w:pPr>
            <w:r w:rsidRPr="00AF2229">
              <w:rPr>
                <w:rFonts w:ascii="Segoe UI Symbol" w:eastAsia="MS Mincho" w:hAnsi="Segoe UI Symbol" w:cs="Segoe UI Symbol"/>
                <w:b/>
                <w:sz w:val="24"/>
                <w:szCs w:val="24"/>
              </w:rPr>
              <w:t>☒</w:t>
            </w:r>
          </w:p>
        </w:tc>
        <w:tc>
          <w:tcPr>
            <w:tcW w:w="1281" w:type="dxa"/>
            <w:gridSpan w:val="2"/>
            <w:tcBorders>
              <w:left w:val="nil"/>
              <w:right w:val="nil"/>
            </w:tcBorders>
          </w:tcPr>
          <w:p w14:paraId="283A0216" w14:textId="77777777" w:rsidR="0024171F" w:rsidRPr="00AF2229" w:rsidRDefault="0024171F" w:rsidP="0024171F">
            <w:pPr>
              <w:ind w:right="-108"/>
              <w:rPr>
                <w:rFonts w:ascii="Times New Roman" w:hAnsi="Times New Roman" w:cs="Times New Roman"/>
                <w:b/>
                <w:sz w:val="24"/>
                <w:szCs w:val="24"/>
              </w:rPr>
            </w:pPr>
            <w:r w:rsidRPr="00AF2229">
              <w:rPr>
                <w:rFonts w:ascii="Times New Roman" w:hAnsi="Times New Roman" w:cs="Times New Roman"/>
                <w:b/>
                <w:sz w:val="24"/>
                <w:szCs w:val="24"/>
              </w:rPr>
              <w:t>Pozitívne</w:t>
            </w:r>
          </w:p>
        </w:tc>
        <w:tc>
          <w:tcPr>
            <w:tcW w:w="569" w:type="dxa"/>
            <w:tcBorders>
              <w:left w:val="nil"/>
              <w:right w:val="nil"/>
            </w:tcBorders>
          </w:tcPr>
          <w:p w14:paraId="546ED976" w14:textId="77777777" w:rsidR="0024171F" w:rsidRPr="00AF2229" w:rsidRDefault="0024171F" w:rsidP="0024171F">
            <w:pPr>
              <w:jc w:val="center"/>
              <w:rPr>
                <w:rFonts w:ascii="Times New Roman" w:hAnsi="Times New Roman" w:cs="Times New Roman"/>
                <w:b/>
                <w:sz w:val="24"/>
                <w:szCs w:val="24"/>
              </w:rPr>
            </w:pPr>
            <w:r w:rsidRPr="00AF2229">
              <w:rPr>
                <w:rFonts w:ascii="Segoe UI Symbol" w:eastAsia="MS Mincho" w:hAnsi="Segoe UI Symbol" w:cs="Segoe UI Symbol"/>
                <w:b/>
                <w:sz w:val="24"/>
                <w:szCs w:val="24"/>
              </w:rPr>
              <w:t>☐</w:t>
            </w:r>
          </w:p>
        </w:tc>
        <w:tc>
          <w:tcPr>
            <w:tcW w:w="1133" w:type="dxa"/>
            <w:tcBorders>
              <w:left w:val="nil"/>
              <w:right w:val="nil"/>
            </w:tcBorders>
          </w:tcPr>
          <w:p w14:paraId="3B996B0B" w14:textId="77777777" w:rsidR="0024171F" w:rsidRPr="00AF2229" w:rsidRDefault="0024171F" w:rsidP="0024171F">
            <w:pPr>
              <w:rPr>
                <w:rFonts w:ascii="Times New Roman" w:hAnsi="Times New Roman" w:cs="Times New Roman"/>
                <w:b/>
                <w:sz w:val="24"/>
                <w:szCs w:val="24"/>
              </w:rPr>
            </w:pPr>
            <w:r w:rsidRPr="00AF2229">
              <w:rPr>
                <w:rFonts w:ascii="Times New Roman" w:hAnsi="Times New Roman" w:cs="Times New Roman"/>
                <w:b/>
                <w:sz w:val="24"/>
                <w:szCs w:val="24"/>
              </w:rPr>
              <w:t>Žiadne</w:t>
            </w:r>
          </w:p>
        </w:tc>
        <w:tc>
          <w:tcPr>
            <w:tcW w:w="547" w:type="dxa"/>
            <w:gridSpan w:val="2"/>
            <w:tcBorders>
              <w:left w:val="nil"/>
              <w:right w:val="nil"/>
            </w:tcBorders>
          </w:tcPr>
          <w:p w14:paraId="07AC6369" w14:textId="77777777" w:rsidR="0024171F" w:rsidRPr="00AF2229" w:rsidRDefault="0024171F" w:rsidP="0024171F">
            <w:pPr>
              <w:jc w:val="center"/>
              <w:rPr>
                <w:rFonts w:ascii="Times New Roman" w:hAnsi="Times New Roman" w:cs="Times New Roman"/>
                <w:b/>
                <w:sz w:val="24"/>
                <w:szCs w:val="24"/>
              </w:rPr>
            </w:pPr>
            <w:r w:rsidRPr="00AF2229">
              <w:rPr>
                <w:rFonts w:ascii="Segoe UI Symbol" w:eastAsia="MS Mincho" w:hAnsi="Segoe UI Symbol" w:cs="Segoe UI Symbol"/>
                <w:b/>
                <w:sz w:val="24"/>
                <w:szCs w:val="24"/>
              </w:rPr>
              <w:t>☒</w:t>
            </w:r>
          </w:p>
        </w:tc>
        <w:tc>
          <w:tcPr>
            <w:tcW w:w="1297" w:type="dxa"/>
            <w:tcBorders>
              <w:left w:val="nil"/>
            </w:tcBorders>
          </w:tcPr>
          <w:p w14:paraId="7B6E6186" w14:textId="77777777" w:rsidR="0024171F" w:rsidRPr="00AF2229" w:rsidRDefault="0024171F" w:rsidP="0024171F">
            <w:pPr>
              <w:ind w:left="54"/>
              <w:rPr>
                <w:rFonts w:ascii="Times New Roman" w:hAnsi="Times New Roman" w:cs="Times New Roman"/>
                <w:b/>
                <w:sz w:val="24"/>
                <w:szCs w:val="24"/>
              </w:rPr>
            </w:pPr>
            <w:r w:rsidRPr="00AF2229">
              <w:rPr>
                <w:rFonts w:ascii="Times New Roman" w:hAnsi="Times New Roman" w:cs="Times New Roman"/>
                <w:b/>
                <w:sz w:val="24"/>
                <w:szCs w:val="24"/>
              </w:rPr>
              <w:t>Negatívne</w:t>
            </w:r>
          </w:p>
        </w:tc>
      </w:tr>
      <w:tr w:rsidR="0024171F" w:rsidRPr="00AF2229" w14:paraId="56C6E1E8" w14:textId="77777777" w:rsidTr="0024171F">
        <w:tc>
          <w:tcPr>
            <w:tcW w:w="3812" w:type="dxa"/>
            <w:tcBorders>
              <w:top w:val="nil"/>
              <w:left w:val="single" w:sz="4" w:space="0" w:color="000000"/>
              <w:bottom w:val="single" w:sz="4" w:space="0" w:color="000000"/>
              <w:right w:val="single" w:sz="4" w:space="0" w:color="000000"/>
            </w:tcBorders>
            <w:shd w:val="clear" w:color="auto" w:fill="E2E2E2"/>
          </w:tcPr>
          <w:p w14:paraId="2233624D" w14:textId="77777777" w:rsidR="0024171F" w:rsidRPr="00AF2229" w:rsidRDefault="0024171F" w:rsidP="0024171F">
            <w:pPr>
              <w:rPr>
                <w:rFonts w:ascii="Times New Roman" w:hAnsi="Times New Roman" w:cs="Times New Roman"/>
                <w:sz w:val="24"/>
                <w:szCs w:val="24"/>
              </w:rPr>
            </w:pPr>
            <w:r w:rsidRPr="00AF2229">
              <w:rPr>
                <w:rFonts w:ascii="Times New Roman" w:hAnsi="Times New Roman" w:cs="Times New Roman"/>
                <w:sz w:val="24"/>
                <w:szCs w:val="24"/>
              </w:rPr>
              <w:t xml:space="preserve">    z toho vplyvy na MSP</w:t>
            </w:r>
          </w:p>
        </w:tc>
        <w:tc>
          <w:tcPr>
            <w:tcW w:w="541" w:type="dxa"/>
            <w:gridSpan w:val="2"/>
            <w:tcBorders>
              <w:left w:val="single" w:sz="4" w:space="0" w:color="000000"/>
              <w:right w:val="nil"/>
            </w:tcBorders>
          </w:tcPr>
          <w:p w14:paraId="284EE6A9" w14:textId="77777777" w:rsidR="0024171F" w:rsidRPr="00AF2229" w:rsidRDefault="0024171F" w:rsidP="0024171F">
            <w:pPr>
              <w:jc w:val="center"/>
              <w:rPr>
                <w:rFonts w:ascii="Times New Roman" w:hAnsi="Times New Roman" w:cs="Times New Roman"/>
                <w:sz w:val="24"/>
                <w:szCs w:val="24"/>
              </w:rPr>
            </w:pPr>
            <w:r w:rsidRPr="00AF2229">
              <w:rPr>
                <w:rFonts w:ascii="Segoe UI Symbol" w:eastAsia="MS Mincho" w:hAnsi="Segoe UI Symbol" w:cs="Segoe UI Symbol"/>
                <w:b/>
                <w:sz w:val="24"/>
                <w:szCs w:val="24"/>
              </w:rPr>
              <w:t>☒</w:t>
            </w:r>
          </w:p>
        </w:tc>
        <w:tc>
          <w:tcPr>
            <w:tcW w:w="1281" w:type="dxa"/>
            <w:gridSpan w:val="2"/>
            <w:tcBorders>
              <w:left w:val="nil"/>
              <w:right w:val="nil"/>
            </w:tcBorders>
          </w:tcPr>
          <w:p w14:paraId="75F3AE31" w14:textId="77777777" w:rsidR="0024171F" w:rsidRPr="00AF2229" w:rsidRDefault="0024171F" w:rsidP="0024171F">
            <w:pPr>
              <w:ind w:right="-108"/>
              <w:rPr>
                <w:rFonts w:ascii="Times New Roman" w:hAnsi="Times New Roman" w:cs="Times New Roman"/>
                <w:sz w:val="24"/>
                <w:szCs w:val="24"/>
              </w:rPr>
            </w:pPr>
            <w:r w:rsidRPr="00AF2229">
              <w:rPr>
                <w:rFonts w:ascii="Times New Roman" w:hAnsi="Times New Roman" w:cs="Times New Roman"/>
                <w:sz w:val="24"/>
                <w:szCs w:val="24"/>
              </w:rPr>
              <w:t>Pozitívne</w:t>
            </w:r>
          </w:p>
        </w:tc>
        <w:tc>
          <w:tcPr>
            <w:tcW w:w="569" w:type="dxa"/>
            <w:tcBorders>
              <w:left w:val="nil"/>
              <w:right w:val="nil"/>
            </w:tcBorders>
          </w:tcPr>
          <w:p w14:paraId="206E94F9" w14:textId="77777777" w:rsidR="0024171F" w:rsidRPr="00AF2229" w:rsidRDefault="0024171F" w:rsidP="0024171F">
            <w:pPr>
              <w:jc w:val="center"/>
              <w:rPr>
                <w:rFonts w:ascii="Times New Roman" w:hAnsi="Times New Roman" w:cs="Times New Roman"/>
                <w:sz w:val="24"/>
                <w:szCs w:val="24"/>
              </w:rPr>
            </w:pPr>
            <w:r w:rsidRPr="00AF2229">
              <w:rPr>
                <w:rFonts w:ascii="Segoe UI Symbol" w:eastAsia="MS Mincho" w:hAnsi="Segoe UI Symbol" w:cs="Segoe UI Symbol"/>
                <w:b/>
                <w:sz w:val="24"/>
                <w:szCs w:val="24"/>
              </w:rPr>
              <w:t>☐</w:t>
            </w:r>
          </w:p>
        </w:tc>
        <w:tc>
          <w:tcPr>
            <w:tcW w:w="1133" w:type="dxa"/>
            <w:tcBorders>
              <w:left w:val="nil"/>
              <w:right w:val="nil"/>
            </w:tcBorders>
          </w:tcPr>
          <w:p w14:paraId="4D55E202" w14:textId="77777777" w:rsidR="0024171F" w:rsidRPr="00AF2229" w:rsidRDefault="0024171F" w:rsidP="0024171F">
            <w:pPr>
              <w:rPr>
                <w:rFonts w:ascii="Times New Roman" w:hAnsi="Times New Roman" w:cs="Times New Roman"/>
                <w:sz w:val="24"/>
                <w:szCs w:val="24"/>
              </w:rPr>
            </w:pPr>
            <w:r w:rsidRPr="00AF2229">
              <w:rPr>
                <w:rFonts w:ascii="Times New Roman" w:hAnsi="Times New Roman" w:cs="Times New Roman"/>
                <w:sz w:val="24"/>
                <w:szCs w:val="24"/>
              </w:rPr>
              <w:t>Žiadne</w:t>
            </w:r>
          </w:p>
        </w:tc>
        <w:tc>
          <w:tcPr>
            <w:tcW w:w="547" w:type="dxa"/>
            <w:gridSpan w:val="2"/>
            <w:tcBorders>
              <w:left w:val="nil"/>
              <w:right w:val="nil"/>
            </w:tcBorders>
          </w:tcPr>
          <w:p w14:paraId="72CC407D" w14:textId="77777777" w:rsidR="0024171F" w:rsidRPr="00AF2229" w:rsidRDefault="0024171F" w:rsidP="0024171F">
            <w:pPr>
              <w:jc w:val="center"/>
              <w:rPr>
                <w:rFonts w:ascii="Times New Roman" w:hAnsi="Times New Roman" w:cs="Times New Roman"/>
                <w:sz w:val="24"/>
                <w:szCs w:val="24"/>
              </w:rPr>
            </w:pPr>
            <w:r w:rsidRPr="00AF2229">
              <w:rPr>
                <w:rFonts w:ascii="Segoe UI Symbol" w:eastAsia="MS Mincho" w:hAnsi="Segoe UI Symbol" w:cs="Segoe UI Symbol"/>
                <w:b/>
                <w:sz w:val="24"/>
                <w:szCs w:val="24"/>
              </w:rPr>
              <w:t>☒</w:t>
            </w:r>
          </w:p>
        </w:tc>
        <w:tc>
          <w:tcPr>
            <w:tcW w:w="1297" w:type="dxa"/>
            <w:tcBorders>
              <w:left w:val="nil"/>
            </w:tcBorders>
          </w:tcPr>
          <w:p w14:paraId="20D2EC7B" w14:textId="77777777" w:rsidR="0024171F" w:rsidRPr="00AF2229" w:rsidRDefault="0024171F" w:rsidP="0024171F">
            <w:pPr>
              <w:ind w:left="54"/>
              <w:rPr>
                <w:rFonts w:ascii="Times New Roman" w:hAnsi="Times New Roman" w:cs="Times New Roman"/>
                <w:sz w:val="24"/>
                <w:szCs w:val="24"/>
              </w:rPr>
            </w:pPr>
            <w:r w:rsidRPr="00AF2229">
              <w:rPr>
                <w:rFonts w:ascii="Times New Roman" w:hAnsi="Times New Roman" w:cs="Times New Roman"/>
                <w:sz w:val="24"/>
                <w:szCs w:val="24"/>
              </w:rPr>
              <w:t>Negatívne</w:t>
            </w:r>
          </w:p>
        </w:tc>
      </w:tr>
      <w:tr w:rsidR="0024171F" w:rsidRPr="00AF2229" w14:paraId="41F4F61A" w14:textId="77777777" w:rsidTr="0024171F">
        <w:tc>
          <w:tcPr>
            <w:tcW w:w="3812" w:type="dxa"/>
            <w:tcBorders>
              <w:top w:val="single" w:sz="4" w:space="0" w:color="000000"/>
            </w:tcBorders>
            <w:shd w:val="clear" w:color="auto" w:fill="E2E2E2"/>
          </w:tcPr>
          <w:p w14:paraId="26D5561A" w14:textId="77777777" w:rsidR="0024171F" w:rsidRPr="00AF2229" w:rsidRDefault="0024171F" w:rsidP="0024171F">
            <w:pPr>
              <w:rPr>
                <w:rFonts w:ascii="Times New Roman" w:hAnsi="Times New Roman" w:cs="Times New Roman"/>
                <w:b/>
                <w:sz w:val="24"/>
                <w:szCs w:val="24"/>
              </w:rPr>
            </w:pPr>
            <w:r w:rsidRPr="00AF2229">
              <w:rPr>
                <w:rFonts w:ascii="Times New Roman" w:hAnsi="Times New Roman" w:cs="Times New Roman"/>
                <w:b/>
                <w:sz w:val="24"/>
                <w:szCs w:val="24"/>
              </w:rPr>
              <w:t>Sociálne vplyvy</w:t>
            </w:r>
          </w:p>
        </w:tc>
        <w:tc>
          <w:tcPr>
            <w:tcW w:w="541" w:type="dxa"/>
            <w:gridSpan w:val="2"/>
            <w:tcBorders>
              <w:right w:val="nil"/>
            </w:tcBorders>
          </w:tcPr>
          <w:p w14:paraId="6154EE99" w14:textId="77777777" w:rsidR="0024171F" w:rsidRPr="00AF2229" w:rsidRDefault="0024171F" w:rsidP="0024171F">
            <w:pPr>
              <w:jc w:val="center"/>
              <w:rPr>
                <w:rFonts w:ascii="Times New Roman" w:hAnsi="Times New Roman" w:cs="Times New Roman"/>
                <w:b/>
                <w:sz w:val="24"/>
                <w:szCs w:val="24"/>
              </w:rPr>
            </w:pPr>
            <w:r w:rsidRPr="00AF2229">
              <w:rPr>
                <w:rFonts w:ascii="Segoe UI Symbol" w:eastAsia="MS Mincho" w:hAnsi="Segoe UI Symbol" w:cs="Segoe UI Symbol"/>
                <w:b/>
                <w:sz w:val="24"/>
                <w:szCs w:val="24"/>
              </w:rPr>
              <w:t>☐</w:t>
            </w:r>
          </w:p>
        </w:tc>
        <w:tc>
          <w:tcPr>
            <w:tcW w:w="1281" w:type="dxa"/>
            <w:gridSpan w:val="2"/>
            <w:tcBorders>
              <w:left w:val="nil"/>
              <w:right w:val="nil"/>
            </w:tcBorders>
          </w:tcPr>
          <w:p w14:paraId="1252448B" w14:textId="77777777" w:rsidR="0024171F" w:rsidRPr="00AF2229" w:rsidRDefault="0024171F" w:rsidP="0024171F">
            <w:pPr>
              <w:ind w:right="-108"/>
              <w:rPr>
                <w:rFonts w:ascii="Times New Roman" w:hAnsi="Times New Roman" w:cs="Times New Roman"/>
                <w:b/>
                <w:sz w:val="24"/>
                <w:szCs w:val="24"/>
              </w:rPr>
            </w:pPr>
            <w:r w:rsidRPr="00AF2229">
              <w:rPr>
                <w:rFonts w:ascii="Times New Roman" w:hAnsi="Times New Roman" w:cs="Times New Roman"/>
                <w:b/>
                <w:sz w:val="24"/>
                <w:szCs w:val="24"/>
              </w:rPr>
              <w:t>Pozitívne</w:t>
            </w:r>
          </w:p>
        </w:tc>
        <w:tc>
          <w:tcPr>
            <w:tcW w:w="569" w:type="dxa"/>
            <w:tcBorders>
              <w:left w:val="nil"/>
              <w:right w:val="nil"/>
            </w:tcBorders>
          </w:tcPr>
          <w:p w14:paraId="791C3D9E" w14:textId="77777777" w:rsidR="0024171F" w:rsidRPr="00AF2229" w:rsidRDefault="0024171F" w:rsidP="0024171F">
            <w:pPr>
              <w:jc w:val="center"/>
              <w:rPr>
                <w:rFonts w:ascii="Times New Roman" w:hAnsi="Times New Roman" w:cs="Times New Roman"/>
                <w:b/>
                <w:sz w:val="24"/>
                <w:szCs w:val="24"/>
              </w:rPr>
            </w:pPr>
            <w:r w:rsidRPr="00AF2229">
              <w:rPr>
                <w:rFonts w:ascii="Segoe UI Symbol" w:eastAsia="MS Mincho" w:hAnsi="Segoe UI Symbol" w:cs="Segoe UI Symbol"/>
                <w:b/>
                <w:sz w:val="24"/>
                <w:szCs w:val="24"/>
              </w:rPr>
              <w:t>☒</w:t>
            </w:r>
          </w:p>
        </w:tc>
        <w:tc>
          <w:tcPr>
            <w:tcW w:w="1133" w:type="dxa"/>
            <w:tcBorders>
              <w:left w:val="nil"/>
              <w:right w:val="nil"/>
            </w:tcBorders>
          </w:tcPr>
          <w:p w14:paraId="4B74CE49" w14:textId="77777777" w:rsidR="0024171F" w:rsidRPr="00AF2229" w:rsidRDefault="0024171F" w:rsidP="0024171F">
            <w:pPr>
              <w:rPr>
                <w:rFonts w:ascii="Times New Roman" w:hAnsi="Times New Roman" w:cs="Times New Roman"/>
                <w:b/>
                <w:sz w:val="24"/>
                <w:szCs w:val="24"/>
              </w:rPr>
            </w:pPr>
            <w:r w:rsidRPr="00AF2229">
              <w:rPr>
                <w:rFonts w:ascii="Times New Roman" w:hAnsi="Times New Roman" w:cs="Times New Roman"/>
                <w:b/>
                <w:sz w:val="24"/>
                <w:szCs w:val="24"/>
              </w:rPr>
              <w:t>Žiadne</w:t>
            </w:r>
          </w:p>
        </w:tc>
        <w:tc>
          <w:tcPr>
            <w:tcW w:w="547" w:type="dxa"/>
            <w:gridSpan w:val="2"/>
            <w:tcBorders>
              <w:left w:val="nil"/>
              <w:right w:val="nil"/>
            </w:tcBorders>
          </w:tcPr>
          <w:p w14:paraId="5B1A91F9" w14:textId="77777777" w:rsidR="0024171F" w:rsidRPr="00AF2229" w:rsidRDefault="0024171F" w:rsidP="0024171F">
            <w:pPr>
              <w:jc w:val="center"/>
              <w:rPr>
                <w:rFonts w:ascii="Times New Roman" w:hAnsi="Times New Roman" w:cs="Times New Roman"/>
                <w:b/>
                <w:sz w:val="24"/>
                <w:szCs w:val="24"/>
              </w:rPr>
            </w:pPr>
            <w:r w:rsidRPr="00AF2229">
              <w:rPr>
                <w:rFonts w:ascii="Segoe UI Symbol" w:eastAsia="MS Mincho" w:hAnsi="Segoe UI Symbol" w:cs="Segoe UI Symbol"/>
                <w:b/>
                <w:sz w:val="24"/>
                <w:szCs w:val="24"/>
              </w:rPr>
              <w:t>☐</w:t>
            </w:r>
          </w:p>
        </w:tc>
        <w:tc>
          <w:tcPr>
            <w:tcW w:w="1297" w:type="dxa"/>
            <w:tcBorders>
              <w:left w:val="nil"/>
            </w:tcBorders>
          </w:tcPr>
          <w:p w14:paraId="255ED3ED" w14:textId="77777777" w:rsidR="0024171F" w:rsidRPr="00AF2229" w:rsidRDefault="0024171F" w:rsidP="0024171F">
            <w:pPr>
              <w:ind w:left="54"/>
              <w:rPr>
                <w:rFonts w:ascii="Times New Roman" w:hAnsi="Times New Roman" w:cs="Times New Roman"/>
                <w:b/>
                <w:sz w:val="24"/>
                <w:szCs w:val="24"/>
              </w:rPr>
            </w:pPr>
            <w:r w:rsidRPr="00AF2229">
              <w:rPr>
                <w:rFonts w:ascii="Times New Roman" w:hAnsi="Times New Roman" w:cs="Times New Roman"/>
                <w:b/>
                <w:sz w:val="24"/>
                <w:szCs w:val="24"/>
              </w:rPr>
              <w:t>Negatívne</w:t>
            </w:r>
          </w:p>
        </w:tc>
      </w:tr>
      <w:tr w:rsidR="0024171F" w:rsidRPr="00AF2229" w14:paraId="5D49E64C" w14:textId="77777777" w:rsidTr="0024171F">
        <w:tc>
          <w:tcPr>
            <w:tcW w:w="3812" w:type="dxa"/>
            <w:shd w:val="clear" w:color="auto" w:fill="E2E2E2"/>
          </w:tcPr>
          <w:p w14:paraId="6D921677" w14:textId="77777777" w:rsidR="0024171F" w:rsidRPr="00AF2229" w:rsidRDefault="0024171F" w:rsidP="0024171F">
            <w:pPr>
              <w:rPr>
                <w:rFonts w:ascii="Times New Roman" w:hAnsi="Times New Roman" w:cs="Times New Roman"/>
                <w:b/>
                <w:sz w:val="24"/>
                <w:szCs w:val="24"/>
              </w:rPr>
            </w:pPr>
            <w:r w:rsidRPr="00AF2229">
              <w:rPr>
                <w:rFonts w:ascii="Times New Roman" w:hAnsi="Times New Roman" w:cs="Times New Roman"/>
                <w:b/>
                <w:sz w:val="24"/>
                <w:szCs w:val="24"/>
              </w:rPr>
              <w:t>Vplyvy na životné prostredie</w:t>
            </w:r>
          </w:p>
        </w:tc>
        <w:tc>
          <w:tcPr>
            <w:tcW w:w="541" w:type="dxa"/>
            <w:gridSpan w:val="2"/>
            <w:tcBorders>
              <w:right w:val="nil"/>
            </w:tcBorders>
          </w:tcPr>
          <w:p w14:paraId="1874B6F6" w14:textId="77777777" w:rsidR="0024171F" w:rsidRPr="00AF2229" w:rsidRDefault="0024171F" w:rsidP="0024171F">
            <w:pPr>
              <w:jc w:val="center"/>
              <w:rPr>
                <w:rFonts w:ascii="Times New Roman" w:hAnsi="Times New Roman" w:cs="Times New Roman"/>
                <w:b/>
                <w:sz w:val="24"/>
                <w:szCs w:val="24"/>
              </w:rPr>
            </w:pPr>
            <w:r w:rsidRPr="00AF2229">
              <w:rPr>
                <w:rFonts w:ascii="Segoe UI Symbol" w:eastAsia="MS Mincho" w:hAnsi="Segoe UI Symbol" w:cs="Segoe UI Symbol"/>
                <w:b/>
                <w:sz w:val="24"/>
                <w:szCs w:val="24"/>
              </w:rPr>
              <w:t>☒</w:t>
            </w:r>
          </w:p>
        </w:tc>
        <w:tc>
          <w:tcPr>
            <w:tcW w:w="1281" w:type="dxa"/>
            <w:gridSpan w:val="2"/>
            <w:tcBorders>
              <w:left w:val="nil"/>
              <w:right w:val="nil"/>
            </w:tcBorders>
          </w:tcPr>
          <w:p w14:paraId="509BCC37" w14:textId="77777777" w:rsidR="0024171F" w:rsidRPr="00AF2229" w:rsidRDefault="0024171F" w:rsidP="0024171F">
            <w:pPr>
              <w:ind w:right="-108"/>
              <w:rPr>
                <w:rFonts w:ascii="Times New Roman" w:hAnsi="Times New Roman" w:cs="Times New Roman"/>
                <w:b/>
                <w:sz w:val="24"/>
                <w:szCs w:val="24"/>
              </w:rPr>
            </w:pPr>
            <w:r w:rsidRPr="00AF2229">
              <w:rPr>
                <w:rFonts w:ascii="Times New Roman" w:hAnsi="Times New Roman" w:cs="Times New Roman"/>
                <w:b/>
                <w:sz w:val="24"/>
                <w:szCs w:val="24"/>
              </w:rPr>
              <w:t>Pozitívne</w:t>
            </w:r>
          </w:p>
        </w:tc>
        <w:tc>
          <w:tcPr>
            <w:tcW w:w="569" w:type="dxa"/>
            <w:tcBorders>
              <w:left w:val="nil"/>
              <w:right w:val="nil"/>
            </w:tcBorders>
          </w:tcPr>
          <w:p w14:paraId="03F63373" w14:textId="77777777" w:rsidR="0024171F" w:rsidRPr="00AF2229" w:rsidRDefault="0024171F" w:rsidP="0024171F">
            <w:pPr>
              <w:jc w:val="center"/>
              <w:rPr>
                <w:rFonts w:ascii="Times New Roman" w:hAnsi="Times New Roman" w:cs="Times New Roman"/>
                <w:b/>
                <w:sz w:val="24"/>
                <w:szCs w:val="24"/>
              </w:rPr>
            </w:pPr>
            <w:r w:rsidRPr="00AF2229">
              <w:rPr>
                <w:rFonts w:ascii="Segoe UI Symbol" w:eastAsia="MS Mincho" w:hAnsi="Segoe UI Symbol" w:cs="Segoe UI Symbol"/>
                <w:b/>
                <w:sz w:val="24"/>
                <w:szCs w:val="24"/>
              </w:rPr>
              <w:t>☐</w:t>
            </w:r>
          </w:p>
        </w:tc>
        <w:tc>
          <w:tcPr>
            <w:tcW w:w="1133" w:type="dxa"/>
            <w:tcBorders>
              <w:left w:val="nil"/>
              <w:right w:val="nil"/>
            </w:tcBorders>
          </w:tcPr>
          <w:p w14:paraId="1720719C" w14:textId="77777777" w:rsidR="0024171F" w:rsidRPr="00AF2229" w:rsidRDefault="0024171F" w:rsidP="0024171F">
            <w:pPr>
              <w:rPr>
                <w:rFonts w:ascii="Times New Roman" w:hAnsi="Times New Roman" w:cs="Times New Roman"/>
                <w:b/>
                <w:sz w:val="24"/>
                <w:szCs w:val="24"/>
              </w:rPr>
            </w:pPr>
            <w:r w:rsidRPr="00AF2229">
              <w:rPr>
                <w:rFonts w:ascii="Times New Roman" w:hAnsi="Times New Roman" w:cs="Times New Roman"/>
                <w:b/>
                <w:sz w:val="24"/>
                <w:szCs w:val="24"/>
              </w:rPr>
              <w:t>Žiadne</w:t>
            </w:r>
          </w:p>
        </w:tc>
        <w:tc>
          <w:tcPr>
            <w:tcW w:w="547" w:type="dxa"/>
            <w:gridSpan w:val="2"/>
            <w:tcBorders>
              <w:left w:val="nil"/>
              <w:right w:val="nil"/>
            </w:tcBorders>
          </w:tcPr>
          <w:p w14:paraId="52B3354D" w14:textId="77777777" w:rsidR="0024171F" w:rsidRPr="00AF2229" w:rsidRDefault="0024171F" w:rsidP="0024171F">
            <w:pPr>
              <w:jc w:val="center"/>
              <w:rPr>
                <w:rFonts w:ascii="Times New Roman" w:hAnsi="Times New Roman" w:cs="Times New Roman"/>
                <w:b/>
                <w:sz w:val="24"/>
                <w:szCs w:val="24"/>
              </w:rPr>
            </w:pPr>
            <w:r w:rsidRPr="00AF2229">
              <w:rPr>
                <w:rFonts w:ascii="Segoe UI Symbol" w:eastAsia="MS Mincho" w:hAnsi="Segoe UI Symbol" w:cs="Segoe UI Symbol"/>
                <w:b/>
                <w:sz w:val="24"/>
                <w:szCs w:val="24"/>
              </w:rPr>
              <w:t>☐</w:t>
            </w:r>
          </w:p>
        </w:tc>
        <w:tc>
          <w:tcPr>
            <w:tcW w:w="1297" w:type="dxa"/>
            <w:tcBorders>
              <w:left w:val="nil"/>
            </w:tcBorders>
          </w:tcPr>
          <w:p w14:paraId="4010BDB0" w14:textId="77777777" w:rsidR="0024171F" w:rsidRPr="00AF2229" w:rsidRDefault="0024171F" w:rsidP="0024171F">
            <w:pPr>
              <w:ind w:left="54"/>
              <w:rPr>
                <w:rFonts w:ascii="Times New Roman" w:hAnsi="Times New Roman" w:cs="Times New Roman"/>
                <w:b/>
                <w:sz w:val="24"/>
                <w:szCs w:val="24"/>
              </w:rPr>
            </w:pPr>
            <w:r w:rsidRPr="00AF2229">
              <w:rPr>
                <w:rFonts w:ascii="Times New Roman" w:hAnsi="Times New Roman" w:cs="Times New Roman"/>
                <w:b/>
                <w:sz w:val="24"/>
                <w:szCs w:val="24"/>
              </w:rPr>
              <w:t>Negatívne</w:t>
            </w:r>
          </w:p>
        </w:tc>
      </w:tr>
      <w:tr w:rsidR="0024171F" w:rsidRPr="00AF2229" w14:paraId="60BB3350" w14:textId="77777777" w:rsidTr="0024171F">
        <w:tc>
          <w:tcPr>
            <w:tcW w:w="3812" w:type="dxa"/>
            <w:shd w:val="clear" w:color="auto" w:fill="E2E2E2"/>
          </w:tcPr>
          <w:p w14:paraId="7714D7E2" w14:textId="77777777" w:rsidR="0024171F" w:rsidRPr="00AF2229" w:rsidRDefault="0024171F" w:rsidP="0024171F">
            <w:pPr>
              <w:rPr>
                <w:rFonts w:ascii="Times New Roman" w:hAnsi="Times New Roman" w:cs="Times New Roman"/>
                <w:b/>
                <w:sz w:val="24"/>
                <w:szCs w:val="24"/>
              </w:rPr>
            </w:pPr>
            <w:r w:rsidRPr="00AF2229">
              <w:rPr>
                <w:rFonts w:ascii="Times New Roman" w:hAnsi="Times New Roman" w:cs="Times New Roman"/>
                <w:b/>
                <w:sz w:val="24"/>
                <w:szCs w:val="24"/>
              </w:rPr>
              <w:t>Vplyvy na informatizáciu</w:t>
            </w:r>
          </w:p>
        </w:tc>
        <w:tc>
          <w:tcPr>
            <w:tcW w:w="541" w:type="dxa"/>
            <w:gridSpan w:val="2"/>
            <w:tcBorders>
              <w:right w:val="nil"/>
            </w:tcBorders>
          </w:tcPr>
          <w:p w14:paraId="75AAF6FA" w14:textId="77777777" w:rsidR="0024171F" w:rsidRPr="00AF2229" w:rsidRDefault="0024171F" w:rsidP="0024171F">
            <w:pPr>
              <w:jc w:val="center"/>
              <w:rPr>
                <w:rFonts w:ascii="Times New Roman" w:hAnsi="Times New Roman" w:cs="Times New Roman"/>
                <w:b/>
                <w:sz w:val="24"/>
                <w:szCs w:val="24"/>
              </w:rPr>
            </w:pPr>
            <w:r w:rsidRPr="00AF2229">
              <w:rPr>
                <w:rFonts w:ascii="Segoe UI Symbol" w:eastAsia="MS Mincho" w:hAnsi="Segoe UI Symbol" w:cs="Segoe UI Symbol"/>
                <w:b/>
                <w:sz w:val="24"/>
                <w:szCs w:val="24"/>
              </w:rPr>
              <w:t>☐</w:t>
            </w:r>
          </w:p>
        </w:tc>
        <w:tc>
          <w:tcPr>
            <w:tcW w:w="1281" w:type="dxa"/>
            <w:gridSpan w:val="2"/>
            <w:tcBorders>
              <w:left w:val="nil"/>
              <w:right w:val="nil"/>
            </w:tcBorders>
          </w:tcPr>
          <w:p w14:paraId="3AD1DB04" w14:textId="77777777" w:rsidR="0024171F" w:rsidRPr="00AF2229" w:rsidRDefault="0024171F" w:rsidP="0024171F">
            <w:pPr>
              <w:ind w:right="-108"/>
              <w:rPr>
                <w:rFonts w:ascii="Times New Roman" w:hAnsi="Times New Roman" w:cs="Times New Roman"/>
                <w:b/>
                <w:sz w:val="24"/>
                <w:szCs w:val="24"/>
              </w:rPr>
            </w:pPr>
            <w:r w:rsidRPr="00AF2229">
              <w:rPr>
                <w:rFonts w:ascii="Times New Roman" w:hAnsi="Times New Roman" w:cs="Times New Roman"/>
                <w:b/>
                <w:sz w:val="24"/>
                <w:szCs w:val="24"/>
              </w:rPr>
              <w:t>Pozitívne</w:t>
            </w:r>
          </w:p>
        </w:tc>
        <w:tc>
          <w:tcPr>
            <w:tcW w:w="569" w:type="dxa"/>
            <w:tcBorders>
              <w:left w:val="nil"/>
              <w:right w:val="nil"/>
            </w:tcBorders>
          </w:tcPr>
          <w:p w14:paraId="1FCC0E95" w14:textId="77777777" w:rsidR="0024171F" w:rsidRPr="00AF2229" w:rsidRDefault="0024171F" w:rsidP="0024171F">
            <w:pPr>
              <w:jc w:val="center"/>
              <w:rPr>
                <w:rFonts w:ascii="Times New Roman" w:hAnsi="Times New Roman" w:cs="Times New Roman"/>
                <w:b/>
                <w:sz w:val="24"/>
                <w:szCs w:val="24"/>
              </w:rPr>
            </w:pPr>
            <w:r w:rsidRPr="00AF2229">
              <w:rPr>
                <w:rFonts w:ascii="Segoe UI Symbol" w:eastAsia="MS Mincho" w:hAnsi="Segoe UI Symbol" w:cs="Segoe UI Symbol"/>
                <w:b/>
                <w:sz w:val="24"/>
                <w:szCs w:val="24"/>
              </w:rPr>
              <w:t>☒</w:t>
            </w:r>
          </w:p>
        </w:tc>
        <w:tc>
          <w:tcPr>
            <w:tcW w:w="1133" w:type="dxa"/>
            <w:tcBorders>
              <w:left w:val="nil"/>
              <w:right w:val="nil"/>
            </w:tcBorders>
          </w:tcPr>
          <w:p w14:paraId="725833B5" w14:textId="77777777" w:rsidR="0024171F" w:rsidRPr="00AF2229" w:rsidRDefault="0024171F" w:rsidP="0024171F">
            <w:pPr>
              <w:rPr>
                <w:rFonts w:ascii="Times New Roman" w:hAnsi="Times New Roman" w:cs="Times New Roman"/>
                <w:b/>
                <w:sz w:val="24"/>
                <w:szCs w:val="24"/>
              </w:rPr>
            </w:pPr>
            <w:r w:rsidRPr="00AF2229">
              <w:rPr>
                <w:rFonts w:ascii="Times New Roman" w:hAnsi="Times New Roman" w:cs="Times New Roman"/>
                <w:b/>
                <w:sz w:val="24"/>
                <w:szCs w:val="24"/>
              </w:rPr>
              <w:t>Žiadne</w:t>
            </w:r>
          </w:p>
        </w:tc>
        <w:tc>
          <w:tcPr>
            <w:tcW w:w="547" w:type="dxa"/>
            <w:gridSpan w:val="2"/>
            <w:tcBorders>
              <w:left w:val="nil"/>
              <w:right w:val="nil"/>
            </w:tcBorders>
          </w:tcPr>
          <w:p w14:paraId="3CC48ED4" w14:textId="77777777" w:rsidR="0024171F" w:rsidRPr="00AF2229" w:rsidRDefault="0024171F" w:rsidP="0024171F">
            <w:pPr>
              <w:jc w:val="center"/>
              <w:rPr>
                <w:rFonts w:ascii="Times New Roman" w:hAnsi="Times New Roman" w:cs="Times New Roman"/>
                <w:b/>
                <w:sz w:val="24"/>
                <w:szCs w:val="24"/>
              </w:rPr>
            </w:pPr>
            <w:r w:rsidRPr="00AF2229">
              <w:rPr>
                <w:rFonts w:ascii="Segoe UI Symbol" w:eastAsia="MS Mincho" w:hAnsi="Segoe UI Symbol" w:cs="Segoe UI Symbol"/>
                <w:b/>
                <w:sz w:val="24"/>
                <w:szCs w:val="24"/>
              </w:rPr>
              <w:t>☐</w:t>
            </w:r>
          </w:p>
        </w:tc>
        <w:tc>
          <w:tcPr>
            <w:tcW w:w="1297" w:type="dxa"/>
            <w:tcBorders>
              <w:left w:val="nil"/>
            </w:tcBorders>
          </w:tcPr>
          <w:p w14:paraId="5BA84064" w14:textId="77777777" w:rsidR="0024171F" w:rsidRPr="00AF2229" w:rsidRDefault="0024171F" w:rsidP="0024171F">
            <w:pPr>
              <w:ind w:left="54"/>
              <w:rPr>
                <w:rFonts w:ascii="Times New Roman" w:hAnsi="Times New Roman" w:cs="Times New Roman"/>
                <w:b/>
                <w:sz w:val="24"/>
                <w:szCs w:val="24"/>
              </w:rPr>
            </w:pPr>
            <w:r w:rsidRPr="00AF2229">
              <w:rPr>
                <w:rFonts w:ascii="Times New Roman" w:hAnsi="Times New Roman" w:cs="Times New Roman"/>
                <w:b/>
                <w:sz w:val="24"/>
                <w:szCs w:val="24"/>
              </w:rPr>
              <w:t>Negatívne</w:t>
            </w:r>
          </w:p>
        </w:tc>
      </w:tr>
      <w:tr w:rsidR="0024171F" w:rsidRPr="00AF2229" w14:paraId="0D842CE7" w14:textId="77777777" w:rsidTr="0024171F">
        <w:tc>
          <w:tcPr>
            <w:tcW w:w="3812" w:type="dxa"/>
            <w:shd w:val="clear" w:color="auto" w:fill="E2E2E2"/>
          </w:tcPr>
          <w:p w14:paraId="08AC6EFD" w14:textId="77777777" w:rsidR="0024171F" w:rsidRPr="00AF2229" w:rsidRDefault="0024171F" w:rsidP="0024171F">
            <w:pPr>
              <w:rPr>
                <w:rFonts w:ascii="Times New Roman" w:hAnsi="Times New Roman" w:cs="Times New Roman"/>
                <w:b/>
                <w:sz w:val="24"/>
                <w:szCs w:val="24"/>
              </w:rPr>
            </w:pPr>
            <w:r w:rsidRPr="00AF2229">
              <w:rPr>
                <w:rFonts w:ascii="Times New Roman" w:hAnsi="Times New Roman" w:cs="Times New Roman"/>
                <w:b/>
                <w:sz w:val="24"/>
                <w:szCs w:val="24"/>
              </w:rPr>
              <w:t>Vplyvy na služby verejnej správy pre občana, z toho</w:t>
            </w:r>
          </w:p>
        </w:tc>
        <w:tc>
          <w:tcPr>
            <w:tcW w:w="541" w:type="dxa"/>
            <w:gridSpan w:val="2"/>
            <w:tcBorders>
              <w:right w:val="nil"/>
            </w:tcBorders>
          </w:tcPr>
          <w:p w14:paraId="5A2A9B1A" w14:textId="77777777" w:rsidR="0024171F" w:rsidRPr="00AF2229" w:rsidRDefault="0024171F" w:rsidP="0024171F">
            <w:pPr>
              <w:jc w:val="center"/>
              <w:rPr>
                <w:rFonts w:ascii="Times New Roman" w:eastAsia="MS Mincho" w:hAnsi="Times New Roman" w:cs="Times New Roman"/>
                <w:b/>
                <w:sz w:val="24"/>
                <w:szCs w:val="24"/>
              </w:rPr>
            </w:pPr>
          </w:p>
        </w:tc>
        <w:tc>
          <w:tcPr>
            <w:tcW w:w="1281" w:type="dxa"/>
            <w:gridSpan w:val="2"/>
            <w:tcBorders>
              <w:left w:val="nil"/>
              <w:right w:val="nil"/>
            </w:tcBorders>
          </w:tcPr>
          <w:p w14:paraId="2F8D2151" w14:textId="77777777" w:rsidR="0024171F" w:rsidRPr="00AF2229" w:rsidRDefault="0024171F" w:rsidP="0024171F">
            <w:pPr>
              <w:ind w:right="-108"/>
              <w:rPr>
                <w:rFonts w:ascii="Times New Roman" w:hAnsi="Times New Roman" w:cs="Times New Roman"/>
                <w:b/>
                <w:sz w:val="24"/>
                <w:szCs w:val="24"/>
              </w:rPr>
            </w:pPr>
          </w:p>
        </w:tc>
        <w:tc>
          <w:tcPr>
            <w:tcW w:w="569" w:type="dxa"/>
            <w:tcBorders>
              <w:left w:val="nil"/>
              <w:right w:val="nil"/>
            </w:tcBorders>
          </w:tcPr>
          <w:p w14:paraId="5443F757" w14:textId="77777777" w:rsidR="0024171F" w:rsidRPr="00AF2229" w:rsidRDefault="0024171F" w:rsidP="0024171F">
            <w:pPr>
              <w:jc w:val="center"/>
              <w:rPr>
                <w:rFonts w:ascii="Times New Roman" w:eastAsia="MS Mincho" w:hAnsi="Times New Roman" w:cs="Times New Roman"/>
                <w:b/>
                <w:sz w:val="24"/>
                <w:szCs w:val="24"/>
              </w:rPr>
            </w:pPr>
          </w:p>
        </w:tc>
        <w:tc>
          <w:tcPr>
            <w:tcW w:w="1133" w:type="dxa"/>
            <w:tcBorders>
              <w:left w:val="nil"/>
              <w:right w:val="nil"/>
            </w:tcBorders>
          </w:tcPr>
          <w:p w14:paraId="4E74B96B" w14:textId="77777777" w:rsidR="0024171F" w:rsidRPr="00AF2229" w:rsidRDefault="0024171F" w:rsidP="0024171F">
            <w:pPr>
              <w:rPr>
                <w:rFonts w:ascii="Times New Roman" w:hAnsi="Times New Roman" w:cs="Times New Roman"/>
                <w:b/>
                <w:sz w:val="24"/>
                <w:szCs w:val="24"/>
              </w:rPr>
            </w:pPr>
          </w:p>
        </w:tc>
        <w:tc>
          <w:tcPr>
            <w:tcW w:w="547" w:type="dxa"/>
            <w:gridSpan w:val="2"/>
            <w:tcBorders>
              <w:left w:val="nil"/>
              <w:right w:val="nil"/>
            </w:tcBorders>
          </w:tcPr>
          <w:p w14:paraId="6EFA1E87" w14:textId="77777777" w:rsidR="0024171F" w:rsidRPr="00AF2229" w:rsidRDefault="0024171F" w:rsidP="0024171F">
            <w:pPr>
              <w:jc w:val="center"/>
              <w:rPr>
                <w:rFonts w:ascii="Times New Roman" w:eastAsia="MS Mincho" w:hAnsi="Times New Roman" w:cs="Times New Roman"/>
                <w:b/>
                <w:sz w:val="24"/>
                <w:szCs w:val="24"/>
              </w:rPr>
            </w:pPr>
          </w:p>
        </w:tc>
        <w:tc>
          <w:tcPr>
            <w:tcW w:w="1297" w:type="dxa"/>
            <w:tcBorders>
              <w:left w:val="nil"/>
            </w:tcBorders>
          </w:tcPr>
          <w:p w14:paraId="0C720706" w14:textId="77777777" w:rsidR="0024171F" w:rsidRPr="00AF2229" w:rsidRDefault="0024171F" w:rsidP="0024171F">
            <w:pPr>
              <w:ind w:left="54"/>
              <w:rPr>
                <w:rFonts w:ascii="Times New Roman" w:hAnsi="Times New Roman" w:cs="Times New Roman"/>
                <w:b/>
                <w:sz w:val="24"/>
                <w:szCs w:val="24"/>
              </w:rPr>
            </w:pPr>
          </w:p>
        </w:tc>
      </w:tr>
      <w:tr w:rsidR="0024171F" w:rsidRPr="00AF2229" w14:paraId="7B664FD7" w14:textId="77777777" w:rsidTr="0024171F">
        <w:tc>
          <w:tcPr>
            <w:tcW w:w="3812" w:type="dxa"/>
            <w:shd w:val="clear" w:color="auto" w:fill="E2E2E2"/>
          </w:tcPr>
          <w:p w14:paraId="22BB447B" w14:textId="77777777" w:rsidR="0024171F" w:rsidRPr="00AF2229" w:rsidRDefault="0024171F" w:rsidP="0024171F">
            <w:pPr>
              <w:ind w:left="196" w:hanging="196"/>
              <w:rPr>
                <w:rFonts w:ascii="Times New Roman" w:hAnsi="Times New Roman" w:cs="Times New Roman"/>
                <w:b/>
                <w:sz w:val="24"/>
                <w:szCs w:val="24"/>
              </w:rPr>
            </w:pPr>
            <w:r w:rsidRPr="00AF2229">
              <w:rPr>
                <w:rFonts w:ascii="Times New Roman" w:hAnsi="Times New Roman" w:cs="Times New Roman"/>
                <w:b/>
                <w:sz w:val="24"/>
                <w:szCs w:val="24"/>
              </w:rPr>
              <w:t xml:space="preserve">    vplyvy služieb verejnej správy na občana</w:t>
            </w:r>
          </w:p>
        </w:tc>
        <w:tc>
          <w:tcPr>
            <w:tcW w:w="541" w:type="dxa"/>
            <w:gridSpan w:val="2"/>
            <w:tcBorders>
              <w:right w:val="nil"/>
            </w:tcBorders>
          </w:tcPr>
          <w:p w14:paraId="053EDCC2" w14:textId="77777777" w:rsidR="0024171F" w:rsidRPr="00AF2229" w:rsidRDefault="0024171F" w:rsidP="0024171F">
            <w:pPr>
              <w:jc w:val="center"/>
              <w:rPr>
                <w:rFonts w:ascii="Times New Roman" w:hAnsi="Times New Roman" w:cs="Times New Roman"/>
                <w:b/>
                <w:sz w:val="24"/>
                <w:szCs w:val="24"/>
              </w:rPr>
            </w:pPr>
            <w:r w:rsidRPr="00AF2229">
              <w:rPr>
                <w:rFonts w:ascii="Segoe UI Symbol" w:eastAsia="MS Gothic" w:hAnsi="Segoe UI Symbol" w:cs="Segoe UI Symbol"/>
                <w:b/>
                <w:sz w:val="24"/>
                <w:szCs w:val="24"/>
              </w:rPr>
              <w:t>☐</w:t>
            </w:r>
          </w:p>
        </w:tc>
        <w:tc>
          <w:tcPr>
            <w:tcW w:w="1281" w:type="dxa"/>
            <w:gridSpan w:val="2"/>
            <w:tcBorders>
              <w:left w:val="nil"/>
              <w:right w:val="nil"/>
            </w:tcBorders>
          </w:tcPr>
          <w:p w14:paraId="57A7A92F" w14:textId="77777777" w:rsidR="0024171F" w:rsidRPr="00AF2229" w:rsidRDefault="0024171F" w:rsidP="0024171F">
            <w:pPr>
              <w:ind w:right="-108"/>
              <w:rPr>
                <w:rFonts w:ascii="Times New Roman" w:hAnsi="Times New Roman" w:cs="Times New Roman"/>
                <w:b/>
                <w:sz w:val="24"/>
                <w:szCs w:val="24"/>
              </w:rPr>
            </w:pPr>
            <w:r w:rsidRPr="00AF2229">
              <w:rPr>
                <w:rFonts w:ascii="Times New Roman" w:hAnsi="Times New Roman" w:cs="Times New Roman"/>
                <w:b/>
                <w:sz w:val="24"/>
                <w:szCs w:val="24"/>
              </w:rPr>
              <w:t>Pozitívne</w:t>
            </w:r>
          </w:p>
        </w:tc>
        <w:tc>
          <w:tcPr>
            <w:tcW w:w="569" w:type="dxa"/>
            <w:tcBorders>
              <w:left w:val="nil"/>
              <w:right w:val="nil"/>
            </w:tcBorders>
          </w:tcPr>
          <w:p w14:paraId="56125E71" w14:textId="77777777" w:rsidR="0024171F" w:rsidRPr="00AF2229" w:rsidRDefault="0024171F" w:rsidP="0024171F">
            <w:pPr>
              <w:jc w:val="center"/>
              <w:rPr>
                <w:rFonts w:ascii="Times New Roman" w:hAnsi="Times New Roman" w:cs="Times New Roman"/>
                <w:b/>
                <w:sz w:val="24"/>
                <w:szCs w:val="24"/>
              </w:rPr>
            </w:pPr>
            <w:r w:rsidRPr="00AF2229">
              <w:rPr>
                <w:rFonts w:ascii="Segoe UI Symbol" w:eastAsia="MS Gothic" w:hAnsi="Segoe UI Symbol" w:cs="Segoe UI Symbol"/>
                <w:b/>
                <w:sz w:val="24"/>
                <w:szCs w:val="24"/>
              </w:rPr>
              <w:t>☒</w:t>
            </w:r>
          </w:p>
        </w:tc>
        <w:tc>
          <w:tcPr>
            <w:tcW w:w="1133" w:type="dxa"/>
            <w:tcBorders>
              <w:left w:val="nil"/>
              <w:right w:val="nil"/>
            </w:tcBorders>
          </w:tcPr>
          <w:p w14:paraId="19BE043F" w14:textId="77777777" w:rsidR="0024171F" w:rsidRPr="00AF2229" w:rsidRDefault="0024171F" w:rsidP="0024171F">
            <w:pPr>
              <w:rPr>
                <w:rFonts w:ascii="Times New Roman" w:hAnsi="Times New Roman" w:cs="Times New Roman"/>
                <w:b/>
                <w:sz w:val="24"/>
                <w:szCs w:val="24"/>
              </w:rPr>
            </w:pPr>
            <w:r w:rsidRPr="00AF2229">
              <w:rPr>
                <w:rFonts w:ascii="Times New Roman" w:hAnsi="Times New Roman" w:cs="Times New Roman"/>
                <w:b/>
                <w:sz w:val="24"/>
                <w:szCs w:val="24"/>
              </w:rPr>
              <w:t>Žiadne</w:t>
            </w:r>
          </w:p>
        </w:tc>
        <w:tc>
          <w:tcPr>
            <w:tcW w:w="547" w:type="dxa"/>
            <w:gridSpan w:val="2"/>
            <w:tcBorders>
              <w:left w:val="nil"/>
              <w:right w:val="nil"/>
            </w:tcBorders>
          </w:tcPr>
          <w:p w14:paraId="29B5ADA5" w14:textId="77777777" w:rsidR="0024171F" w:rsidRPr="00AF2229" w:rsidRDefault="0024171F" w:rsidP="0024171F">
            <w:pPr>
              <w:jc w:val="center"/>
              <w:rPr>
                <w:rFonts w:ascii="Times New Roman" w:hAnsi="Times New Roman" w:cs="Times New Roman"/>
                <w:b/>
                <w:sz w:val="24"/>
                <w:szCs w:val="24"/>
              </w:rPr>
            </w:pPr>
            <w:r w:rsidRPr="00AF2229">
              <w:rPr>
                <w:rFonts w:ascii="Segoe UI Symbol" w:eastAsia="MS Mincho" w:hAnsi="Segoe UI Symbol" w:cs="Segoe UI Symbol"/>
                <w:b/>
                <w:sz w:val="24"/>
                <w:szCs w:val="24"/>
              </w:rPr>
              <w:t>☐</w:t>
            </w:r>
          </w:p>
        </w:tc>
        <w:tc>
          <w:tcPr>
            <w:tcW w:w="1297" w:type="dxa"/>
            <w:tcBorders>
              <w:left w:val="nil"/>
            </w:tcBorders>
          </w:tcPr>
          <w:p w14:paraId="39D354BB" w14:textId="77777777" w:rsidR="0024171F" w:rsidRPr="00AF2229" w:rsidRDefault="0024171F" w:rsidP="0024171F">
            <w:pPr>
              <w:ind w:left="54"/>
              <w:rPr>
                <w:rFonts w:ascii="Times New Roman" w:hAnsi="Times New Roman" w:cs="Times New Roman"/>
                <w:b/>
                <w:sz w:val="24"/>
                <w:szCs w:val="24"/>
              </w:rPr>
            </w:pPr>
            <w:r w:rsidRPr="00AF2229">
              <w:rPr>
                <w:rFonts w:ascii="Times New Roman" w:hAnsi="Times New Roman" w:cs="Times New Roman"/>
                <w:b/>
                <w:sz w:val="24"/>
                <w:szCs w:val="24"/>
              </w:rPr>
              <w:t>Negatívne</w:t>
            </w:r>
          </w:p>
        </w:tc>
      </w:tr>
      <w:tr w:rsidR="0024171F" w:rsidRPr="00AF2229" w14:paraId="46EDCDBA" w14:textId="77777777" w:rsidTr="0024171F">
        <w:tc>
          <w:tcPr>
            <w:tcW w:w="3812" w:type="dxa"/>
            <w:shd w:val="clear" w:color="auto" w:fill="E2E2E2"/>
          </w:tcPr>
          <w:p w14:paraId="1F11D701" w14:textId="77777777" w:rsidR="0024171F" w:rsidRPr="00AF2229" w:rsidRDefault="0024171F" w:rsidP="0024171F">
            <w:pPr>
              <w:ind w:left="168" w:hanging="168"/>
              <w:rPr>
                <w:rFonts w:ascii="Times New Roman" w:hAnsi="Times New Roman" w:cs="Times New Roman"/>
                <w:b/>
                <w:sz w:val="24"/>
                <w:szCs w:val="24"/>
              </w:rPr>
            </w:pPr>
            <w:r w:rsidRPr="00AF2229">
              <w:rPr>
                <w:rFonts w:ascii="Times New Roman" w:hAnsi="Times New Roman" w:cs="Times New Roman"/>
                <w:b/>
                <w:sz w:val="24"/>
                <w:szCs w:val="24"/>
              </w:rPr>
              <w:t xml:space="preserve">    vplyvy na procesy služieb vo verejnej správe</w:t>
            </w:r>
          </w:p>
        </w:tc>
        <w:tc>
          <w:tcPr>
            <w:tcW w:w="541" w:type="dxa"/>
            <w:gridSpan w:val="2"/>
            <w:tcBorders>
              <w:right w:val="nil"/>
            </w:tcBorders>
          </w:tcPr>
          <w:p w14:paraId="0A720A6C" w14:textId="77777777" w:rsidR="0024171F" w:rsidRPr="00AF2229" w:rsidRDefault="0024171F" w:rsidP="0024171F">
            <w:pPr>
              <w:jc w:val="center"/>
              <w:rPr>
                <w:rFonts w:ascii="Times New Roman" w:hAnsi="Times New Roman" w:cs="Times New Roman"/>
                <w:b/>
                <w:sz w:val="24"/>
                <w:szCs w:val="24"/>
              </w:rPr>
            </w:pPr>
            <w:r w:rsidRPr="00AF2229">
              <w:rPr>
                <w:rFonts w:ascii="Segoe UI Symbol" w:eastAsia="MS Mincho" w:hAnsi="Segoe UI Symbol" w:cs="Segoe UI Symbol"/>
                <w:b/>
                <w:sz w:val="24"/>
                <w:szCs w:val="24"/>
              </w:rPr>
              <w:t>☐</w:t>
            </w:r>
          </w:p>
        </w:tc>
        <w:tc>
          <w:tcPr>
            <w:tcW w:w="1281" w:type="dxa"/>
            <w:gridSpan w:val="2"/>
            <w:tcBorders>
              <w:left w:val="nil"/>
              <w:right w:val="nil"/>
            </w:tcBorders>
          </w:tcPr>
          <w:p w14:paraId="54068888" w14:textId="77777777" w:rsidR="0024171F" w:rsidRPr="00AF2229" w:rsidRDefault="0024171F" w:rsidP="0024171F">
            <w:pPr>
              <w:ind w:right="-108"/>
              <w:rPr>
                <w:rFonts w:ascii="Times New Roman" w:hAnsi="Times New Roman" w:cs="Times New Roman"/>
                <w:b/>
                <w:sz w:val="24"/>
                <w:szCs w:val="24"/>
              </w:rPr>
            </w:pPr>
            <w:r w:rsidRPr="00AF2229">
              <w:rPr>
                <w:rFonts w:ascii="Times New Roman" w:hAnsi="Times New Roman" w:cs="Times New Roman"/>
                <w:b/>
                <w:sz w:val="24"/>
                <w:szCs w:val="24"/>
              </w:rPr>
              <w:t>Pozitívne</w:t>
            </w:r>
          </w:p>
        </w:tc>
        <w:tc>
          <w:tcPr>
            <w:tcW w:w="569" w:type="dxa"/>
            <w:tcBorders>
              <w:left w:val="nil"/>
              <w:right w:val="nil"/>
            </w:tcBorders>
          </w:tcPr>
          <w:p w14:paraId="19B0A532" w14:textId="77777777" w:rsidR="0024171F" w:rsidRPr="00AF2229" w:rsidRDefault="0024171F" w:rsidP="0024171F">
            <w:pPr>
              <w:jc w:val="center"/>
              <w:rPr>
                <w:rFonts w:ascii="Times New Roman" w:hAnsi="Times New Roman" w:cs="Times New Roman"/>
                <w:b/>
                <w:sz w:val="24"/>
                <w:szCs w:val="24"/>
              </w:rPr>
            </w:pPr>
            <w:r w:rsidRPr="00AF2229">
              <w:rPr>
                <w:rFonts w:ascii="Segoe UI Symbol" w:eastAsia="MS Gothic" w:hAnsi="Segoe UI Symbol" w:cs="Segoe UI Symbol"/>
                <w:b/>
                <w:sz w:val="24"/>
                <w:szCs w:val="24"/>
              </w:rPr>
              <w:t>☒</w:t>
            </w:r>
          </w:p>
        </w:tc>
        <w:tc>
          <w:tcPr>
            <w:tcW w:w="1133" w:type="dxa"/>
            <w:tcBorders>
              <w:left w:val="nil"/>
              <w:right w:val="nil"/>
            </w:tcBorders>
          </w:tcPr>
          <w:p w14:paraId="28BE3633" w14:textId="77777777" w:rsidR="0024171F" w:rsidRPr="00AF2229" w:rsidRDefault="0024171F" w:rsidP="0024171F">
            <w:pPr>
              <w:rPr>
                <w:rFonts w:ascii="Times New Roman" w:hAnsi="Times New Roman" w:cs="Times New Roman"/>
                <w:b/>
                <w:sz w:val="24"/>
                <w:szCs w:val="24"/>
              </w:rPr>
            </w:pPr>
            <w:r w:rsidRPr="00AF2229">
              <w:rPr>
                <w:rFonts w:ascii="Times New Roman" w:hAnsi="Times New Roman" w:cs="Times New Roman"/>
                <w:b/>
                <w:sz w:val="24"/>
                <w:szCs w:val="24"/>
              </w:rPr>
              <w:t>Žiadne</w:t>
            </w:r>
          </w:p>
        </w:tc>
        <w:tc>
          <w:tcPr>
            <w:tcW w:w="547" w:type="dxa"/>
            <w:gridSpan w:val="2"/>
            <w:tcBorders>
              <w:left w:val="nil"/>
              <w:right w:val="nil"/>
            </w:tcBorders>
          </w:tcPr>
          <w:p w14:paraId="2431FD7F" w14:textId="77777777" w:rsidR="0024171F" w:rsidRPr="00AF2229" w:rsidRDefault="0024171F" w:rsidP="0024171F">
            <w:pPr>
              <w:jc w:val="center"/>
              <w:rPr>
                <w:rFonts w:ascii="Times New Roman" w:hAnsi="Times New Roman" w:cs="Times New Roman"/>
                <w:b/>
                <w:sz w:val="24"/>
                <w:szCs w:val="24"/>
              </w:rPr>
            </w:pPr>
            <w:r w:rsidRPr="00AF2229">
              <w:rPr>
                <w:rFonts w:ascii="Segoe UI Symbol" w:eastAsia="MS Mincho" w:hAnsi="Segoe UI Symbol" w:cs="Segoe UI Symbol"/>
                <w:b/>
                <w:sz w:val="24"/>
                <w:szCs w:val="24"/>
              </w:rPr>
              <w:t>☐</w:t>
            </w:r>
          </w:p>
        </w:tc>
        <w:tc>
          <w:tcPr>
            <w:tcW w:w="1297" w:type="dxa"/>
            <w:tcBorders>
              <w:left w:val="nil"/>
            </w:tcBorders>
          </w:tcPr>
          <w:p w14:paraId="2CD6C91B" w14:textId="77777777" w:rsidR="0024171F" w:rsidRPr="00AF2229" w:rsidRDefault="0024171F" w:rsidP="0024171F">
            <w:pPr>
              <w:ind w:left="54"/>
              <w:rPr>
                <w:rFonts w:ascii="Times New Roman" w:hAnsi="Times New Roman" w:cs="Times New Roman"/>
                <w:b/>
                <w:sz w:val="24"/>
                <w:szCs w:val="24"/>
              </w:rPr>
            </w:pPr>
            <w:r w:rsidRPr="00AF2229">
              <w:rPr>
                <w:rFonts w:ascii="Times New Roman" w:hAnsi="Times New Roman" w:cs="Times New Roman"/>
                <w:b/>
                <w:sz w:val="24"/>
                <w:szCs w:val="24"/>
              </w:rPr>
              <w:t>Negatívne</w:t>
            </w:r>
          </w:p>
        </w:tc>
      </w:tr>
      <w:tr w:rsidR="0024171F" w:rsidRPr="00AF2229" w14:paraId="394AE8DD" w14:textId="77777777" w:rsidTr="0024171F">
        <w:tc>
          <w:tcPr>
            <w:tcW w:w="3812" w:type="dxa"/>
            <w:shd w:val="clear" w:color="auto" w:fill="E2E2E2"/>
          </w:tcPr>
          <w:p w14:paraId="2BFA25E6" w14:textId="77777777" w:rsidR="0024171F" w:rsidRPr="00AF2229" w:rsidRDefault="0024171F" w:rsidP="0024171F">
            <w:pPr>
              <w:ind w:left="168" w:hanging="168"/>
              <w:rPr>
                <w:rFonts w:ascii="Times New Roman" w:hAnsi="Times New Roman" w:cs="Times New Roman"/>
                <w:b/>
                <w:sz w:val="24"/>
                <w:szCs w:val="24"/>
              </w:rPr>
            </w:pPr>
            <w:r w:rsidRPr="00AF2229">
              <w:rPr>
                <w:rFonts w:ascii="Times New Roman" w:hAnsi="Times New Roman" w:cs="Times New Roman"/>
                <w:b/>
                <w:sz w:val="24"/>
                <w:szCs w:val="24"/>
              </w:rPr>
              <w:t>Vplyvy na manželstvo, rodičovstvo a rodinu</w:t>
            </w:r>
          </w:p>
        </w:tc>
        <w:tc>
          <w:tcPr>
            <w:tcW w:w="541" w:type="dxa"/>
            <w:gridSpan w:val="2"/>
            <w:tcBorders>
              <w:right w:val="nil"/>
            </w:tcBorders>
          </w:tcPr>
          <w:p w14:paraId="368CAD6A" w14:textId="77777777" w:rsidR="0024171F" w:rsidRPr="00AF2229" w:rsidRDefault="0024171F" w:rsidP="0024171F">
            <w:pPr>
              <w:jc w:val="center"/>
              <w:rPr>
                <w:rFonts w:ascii="Times New Roman" w:hAnsi="Times New Roman" w:cs="Times New Roman"/>
                <w:b/>
                <w:sz w:val="24"/>
                <w:szCs w:val="24"/>
              </w:rPr>
            </w:pPr>
            <w:r w:rsidRPr="00AF2229">
              <w:rPr>
                <w:rFonts w:ascii="Segoe UI Symbol" w:eastAsia="MS Mincho" w:hAnsi="Segoe UI Symbol" w:cs="Segoe UI Symbol"/>
                <w:b/>
                <w:sz w:val="24"/>
                <w:szCs w:val="24"/>
              </w:rPr>
              <w:t>☐</w:t>
            </w:r>
          </w:p>
        </w:tc>
        <w:tc>
          <w:tcPr>
            <w:tcW w:w="1281" w:type="dxa"/>
            <w:gridSpan w:val="2"/>
            <w:tcBorders>
              <w:left w:val="nil"/>
              <w:right w:val="nil"/>
            </w:tcBorders>
          </w:tcPr>
          <w:p w14:paraId="4DE59293" w14:textId="77777777" w:rsidR="0024171F" w:rsidRPr="00AF2229" w:rsidRDefault="0024171F" w:rsidP="0024171F">
            <w:pPr>
              <w:ind w:right="-108"/>
              <w:rPr>
                <w:rFonts w:ascii="Times New Roman" w:hAnsi="Times New Roman" w:cs="Times New Roman"/>
                <w:b/>
                <w:sz w:val="24"/>
                <w:szCs w:val="24"/>
              </w:rPr>
            </w:pPr>
            <w:r w:rsidRPr="00AF2229">
              <w:rPr>
                <w:rFonts w:ascii="Times New Roman" w:hAnsi="Times New Roman" w:cs="Times New Roman"/>
                <w:b/>
                <w:sz w:val="24"/>
                <w:szCs w:val="24"/>
              </w:rPr>
              <w:t>Pozitívne</w:t>
            </w:r>
          </w:p>
        </w:tc>
        <w:tc>
          <w:tcPr>
            <w:tcW w:w="569" w:type="dxa"/>
            <w:tcBorders>
              <w:left w:val="nil"/>
              <w:right w:val="nil"/>
            </w:tcBorders>
          </w:tcPr>
          <w:p w14:paraId="7B34EDC9" w14:textId="77777777" w:rsidR="0024171F" w:rsidRPr="00AF2229" w:rsidRDefault="0024171F" w:rsidP="0024171F">
            <w:pPr>
              <w:jc w:val="center"/>
              <w:rPr>
                <w:rFonts w:ascii="Times New Roman" w:hAnsi="Times New Roman" w:cs="Times New Roman"/>
                <w:b/>
                <w:sz w:val="24"/>
                <w:szCs w:val="24"/>
              </w:rPr>
            </w:pPr>
            <w:r w:rsidRPr="00AF2229">
              <w:rPr>
                <w:rFonts w:ascii="Segoe UI Symbol" w:eastAsia="MS Gothic" w:hAnsi="Segoe UI Symbol" w:cs="Segoe UI Symbol"/>
                <w:b/>
                <w:sz w:val="24"/>
                <w:szCs w:val="24"/>
              </w:rPr>
              <w:t>☒</w:t>
            </w:r>
          </w:p>
        </w:tc>
        <w:tc>
          <w:tcPr>
            <w:tcW w:w="1133" w:type="dxa"/>
            <w:tcBorders>
              <w:left w:val="nil"/>
              <w:right w:val="nil"/>
            </w:tcBorders>
          </w:tcPr>
          <w:p w14:paraId="389336CD" w14:textId="77777777" w:rsidR="0024171F" w:rsidRPr="00AF2229" w:rsidRDefault="0024171F" w:rsidP="0024171F">
            <w:pPr>
              <w:rPr>
                <w:rFonts w:ascii="Times New Roman" w:hAnsi="Times New Roman" w:cs="Times New Roman"/>
                <w:b/>
                <w:sz w:val="24"/>
                <w:szCs w:val="24"/>
              </w:rPr>
            </w:pPr>
            <w:r w:rsidRPr="00AF2229">
              <w:rPr>
                <w:rFonts w:ascii="Times New Roman" w:hAnsi="Times New Roman" w:cs="Times New Roman"/>
                <w:b/>
                <w:sz w:val="24"/>
                <w:szCs w:val="24"/>
              </w:rPr>
              <w:t>Žiadne</w:t>
            </w:r>
          </w:p>
        </w:tc>
        <w:tc>
          <w:tcPr>
            <w:tcW w:w="547" w:type="dxa"/>
            <w:gridSpan w:val="2"/>
            <w:tcBorders>
              <w:left w:val="nil"/>
              <w:right w:val="nil"/>
            </w:tcBorders>
          </w:tcPr>
          <w:p w14:paraId="02AA16D7" w14:textId="77777777" w:rsidR="0024171F" w:rsidRPr="00AF2229" w:rsidRDefault="0024171F" w:rsidP="0024171F">
            <w:pPr>
              <w:jc w:val="center"/>
              <w:rPr>
                <w:rFonts w:ascii="Times New Roman" w:hAnsi="Times New Roman" w:cs="Times New Roman"/>
                <w:b/>
                <w:sz w:val="24"/>
                <w:szCs w:val="24"/>
              </w:rPr>
            </w:pPr>
            <w:r w:rsidRPr="00AF2229">
              <w:rPr>
                <w:rFonts w:ascii="Segoe UI Symbol" w:eastAsia="MS Mincho" w:hAnsi="Segoe UI Symbol" w:cs="Segoe UI Symbol"/>
                <w:b/>
                <w:sz w:val="24"/>
                <w:szCs w:val="24"/>
              </w:rPr>
              <w:t>☐</w:t>
            </w:r>
          </w:p>
        </w:tc>
        <w:tc>
          <w:tcPr>
            <w:tcW w:w="1297" w:type="dxa"/>
            <w:tcBorders>
              <w:left w:val="nil"/>
            </w:tcBorders>
          </w:tcPr>
          <w:p w14:paraId="523AEAB4" w14:textId="77777777" w:rsidR="0024171F" w:rsidRPr="00AF2229" w:rsidRDefault="0024171F" w:rsidP="0024171F">
            <w:pPr>
              <w:ind w:left="54"/>
              <w:rPr>
                <w:rFonts w:ascii="Times New Roman" w:hAnsi="Times New Roman" w:cs="Times New Roman"/>
                <w:b/>
                <w:sz w:val="24"/>
                <w:szCs w:val="24"/>
              </w:rPr>
            </w:pPr>
            <w:r w:rsidRPr="00AF2229">
              <w:rPr>
                <w:rFonts w:ascii="Times New Roman" w:hAnsi="Times New Roman" w:cs="Times New Roman"/>
                <w:b/>
                <w:sz w:val="24"/>
                <w:szCs w:val="24"/>
              </w:rPr>
              <w:t>Negatívne</w:t>
            </w:r>
          </w:p>
        </w:tc>
      </w:tr>
    </w:tbl>
    <w:p w14:paraId="09D43F3B" w14:textId="77777777" w:rsidR="0024171F" w:rsidRPr="00AF2229" w:rsidRDefault="0024171F" w:rsidP="0024171F">
      <w:pPr>
        <w:ind w:right="141"/>
        <w:rPr>
          <w:rFonts w:ascii="Times New Roman" w:hAnsi="Times New Roman" w:cs="Times New Roman"/>
          <w:b/>
          <w:sz w:val="24"/>
          <w:szCs w:val="24"/>
        </w:rPr>
      </w:pPr>
    </w:p>
    <w:tbl>
      <w:tblP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6"/>
      </w:tblGrid>
      <w:tr w:rsidR="0024171F" w:rsidRPr="00AF2229" w14:paraId="0D658F50" w14:textId="77777777" w:rsidTr="0024171F">
        <w:tc>
          <w:tcPr>
            <w:tcW w:w="9176" w:type="dxa"/>
            <w:tcBorders>
              <w:bottom w:val="nil"/>
            </w:tcBorders>
            <w:shd w:val="clear" w:color="auto" w:fill="E2E2E2"/>
          </w:tcPr>
          <w:p w14:paraId="2E8A5EDA" w14:textId="77777777" w:rsidR="0024171F" w:rsidRPr="00AF2229" w:rsidRDefault="0024171F" w:rsidP="0024171F">
            <w:pPr>
              <w:pStyle w:val="Odsekzoznamu"/>
              <w:numPr>
                <w:ilvl w:val="0"/>
                <w:numId w:val="1"/>
              </w:numPr>
              <w:spacing w:after="0" w:line="240" w:lineRule="auto"/>
              <w:ind w:left="426"/>
              <w:rPr>
                <w:rFonts w:ascii="Times New Roman" w:eastAsia="ヒラギノ角ゴ Pro W3" w:hAnsi="Times New Roman"/>
                <w:b/>
                <w:color w:val="000000"/>
                <w:sz w:val="24"/>
                <w:szCs w:val="24"/>
                <w:lang w:eastAsia="sk-SK"/>
              </w:rPr>
            </w:pPr>
            <w:r w:rsidRPr="00AF2229">
              <w:rPr>
                <w:rFonts w:ascii="Times New Roman" w:eastAsia="ヒラギノ角ゴ Pro W3" w:hAnsi="Times New Roman"/>
                <w:b/>
                <w:color w:val="000000"/>
                <w:sz w:val="24"/>
                <w:szCs w:val="24"/>
                <w:lang w:eastAsia="sk-SK"/>
              </w:rPr>
              <w:t>Poznámky</w:t>
            </w:r>
          </w:p>
        </w:tc>
      </w:tr>
      <w:tr w:rsidR="0024171F" w:rsidRPr="00AF2229" w14:paraId="50DF7065" w14:textId="77777777" w:rsidTr="0024171F">
        <w:trPr>
          <w:trHeight w:val="217"/>
        </w:trPr>
        <w:tc>
          <w:tcPr>
            <w:tcW w:w="9176" w:type="dxa"/>
            <w:tcBorders>
              <w:top w:val="nil"/>
              <w:bottom w:val="single" w:sz="4" w:space="0" w:color="FFFFFF"/>
            </w:tcBorders>
          </w:tcPr>
          <w:p w14:paraId="0C37B9CC" w14:textId="77777777" w:rsidR="0024171F" w:rsidRPr="00AF2229" w:rsidRDefault="0024171F" w:rsidP="0024171F">
            <w:pPr>
              <w:pBdr>
                <w:top w:val="single" w:sz="4" w:space="1" w:color="auto"/>
                <w:left w:val="single" w:sz="4" w:space="4" w:color="auto"/>
                <w:bottom w:val="single" w:sz="4" w:space="0" w:color="auto"/>
                <w:right w:val="single" w:sz="4" w:space="4" w:color="auto"/>
              </w:pBdr>
              <w:rPr>
                <w:rFonts w:ascii="Times New Roman" w:hAnsi="Times New Roman" w:cs="Times New Roman"/>
                <w:i/>
                <w:sz w:val="24"/>
                <w:szCs w:val="24"/>
              </w:rPr>
            </w:pPr>
          </w:p>
        </w:tc>
      </w:tr>
      <w:tr w:rsidR="0024171F" w:rsidRPr="00AF2229" w14:paraId="214E4985" w14:textId="77777777" w:rsidTr="0024171F">
        <w:tc>
          <w:tcPr>
            <w:tcW w:w="9176" w:type="dxa"/>
            <w:tcBorders>
              <w:bottom w:val="single" w:sz="4" w:space="0" w:color="FFFFFF"/>
            </w:tcBorders>
            <w:shd w:val="clear" w:color="auto" w:fill="E2E2E2"/>
          </w:tcPr>
          <w:p w14:paraId="26E7AFC1" w14:textId="77777777" w:rsidR="0024171F" w:rsidRPr="00AF2229" w:rsidRDefault="0024171F" w:rsidP="0024171F">
            <w:pPr>
              <w:pStyle w:val="Odsekzoznamu"/>
              <w:numPr>
                <w:ilvl w:val="0"/>
                <w:numId w:val="1"/>
              </w:numPr>
              <w:spacing w:after="0" w:line="240" w:lineRule="auto"/>
              <w:ind w:left="426"/>
              <w:rPr>
                <w:rFonts w:ascii="Times New Roman" w:eastAsia="ヒラギノ角ゴ Pro W3" w:hAnsi="Times New Roman"/>
                <w:b/>
                <w:color w:val="000000"/>
                <w:sz w:val="24"/>
                <w:szCs w:val="24"/>
                <w:lang w:eastAsia="sk-SK"/>
              </w:rPr>
            </w:pPr>
            <w:r w:rsidRPr="00AF2229">
              <w:rPr>
                <w:rFonts w:ascii="Times New Roman" w:eastAsia="ヒラギノ角ゴ Pro W3" w:hAnsi="Times New Roman"/>
                <w:b/>
                <w:color w:val="000000"/>
                <w:sz w:val="24"/>
                <w:szCs w:val="24"/>
                <w:lang w:eastAsia="sk-SK"/>
              </w:rPr>
              <w:t>Kontakt na spracovateľa</w:t>
            </w:r>
          </w:p>
        </w:tc>
      </w:tr>
      <w:tr w:rsidR="0024171F" w:rsidRPr="00AF2229" w14:paraId="7A27CBE2" w14:textId="77777777" w:rsidTr="0024171F">
        <w:trPr>
          <w:trHeight w:val="586"/>
        </w:trPr>
        <w:tc>
          <w:tcPr>
            <w:tcW w:w="9176" w:type="dxa"/>
            <w:tcBorders>
              <w:top w:val="single" w:sz="4" w:space="0" w:color="FFFFFF"/>
            </w:tcBorders>
            <w:shd w:val="clear" w:color="auto" w:fill="FFFFFF"/>
          </w:tcPr>
          <w:p w14:paraId="536734F4" w14:textId="77777777" w:rsidR="0024171F" w:rsidRPr="00AF2229" w:rsidRDefault="0024171F" w:rsidP="0024171F">
            <w:pPr>
              <w:rPr>
                <w:rFonts w:ascii="Times New Roman" w:hAnsi="Times New Roman" w:cs="Times New Roman"/>
                <w:i/>
                <w:sz w:val="24"/>
                <w:szCs w:val="24"/>
              </w:rPr>
            </w:pPr>
            <w:r w:rsidRPr="00AF2229">
              <w:rPr>
                <w:rFonts w:ascii="Times New Roman" w:hAnsi="Times New Roman" w:cs="Times New Roman"/>
                <w:i/>
                <w:sz w:val="24"/>
                <w:szCs w:val="24"/>
              </w:rPr>
              <w:t>Uveďte údaje na kontaktnú osobu, ktorú je možné kontaktovať v súvislosti s posúdením vybraných vplyvov</w:t>
            </w:r>
          </w:p>
          <w:p w14:paraId="396752FA" w14:textId="77777777" w:rsidR="0024171F" w:rsidRPr="00AF2229" w:rsidRDefault="0024171F" w:rsidP="0024171F">
            <w:pPr>
              <w:rPr>
                <w:rFonts w:ascii="Times New Roman" w:hAnsi="Times New Roman" w:cs="Times New Roman"/>
                <w:sz w:val="24"/>
                <w:szCs w:val="24"/>
              </w:rPr>
            </w:pPr>
            <w:r w:rsidRPr="00AF2229">
              <w:rPr>
                <w:rFonts w:ascii="Times New Roman" w:hAnsi="Times New Roman" w:cs="Times New Roman"/>
                <w:sz w:val="24"/>
                <w:szCs w:val="24"/>
              </w:rPr>
              <w:t xml:space="preserve">MF SR – </w:t>
            </w:r>
            <w:hyperlink r:id="rId7" w:history="1">
              <w:r w:rsidRPr="00AF2229">
                <w:rPr>
                  <w:rStyle w:val="Hypertextovprepojenie"/>
                  <w:rFonts w:ascii="Times New Roman" w:hAnsi="Times New Roman"/>
                  <w:sz w:val="24"/>
                  <w:szCs w:val="24"/>
                </w:rPr>
                <w:t>janette.valaskova@mfsr.sk</w:t>
              </w:r>
            </w:hyperlink>
            <w:r w:rsidRPr="00AF2229">
              <w:rPr>
                <w:rFonts w:ascii="Times New Roman" w:hAnsi="Times New Roman" w:cs="Times New Roman"/>
                <w:i/>
                <w:sz w:val="24"/>
                <w:szCs w:val="24"/>
              </w:rPr>
              <w:t xml:space="preserve"> </w:t>
            </w:r>
            <w:r w:rsidRPr="00AF2229">
              <w:rPr>
                <w:rFonts w:ascii="Times New Roman" w:hAnsi="Times New Roman" w:cs="Times New Roman"/>
                <w:sz w:val="24"/>
                <w:szCs w:val="24"/>
              </w:rPr>
              <w:t>tel. 59585474</w:t>
            </w:r>
          </w:p>
          <w:p w14:paraId="4BE70E98" w14:textId="77777777" w:rsidR="0024171F" w:rsidRPr="00AF2229" w:rsidRDefault="0024171F" w:rsidP="0024171F">
            <w:pPr>
              <w:rPr>
                <w:rFonts w:ascii="Times New Roman" w:hAnsi="Times New Roman" w:cs="Times New Roman"/>
                <w:sz w:val="24"/>
                <w:szCs w:val="24"/>
              </w:rPr>
            </w:pPr>
            <w:r w:rsidRPr="00AF2229">
              <w:rPr>
                <w:rFonts w:ascii="Times New Roman" w:hAnsi="Times New Roman" w:cs="Times New Roman"/>
                <w:sz w:val="24"/>
                <w:szCs w:val="24"/>
              </w:rPr>
              <w:t xml:space="preserve">MF SR – </w:t>
            </w:r>
            <w:hyperlink r:id="rId8" w:history="1">
              <w:r w:rsidRPr="00AF2229">
                <w:rPr>
                  <w:rStyle w:val="Hypertextovprepojenie"/>
                  <w:rFonts w:ascii="Times New Roman" w:hAnsi="Times New Roman"/>
                  <w:sz w:val="24"/>
                  <w:szCs w:val="24"/>
                </w:rPr>
                <w:t>peter.turenic@mfsr.sk</w:t>
              </w:r>
            </w:hyperlink>
            <w:r w:rsidRPr="00AF2229">
              <w:rPr>
                <w:rFonts w:ascii="Times New Roman" w:hAnsi="Times New Roman" w:cs="Times New Roman"/>
                <w:i/>
                <w:sz w:val="24"/>
                <w:szCs w:val="24"/>
              </w:rPr>
              <w:t xml:space="preserve"> </w:t>
            </w:r>
            <w:r w:rsidRPr="00AF2229">
              <w:rPr>
                <w:rFonts w:ascii="Times New Roman" w:hAnsi="Times New Roman" w:cs="Times New Roman"/>
                <w:sz w:val="24"/>
                <w:szCs w:val="24"/>
              </w:rPr>
              <w:t>tel. 59585474</w:t>
            </w:r>
          </w:p>
        </w:tc>
      </w:tr>
      <w:tr w:rsidR="0024171F" w:rsidRPr="00AF2229" w14:paraId="30D15842" w14:textId="77777777" w:rsidTr="0024171F">
        <w:tc>
          <w:tcPr>
            <w:tcW w:w="9176" w:type="dxa"/>
            <w:tcBorders>
              <w:bottom w:val="single" w:sz="4" w:space="0" w:color="FFFFFF"/>
            </w:tcBorders>
            <w:shd w:val="clear" w:color="auto" w:fill="E2E2E2"/>
          </w:tcPr>
          <w:p w14:paraId="63C5A82B" w14:textId="77777777" w:rsidR="0024171F" w:rsidRPr="00AF2229" w:rsidRDefault="0024171F" w:rsidP="0024171F">
            <w:pPr>
              <w:pStyle w:val="Odsekzoznamu"/>
              <w:numPr>
                <w:ilvl w:val="0"/>
                <w:numId w:val="1"/>
              </w:numPr>
              <w:spacing w:after="0" w:line="240" w:lineRule="auto"/>
              <w:ind w:left="426"/>
              <w:rPr>
                <w:rFonts w:ascii="Times New Roman" w:eastAsia="ヒラギノ角ゴ Pro W3" w:hAnsi="Times New Roman"/>
                <w:b/>
                <w:color w:val="000000"/>
                <w:sz w:val="24"/>
                <w:szCs w:val="24"/>
                <w:lang w:eastAsia="sk-SK"/>
              </w:rPr>
            </w:pPr>
            <w:r w:rsidRPr="00AF2229">
              <w:rPr>
                <w:rFonts w:ascii="Times New Roman" w:eastAsia="ヒラギノ角ゴ Pro W3" w:hAnsi="Times New Roman"/>
                <w:b/>
                <w:color w:val="000000"/>
                <w:sz w:val="24"/>
                <w:szCs w:val="24"/>
                <w:lang w:eastAsia="sk-SK"/>
              </w:rPr>
              <w:t>Zdroje</w:t>
            </w:r>
          </w:p>
        </w:tc>
      </w:tr>
      <w:tr w:rsidR="0024171F" w:rsidRPr="00AF2229" w14:paraId="470F150E" w14:textId="77777777" w:rsidTr="0024171F">
        <w:trPr>
          <w:trHeight w:val="401"/>
        </w:trPr>
        <w:tc>
          <w:tcPr>
            <w:tcW w:w="9176" w:type="dxa"/>
            <w:tcBorders>
              <w:top w:val="single" w:sz="4" w:space="0" w:color="FFFFFF"/>
            </w:tcBorders>
            <w:shd w:val="clear" w:color="auto" w:fill="FFFFFF"/>
          </w:tcPr>
          <w:p w14:paraId="6A339F43" w14:textId="77777777" w:rsidR="0024171F" w:rsidRPr="00AF2229" w:rsidRDefault="0024171F" w:rsidP="0024171F">
            <w:pPr>
              <w:rPr>
                <w:rFonts w:ascii="Times New Roman" w:hAnsi="Times New Roman" w:cs="Times New Roman"/>
                <w:i/>
                <w:sz w:val="24"/>
                <w:szCs w:val="24"/>
              </w:rPr>
            </w:pPr>
            <w:r w:rsidRPr="00AF2229">
              <w:rPr>
                <w:rFonts w:ascii="Times New Roman" w:hAnsi="Times New Roman" w:cs="Times New Roman"/>
                <w:i/>
                <w:sz w:val="24"/>
                <w:szCs w:val="24"/>
              </w:rPr>
              <w:t>Uveďte zdroje (štatistiky, prieskumy, spoluprácu s odborníkmi a iné), z ktorých ste pri vypracovávaní doložky, príp. analýz vplyvov vychádzali.</w:t>
            </w:r>
          </w:p>
          <w:p w14:paraId="5971AB86" w14:textId="77777777" w:rsidR="0024171F" w:rsidRPr="00AF2229" w:rsidRDefault="0024171F" w:rsidP="0024171F">
            <w:pPr>
              <w:rPr>
                <w:rFonts w:ascii="Times New Roman" w:hAnsi="Times New Roman" w:cs="Times New Roman"/>
                <w:sz w:val="24"/>
                <w:szCs w:val="24"/>
              </w:rPr>
            </w:pPr>
            <w:r w:rsidRPr="00AF2229">
              <w:rPr>
                <w:rFonts w:ascii="Times New Roman" w:hAnsi="Times New Roman" w:cs="Times New Roman"/>
                <w:sz w:val="24"/>
                <w:szCs w:val="24"/>
              </w:rPr>
              <w:t xml:space="preserve">NBS </w:t>
            </w:r>
            <w:hyperlink r:id="rId9" w:history="1">
              <w:r w:rsidRPr="00AF2229">
                <w:rPr>
                  <w:rStyle w:val="Hypertextovprepojenie"/>
                  <w:rFonts w:ascii="Times New Roman" w:hAnsi="Times New Roman"/>
                  <w:sz w:val="24"/>
                  <w:szCs w:val="24"/>
                </w:rPr>
                <w:t>https://www.nbs.sk/sk/informacie-pre-media/tlacove-spravy/detail-spravy/_nbs-navrhuje-obmedzenie-pouzivania-1-a-2-centovych-minci-pri-platbach-v-hotovosti</w:t>
              </w:r>
            </w:hyperlink>
          </w:p>
          <w:p w14:paraId="78CE19E1" w14:textId="77777777" w:rsidR="0024171F" w:rsidRPr="00AF2229" w:rsidRDefault="0024171F" w:rsidP="0024171F">
            <w:pPr>
              <w:rPr>
                <w:rFonts w:ascii="Times New Roman" w:hAnsi="Times New Roman" w:cs="Times New Roman"/>
                <w:sz w:val="24"/>
                <w:szCs w:val="24"/>
              </w:rPr>
            </w:pPr>
            <w:r w:rsidRPr="00AF2229">
              <w:rPr>
                <w:rFonts w:ascii="Times New Roman" w:hAnsi="Times New Roman" w:cs="Times New Roman"/>
                <w:sz w:val="24"/>
                <w:szCs w:val="24"/>
              </w:rPr>
              <w:t xml:space="preserve">Prieskum </w:t>
            </w:r>
            <w:proofErr w:type="spellStart"/>
            <w:r w:rsidRPr="00AF2229">
              <w:rPr>
                <w:rFonts w:ascii="Times New Roman" w:hAnsi="Times New Roman" w:cs="Times New Roman"/>
                <w:sz w:val="24"/>
                <w:szCs w:val="24"/>
              </w:rPr>
              <w:t>Eurobarometer</w:t>
            </w:r>
            <w:proofErr w:type="spellEnd"/>
            <w:r w:rsidRPr="00AF2229">
              <w:rPr>
                <w:rFonts w:ascii="Times New Roman" w:hAnsi="Times New Roman" w:cs="Times New Roman"/>
                <w:sz w:val="24"/>
                <w:szCs w:val="24"/>
              </w:rPr>
              <w:t>, zverejnený 20. novembra 2018 Európskou komisiou na jej web. stránke: https://ec.europa.eu/info/news/eurobarometer-2018-nov-20_en</w:t>
            </w:r>
          </w:p>
          <w:p w14:paraId="15C3C3A7" w14:textId="77777777" w:rsidR="0024171F" w:rsidRPr="00AF2229" w:rsidRDefault="0024171F" w:rsidP="0024171F">
            <w:pPr>
              <w:rPr>
                <w:rFonts w:ascii="Times New Roman" w:hAnsi="Times New Roman" w:cs="Times New Roman"/>
                <w:sz w:val="24"/>
                <w:szCs w:val="24"/>
              </w:rPr>
            </w:pPr>
            <w:r w:rsidRPr="00AF2229">
              <w:rPr>
                <w:rFonts w:ascii="Times New Roman" w:hAnsi="Times New Roman" w:cs="Times New Roman"/>
                <w:sz w:val="24"/>
                <w:szCs w:val="24"/>
              </w:rPr>
              <w:t xml:space="preserve">Celá správa k prieskumu </w:t>
            </w:r>
            <w:proofErr w:type="spellStart"/>
            <w:r w:rsidRPr="00AF2229">
              <w:rPr>
                <w:rFonts w:ascii="Times New Roman" w:hAnsi="Times New Roman" w:cs="Times New Roman"/>
                <w:sz w:val="24"/>
                <w:szCs w:val="24"/>
              </w:rPr>
              <w:t>Eurobarometer</w:t>
            </w:r>
            <w:proofErr w:type="spellEnd"/>
            <w:r w:rsidRPr="00AF2229">
              <w:rPr>
                <w:rFonts w:ascii="Times New Roman" w:hAnsi="Times New Roman" w:cs="Times New Roman"/>
                <w:sz w:val="24"/>
                <w:szCs w:val="24"/>
              </w:rPr>
              <w:t xml:space="preserve"> Európskej komisie:</w:t>
            </w:r>
          </w:p>
          <w:p w14:paraId="12359B56" w14:textId="77777777" w:rsidR="0024171F" w:rsidRPr="00AF2229" w:rsidRDefault="0024171F" w:rsidP="0024171F">
            <w:pPr>
              <w:rPr>
                <w:rFonts w:ascii="Times New Roman" w:hAnsi="Times New Roman" w:cs="Times New Roman"/>
                <w:sz w:val="24"/>
                <w:szCs w:val="24"/>
              </w:rPr>
            </w:pPr>
            <w:hyperlink r:id="rId10" w:history="1">
              <w:r w:rsidRPr="00AF2229">
                <w:rPr>
                  <w:rStyle w:val="Hypertextovprepojenie"/>
                  <w:rFonts w:ascii="Times New Roman" w:hAnsi="Times New Roman"/>
                  <w:sz w:val="24"/>
                  <w:szCs w:val="24"/>
                </w:rPr>
                <w:t>http://ec.europa.eu/commfrontoffice/publicopinion/index.cfm/ResultDoc/download/DocumentKy/84503</w:t>
              </w:r>
            </w:hyperlink>
          </w:p>
          <w:p w14:paraId="2D94F887" w14:textId="77777777" w:rsidR="0024171F" w:rsidRPr="00AF2229" w:rsidRDefault="0024171F" w:rsidP="0024171F">
            <w:pPr>
              <w:rPr>
                <w:rFonts w:ascii="Times New Roman" w:hAnsi="Times New Roman" w:cs="Times New Roman"/>
                <w:i/>
                <w:sz w:val="24"/>
                <w:szCs w:val="24"/>
              </w:rPr>
            </w:pPr>
          </w:p>
        </w:tc>
      </w:tr>
      <w:tr w:rsidR="0024171F" w:rsidRPr="00AF2229" w14:paraId="40081B17" w14:textId="77777777" w:rsidTr="0024171F">
        <w:tc>
          <w:tcPr>
            <w:tcW w:w="9176" w:type="dxa"/>
            <w:tcBorders>
              <w:bottom w:val="single" w:sz="4" w:space="0" w:color="FFFFFF"/>
            </w:tcBorders>
            <w:shd w:val="clear" w:color="auto" w:fill="E2E2E2"/>
          </w:tcPr>
          <w:p w14:paraId="28A794E7" w14:textId="77777777" w:rsidR="0024171F" w:rsidRPr="00AF2229" w:rsidRDefault="0024171F" w:rsidP="0024171F">
            <w:pPr>
              <w:pStyle w:val="Odsekzoznamu"/>
              <w:numPr>
                <w:ilvl w:val="0"/>
                <w:numId w:val="1"/>
              </w:numPr>
              <w:spacing w:after="0" w:line="240" w:lineRule="auto"/>
              <w:ind w:left="426"/>
              <w:rPr>
                <w:rFonts w:ascii="Times New Roman" w:eastAsia="ヒラギノ角ゴ Pro W3" w:hAnsi="Times New Roman"/>
                <w:b/>
                <w:color w:val="000000"/>
                <w:sz w:val="24"/>
                <w:szCs w:val="24"/>
                <w:lang w:eastAsia="sk-SK"/>
              </w:rPr>
            </w:pPr>
            <w:r w:rsidRPr="00AF2229">
              <w:rPr>
                <w:rFonts w:ascii="Times New Roman" w:eastAsia="ヒラギノ角ゴ Pro W3" w:hAnsi="Times New Roman"/>
                <w:b/>
                <w:color w:val="000000"/>
                <w:sz w:val="24"/>
                <w:szCs w:val="24"/>
                <w:lang w:eastAsia="sk-SK"/>
              </w:rPr>
              <w:t>Stanovisko Komisie pre posudzovanie vybraných vplyvov z PPK</w:t>
            </w:r>
          </w:p>
        </w:tc>
      </w:tr>
      <w:tr w:rsidR="0024171F" w:rsidRPr="00AF2229" w14:paraId="3FF35DFC" w14:textId="77777777" w:rsidTr="0024171F">
        <w:tc>
          <w:tcPr>
            <w:tcW w:w="9176" w:type="dxa"/>
            <w:tcBorders>
              <w:top w:val="single" w:sz="4" w:space="0" w:color="FFFFFF"/>
            </w:tcBorders>
            <w:shd w:val="clear" w:color="auto" w:fill="FFFFFF"/>
          </w:tcPr>
          <w:p w14:paraId="12040B8A" w14:textId="77777777" w:rsidR="0024171F" w:rsidRPr="00AF2229" w:rsidRDefault="0024171F" w:rsidP="0024171F">
            <w:pPr>
              <w:rPr>
                <w:rFonts w:ascii="Times New Roman" w:hAnsi="Times New Roman" w:cs="Times New Roman"/>
                <w:sz w:val="24"/>
                <w:szCs w:val="24"/>
              </w:rPr>
            </w:pPr>
            <w:r w:rsidRPr="00AF2229">
              <w:rPr>
                <w:rFonts w:ascii="Times New Roman" w:hAnsi="Times New Roman" w:cs="Times New Roman"/>
                <w:sz w:val="24"/>
                <w:szCs w:val="24"/>
              </w:rPr>
              <w:t xml:space="preserve">Stála pracovná komisia na posudzovanie vybraných vplyvov neuplatnila k materiálu predloženému na predbežné pripomienkové konanie žiadne pripomienky ani odporúčania a s materiálom vyjadrila súhlasné stanovisko. </w:t>
            </w:r>
          </w:p>
          <w:p w14:paraId="403B59DE" w14:textId="77777777" w:rsidR="0024171F" w:rsidRPr="00AF2229" w:rsidRDefault="0024171F" w:rsidP="0024171F">
            <w:pPr>
              <w:rPr>
                <w:rFonts w:ascii="Times New Roman" w:hAnsi="Times New Roman" w:cs="Times New Roman"/>
                <w:b/>
                <w:i/>
                <w:sz w:val="24"/>
                <w:szCs w:val="24"/>
              </w:rPr>
            </w:pPr>
          </w:p>
        </w:tc>
      </w:tr>
    </w:tbl>
    <w:p w14:paraId="76695932" w14:textId="77777777" w:rsidR="0024171F" w:rsidRPr="00AF2229" w:rsidRDefault="0024171F" w:rsidP="0024171F">
      <w:pPr>
        <w:rPr>
          <w:rFonts w:ascii="Times New Roman" w:hAnsi="Times New Roman" w:cs="Times New Roman"/>
          <w:sz w:val="24"/>
          <w:szCs w:val="24"/>
        </w:rPr>
      </w:pPr>
    </w:p>
    <w:p w14:paraId="6C7F5DB4" w14:textId="77777777" w:rsidR="0024171F" w:rsidRPr="00AF2229" w:rsidRDefault="0024171F" w:rsidP="0024171F">
      <w:pPr>
        <w:rPr>
          <w:rFonts w:ascii="Times New Roman" w:hAnsi="Times New Roman" w:cs="Times New Roman"/>
          <w:sz w:val="24"/>
          <w:szCs w:val="24"/>
        </w:rPr>
      </w:pPr>
    </w:p>
    <w:p w14:paraId="6D3AC2E4" w14:textId="77777777" w:rsidR="0024171F" w:rsidRPr="00AF2229" w:rsidRDefault="0024171F" w:rsidP="0024171F">
      <w:pPr>
        <w:rPr>
          <w:rFonts w:ascii="Times New Roman" w:hAnsi="Times New Roman" w:cs="Times New Roman"/>
          <w:sz w:val="24"/>
          <w:szCs w:val="24"/>
        </w:rPr>
      </w:pPr>
    </w:p>
    <w:p w14:paraId="02539274" w14:textId="77777777" w:rsidR="0024171F" w:rsidRPr="00AF2229" w:rsidRDefault="0024171F" w:rsidP="0024171F">
      <w:pPr>
        <w:rPr>
          <w:rFonts w:ascii="Times New Roman" w:hAnsi="Times New Roman" w:cs="Times New Roman"/>
          <w:sz w:val="24"/>
          <w:szCs w:val="24"/>
        </w:rPr>
      </w:pPr>
    </w:p>
    <w:p w14:paraId="5B2615B9" w14:textId="77777777" w:rsidR="0024171F" w:rsidRPr="00AF2229" w:rsidRDefault="0024171F" w:rsidP="0024171F">
      <w:pPr>
        <w:rPr>
          <w:rFonts w:ascii="Times New Roman" w:hAnsi="Times New Roman" w:cs="Times New Roman"/>
          <w:sz w:val="24"/>
          <w:szCs w:val="24"/>
        </w:rPr>
      </w:pPr>
    </w:p>
    <w:p w14:paraId="5F1C5324" w14:textId="77777777" w:rsidR="0024171F" w:rsidRPr="00AF2229" w:rsidRDefault="0024171F" w:rsidP="0024171F">
      <w:pPr>
        <w:rPr>
          <w:rFonts w:ascii="Times New Roman" w:hAnsi="Times New Roman" w:cs="Times New Roman"/>
          <w:sz w:val="24"/>
          <w:szCs w:val="24"/>
        </w:rPr>
      </w:pPr>
    </w:p>
    <w:p w14:paraId="5CAE835D" w14:textId="77777777" w:rsidR="0024171F" w:rsidRPr="00AF2229" w:rsidRDefault="0024171F" w:rsidP="0024171F">
      <w:pPr>
        <w:rPr>
          <w:rFonts w:ascii="Times New Roman" w:hAnsi="Times New Roman" w:cs="Times New Roman"/>
          <w:sz w:val="24"/>
          <w:szCs w:val="24"/>
        </w:rPr>
      </w:pPr>
    </w:p>
    <w:p w14:paraId="2DF26738" w14:textId="77777777" w:rsidR="0024171F" w:rsidRPr="00AF2229" w:rsidRDefault="0024171F" w:rsidP="0024171F">
      <w:pPr>
        <w:rPr>
          <w:rFonts w:ascii="Times New Roman" w:hAnsi="Times New Roman" w:cs="Times New Roman"/>
          <w:sz w:val="24"/>
          <w:szCs w:val="24"/>
        </w:rPr>
      </w:pPr>
    </w:p>
    <w:p w14:paraId="476EA06B" w14:textId="77777777" w:rsidR="0024171F" w:rsidRPr="00AF2229" w:rsidRDefault="0024171F" w:rsidP="0024171F">
      <w:pPr>
        <w:rPr>
          <w:rFonts w:ascii="Times New Roman" w:hAnsi="Times New Roman" w:cs="Times New Roman"/>
          <w:sz w:val="24"/>
          <w:szCs w:val="24"/>
        </w:rPr>
      </w:pPr>
    </w:p>
    <w:p w14:paraId="7A0CF0E0" w14:textId="77777777" w:rsidR="0024171F" w:rsidRPr="00AF2229" w:rsidRDefault="0024171F" w:rsidP="0024171F">
      <w:pPr>
        <w:rPr>
          <w:rFonts w:ascii="Times New Roman" w:hAnsi="Times New Roman" w:cs="Times New Roman"/>
          <w:sz w:val="24"/>
          <w:szCs w:val="24"/>
        </w:rPr>
      </w:pPr>
    </w:p>
    <w:p w14:paraId="5D81B091" w14:textId="77777777" w:rsidR="0024171F" w:rsidRPr="00AF2229" w:rsidRDefault="0024171F" w:rsidP="0024171F">
      <w:pPr>
        <w:rPr>
          <w:rFonts w:ascii="Times New Roman" w:hAnsi="Times New Roman" w:cs="Times New Roman"/>
          <w:sz w:val="24"/>
          <w:szCs w:val="24"/>
        </w:rPr>
      </w:pPr>
    </w:p>
    <w:p w14:paraId="535F99CB" w14:textId="77777777" w:rsidR="0024171F" w:rsidRPr="00AF2229" w:rsidRDefault="0024171F" w:rsidP="0024171F">
      <w:pPr>
        <w:rPr>
          <w:rFonts w:ascii="Times New Roman" w:hAnsi="Times New Roman" w:cs="Times New Roman"/>
          <w:sz w:val="24"/>
          <w:szCs w:val="24"/>
        </w:rPr>
      </w:pPr>
    </w:p>
    <w:p w14:paraId="159BE8E6" w14:textId="77777777" w:rsidR="0024171F" w:rsidRPr="00AF2229" w:rsidRDefault="0024171F" w:rsidP="0024171F">
      <w:pPr>
        <w:rPr>
          <w:rFonts w:ascii="Times New Roman" w:hAnsi="Times New Roman" w:cs="Times New Roman"/>
          <w:sz w:val="24"/>
          <w:szCs w:val="24"/>
        </w:rPr>
      </w:pPr>
    </w:p>
    <w:p w14:paraId="19428577" w14:textId="77777777" w:rsidR="0024171F" w:rsidRPr="00AF2229" w:rsidRDefault="0024171F" w:rsidP="0024171F">
      <w:pPr>
        <w:rPr>
          <w:rFonts w:ascii="Times New Roman" w:hAnsi="Times New Roman" w:cs="Times New Roman"/>
          <w:sz w:val="24"/>
          <w:szCs w:val="24"/>
        </w:rPr>
      </w:pPr>
    </w:p>
    <w:p w14:paraId="2806EBC4" w14:textId="77777777" w:rsidR="0024171F" w:rsidRPr="00AF2229" w:rsidRDefault="0024171F" w:rsidP="0024171F">
      <w:pPr>
        <w:rPr>
          <w:rFonts w:ascii="Times New Roman" w:hAnsi="Times New Roman" w:cs="Times New Roman"/>
          <w:sz w:val="24"/>
          <w:szCs w:val="24"/>
        </w:rPr>
      </w:pPr>
    </w:p>
    <w:p w14:paraId="2C8F8742" w14:textId="77777777" w:rsidR="0024171F" w:rsidRPr="00AF2229" w:rsidRDefault="0024171F" w:rsidP="0024171F">
      <w:pPr>
        <w:rPr>
          <w:rFonts w:ascii="Times New Roman" w:hAnsi="Times New Roman" w:cs="Times New Roman"/>
          <w:sz w:val="24"/>
          <w:szCs w:val="24"/>
        </w:rPr>
      </w:pPr>
    </w:p>
    <w:p w14:paraId="1944CCA4" w14:textId="77777777" w:rsidR="0024171F" w:rsidRPr="00AF2229" w:rsidRDefault="0024171F" w:rsidP="0024171F">
      <w:pPr>
        <w:rPr>
          <w:rFonts w:ascii="Times New Roman" w:hAnsi="Times New Roman" w:cs="Times New Roman"/>
          <w:sz w:val="24"/>
          <w:szCs w:val="24"/>
        </w:rPr>
      </w:pPr>
    </w:p>
    <w:p w14:paraId="7F6B6500" w14:textId="77777777" w:rsidR="0024171F" w:rsidRPr="00AF2229" w:rsidRDefault="0024171F" w:rsidP="0024171F">
      <w:pPr>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9062"/>
      </w:tblGrid>
      <w:tr w:rsidR="0024171F" w:rsidRPr="00AF2229" w14:paraId="748CE491" w14:textId="77777777" w:rsidTr="00AF2229">
        <w:trPr>
          <w:trHeight w:val="567"/>
        </w:trPr>
        <w:tc>
          <w:tcPr>
            <w:tcW w:w="9062" w:type="dxa"/>
            <w:shd w:val="clear" w:color="auto" w:fill="D9D9D9" w:themeFill="background1" w:themeFillShade="D9"/>
          </w:tcPr>
          <w:p w14:paraId="19FE2938" w14:textId="77777777" w:rsidR="0024171F" w:rsidRPr="00AF2229" w:rsidRDefault="0024171F" w:rsidP="0024171F">
            <w:pPr>
              <w:jc w:val="center"/>
              <w:rPr>
                <w:rFonts w:ascii="Times New Roman" w:hAnsi="Times New Roman" w:cs="Times New Roman"/>
                <w:b/>
                <w:sz w:val="24"/>
                <w:szCs w:val="24"/>
              </w:rPr>
            </w:pPr>
            <w:r w:rsidRPr="00AF2229">
              <w:rPr>
                <w:rFonts w:ascii="Times New Roman" w:hAnsi="Times New Roman" w:cs="Times New Roman"/>
                <w:b/>
                <w:sz w:val="24"/>
                <w:szCs w:val="24"/>
              </w:rPr>
              <w:t xml:space="preserve">Analýza vplyvov na podnikateľské prostredie </w:t>
            </w:r>
          </w:p>
          <w:p w14:paraId="467FF986" w14:textId="77777777" w:rsidR="0024171F" w:rsidRPr="00AF2229" w:rsidRDefault="0024171F" w:rsidP="0024171F">
            <w:pPr>
              <w:jc w:val="center"/>
              <w:rPr>
                <w:rFonts w:ascii="Times New Roman" w:hAnsi="Times New Roman" w:cs="Times New Roman"/>
                <w:b/>
                <w:sz w:val="24"/>
                <w:szCs w:val="24"/>
              </w:rPr>
            </w:pPr>
            <w:r w:rsidRPr="00AF2229">
              <w:rPr>
                <w:rFonts w:ascii="Times New Roman" w:hAnsi="Times New Roman" w:cs="Times New Roman"/>
                <w:b/>
                <w:sz w:val="24"/>
                <w:szCs w:val="24"/>
              </w:rPr>
              <w:t>(vrátane testu MSP)</w:t>
            </w:r>
          </w:p>
          <w:p w14:paraId="36945BA7" w14:textId="77777777" w:rsidR="0024171F" w:rsidRPr="00AF2229" w:rsidRDefault="0024171F" w:rsidP="0024171F">
            <w:pPr>
              <w:jc w:val="center"/>
              <w:rPr>
                <w:rFonts w:ascii="Times New Roman" w:hAnsi="Times New Roman" w:cs="Times New Roman"/>
                <w:b/>
                <w:sz w:val="24"/>
                <w:szCs w:val="24"/>
              </w:rPr>
            </w:pPr>
          </w:p>
        </w:tc>
      </w:tr>
      <w:tr w:rsidR="0024171F" w:rsidRPr="00AF2229" w14:paraId="3D252FE8" w14:textId="77777777" w:rsidTr="00AF2229">
        <w:trPr>
          <w:trHeight w:val="567"/>
        </w:trPr>
        <w:tc>
          <w:tcPr>
            <w:tcW w:w="9062" w:type="dxa"/>
            <w:shd w:val="clear" w:color="auto" w:fill="D9D9D9" w:themeFill="background1" w:themeFillShade="D9"/>
          </w:tcPr>
          <w:p w14:paraId="5C2972C7" w14:textId="77777777" w:rsidR="0024171F" w:rsidRPr="00AF2229" w:rsidRDefault="0024171F" w:rsidP="0024171F">
            <w:pPr>
              <w:rPr>
                <w:rFonts w:ascii="Times New Roman" w:hAnsi="Times New Roman" w:cs="Times New Roman"/>
                <w:b/>
                <w:sz w:val="24"/>
                <w:szCs w:val="24"/>
              </w:rPr>
            </w:pPr>
            <w:r w:rsidRPr="00AF2229">
              <w:rPr>
                <w:rFonts w:ascii="Times New Roman" w:hAnsi="Times New Roman" w:cs="Times New Roman"/>
                <w:b/>
                <w:sz w:val="24"/>
                <w:szCs w:val="24"/>
              </w:rPr>
              <w:t>Materiál bude mať vplyv s ohľadom na veľkostnú kategóriu podnikov:</w:t>
            </w:r>
          </w:p>
        </w:tc>
      </w:tr>
      <w:tr w:rsidR="0024171F" w:rsidRPr="00AF2229" w14:paraId="7E78B167" w14:textId="77777777" w:rsidTr="00AF2229">
        <w:trPr>
          <w:trHeight w:val="567"/>
        </w:trPr>
        <w:tc>
          <w:tcPr>
            <w:tcW w:w="9062" w:type="dxa"/>
            <w:shd w:val="clear" w:color="auto" w:fill="auto"/>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10"/>
            </w:tblGrid>
            <w:tr w:rsidR="0024171F" w:rsidRPr="00AF2229" w14:paraId="45C30004" w14:textId="77777777" w:rsidTr="0024171F">
              <w:sdt>
                <w:sdtPr>
                  <w:rPr>
                    <w:rFonts w:ascii="Times New Roman" w:hAnsi="Times New Roman" w:cs="Times New Roman"/>
                    <w:sz w:val="24"/>
                    <w:szCs w:val="24"/>
                  </w:rPr>
                  <w:id w:val="43339831"/>
                  <w14:checkbox>
                    <w14:checked w14:val="0"/>
                    <w14:checkedState w14:val="2612" w14:font="MS Gothic"/>
                    <w14:uncheckedState w14:val="2610" w14:font="MS Gothic"/>
                  </w14:checkbox>
                </w:sdtPr>
                <w:sdtContent>
                  <w:tc>
                    <w:tcPr>
                      <w:tcW w:w="436" w:type="dxa"/>
                    </w:tcPr>
                    <w:p w14:paraId="56ABBB89" w14:textId="77777777" w:rsidR="0024171F" w:rsidRPr="00AF2229" w:rsidRDefault="0024171F" w:rsidP="0024171F">
                      <w:pPr>
                        <w:jc w:val="center"/>
                        <w:rPr>
                          <w:rFonts w:ascii="Times New Roman" w:hAnsi="Times New Roman" w:cs="Times New Roman"/>
                          <w:sz w:val="24"/>
                          <w:szCs w:val="24"/>
                        </w:rPr>
                      </w:pPr>
                      <w:r w:rsidRPr="00AF2229">
                        <w:rPr>
                          <w:rFonts w:ascii="Segoe UI Symbol" w:eastAsia="MS Mincho" w:hAnsi="Segoe UI Symbol" w:cs="Segoe UI Symbol"/>
                          <w:sz w:val="24"/>
                          <w:szCs w:val="24"/>
                        </w:rPr>
                        <w:t>☐</w:t>
                      </w:r>
                    </w:p>
                  </w:tc>
                </w:sdtContent>
              </w:sdt>
              <w:tc>
                <w:tcPr>
                  <w:tcW w:w="8545" w:type="dxa"/>
                </w:tcPr>
                <w:p w14:paraId="154651F6" w14:textId="77777777" w:rsidR="0024171F" w:rsidRPr="00AF2229" w:rsidRDefault="0024171F" w:rsidP="0024171F">
                  <w:pPr>
                    <w:rPr>
                      <w:rFonts w:ascii="Times New Roman" w:hAnsi="Times New Roman" w:cs="Times New Roman"/>
                      <w:b/>
                      <w:sz w:val="24"/>
                      <w:szCs w:val="24"/>
                    </w:rPr>
                  </w:pPr>
                  <w:r w:rsidRPr="00AF2229">
                    <w:rPr>
                      <w:rFonts w:ascii="Times New Roman" w:hAnsi="Times New Roman" w:cs="Times New Roman"/>
                      <w:b/>
                      <w:sz w:val="24"/>
                      <w:szCs w:val="24"/>
                    </w:rPr>
                    <w:t xml:space="preserve">iba na MSP (0 - 249 zamestnancov) </w:t>
                  </w:r>
                </w:p>
              </w:tc>
            </w:tr>
            <w:tr w:rsidR="0024171F" w:rsidRPr="00AF2229" w14:paraId="41FA06B3" w14:textId="77777777" w:rsidTr="0024171F">
              <w:sdt>
                <w:sdtPr>
                  <w:rPr>
                    <w:rFonts w:ascii="Times New Roman" w:hAnsi="Times New Roman" w:cs="Times New Roman"/>
                    <w:sz w:val="24"/>
                    <w:szCs w:val="24"/>
                  </w:rPr>
                  <w:id w:val="-79453833"/>
                  <w14:checkbox>
                    <w14:checked w14:val="0"/>
                    <w14:checkedState w14:val="2612" w14:font="MS Gothic"/>
                    <w14:uncheckedState w14:val="2610" w14:font="MS Gothic"/>
                  </w14:checkbox>
                </w:sdtPr>
                <w:sdtContent>
                  <w:tc>
                    <w:tcPr>
                      <w:tcW w:w="436" w:type="dxa"/>
                    </w:tcPr>
                    <w:p w14:paraId="64E47563" w14:textId="77777777" w:rsidR="0024171F" w:rsidRPr="00AF2229" w:rsidRDefault="0024171F" w:rsidP="0024171F">
                      <w:pPr>
                        <w:jc w:val="center"/>
                        <w:rPr>
                          <w:rFonts w:ascii="Times New Roman" w:hAnsi="Times New Roman" w:cs="Times New Roman"/>
                          <w:sz w:val="24"/>
                          <w:szCs w:val="24"/>
                        </w:rPr>
                      </w:pPr>
                      <w:r w:rsidRPr="00AF2229">
                        <w:rPr>
                          <w:rFonts w:ascii="Segoe UI Symbol" w:eastAsia="MS Mincho" w:hAnsi="Segoe UI Symbol" w:cs="Segoe UI Symbol"/>
                          <w:sz w:val="24"/>
                          <w:szCs w:val="24"/>
                        </w:rPr>
                        <w:t>☐</w:t>
                      </w:r>
                    </w:p>
                  </w:tc>
                </w:sdtContent>
              </w:sdt>
              <w:tc>
                <w:tcPr>
                  <w:tcW w:w="8545" w:type="dxa"/>
                </w:tcPr>
                <w:p w14:paraId="2B78524C" w14:textId="77777777" w:rsidR="0024171F" w:rsidRPr="00AF2229" w:rsidRDefault="0024171F" w:rsidP="0024171F">
                  <w:pPr>
                    <w:rPr>
                      <w:rFonts w:ascii="Times New Roman" w:hAnsi="Times New Roman" w:cs="Times New Roman"/>
                      <w:b/>
                      <w:sz w:val="24"/>
                      <w:szCs w:val="24"/>
                    </w:rPr>
                  </w:pPr>
                  <w:r w:rsidRPr="00AF2229">
                    <w:rPr>
                      <w:rFonts w:ascii="Times New Roman" w:hAnsi="Times New Roman" w:cs="Times New Roman"/>
                      <w:b/>
                      <w:sz w:val="24"/>
                      <w:szCs w:val="24"/>
                    </w:rPr>
                    <w:t>iba na veľké podniky (250 a viac zamestnancov)</w:t>
                  </w:r>
                </w:p>
              </w:tc>
            </w:tr>
            <w:tr w:rsidR="0024171F" w:rsidRPr="00AF2229" w14:paraId="5CAF16D1" w14:textId="77777777" w:rsidTr="0024171F">
              <w:sdt>
                <w:sdtPr>
                  <w:rPr>
                    <w:rFonts w:ascii="Times New Roman" w:hAnsi="Times New Roman" w:cs="Times New Roman"/>
                    <w:sz w:val="24"/>
                    <w:szCs w:val="24"/>
                  </w:rPr>
                  <w:id w:val="1290634502"/>
                  <w14:checkbox>
                    <w14:checked w14:val="1"/>
                    <w14:checkedState w14:val="2612" w14:font="MS Gothic"/>
                    <w14:uncheckedState w14:val="2610" w14:font="MS Gothic"/>
                  </w14:checkbox>
                </w:sdtPr>
                <w:sdtContent>
                  <w:tc>
                    <w:tcPr>
                      <w:tcW w:w="436" w:type="dxa"/>
                    </w:tcPr>
                    <w:p w14:paraId="2FDFD9BE" w14:textId="77777777" w:rsidR="0024171F" w:rsidRPr="00AF2229" w:rsidRDefault="0024171F" w:rsidP="0024171F">
                      <w:pPr>
                        <w:jc w:val="center"/>
                        <w:rPr>
                          <w:rFonts w:ascii="Times New Roman" w:hAnsi="Times New Roman" w:cs="Times New Roman"/>
                          <w:sz w:val="24"/>
                          <w:szCs w:val="24"/>
                        </w:rPr>
                      </w:pPr>
                      <w:r w:rsidRPr="00AF2229">
                        <w:rPr>
                          <w:rFonts w:ascii="Segoe UI Symbol" w:eastAsia="MS Gothic" w:hAnsi="Segoe UI Symbol" w:cs="Segoe UI Symbol"/>
                          <w:sz w:val="24"/>
                          <w:szCs w:val="24"/>
                        </w:rPr>
                        <w:t>☒</w:t>
                      </w:r>
                    </w:p>
                  </w:tc>
                </w:sdtContent>
              </w:sdt>
              <w:tc>
                <w:tcPr>
                  <w:tcW w:w="8545" w:type="dxa"/>
                </w:tcPr>
                <w:p w14:paraId="39B12A43" w14:textId="77777777" w:rsidR="0024171F" w:rsidRPr="00AF2229" w:rsidRDefault="0024171F" w:rsidP="0024171F">
                  <w:pPr>
                    <w:rPr>
                      <w:rFonts w:ascii="Times New Roman" w:hAnsi="Times New Roman" w:cs="Times New Roman"/>
                      <w:sz w:val="24"/>
                      <w:szCs w:val="24"/>
                    </w:rPr>
                  </w:pPr>
                  <w:r w:rsidRPr="00AF2229">
                    <w:rPr>
                      <w:rFonts w:ascii="Times New Roman" w:hAnsi="Times New Roman" w:cs="Times New Roman"/>
                      <w:b/>
                      <w:sz w:val="24"/>
                      <w:szCs w:val="24"/>
                    </w:rPr>
                    <w:t>na všetky kategórie podnikov</w:t>
                  </w:r>
                </w:p>
              </w:tc>
            </w:tr>
          </w:tbl>
          <w:p w14:paraId="440B3EE5" w14:textId="77777777" w:rsidR="0024171F" w:rsidRPr="00AF2229" w:rsidRDefault="0024171F" w:rsidP="0024171F">
            <w:pPr>
              <w:rPr>
                <w:rFonts w:ascii="Times New Roman" w:hAnsi="Times New Roman" w:cs="Times New Roman"/>
                <w:b/>
                <w:sz w:val="24"/>
                <w:szCs w:val="24"/>
              </w:rPr>
            </w:pPr>
          </w:p>
        </w:tc>
      </w:tr>
      <w:tr w:rsidR="0024171F" w:rsidRPr="00AF2229" w14:paraId="72EF61B7" w14:textId="77777777" w:rsidTr="00AF2229">
        <w:tc>
          <w:tcPr>
            <w:tcW w:w="9062" w:type="dxa"/>
            <w:shd w:val="clear" w:color="auto" w:fill="D9D9D9" w:themeFill="background1" w:themeFillShade="D9"/>
          </w:tcPr>
          <w:p w14:paraId="773AB0EE" w14:textId="77777777" w:rsidR="0024171F" w:rsidRPr="00AF2229" w:rsidRDefault="0024171F" w:rsidP="0024171F">
            <w:pPr>
              <w:rPr>
                <w:rFonts w:ascii="Times New Roman" w:hAnsi="Times New Roman" w:cs="Times New Roman"/>
                <w:b/>
                <w:sz w:val="24"/>
                <w:szCs w:val="24"/>
              </w:rPr>
            </w:pPr>
            <w:r w:rsidRPr="00AF2229">
              <w:rPr>
                <w:rFonts w:ascii="Times New Roman" w:hAnsi="Times New Roman" w:cs="Times New Roman"/>
                <w:b/>
                <w:sz w:val="24"/>
                <w:szCs w:val="24"/>
              </w:rPr>
              <w:t>3.1 Dotknuté podnikateľské subjekty</w:t>
            </w:r>
          </w:p>
          <w:p w14:paraId="21A285AF" w14:textId="77777777" w:rsidR="0024171F" w:rsidRPr="00AF2229" w:rsidRDefault="0024171F" w:rsidP="0024171F">
            <w:pPr>
              <w:ind w:left="284"/>
              <w:rPr>
                <w:rFonts w:ascii="Times New Roman" w:hAnsi="Times New Roman" w:cs="Times New Roman"/>
                <w:b/>
                <w:sz w:val="24"/>
                <w:szCs w:val="24"/>
              </w:rPr>
            </w:pPr>
            <w:r w:rsidRPr="00AF2229">
              <w:rPr>
                <w:rFonts w:ascii="Times New Roman" w:hAnsi="Times New Roman" w:cs="Times New Roman"/>
                <w:sz w:val="24"/>
                <w:szCs w:val="24"/>
              </w:rPr>
              <w:t xml:space="preserve"> - </w:t>
            </w:r>
            <w:r w:rsidRPr="00AF2229">
              <w:rPr>
                <w:rFonts w:ascii="Times New Roman" w:hAnsi="Times New Roman" w:cs="Times New Roman"/>
                <w:b/>
                <w:sz w:val="24"/>
                <w:szCs w:val="24"/>
              </w:rPr>
              <w:t>z toho MSP</w:t>
            </w:r>
          </w:p>
        </w:tc>
      </w:tr>
      <w:tr w:rsidR="0024171F" w:rsidRPr="00AF2229" w14:paraId="5FF57A1C" w14:textId="77777777" w:rsidTr="00AF2229">
        <w:tc>
          <w:tcPr>
            <w:tcW w:w="9062" w:type="dxa"/>
            <w:tcBorders>
              <w:bottom w:val="single" w:sz="4" w:space="0" w:color="auto"/>
            </w:tcBorders>
          </w:tcPr>
          <w:p w14:paraId="64848CD5" w14:textId="77777777" w:rsidR="0024171F" w:rsidRPr="00AF2229" w:rsidRDefault="0024171F" w:rsidP="0024171F">
            <w:pPr>
              <w:rPr>
                <w:rFonts w:ascii="Times New Roman" w:hAnsi="Times New Roman" w:cs="Times New Roman"/>
                <w:i/>
                <w:sz w:val="24"/>
                <w:szCs w:val="24"/>
              </w:rPr>
            </w:pPr>
            <w:r w:rsidRPr="00AF2229">
              <w:rPr>
                <w:rFonts w:ascii="Times New Roman" w:hAnsi="Times New Roman" w:cs="Times New Roman"/>
                <w:i/>
                <w:sz w:val="24"/>
                <w:szCs w:val="24"/>
              </w:rPr>
              <w:t>Uveďte, aké podnikateľské subjekty budú predkladaným návrhom ovplyvnené.</w:t>
            </w:r>
          </w:p>
          <w:p w14:paraId="4C1BC230" w14:textId="77777777" w:rsidR="0024171F" w:rsidRPr="00AF2229" w:rsidRDefault="0024171F" w:rsidP="0024171F">
            <w:pPr>
              <w:rPr>
                <w:rFonts w:ascii="Times New Roman" w:hAnsi="Times New Roman" w:cs="Times New Roman"/>
                <w:i/>
                <w:sz w:val="24"/>
                <w:szCs w:val="24"/>
              </w:rPr>
            </w:pPr>
            <w:r w:rsidRPr="00AF2229">
              <w:rPr>
                <w:rFonts w:ascii="Times New Roman" w:hAnsi="Times New Roman" w:cs="Times New Roman"/>
                <w:i/>
                <w:sz w:val="24"/>
                <w:szCs w:val="24"/>
              </w:rPr>
              <w:t>Aký je ich počet?</w:t>
            </w:r>
          </w:p>
        </w:tc>
      </w:tr>
      <w:tr w:rsidR="0024171F" w:rsidRPr="00AF2229" w14:paraId="4F955FB0" w14:textId="77777777" w:rsidTr="00AF2229">
        <w:trPr>
          <w:trHeight w:val="948"/>
        </w:trPr>
        <w:tc>
          <w:tcPr>
            <w:tcW w:w="9062" w:type="dxa"/>
            <w:tcBorders>
              <w:bottom w:val="single" w:sz="4" w:space="0" w:color="auto"/>
            </w:tcBorders>
          </w:tcPr>
          <w:p w14:paraId="675A79BB" w14:textId="77777777" w:rsidR="0024171F" w:rsidRPr="00AF2229" w:rsidRDefault="0024171F" w:rsidP="0024171F">
            <w:pPr>
              <w:rPr>
                <w:rFonts w:ascii="Times New Roman" w:hAnsi="Times New Roman" w:cs="Times New Roman"/>
                <w:b/>
                <w:sz w:val="24"/>
                <w:szCs w:val="24"/>
              </w:rPr>
            </w:pPr>
            <w:r w:rsidRPr="00AF2229">
              <w:rPr>
                <w:rFonts w:ascii="Times New Roman" w:hAnsi="Times New Roman" w:cs="Times New Roman"/>
                <w:b/>
                <w:sz w:val="24"/>
                <w:szCs w:val="24"/>
              </w:rPr>
              <w:t>Návrhom zákona budú ovplyvnené:</w:t>
            </w:r>
          </w:p>
          <w:p w14:paraId="14FCFAEA" w14:textId="77777777" w:rsidR="0024171F" w:rsidRPr="00AF2229" w:rsidRDefault="0024171F" w:rsidP="0024171F">
            <w:pPr>
              <w:pStyle w:val="Odsekzoznamu"/>
              <w:numPr>
                <w:ilvl w:val="0"/>
                <w:numId w:val="2"/>
              </w:numPr>
              <w:tabs>
                <w:tab w:val="left" w:pos="1230"/>
              </w:tabs>
              <w:spacing w:line="240" w:lineRule="auto"/>
              <w:ind w:left="171" w:hanging="218"/>
              <w:jc w:val="both"/>
              <w:rPr>
                <w:rFonts w:ascii="Times New Roman" w:hAnsi="Times New Roman"/>
                <w:b/>
                <w:sz w:val="24"/>
                <w:szCs w:val="24"/>
                <w:lang w:eastAsia="sk-SK"/>
              </w:rPr>
            </w:pPr>
            <w:r w:rsidRPr="00AF2229">
              <w:rPr>
                <w:rFonts w:ascii="Times New Roman" w:hAnsi="Times New Roman"/>
                <w:b/>
                <w:sz w:val="24"/>
                <w:szCs w:val="24"/>
                <w:lang w:eastAsia="sk-SK"/>
              </w:rPr>
              <w:t xml:space="preserve">podnikateľské subjekty, ktoré sú v zmysle zákona  č. 289/2008 Z. z. v znení neskorších predpisov povinné evidovať prijaté tržby (v hotovosti alebo platobnými kartami alebo iným spôsobom nahrádzajúcim hotovosť) pri predaji tovaru alebo pri poskytovaní služieb taxatívne ustanovených v prílohe č. 1 k cit. zákonu v pokladnici e-kasa klient, t. j. on-line registračnej pokladnici alebo vo virtuálnej registračnej pokladnici. </w:t>
            </w:r>
          </w:p>
          <w:p w14:paraId="48329FC6" w14:textId="77777777" w:rsidR="0024171F" w:rsidRPr="00AF2229" w:rsidRDefault="0024171F" w:rsidP="0024171F">
            <w:pPr>
              <w:pStyle w:val="Odsekzoznamu"/>
              <w:tabs>
                <w:tab w:val="left" w:pos="1230"/>
              </w:tabs>
              <w:spacing w:line="240" w:lineRule="auto"/>
              <w:ind w:left="171"/>
              <w:jc w:val="both"/>
              <w:rPr>
                <w:rFonts w:ascii="Times New Roman" w:hAnsi="Times New Roman"/>
                <w:b/>
                <w:sz w:val="24"/>
                <w:szCs w:val="24"/>
                <w:lang w:eastAsia="sk-SK"/>
              </w:rPr>
            </w:pPr>
            <w:r w:rsidRPr="00AF2229">
              <w:rPr>
                <w:rFonts w:ascii="Times New Roman" w:hAnsi="Times New Roman"/>
                <w:b/>
                <w:sz w:val="24"/>
                <w:szCs w:val="24"/>
                <w:lang w:eastAsia="sk-SK"/>
              </w:rPr>
              <w:t xml:space="preserve">Ich celkový počet je cca 163 680, z toho je cca 78 511 podnikateľov, ktorí používajú on-line registračnú pokladnicu a cca 85 169 podnikateľov, ktorí používajú virtuálnu registračnú pokladnicu. </w:t>
            </w:r>
          </w:p>
          <w:p w14:paraId="592854AE" w14:textId="77777777" w:rsidR="0024171F" w:rsidRPr="00AF2229" w:rsidRDefault="0024171F" w:rsidP="0024171F">
            <w:pPr>
              <w:pStyle w:val="Odsekzoznamu"/>
              <w:numPr>
                <w:ilvl w:val="0"/>
                <w:numId w:val="2"/>
              </w:numPr>
              <w:tabs>
                <w:tab w:val="left" w:pos="1230"/>
              </w:tabs>
              <w:spacing w:line="240" w:lineRule="auto"/>
              <w:ind w:left="171" w:hanging="218"/>
              <w:jc w:val="both"/>
              <w:rPr>
                <w:rFonts w:ascii="Times New Roman" w:hAnsi="Times New Roman"/>
                <w:b/>
                <w:sz w:val="24"/>
                <w:szCs w:val="24"/>
                <w:lang w:eastAsia="sk-SK"/>
              </w:rPr>
            </w:pPr>
            <w:r w:rsidRPr="00AF2229">
              <w:rPr>
                <w:rFonts w:ascii="Times New Roman" w:hAnsi="Times New Roman"/>
                <w:b/>
                <w:sz w:val="24"/>
                <w:szCs w:val="24"/>
                <w:lang w:eastAsia="sk-SK"/>
              </w:rPr>
              <w:t>podnikateľské subjekty, ktoré vyrábajú, predávajú alebo distribuujú  pokladnice, ktorých je cca 35.</w:t>
            </w:r>
          </w:p>
          <w:p w14:paraId="7B458AAC" w14:textId="77777777" w:rsidR="0024171F" w:rsidRPr="00AF2229" w:rsidRDefault="0024171F" w:rsidP="0024171F">
            <w:pPr>
              <w:tabs>
                <w:tab w:val="left" w:pos="1230"/>
              </w:tabs>
              <w:ind w:left="-47"/>
              <w:rPr>
                <w:rFonts w:ascii="Times New Roman" w:hAnsi="Times New Roman" w:cs="Times New Roman"/>
                <w:b/>
                <w:sz w:val="24"/>
                <w:szCs w:val="24"/>
              </w:rPr>
            </w:pPr>
            <w:r w:rsidRPr="00AF2229">
              <w:rPr>
                <w:rFonts w:ascii="Times New Roman" w:hAnsi="Times New Roman" w:cs="Times New Roman"/>
                <w:b/>
                <w:sz w:val="24"/>
                <w:szCs w:val="24"/>
              </w:rPr>
              <w:t>Pokiaľ ide o podnikateľov, ktorí prijímajú tržby len v hotovosti, ich počet nie je možné vyčísliť.</w:t>
            </w:r>
          </w:p>
          <w:p w14:paraId="35E5E52A" w14:textId="77777777" w:rsidR="0024171F" w:rsidRPr="00AF2229" w:rsidRDefault="0024171F" w:rsidP="0024171F">
            <w:pPr>
              <w:tabs>
                <w:tab w:val="left" w:pos="1230"/>
              </w:tabs>
              <w:rPr>
                <w:rFonts w:ascii="Times New Roman" w:hAnsi="Times New Roman" w:cs="Times New Roman"/>
                <w:sz w:val="24"/>
                <w:szCs w:val="24"/>
              </w:rPr>
            </w:pPr>
            <w:r w:rsidRPr="00AF2229">
              <w:rPr>
                <w:rFonts w:ascii="Times New Roman" w:hAnsi="Times New Roman" w:cs="Times New Roman"/>
                <w:sz w:val="24"/>
                <w:szCs w:val="24"/>
              </w:rPr>
              <w:tab/>
            </w:r>
          </w:p>
        </w:tc>
      </w:tr>
      <w:tr w:rsidR="0024171F" w:rsidRPr="00AF2229" w14:paraId="581E8C0B" w14:textId="77777777" w:rsidTr="00AF2229">
        <w:trPr>
          <w:trHeight w:val="339"/>
        </w:trPr>
        <w:tc>
          <w:tcPr>
            <w:tcW w:w="9062" w:type="dxa"/>
            <w:tcBorders>
              <w:bottom w:val="single" w:sz="4" w:space="0" w:color="auto"/>
            </w:tcBorders>
            <w:shd w:val="clear" w:color="auto" w:fill="D9D9D9" w:themeFill="background1" w:themeFillShade="D9"/>
          </w:tcPr>
          <w:p w14:paraId="3084BE34" w14:textId="77777777" w:rsidR="0024171F" w:rsidRPr="00AF2229" w:rsidRDefault="0024171F" w:rsidP="0024171F">
            <w:pPr>
              <w:rPr>
                <w:rFonts w:ascii="Times New Roman" w:hAnsi="Times New Roman" w:cs="Times New Roman"/>
                <w:b/>
                <w:sz w:val="24"/>
                <w:szCs w:val="24"/>
              </w:rPr>
            </w:pPr>
            <w:r w:rsidRPr="00AF2229">
              <w:rPr>
                <w:rFonts w:ascii="Times New Roman" w:hAnsi="Times New Roman" w:cs="Times New Roman"/>
                <w:b/>
                <w:sz w:val="24"/>
                <w:szCs w:val="24"/>
              </w:rPr>
              <w:t>3.2 Vyhodnotenie konzultácií</w:t>
            </w:r>
          </w:p>
          <w:p w14:paraId="6F818D81" w14:textId="77777777" w:rsidR="0024171F" w:rsidRPr="00AF2229" w:rsidRDefault="0024171F" w:rsidP="0024171F">
            <w:pPr>
              <w:rPr>
                <w:rFonts w:ascii="Times New Roman" w:hAnsi="Times New Roman" w:cs="Times New Roman"/>
                <w:b/>
                <w:sz w:val="24"/>
                <w:szCs w:val="24"/>
              </w:rPr>
            </w:pPr>
            <w:r w:rsidRPr="00AF2229">
              <w:rPr>
                <w:rFonts w:ascii="Times New Roman" w:hAnsi="Times New Roman" w:cs="Times New Roman"/>
                <w:sz w:val="24"/>
                <w:szCs w:val="24"/>
              </w:rPr>
              <w:t xml:space="preserve">       - </w:t>
            </w:r>
            <w:r w:rsidRPr="00AF2229">
              <w:rPr>
                <w:rFonts w:ascii="Times New Roman" w:hAnsi="Times New Roman" w:cs="Times New Roman"/>
                <w:b/>
                <w:sz w:val="24"/>
                <w:szCs w:val="24"/>
              </w:rPr>
              <w:t>z toho MSP</w:t>
            </w:r>
          </w:p>
        </w:tc>
      </w:tr>
      <w:tr w:rsidR="0024171F" w:rsidRPr="00AF2229" w14:paraId="0C186A9E" w14:textId="77777777" w:rsidTr="00AF2229">
        <w:trPr>
          <w:trHeight w:val="557"/>
        </w:trPr>
        <w:tc>
          <w:tcPr>
            <w:tcW w:w="9062" w:type="dxa"/>
            <w:tcBorders>
              <w:bottom w:val="single" w:sz="4" w:space="0" w:color="auto"/>
            </w:tcBorders>
          </w:tcPr>
          <w:p w14:paraId="26EF5757" w14:textId="77777777" w:rsidR="0024171F" w:rsidRPr="00AF2229" w:rsidRDefault="0024171F" w:rsidP="0024171F">
            <w:pPr>
              <w:rPr>
                <w:rFonts w:ascii="Times New Roman" w:hAnsi="Times New Roman" w:cs="Times New Roman"/>
                <w:i/>
                <w:sz w:val="24"/>
                <w:szCs w:val="24"/>
              </w:rPr>
            </w:pPr>
            <w:r w:rsidRPr="00AF2229">
              <w:rPr>
                <w:rFonts w:ascii="Times New Roman" w:hAnsi="Times New Roman" w:cs="Times New Roman"/>
                <w:i/>
                <w:sz w:val="24"/>
                <w:szCs w:val="24"/>
              </w:rPr>
              <w:t>Uveďte, akou formou (verejné alebo cielené konzultácie a prečo) a s kým bol návrh konzultovaný.</w:t>
            </w:r>
          </w:p>
          <w:p w14:paraId="46F67A2C" w14:textId="77777777" w:rsidR="0024171F" w:rsidRPr="00AF2229" w:rsidRDefault="0024171F" w:rsidP="0024171F">
            <w:pPr>
              <w:rPr>
                <w:rFonts w:ascii="Times New Roman" w:hAnsi="Times New Roman" w:cs="Times New Roman"/>
                <w:i/>
                <w:sz w:val="24"/>
                <w:szCs w:val="24"/>
              </w:rPr>
            </w:pPr>
            <w:r w:rsidRPr="00AF2229">
              <w:rPr>
                <w:rFonts w:ascii="Times New Roman" w:hAnsi="Times New Roman" w:cs="Times New Roman"/>
                <w:i/>
                <w:sz w:val="24"/>
                <w:szCs w:val="24"/>
              </w:rPr>
              <w:t>Ako dlho trvali konzultácie?</w:t>
            </w:r>
          </w:p>
          <w:p w14:paraId="78B9D474" w14:textId="77777777" w:rsidR="0024171F" w:rsidRPr="00AF2229" w:rsidRDefault="0024171F" w:rsidP="0024171F">
            <w:pPr>
              <w:rPr>
                <w:rFonts w:ascii="Times New Roman" w:hAnsi="Times New Roman" w:cs="Times New Roman"/>
                <w:i/>
                <w:sz w:val="24"/>
                <w:szCs w:val="24"/>
              </w:rPr>
            </w:pPr>
            <w:r w:rsidRPr="00AF2229">
              <w:rPr>
                <w:rFonts w:ascii="Times New Roman" w:hAnsi="Times New Roman" w:cs="Times New Roman"/>
                <w:i/>
                <w:sz w:val="24"/>
                <w:szCs w:val="24"/>
              </w:rPr>
              <w:t xml:space="preserve">Uveďte hlavné body konzultácií a výsledky konzultácií. </w:t>
            </w:r>
          </w:p>
        </w:tc>
      </w:tr>
      <w:tr w:rsidR="0024171F" w:rsidRPr="00AF2229" w14:paraId="3A0089E2" w14:textId="77777777" w:rsidTr="00AF2229">
        <w:trPr>
          <w:trHeight w:val="1440"/>
        </w:trPr>
        <w:tc>
          <w:tcPr>
            <w:tcW w:w="9062" w:type="dxa"/>
            <w:tcBorders>
              <w:bottom w:val="single" w:sz="4" w:space="0" w:color="auto"/>
            </w:tcBorders>
          </w:tcPr>
          <w:p w14:paraId="1FBEE845" w14:textId="77777777" w:rsidR="0024171F" w:rsidRPr="00AF2229" w:rsidRDefault="0024171F" w:rsidP="0024171F">
            <w:pPr>
              <w:rPr>
                <w:rFonts w:ascii="Times New Roman" w:hAnsi="Times New Roman" w:cs="Times New Roman"/>
                <w:b/>
                <w:color w:val="000000"/>
                <w:sz w:val="24"/>
                <w:szCs w:val="24"/>
              </w:rPr>
            </w:pPr>
            <w:r w:rsidRPr="00AF2229">
              <w:rPr>
                <w:rFonts w:ascii="Times New Roman" w:hAnsi="Times New Roman" w:cs="Times New Roman"/>
                <w:b/>
                <w:color w:val="000000"/>
                <w:sz w:val="24"/>
                <w:szCs w:val="24"/>
              </w:rPr>
              <w:t xml:space="preserve">Verejné konzultácie sa uskutočnili nadväzne na Jednotnú metodiku posudzovania vybraných vplyvov v termíne od 2. 9. 2020 do 25. 9. 2020. </w:t>
            </w:r>
          </w:p>
          <w:p w14:paraId="79E173BB" w14:textId="77777777" w:rsidR="0024171F" w:rsidRPr="00AF2229" w:rsidRDefault="0024171F" w:rsidP="0024171F">
            <w:pPr>
              <w:rPr>
                <w:rFonts w:ascii="Times New Roman" w:hAnsi="Times New Roman" w:cs="Times New Roman"/>
                <w:b/>
                <w:color w:val="000000"/>
                <w:sz w:val="24"/>
                <w:szCs w:val="24"/>
              </w:rPr>
            </w:pPr>
            <w:r w:rsidRPr="00AF2229">
              <w:rPr>
                <w:rFonts w:ascii="Times New Roman" w:hAnsi="Times New Roman" w:cs="Times New Roman"/>
                <w:b/>
                <w:color w:val="000000"/>
                <w:sz w:val="24"/>
                <w:szCs w:val="24"/>
              </w:rPr>
              <w:t xml:space="preserve"> </w:t>
            </w:r>
          </w:p>
          <w:p w14:paraId="5921D6E0" w14:textId="77777777" w:rsidR="0024171F" w:rsidRPr="00AF2229" w:rsidRDefault="0024171F" w:rsidP="0024171F">
            <w:pPr>
              <w:rPr>
                <w:rFonts w:ascii="Times New Roman" w:hAnsi="Times New Roman" w:cs="Times New Roman"/>
                <w:b/>
                <w:color w:val="000000"/>
                <w:sz w:val="24"/>
                <w:szCs w:val="24"/>
              </w:rPr>
            </w:pPr>
            <w:r w:rsidRPr="00AF2229">
              <w:rPr>
                <w:rFonts w:ascii="Times New Roman" w:hAnsi="Times New Roman" w:cs="Times New Roman"/>
                <w:b/>
                <w:color w:val="000000"/>
                <w:sz w:val="24"/>
                <w:szCs w:val="24"/>
              </w:rPr>
              <w:t>O konaní konzultácií boli informovaní:</w:t>
            </w:r>
          </w:p>
          <w:p w14:paraId="023D38A7" w14:textId="77777777" w:rsidR="0024171F" w:rsidRPr="00AF2229" w:rsidRDefault="0024171F" w:rsidP="0024171F">
            <w:pPr>
              <w:ind w:left="66"/>
              <w:rPr>
                <w:rFonts w:ascii="Times New Roman" w:hAnsi="Times New Roman" w:cs="Times New Roman"/>
                <w:sz w:val="24"/>
                <w:szCs w:val="24"/>
              </w:rPr>
            </w:pPr>
            <w:r w:rsidRPr="00AF2229">
              <w:rPr>
                <w:rFonts w:ascii="Times New Roman" w:hAnsi="Times New Roman" w:cs="Times New Roman"/>
                <w:sz w:val="24"/>
                <w:szCs w:val="24"/>
              </w:rPr>
              <w:t>Asociácia zamestnávateľských zväzov a združení SR</w:t>
            </w:r>
          </w:p>
          <w:p w14:paraId="01B31A04" w14:textId="77777777" w:rsidR="0024171F" w:rsidRPr="00AF2229" w:rsidRDefault="0024171F" w:rsidP="0024171F">
            <w:pPr>
              <w:ind w:left="66"/>
              <w:rPr>
                <w:rFonts w:ascii="Times New Roman" w:hAnsi="Times New Roman" w:cs="Times New Roman"/>
                <w:sz w:val="24"/>
                <w:szCs w:val="24"/>
              </w:rPr>
            </w:pPr>
            <w:r w:rsidRPr="00AF2229">
              <w:rPr>
                <w:rFonts w:ascii="Times New Roman" w:hAnsi="Times New Roman" w:cs="Times New Roman"/>
                <w:sz w:val="24"/>
                <w:szCs w:val="24"/>
              </w:rPr>
              <w:t>Republiková únia zamestnávateľov</w:t>
            </w:r>
          </w:p>
          <w:p w14:paraId="4EF9B989" w14:textId="77777777" w:rsidR="0024171F" w:rsidRPr="00AF2229" w:rsidRDefault="0024171F" w:rsidP="0024171F">
            <w:pPr>
              <w:ind w:left="66"/>
              <w:rPr>
                <w:rFonts w:ascii="Times New Roman" w:hAnsi="Times New Roman" w:cs="Times New Roman"/>
                <w:sz w:val="24"/>
                <w:szCs w:val="24"/>
              </w:rPr>
            </w:pPr>
            <w:r w:rsidRPr="00AF2229">
              <w:rPr>
                <w:rFonts w:ascii="Times New Roman" w:hAnsi="Times New Roman" w:cs="Times New Roman"/>
                <w:sz w:val="24"/>
                <w:szCs w:val="24"/>
              </w:rPr>
              <w:t>Klub 500</w:t>
            </w:r>
          </w:p>
          <w:p w14:paraId="5D4FA271" w14:textId="77777777" w:rsidR="0024171F" w:rsidRPr="00AF2229" w:rsidRDefault="0024171F" w:rsidP="0024171F">
            <w:pPr>
              <w:ind w:left="66"/>
              <w:rPr>
                <w:rFonts w:ascii="Times New Roman" w:hAnsi="Times New Roman" w:cs="Times New Roman"/>
                <w:sz w:val="24"/>
                <w:szCs w:val="24"/>
              </w:rPr>
            </w:pPr>
            <w:r w:rsidRPr="00AF2229">
              <w:rPr>
                <w:rFonts w:ascii="Times New Roman" w:hAnsi="Times New Roman" w:cs="Times New Roman"/>
                <w:sz w:val="24"/>
                <w:szCs w:val="24"/>
              </w:rPr>
              <w:t xml:space="preserve">Združenie miest a obcí Slovenska            </w:t>
            </w:r>
          </w:p>
          <w:p w14:paraId="5317ADE7" w14:textId="77777777" w:rsidR="0024171F" w:rsidRPr="00AF2229" w:rsidRDefault="0024171F" w:rsidP="0024171F">
            <w:pPr>
              <w:ind w:left="66"/>
              <w:rPr>
                <w:rFonts w:ascii="Times New Roman" w:hAnsi="Times New Roman" w:cs="Times New Roman"/>
                <w:sz w:val="24"/>
                <w:szCs w:val="24"/>
              </w:rPr>
            </w:pPr>
            <w:r w:rsidRPr="00AF2229">
              <w:rPr>
                <w:rFonts w:ascii="Times New Roman" w:hAnsi="Times New Roman" w:cs="Times New Roman"/>
                <w:sz w:val="24"/>
                <w:szCs w:val="24"/>
              </w:rPr>
              <w:t>Podnikateľská aliancia Slovenska</w:t>
            </w:r>
          </w:p>
          <w:p w14:paraId="4E77637D" w14:textId="77777777" w:rsidR="0024171F" w:rsidRPr="00AF2229" w:rsidRDefault="0024171F" w:rsidP="0024171F">
            <w:pPr>
              <w:ind w:left="66"/>
              <w:rPr>
                <w:rFonts w:ascii="Times New Roman" w:hAnsi="Times New Roman" w:cs="Times New Roman"/>
                <w:sz w:val="24"/>
                <w:szCs w:val="24"/>
              </w:rPr>
            </w:pPr>
            <w:r w:rsidRPr="00AF2229">
              <w:rPr>
                <w:rFonts w:ascii="Times New Roman" w:hAnsi="Times New Roman" w:cs="Times New Roman"/>
                <w:sz w:val="24"/>
                <w:szCs w:val="24"/>
              </w:rPr>
              <w:t>Združenie podnikateľov Slovenska</w:t>
            </w:r>
          </w:p>
          <w:p w14:paraId="553093D1" w14:textId="77777777" w:rsidR="0024171F" w:rsidRPr="00AF2229" w:rsidRDefault="0024171F" w:rsidP="0024171F">
            <w:pPr>
              <w:ind w:left="66"/>
              <w:rPr>
                <w:rFonts w:ascii="Times New Roman" w:hAnsi="Times New Roman" w:cs="Times New Roman"/>
                <w:sz w:val="24"/>
                <w:szCs w:val="24"/>
              </w:rPr>
            </w:pPr>
            <w:r w:rsidRPr="00AF2229">
              <w:rPr>
                <w:rFonts w:ascii="Times New Roman" w:hAnsi="Times New Roman" w:cs="Times New Roman"/>
                <w:sz w:val="24"/>
                <w:szCs w:val="24"/>
              </w:rPr>
              <w:t>Americká obchodná komora v SR</w:t>
            </w:r>
          </w:p>
          <w:p w14:paraId="43A397DC" w14:textId="77777777" w:rsidR="0024171F" w:rsidRPr="00AF2229" w:rsidRDefault="0024171F" w:rsidP="0024171F">
            <w:pPr>
              <w:ind w:left="66"/>
              <w:rPr>
                <w:rFonts w:ascii="Times New Roman" w:hAnsi="Times New Roman" w:cs="Times New Roman"/>
                <w:sz w:val="24"/>
                <w:szCs w:val="24"/>
              </w:rPr>
            </w:pPr>
            <w:r w:rsidRPr="00AF2229">
              <w:rPr>
                <w:rFonts w:ascii="Times New Roman" w:hAnsi="Times New Roman" w:cs="Times New Roman"/>
                <w:sz w:val="24"/>
                <w:szCs w:val="24"/>
              </w:rPr>
              <w:t>Slovenská komora daňových poradcov</w:t>
            </w:r>
          </w:p>
          <w:p w14:paraId="7605B214" w14:textId="77777777" w:rsidR="0024171F" w:rsidRPr="00AF2229" w:rsidRDefault="0024171F" w:rsidP="0024171F">
            <w:pPr>
              <w:ind w:left="66"/>
              <w:rPr>
                <w:rFonts w:ascii="Times New Roman" w:hAnsi="Times New Roman" w:cs="Times New Roman"/>
                <w:sz w:val="24"/>
                <w:szCs w:val="24"/>
              </w:rPr>
            </w:pPr>
            <w:r w:rsidRPr="00AF2229">
              <w:rPr>
                <w:rFonts w:ascii="Times New Roman" w:hAnsi="Times New Roman" w:cs="Times New Roman"/>
                <w:sz w:val="24"/>
                <w:szCs w:val="24"/>
              </w:rPr>
              <w:t>Národná banka Slovenska</w:t>
            </w:r>
          </w:p>
          <w:p w14:paraId="538D9D54" w14:textId="77777777" w:rsidR="0024171F" w:rsidRPr="00AF2229" w:rsidRDefault="0024171F" w:rsidP="0024171F">
            <w:pPr>
              <w:ind w:left="66"/>
              <w:rPr>
                <w:rFonts w:ascii="Times New Roman" w:hAnsi="Times New Roman" w:cs="Times New Roman"/>
                <w:sz w:val="24"/>
                <w:szCs w:val="24"/>
              </w:rPr>
            </w:pPr>
            <w:r w:rsidRPr="00AF2229">
              <w:rPr>
                <w:rFonts w:ascii="Times New Roman" w:hAnsi="Times New Roman" w:cs="Times New Roman"/>
                <w:sz w:val="24"/>
                <w:szCs w:val="24"/>
              </w:rPr>
              <w:t xml:space="preserve">Jednota dôchodcov Slovenska </w:t>
            </w:r>
          </w:p>
          <w:p w14:paraId="7AD9874A" w14:textId="77777777" w:rsidR="0024171F" w:rsidRPr="00AF2229" w:rsidRDefault="0024171F" w:rsidP="0024171F">
            <w:pPr>
              <w:rPr>
                <w:rFonts w:ascii="Times New Roman" w:hAnsi="Times New Roman" w:cs="Times New Roman"/>
                <w:b/>
                <w:sz w:val="24"/>
                <w:szCs w:val="24"/>
              </w:rPr>
            </w:pPr>
          </w:p>
          <w:p w14:paraId="062811AE" w14:textId="77777777" w:rsidR="0024171F" w:rsidRPr="00AF2229" w:rsidRDefault="0024171F" w:rsidP="0024171F">
            <w:pPr>
              <w:rPr>
                <w:rFonts w:ascii="Times New Roman" w:hAnsi="Times New Roman" w:cs="Times New Roman"/>
                <w:b/>
                <w:sz w:val="24"/>
                <w:szCs w:val="24"/>
              </w:rPr>
            </w:pPr>
            <w:r w:rsidRPr="00AF2229">
              <w:rPr>
                <w:rFonts w:ascii="Times New Roman" w:hAnsi="Times New Roman" w:cs="Times New Roman"/>
                <w:b/>
                <w:sz w:val="24"/>
                <w:szCs w:val="24"/>
              </w:rPr>
              <w:t xml:space="preserve">O konzultácie prejavili záujem a dňa 10. 09. 2020 sa na MF SR konzultácií zúčastnili: </w:t>
            </w:r>
          </w:p>
          <w:p w14:paraId="4A3AF3FC" w14:textId="77777777" w:rsidR="0024171F" w:rsidRPr="00AF2229" w:rsidRDefault="0024171F" w:rsidP="0024171F">
            <w:pPr>
              <w:rPr>
                <w:rFonts w:ascii="Times New Roman" w:hAnsi="Times New Roman" w:cs="Times New Roman"/>
                <w:sz w:val="24"/>
                <w:szCs w:val="24"/>
              </w:rPr>
            </w:pPr>
            <w:r w:rsidRPr="00AF2229">
              <w:rPr>
                <w:rFonts w:ascii="Times New Roman" w:hAnsi="Times New Roman" w:cs="Times New Roman"/>
                <w:sz w:val="24"/>
                <w:szCs w:val="24"/>
              </w:rPr>
              <w:t>Národná banka Slovenska (NBS)</w:t>
            </w:r>
          </w:p>
          <w:p w14:paraId="52AEF817" w14:textId="77777777" w:rsidR="0024171F" w:rsidRPr="00AF2229" w:rsidRDefault="0024171F" w:rsidP="0024171F">
            <w:pPr>
              <w:rPr>
                <w:rFonts w:ascii="Times New Roman" w:hAnsi="Times New Roman" w:cs="Times New Roman"/>
                <w:sz w:val="24"/>
                <w:szCs w:val="24"/>
              </w:rPr>
            </w:pPr>
            <w:r w:rsidRPr="00AF2229">
              <w:rPr>
                <w:rFonts w:ascii="Times New Roman" w:hAnsi="Times New Roman" w:cs="Times New Roman"/>
                <w:sz w:val="24"/>
                <w:szCs w:val="24"/>
              </w:rPr>
              <w:t>Jednota dôchodcov Slovenska (JDS)</w:t>
            </w:r>
          </w:p>
          <w:p w14:paraId="1D7079A0" w14:textId="77777777" w:rsidR="0024171F" w:rsidRPr="00AF2229" w:rsidRDefault="0024171F" w:rsidP="0024171F">
            <w:pPr>
              <w:rPr>
                <w:rFonts w:ascii="Times New Roman" w:hAnsi="Times New Roman" w:cs="Times New Roman"/>
                <w:sz w:val="24"/>
                <w:szCs w:val="24"/>
              </w:rPr>
            </w:pPr>
            <w:r w:rsidRPr="00AF2229">
              <w:rPr>
                <w:rFonts w:ascii="Times New Roman" w:hAnsi="Times New Roman" w:cs="Times New Roman"/>
                <w:sz w:val="24"/>
                <w:szCs w:val="24"/>
              </w:rPr>
              <w:t>Slovenská aliancia moderného obchodu (SAMO)</w:t>
            </w:r>
          </w:p>
          <w:p w14:paraId="7EF6BED8" w14:textId="77777777" w:rsidR="0024171F" w:rsidRPr="00AF2229" w:rsidRDefault="0024171F" w:rsidP="0024171F">
            <w:pPr>
              <w:rPr>
                <w:rFonts w:ascii="Times New Roman" w:hAnsi="Times New Roman" w:cs="Times New Roman"/>
                <w:sz w:val="24"/>
                <w:szCs w:val="24"/>
              </w:rPr>
            </w:pPr>
            <w:r w:rsidRPr="00AF2229">
              <w:rPr>
                <w:rFonts w:ascii="Times New Roman" w:hAnsi="Times New Roman" w:cs="Times New Roman"/>
                <w:sz w:val="24"/>
                <w:szCs w:val="24"/>
              </w:rPr>
              <w:t>Zväz obchodu SR (ZO)</w:t>
            </w:r>
          </w:p>
          <w:p w14:paraId="5B046EDC" w14:textId="77777777" w:rsidR="0024171F" w:rsidRPr="00AF2229" w:rsidRDefault="0024171F" w:rsidP="0024171F">
            <w:pPr>
              <w:rPr>
                <w:rFonts w:ascii="Times New Roman" w:hAnsi="Times New Roman" w:cs="Times New Roman"/>
                <w:sz w:val="24"/>
                <w:szCs w:val="24"/>
              </w:rPr>
            </w:pPr>
          </w:p>
          <w:p w14:paraId="541DDAA4" w14:textId="77777777" w:rsidR="0024171F" w:rsidRPr="00AF2229" w:rsidRDefault="0024171F" w:rsidP="0024171F">
            <w:pPr>
              <w:rPr>
                <w:rFonts w:ascii="Times New Roman" w:hAnsi="Times New Roman" w:cs="Times New Roman"/>
                <w:b/>
                <w:sz w:val="24"/>
                <w:szCs w:val="24"/>
              </w:rPr>
            </w:pPr>
            <w:r w:rsidRPr="00AF2229">
              <w:rPr>
                <w:rFonts w:ascii="Times New Roman" w:hAnsi="Times New Roman" w:cs="Times New Roman"/>
                <w:b/>
                <w:sz w:val="24"/>
                <w:szCs w:val="24"/>
              </w:rPr>
              <w:t>Dôvody potreby zavedenia zaokrúhľovania predstavené NBS:</w:t>
            </w:r>
          </w:p>
          <w:p w14:paraId="1859B4ED" w14:textId="77777777" w:rsidR="0024171F" w:rsidRPr="00AF2229" w:rsidRDefault="0024171F" w:rsidP="0024171F">
            <w:pPr>
              <w:tabs>
                <w:tab w:val="left" w:pos="142"/>
              </w:tabs>
              <w:rPr>
                <w:rFonts w:ascii="Times New Roman" w:hAnsi="Times New Roman" w:cs="Times New Roman"/>
                <w:sz w:val="24"/>
                <w:szCs w:val="24"/>
              </w:rPr>
            </w:pPr>
            <w:r w:rsidRPr="00AF2229">
              <w:rPr>
                <w:rFonts w:ascii="Times New Roman" w:hAnsi="Times New Roman" w:cs="Times New Roman"/>
                <w:sz w:val="24"/>
                <w:szCs w:val="24"/>
              </w:rPr>
              <w:t>-</w:t>
            </w:r>
            <w:r w:rsidRPr="00AF2229">
              <w:rPr>
                <w:rFonts w:ascii="Times New Roman" w:hAnsi="Times New Roman" w:cs="Times New Roman"/>
                <w:sz w:val="24"/>
                <w:szCs w:val="24"/>
              </w:rPr>
              <w:tab/>
              <w:t xml:space="preserve">1 a 2 </w:t>
            </w:r>
            <w:proofErr w:type="spellStart"/>
            <w:r w:rsidRPr="00AF2229">
              <w:rPr>
                <w:rFonts w:ascii="Times New Roman" w:hAnsi="Times New Roman" w:cs="Times New Roman"/>
                <w:sz w:val="24"/>
                <w:szCs w:val="24"/>
              </w:rPr>
              <w:t>eurocentové</w:t>
            </w:r>
            <w:proofErr w:type="spellEnd"/>
            <w:r w:rsidRPr="00AF2229">
              <w:rPr>
                <w:rFonts w:ascii="Times New Roman" w:hAnsi="Times New Roman" w:cs="Times New Roman"/>
                <w:sz w:val="24"/>
                <w:szCs w:val="24"/>
              </w:rPr>
              <w:t xml:space="preserve"> mince už neplnia svoju úlohu pre absenciu ich návratnosti od verejnosti späť do peňažného obehu </w:t>
            </w:r>
          </w:p>
          <w:p w14:paraId="447E986D" w14:textId="77777777" w:rsidR="0024171F" w:rsidRPr="00AF2229" w:rsidRDefault="0024171F" w:rsidP="0024171F">
            <w:pPr>
              <w:tabs>
                <w:tab w:val="left" w:pos="142"/>
              </w:tabs>
              <w:rPr>
                <w:rFonts w:ascii="Times New Roman" w:hAnsi="Times New Roman" w:cs="Times New Roman"/>
                <w:sz w:val="24"/>
                <w:szCs w:val="24"/>
              </w:rPr>
            </w:pPr>
            <w:r w:rsidRPr="00AF2229">
              <w:rPr>
                <w:rFonts w:ascii="Times New Roman" w:hAnsi="Times New Roman" w:cs="Times New Roman"/>
                <w:sz w:val="24"/>
                <w:szCs w:val="24"/>
              </w:rPr>
              <w:t>-</w:t>
            </w:r>
            <w:r w:rsidRPr="00AF2229">
              <w:rPr>
                <w:rFonts w:ascii="Times New Roman" w:hAnsi="Times New Roman" w:cs="Times New Roman"/>
                <w:sz w:val="24"/>
                <w:szCs w:val="24"/>
              </w:rPr>
              <w:tab/>
              <w:t xml:space="preserve">poplatky bánk pre podnikateľov a verejnosť za vloženie resp. spracovanie 1 a 2 </w:t>
            </w:r>
            <w:proofErr w:type="spellStart"/>
            <w:r w:rsidRPr="00AF2229">
              <w:rPr>
                <w:rFonts w:ascii="Times New Roman" w:hAnsi="Times New Roman" w:cs="Times New Roman"/>
                <w:sz w:val="24"/>
                <w:szCs w:val="24"/>
              </w:rPr>
              <w:t>eurocentových</w:t>
            </w:r>
            <w:proofErr w:type="spellEnd"/>
            <w:r w:rsidRPr="00AF2229">
              <w:rPr>
                <w:rFonts w:ascii="Times New Roman" w:hAnsi="Times New Roman" w:cs="Times New Roman"/>
                <w:sz w:val="24"/>
                <w:szCs w:val="24"/>
              </w:rPr>
              <w:t xml:space="preserve"> mincí </w:t>
            </w:r>
          </w:p>
          <w:p w14:paraId="47AA6D81" w14:textId="77777777" w:rsidR="0024171F" w:rsidRPr="00AF2229" w:rsidRDefault="0024171F" w:rsidP="0024171F">
            <w:pPr>
              <w:tabs>
                <w:tab w:val="left" w:pos="142"/>
              </w:tabs>
              <w:rPr>
                <w:rFonts w:ascii="Times New Roman" w:hAnsi="Times New Roman" w:cs="Times New Roman"/>
                <w:sz w:val="24"/>
                <w:szCs w:val="24"/>
              </w:rPr>
            </w:pPr>
            <w:r w:rsidRPr="00AF2229">
              <w:rPr>
                <w:rFonts w:ascii="Times New Roman" w:hAnsi="Times New Roman" w:cs="Times New Roman"/>
                <w:sz w:val="24"/>
                <w:szCs w:val="24"/>
              </w:rPr>
              <w:t>-</w:t>
            </w:r>
            <w:r w:rsidRPr="00AF2229">
              <w:rPr>
                <w:rFonts w:ascii="Times New Roman" w:hAnsi="Times New Roman" w:cs="Times New Roman"/>
                <w:sz w:val="24"/>
                <w:szCs w:val="24"/>
              </w:rPr>
              <w:tab/>
              <w:t xml:space="preserve">náklady pri manipulácii a ich spracovaní </w:t>
            </w:r>
          </w:p>
          <w:p w14:paraId="7037DAE2" w14:textId="77777777" w:rsidR="0024171F" w:rsidRPr="00AF2229" w:rsidRDefault="0024171F" w:rsidP="0024171F">
            <w:pPr>
              <w:tabs>
                <w:tab w:val="left" w:pos="142"/>
              </w:tabs>
              <w:rPr>
                <w:rFonts w:ascii="Times New Roman" w:hAnsi="Times New Roman" w:cs="Times New Roman"/>
                <w:sz w:val="24"/>
                <w:szCs w:val="24"/>
              </w:rPr>
            </w:pPr>
            <w:r w:rsidRPr="00AF2229">
              <w:rPr>
                <w:rFonts w:ascii="Times New Roman" w:hAnsi="Times New Roman" w:cs="Times New Roman"/>
                <w:sz w:val="24"/>
                <w:szCs w:val="24"/>
              </w:rPr>
              <w:t>-</w:t>
            </w:r>
            <w:r w:rsidRPr="00AF2229">
              <w:rPr>
                <w:rFonts w:ascii="Times New Roman" w:hAnsi="Times New Roman" w:cs="Times New Roman"/>
                <w:sz w:val="24"/>
                <w:szCs w:val="24"/>
              </w:rPr>
              <w:tab/>
            </w:r>
            <w:proofErr w:type="spellStart"/>
            <w:r w:rsidRPr="00AF2229">
              <w:rPr>
                <w:rFonts w:ascii="Times New Roman" w:hAnsi="Times New Roman" w:cs="Times New Roman"/>
                <w:sz w:val="24"/>
                <w:szCs w:val="24"/>
              </w:rPr>
              <w:t>nepopularita</w:t>
            </w:r>
            <w:proofErr w:type="spellEnd"/>
            <w:r w:rsidRPr="00AF2229">
              <w:rPr>
                <w:rFonts w:ascii="Times New Roman" w:hAnsi="Times New Roman" w:cs="Times New Roman"/>
                <w:sz w:val="24"/>
                <w:szCs w:val="24"/>
              </w:rPr>
              <w:t xml:space="preserve"> medzi verejnosťou </w:t>
            </w:r>
          </w:p>
          <w:p w14:paraId="29D4F4F5" w14:textId="77777777" w:rsidR="0024171F" w:rsidRPr="00AF2229" w:rsidRDefault="0024171F" w:rsidP="0024171F">
            <w:pPr>
              <w:tabs>
                <w:tab w:val="left" w:pos="142"/>
              </w:tabs>
              <w:rPr>
                <w:rFonts w:ascii="Times New Roman" w:hAnsi="Times New Roman" w:cs="Times New Roman"/>
                <w:sz w:val="24"/>
                <w:szCs w:val="24"/>
              </w:rPr>
            </w:pPr>
            <w:r w:rsidRPr="00AF2229">
              <w:rPr>
                <w:rFonts w:ascii="Times New Roman" w:hAnsi="Times New Roman" w:cs="Times New Roman"/>
                <w:sz w:val="24"/>
                <w:szCs w:val="24"/>
              </w:rPr>
              <w:t>-</w:t>
            </w:r>
            <w:r w:rsidRPr="00AF2229">
              <w:rPr>
                <w:rFonts w:ascii="Times New Roman" w:hAnsi="Times New Roman" w:cs="Times New Roman"/>
                <w:sz w:val="24"/>
                <w:szCs w:val="24"/>
              </w:rPr>
              <w:tab/>
              <w:t xml:space="preserve">pozitívny efekt na životné prostredie znižovaním použitia obalového materiálu a znižovaním počtu prepráv. </w:t>
            </w:r>
          </w:p>
          <w:p w14:paraId="69C6215C" w14:textId="77777777" w:rsidR="0024171F" w:rsidRPr="00AF2229" w:rsidRDefault="0024171F" w:rsidP="0024171F">
            <w:pPr>
              <w:rPr>
                <w:rFonts w:ascii="Times New Roman" w:hAnsi="Times New Roman" w:cs="Times New Roman"/>
                <w:sz w:val="24"/>
                <w:szCs w:val="24"/>
              </w:rPr>
            </w:pPr>
          </w:p>
          <w:p w14:paraId="70FAB5C3" w14:textId="77777777" w:rsidR="0024171F" w:rsidRPr="00AF2229" w:rsidRDefault="0024171F" w:rsidP="0024171F">
            <w:pPr>
              <w:rPr>
                <w:rFonts w:ascii="Times New Roman" w:hAnsi="Times New Roman" w:cs="Times New Roman"/>
                <w:b/>
                <w:sz w:val="24"/>
                <w:szCs w:val="24"/>
              </w:rPr>
            </w:pPr>
            <w:r w:rsidRPr="00AF2229">
              <w:rPr>
                <w:rFonts w:ascii="Times New Roman" w:hAnsi="Times New Roman" w:cs="Times New Roman"/>
                <w:b/>
                <w:sz w:val="24"/>
                <w:szCs w:val="24"/>
              </w:rPr>
              <w:t>Hlavné konzultované otázky:</w:t>
            </w:r>
          </w:p>
          <w:p w14:paraId="5D1BF6E5" w14:textId="77777777" w:rsidR="0024171F" w:rsidRPr="00AF2229" w:rsidRDefault="0024171F" w:rsidP="0024171F">
            <w:pPr>
              <w:rPr>
                <w:rFonts w:ascii="Times New Roman" w:hAnsi="Times New Roman" w:cs="Times New Roman"/>
                <w:sz w:val="24"/>
                <w:szCs w:val="24"/>
              </w:rPr>
            </w:pPr>
          </w:p>
          <w:p w14:paraId="14DB8F2D" w14:textId="77777777" w:rsidR="0024171F" w:rsidRPr="00AF2229" w:rsidRDefault="0024171F" w:rsidP="0024171F">
            <w:pPr>
              <w:tabs>
                <w:tab w:val="left" w:pos="284"/>
              </w:tabs>
              <w:rPr>
                <w:rFonts w:ascii="Times New Roman" w:hAnsi="Times New Roman" w:cs="Times New Roman"/>
                <w:sz w:val="24"/>
                <w:szCs w:val="24"/>
              </w:rPr>
            </w:pPr>
            <w:r w:rsidRPr="00AF2229">
              <w:rPr>
                <w:rFonts w:ascii="Times New Roman" w:hAnsi="Times New Roman" w:cs="Times New Roman"/>
                <w:sz w:val="24"/>
                <w:szCs w:val="24"/>
              </w:rPr>
              <w:t>1.</w:t>
            </w:r>
            <w:r w:rsidRPr="00AF2229">
              <w:rPr>
                <w:rFonts w:ascii="Times New Roman" w:hAnsi="Times New Roman" w:cs="Times New Roman"/>
                <w:sz w:val="24"/>
                <w:szCs w:val="24"/>
              </w:rPr>
              <w:tab/>
              <w:t xml:space="preserve">rozhodnutie, či budú zaokrúhľované len hotovostné alebo aj bezhotovostné platby,  </w:t>
            </w:r>
          </w:p>
          <w:p w14:paraId="46107EF9" w14:textId="77777777" w:rsidR="0024171F" w:rsidRPr="00AF2229" w:rsidRDefault="0024171F" w:rsidP="0024171F">
            <w:pPr>
              <w:tabs>
                <w:tab w:val="left" w:pos="284"/>
              </w:tabs>
              <w:rPr>
                <w:rFonts w:ascii="Times New Roman" w:hAnsi="Times New Roman" w:cs="Times New Roman"/>
                <w:sz w:val="24"/>
                <w:szCs w:val="24"/>
              </w:rPr>
            </w:pPr>
            <w:r w:rsidRPr="00AF2229">
              <w:rPr>
                <w:rFonts w:ascii="Times New Roman" w:hAnsi="Times New Roman" w:cs="Times New Roman"/>
                <w:sz w:val="24"/>
                <w:szCs w:val="24"/>
              </w:rPr>
              <w:t>2.</w:t>
            </w:r>
            <w:r w:rsidRPr="00AF2229">
              <w:rPr>
                <w:rFonts w:ascii="Times New Roman" w:hAnsi="Times New Roman" w:cs="Times New Roman"/>
                <w:sz w:val="24"/>
                <w:szCs w:val="24"/>
              </w:rPr>
              <w:tab/>
              <w:t xml:space="preserve">spôsob zaokrúhľovania (matematicky na najbližších 5 eurocentov alebo nadol v prospech zákazníka), </w:t>
            </w:r>
          </w:p>
          <w:p w14:paraId="01E3F732" w14:textId="77777777" w:rsidR="0024171F" w:rsidRPr="00AF2229" w:rsidRDefault="0024171F" w:rsidP="0024171F">
            <w:pPr>
              <w:tabs>
                <w:tab w:val="left" w:pos="284"/>
              </w:tabs>
              <w:rPr>
                <w:rFonts w:ascii="Times New Roman" w:hAnsi="Times New Roman" w:cs="Times New Roman"/>
                <w:sz w:val="24"/>
                <w:szCs w:val="24"/>
              </w:rPr>
            </w:pPr>
            <w:r w:rsidRPr="00AF2229">
              <w:rPr>
                <w:rFonts w:ascii="Times New Roman" w:hAnsi="Times New Roman" w:cs="Times New Roman"/>
                <w:sz w:val="24"/>
                <w:szCs w:val="24"/>
              </w:rPr>
              <w:t>3.</w:t>
            </w:r>
            <w:r w:rsidRPr="00AF2229">
              <w:rPr>
                <w:rFonts w:ascii="Times New Roman" w:hAnsi="Times New Roman" w:cs="Times New Roman"/>
                <w:sz w:val="24"/>
                <w:szCs w:val="24"/>
              </w:rPr>
              <w:tab/>
              <w:t>riziká zavedenia zaokrúhľovania:</w:t>
            </w:r>
          </w:p>
          <w:p w14:paraId="218ED963" w14:textId="77777777" w:rsidR="0024171F" w:rsidRPr="00AF2229" w:rsidRDefault="0024171F" w:rsidP="0024171F">
            <w:pPr>
              <w:tabs>
                <w:tab w:val="left" w:pos="284"/>
                <w:tab w:val="left" w:pos="495"/>
              </w:tabs>
              <w:ind w:left="284"/>
              <w:rPr>
                <w:rFonts w:ascii="Times New Roman" w:hAnsi="Times New Roman" w:cs="Times New Roman"/>
                <w:sz w:val="24"/>
                <w:szCs w:val="24"/>
              </w:rPr>
            </w:pPr>
            <w:r w:rsidRPr="00AF2229">
              <w:rPr>
                <w:rFonts w:ascii="Times New Roman" w:hAnsi="Times New Roman" w:cs="Times New Roman"/>
                <w:sz w:val="24"/>
                <w:szCs w:val="24"/>
              </w:rPr>
              <w:t>a)</w:t>
            </w:r>
            <w:r w:rsidRPr="00AF2229">
              <w:rPr>
                <w:rFonts w:ascii="Times New Roman" w:hAnsi="Times New Roman" w:cs="Times New Roman"/>
                <w:sz w:val="24"/>
                <w:szCs w:val="24"/>
              </w:rPr>
              <w:tab/>
              <w:t>predraženie nákupov tých skupín obyvateľstva, ktorí nakupujú  častejšie v malých množstvách</w:t>
            </w:r>
          </w:p>
          <w:p w14:paraId="0036627E" w14:textId="77777777" w:rsidR="0024171F" w:rsidRPr="00AF2229" w:rsidRDefault="0024171F" w:rsidP="0024171F">
            <w:pPr>
              <w:tabs>
                <w:tab w:val="left" w:pos="284"/>
                <w:tab w:val="left" w:pos="495"/>
              </w:tabs>
              <w:ind w:left="284"/>
              <w:rPr>
                <w:rFonts w:ascii="Times New Roman" w:hAnsi="Times New Roman" w:cs="Times New Roman"/>
                <w:sz w:val="24"/>
                <w:szCs w:val="24"/>
              </w:rPr>
            </w:pPr>
            <w:r w:rsidRPr="00AF2229">
              <w:rPr>
                <w:rFonts w:ascii="Times New Roman" w:hAnsi="Times New Roman" w:cs="Times New Roman"/>
                <w:sz w:val="24"/>
                <w:szCs w:val="24"/>
              </w:rPr>
              <w:t>b)</w:t>
            </w:r>
            <w:r w:rsidRPr="00AF2229">
              <w:rPr>
                <w:rFonts w:ascii="Times New Roman" w:hAnsi="Times New Roman" w:cs="Times New Roman"/>
                <w:sz w:val="24"/>
                <w:szCs w:val="24"/>
              </w:rPr>
              <w:tab/>
              <w:t>zdražovanie cien v dôsledku zaokrúhľovania</w:t>
            </w:r>
          </w:p>
          <w:p w14:paraId="416D36BE" w14:textId="77777777" w:rsidR="0024171F" w:rsidRPr="00AF2229" w:rsidRDefault="0024171F" w:rsidP="0024171F">
            <w:pPr>
              <w:tabs>
                <w:tab w:val="left" w:pos="284"/>
                <w:tab w:val="left" w:pos="495"/>
              </w:tabs>
              <w:ind w:left="284"/>
              <w:rPr>
                <w:rFonts w:ascii="Times New Roman" w:hAnsi="Times New Roman" w:cs="Times New Roman"/>
                <w:sz w:val="24"/>
                <w:szCs w:val="24"/>
              </w:rPr>
            </w:pPr>
            <w:r w:rsidRPr="00AF2229">
              <w:rPr>
                <w:rFonts w:ascii="Times New Roman" w:hAnsi="Times New Roman" w:cs="Times New Roman"/>
                <w:sz w:val="24"/>
                <w:szCs w:val="24"/>
              </w:rPr>
              <w:t>c)</w:t>
            </w:r>
            <w:r w:rsidRPr="00AF2229">
              <w:rPr>
                <w:rFonts w:ascii="Times New Roman" w:hAnsi="Times New Roman" w:cs="Times New Roman"/>
                <w:sz w:val="24"/>
                <w:szCs w:val="24"/>
              </w:rPr>
              <w:tab/>
              <w:t>náklady podnikateľov pri softvérových zmenách, dostatočný časový priestor na zavedenie zmien</w:t>
            </w:r>
          </w:p>
          <w:p w14:paraId="15D9EEFE" w14:textId="77777777" w:rsidR="0024171F" w:rsidRPr="00AF2229" w:rsidRDefault="0024171F" w:rsidP="0024171F">
            <w:pPr>
              <w:rPr>
                <w:rFonts w:ascii="Times New Roman" w:hAnsi="Times New Roman" w:cs="Times New Roman"/>
                <w:sz w:val="24"/>
                <w:szCs w:val="24"/>
              </w:rPr>
            </w:pPr>
          </w:p>
          <w:p w14:paraId="64B25193" w14:textId="77777777" w:rsidR="0024171F" w:rsidRPr="00AF2229" w:rsidRDefault="0024171F" w:rsidP="0024171F">
            <w:pPr>
              <w:rPr>
                <w:rFonts w:ascii="Times New Roman" w:hAnsi="Times New Roman" w:cs="Times New Roman"/>
                <w:b/>
                <w:sz w:val="24"/>
                <w:szCs w:val="24"/>
              </w:rPr>
            </w:pPr>
            <w:r w:rsidRPr="00AF2229">
              <w:rPr>
                <w:rFonts w:ascii="Times New Roman" w:hAnsi="Times New Roman" w:cs="Times New Roman"/>
                <w:b/>
                <w:sz w:val="24"/>
                <w:szCs w:val="24"/>
              </w:rPr>
              <w:t>Prijaté závery k hlavným konzultovaným otázkam:</w:t>
            </w:r>
          </w:p>
          <w:p w14:paraId="27F0634C" w14:textId="77777777" w:rsidR="0024171F" w:rsidRPr="00AF2229" w:rsidRDefault="0024171F" w:rsidP="0024171F">
            <w:pPr>
              <w:tabs>
                <w:tab w:val="left" w:pos="284"/>
              </w:tabs>
              <w:ind w:left="284" w:hanging="284"/>
              <w:rPr>
                <w:rFonts w:ascii="Times New Roman" w:hAnsi="Times New Roman" w:cs="Times New Roman"/>
                <w:sz w:val="24"/>
                <w:szCs w:val="24"/>
              </w:rPr>
            </w:pPr>
            <w:r w:rsidRPr="00AF2229">
              <w:rPr>
                <w:rFonts w:ascii="Times New Roman" w:hAnsi="Times New Roman" w:cs="Times New Roman"/>
                <w:sz w:val="24"/>
                <w:szCs w:val="24"/>
              </w:rPr>
              <w:t>1.</w:t>
            </w:r>
            <w:r w:rsidRPr="00AF2229">
              <w:rPr>
                <w:rFonts w:ascii="Times New Roman" w:hAnsi="Times New Roman" w:cs="Times New Roman"/>
                <w:sz w:val="24"/>
                <w:szCs w:val="24"/>
              </w:rPr>
              <w:tab/>
              <w:t>Zaokrúhľovanie len hotovostných platieb, nakoľko cieľom navrhovanej zmeny je obmedzenie obehu mincí, ktoré súvisia s hotovosťou.</w:t>
            </w:r>
          </w:p>
          <w:p w14:paraId="4C1E2DDB" w14:textId="77777777" w:rsidR="0024171F" w:rsidRPr="00AF2229" w:rsidRDefault="0024171F" w:rsidP="0024171F">
            <w:pPr>
              <w:tabs>
                <w:tab w:val="left" w:pos="284"/>
              </w:tabs>
              <w:ind w:left="284" w:hanging="284"/>
              <w:rPr>
                <w:rFonts w:ascii="Times New Roman" w:hAnsi="Times New Roman" w:cs="Times New Roman"/>
                <w:sz w:val="24"/>
                <w:szCs w:val="24"/>
              </w:rPr>
            </w:pPr>
            <w:r w:rsidRPr="00AF2229">
              <w:rPr>
                <w:rFonts w:ascii="Times New Roman" w:hAnsi="Times New Roman" w:cs="Times New Roman"/>
                <w:sz w:val="24"/>
                <w:szCs w:val="24"/>
              </w:rPr>
              <w:t>2.</w:t>
            </w:r>
            <w:r w:rsidRPr="00AF2229">
              <w:rPr>
                <w:rFonts w:ascii="Times New Roman" w:hAnsi="Times New Roman" w:cs="Times New Roman"/>
                <w:sz w:val="24"/>
                <w:szCs w:val="24"/>
              </w:rPr>
              <w:tab/>
              <w:t>Matematický spôsob zaokrúhľovania, nakoľko matematický spôsob je neutrálny, spravodlivý pre obe strany, obchodníka aj kupujúceho. Pri platbe do 5 eurocentov bude zaokrúhlenie na 5 eurocentov.</w:t>
            </w:r>
          </w:p>
          <w:p w14:paraId="3CD1FCD5" w14:textId="77777777" w:rsidR="0024171F" w:rsidRPr="00AF2229" w:rsidRDefault="0024171F" w:rsidP="0024171F">
            <w:pPr>
              <w:tabs>
                <w:tab w:val="left" w:pos="284"/>
              </w:tabs>
              <w:ind w:left="284" w:hanging="284"/>
              <w:rPr>
                <w:rFonts w:ascii="Times New Roman" w:hAnsi="Times New Roman" w:cs="Times New Roman"/>
                <w:sz w:val="24"/>
                <w:szCs w:val="24"/>
              </w:rPr>
            </w:pPr>
            <w:r w:rsidRPr="00AF2229">
              <w:rPr>
                <w:rFonts w:ascii="Times New Roman" w:hAnsi="Times New Roman" w:cs="Times New Roman"/>
                <w:sz w:val="24"/>
                <w:szCs w:val="24"/>
              </w:rPr>
              <w:t>3.</w:t>
            </w:r>
            <w:r w:rsidRPr="00AF2229">
              <w:rPr>
                <w:rFonts w:ascii="Times New Roman" w:hAnsi="Times New Roman" w:cs="Times New Roman"/>
                <w:sz w:val="24"/>
                <w:szCs w:val="24"/>
              </w:rPr>
              <w:tab/>
              <w:t>Riziká zavedenia zaokrúhľovania:</w:t>
            </w:r>
          </w:p>
          <w:p w14:paraId="5EDD3BC9" w14:textId="77777777" w:rsidR="0024171F" w:rsidRPr="00AF2229" w:rsidRDefault="0024171F" w:rsidP="0024171F">
            <w:pPr>
              <w:tabs>
                <w:tab w:val="left" w:pos="0"/>
              </w:tabs>
              <w:ind w:left="567" w:hanging="283"/>
              <w:rPr>
                <w:rFonts w:ascii="Times New Roman" w:hAnsi="Times New Roman" w:cs="Times New Roman"/>
                <w:sz w:val="24"/>
                <w:szCs w:val="24"/>
              </w:rPr>
            </w:pPr>
            <w:r w:rsidRPr="00AF2229">
              <w:rPr>
                <w:rFonts w:ascii="Times New Roman" w:hAnsi="Times New Roman" w:cs="Times New Roman"/>
                <w:sz w:val="24"/>
                <w:szCs w:val="24"/>
              </w:rPr>
              <w:t>a)</w:t>
            </w:r>
            <w:r w:rsidRPr="00AF2229">
              <w:rPr>
                <w:rFonts w:ascii="Times New Roman" w:hAnsi="Times New Roman" w:cs="Times New Roman"/>
                <w:sz w:val="24"/>
                <w:szCs w:val="24"/>
              </w:rPr>
              <w:tab/>
              <w:t>ekonomický dopad matematického zaokrúhľovania bude neutrálny, štatisticky sa pri matematickom zaokrúhľovaní pomer straty a výhody v určitom časovom období a pri rôznorodosti nákupov vyrovná (vychádzajúc zo skúseností pri zrušení 10 a 20 halierových mincí slovenskej meny v roku 2004).</w:t>
            </w:r>
          </w:p>
          <w:p w14:paraId="684B8800" w14:textId="77777777" w:rsidR="0024171F" w:rsidRPr="00AF2229" w:rsidRDefault="0024171F" w:rsidP="0024171F">
            <w:pPr>
              <w:tabs>
                <w:tab w:val="left" w:pos="0"/>
              </w:tabs>
              <w:ind w:left="567" w:hanging="283"/>
              <w:rPr>
                <w:rFonts w:ascii="Times New Roman" w:hAnsi="Times New Roman" w:cs="Times New Roman"/>
                <w:sz w:val="24"/>
                <w:szCs w:val="24"/>
              </w:rPr>
            </w:pPr>
            <w:r w:rsidRPr="00AF2229">
              <w:rPr>
                <w:rFonts w:ascii="Times New Roman" w:hAnsi="Times New Roman" w:cs="Times New Roman"/>
                <w:sz w:val="24"/>
                <w:szCs w:val="24"/>
              </w:rPr>
              <w:t>b)</w:t>
            </w:r>
            <w:r w:rsidRPr="00AF2229">
              <w:rPr>
                <w:rFonts w:ascii="Times New Roman" w:hAnsi="Times New Roman" w:cs="Times New Roman"/>
                <w:sz w:val="24"/>
                <w:szCs w:val="24"/>
              </w:rPr>
              <w:tab/>
              <w:t xml:space="preserve">NBS ani SAMO nemajú obavu zo zvyšovania cien, NBS navrhla SAMO aktívne komunikovať svoj záväzok nezvyšovať ceny v dôsledku zaokrúhľovania (SAMO nemala námietku ak PMÚ vydá súhlasné stanovisko s takouto úpravou). </w:t>
            </w:r>
          </w:p>
          <w:p w14:paraId="34AD5D1D" w14:textId="77777777" w:rsidR="0024171F" w:rsidRPr="00AF2229" w:rsidRDefault="0024171F" w:rsidP="0024171F">
            <w:pPr>
              <w:tabs>
                <w:tab w:val="left" w:pos="0"/>
              </w:tabs>
              <w:ind w:left="567" w:hanging="283"/>
              <w:rPr>
                <w:rFonts w:ascii="Times New Roman" w:hAnsi="Times New Roman" w:cs="Times New Roman"/>
                <w:sz w:val="24"/>
                <w:szCs w:val="24"/>
              </w:rPr>
            </w:pPr>
            <w:r w:rsidRPr="00AF2229">
              <w:rPr>
                <w:rFonts w:ascii="Times New Roman" w:hAnsi="Times New Roman" w:cs="Times New Roman"/>
                <w:sz w:val="24"/>
                <w:szCs w:val="24"/>
              </w:rPr>
              <w:t>c)</w:t>
            </w:r>
            <w:r w:rsidRPr="00AF2229">
              <w:rPr>
                <w:rFonts w:ascii="Times New Roman" w:hAnsi="Times New Roman" w:cs="Times New Roman"/>
                <w:sz w:val="24"/>
                <w:szCs w:val="24"/>
              </w:rPr>
              <w:tab/>
              <w:t>podnikateľom vzniknú náklady s úpravou softvéru, ktoré po konzultácii s niektorými výrobcami pokladníc boli vyčíslené približne na 30 - 60 Eur. Otáznou je aj potreba certifikácie takýchto softvérových zmien. Je potrebné zvoliť účinnosť legislatívnej úpravy tak, aby podnikateľom vznikol dostatočný čas na úpravu softvéru s cieľom minimalizovania nákladov.</w:t>
            </w:r>
          </w:p>
          <w:p w14:paraId="79D9F7B3" w14:textId="77777777" w:rsidR="0024171F" w:rsidRPr="00AF2229" w:rsidRDefault="0024171F" w:rsidP="0024171F">
            <w:pPr>
              <w:tabs>
                <w:tab w:val="left" w:pos="284"/>
              </w:tabs>
              <w:ind w:left="284" w:hanging="284"/>
              <w:rPr>
                <w:rFonts w:ascii="Times New Roman" w:hAnsi="Times New Roman" w:cs="Times New Roman"/>
                <w:i/>
                <w:sz w:val="24"/>
                <w:szCs w:val="24"/>
              </w:rPr>
            </w:pPr>
            <w:r w:rsidRPr="00AF2229">
              <w:rPr>
                <w:rFonts w:ascii="Times New Roman" w:hAnsi="Times New Roman" w:cs="Times New Roman"/>
                <w:sz w:val="24"/>
                <w:szCs w:val="24"/>
              </w:rPr>
              <w:t>4.</w:t>
            </w:r>
            <w:r w:rsidRPr="00AF2229">
              <w:rPr>
                <w:rFonts w:ascii="Times New Roman" w:hAnsi="Times New Roman" w:cs="Times New Roman"/>
                <w:sz w:val="24"/>
                <w:szCs w:val="24"/>
              </w:rPr>
              <w:tab/>
              <w:t>Termín predloženia do vlády: 1. prvý polrok 2021, účinnosť zákona: predbežne 1. január 2022 a bude zohľadňovať požiadavky obchodníkov na rozpočtovanie a úpravy registračných pokladníc.</w:t>
            </w:r>
          </w:p>
        </w:tc>
      </w:tr>
      <w:tr w:rsidR="0024171F" w:rsidRPr="00AF2229" w14:paraId="14EB58E3" w14:textId="77777777" w:rsidTr="00AF2229">
        <w:tc>
          <w:tcPr>
            <w:tcW w:w="9062" w:type="dxa"/>
            <w:shd w:val="clear" w:color="auto" w:fill="D9D9D9" w:themeFill="background1" w:themeFillShade="D9"/>
          </w:tcPr>
          <w:p w14:paraId="41B686AE" w14:textId="77777777" w:rsidR="0024171F" w:rsidRPr="00AF2229" w:rsidRDefault="0024171F" w:rsidP="0024171F">
            <w:pPr>
              <w:rPr>
                <w:rFonts w:ascii="Times New Roman" w:hAnsi="Times New Roman" w:cs="Times New Roman"/>
                <w:b/>
                <w:sz w:val="24"/>
                <w:szCs w:val="24"/>
              </w:rPr>
            </w:pPr>
            <w:r w:rsidRPr="00AF2229">
              <w:rPr>
                <w:rFonts w:ascii="Times New Roman" w:hAnsi="Times New Roman" w:cs="Times New Roman"/>
                <w:b/>
                <w:sz w:val="24"/>
                <w:szCs w:val="24"/>
              </w:rPr>
              <w:t>3.3 Náklady regulácie</w:t>
            </w:r>
          </w:p>
          <w:p w14:paraId="1259AA6A" w14:textId="77777777" w:rsidR="0024171F" w:rsidRPr="00AF2229" w:rsidRDefault="0024171F" w:rsidP="0024171F">
            <w:pPr>
              <w:rPr>
                <w:rFonts w:ascii="Times New Roman" w:hAnsi="Times New Roman" w:cs="Times New Roman"/>
                <w:b/>
                <w:sz w:val="24"/>
                <w:szCs w:val="24"/>
              </w:rPr>
            </w:pPr>
            <w:r w:rsidRPr="00AF2229">
              <w:rPr>
                <w:rFonts w:ascii="Times New Roman" w:hAnsi="Times New Roman" w:cs="Times New Roman"/>
                <w:sz w:val="24"/>
                <w:szCs w:val="24"/>
              </w:rPr>
              <w:t xml:space="preserve">      - </w:t>
            </w:r>
            <w:r w:rsidRPr="00AF2229">
              <w:rPr>
                <w:rFonts w:ascii="Times New Roman" w:hAnsi="Times New Roman" w:cs="Times New Roman"/>
                <w:b/>
                <w:sz w:val="24"/>
                <w:szCs w:val="24"/>
              </w:rPr>
              <w:t>z toho MSP</w:t>
            </w:r>
          </w:p>
        </w:tc>
      </w:tr>
      <w:tr w:rsidR="0024171F" w:rsidRPr="00AF2229" w14:paraId="17CA95F5" w14:textId="77777777" w:rsidTr="00AF2229">
        <w:tc>
          <w:tcPr>
            <w:tcW w:w="9062" w:type="dxa"/>
            <w:tcBorders>
              <w:bottom w:val="single" w:sz="4" w:space="0" w:color="auto"/>
            </w:tcBorders>
          </w:tcPr>
          <w:p w14:paraId="23BDAEAB" w14:textId="77777777" w:rsidR="0024171F" w:rsidRPr="00AF2229" w:rsidRDefault="0024171F" w:rsidP="0024171F">
            <w:pPr>
              <w:rPr>
                <w:rFonts w:ascii="Times New Roman" w:hAnsi="Times New Roman" w:cs="Times New Roman"/>
                <w:b/>
                <w:i/>
                <w:sz w:val="24"/>
                <w:szCs w:val="24"/>
              </w:rPr>
            </w:pPr>
            <w:r w:rsidRPr="00AF2229">
              <w:rPr>
                <w:rFonts w:ascii="Times New Roman" w:hAnsi="Times New Roman" w:cs="Times New Roman"/>
                <w:b/>
                <w:i/>
                <w:sz w:val="24"/>
                <w:szCs w:val="24"/>
              </w:rPr>
              <w:t>3.3.1 Priame finančné náklady</w:t>
            </w:r>
          </w:p>
          <w:p w14:paraId="3EE2A46C" w14:textId="77777777" w:rsidR="0024171F" w:rsidRPr="00AF2229" w:rsidRDefault="0024171F" w:rsidP="0024171F">
            <w:pPr>
              <w:rPr>
                <w:rFonts w:ascii="Times New Roman" w:hAnsi="Times New Roman" w:cs="Times New Roman"/>
                <w:i/>
                <w:sz w:val="24"/>
                <w:szCs w:val="24"/>
              </w:rPr>
            </w:pPr>
            <w:r w:rsidRPr="00AF2229">
              <w:rPr>
                <w:rFonts w:ascii="Times New Roman" w:hAnsi="Times New Roman" w:cs="Times New Roman"/>
                <w:i/>
                <w:sz w:val="24"/>
                <w:szCs w:val="24"/>
              </w:rPr>
              <w:t xml:space="preserve">Dochádza k zvýšeniu/zníženiu priamych finančných nákladov (poplatky, odvody, dane clá...)? Ak áno, popíšte a vyčíslite ich. Uveďte tiež spôsob ich výpočtu. </w:t>
            </w:r>
          </w:p>
        </w:tc>
      </w:tr>
      <w:tr w:rsidR="0024171F" w:rsidRPr="00AF2229" w14:paraId="67407F7B" w14:textId="77777777" w:rsidTr="00AF2229">
        <w:tc>
          <w:tcPr>
            <w:tcW w:w="9062" w:type="dxa"/>
            <w:tcBorders>
              <w:bottom w:val="single" w:sz="4" w:space="0" w:color="auto"/>
            </w:tcBorders>
          </w:tcPr>
          <w:p w14:paraId="51E79FDC" w14:textId="77777777" w:rsidR="0024171F" w:rsidRPr="00AF2229" w:rsidRDefault="0024171F" w:rsidP="0024171F">
            <w:pPr>
              <w:rPr>
                <w:rFonts w:ascii="Times New Roman" w:hAnsi="Times New Roman" w:cs="Times New Roman"/>
                <w:b/>
                <w:i/>
                <w:sz w:val="24"/>
                <w:szCs w:val="24"/>
              </w:rPr>
            </w:pPr>
          </w:p>
          <w:p w14:paraId="3DEC9C2E" w14:textId="77777777" w:rsidR="0024171F" w:rsidRPr="00AF2229" w:rsidRDefault="0024171F" w:rsidP="0024171F">
            <w:pPr>
              <w:rPr>
                <w:rFonts w:ascii="Times New Roman" w:hAnsi="Times New Roman" w:cs="Times New Roman"/>
                <w:b/>
                <w:sz w:val="24"/>
                <w:szCs w:val="24"/>
              </w:rPr>
            </w:pPr>
            <w:r w:rsidRPr="00AF2229">
              <w:rPr>
                <w:rFonts w:ascii="Times New Roman" w:hAnsi="Times New Roman" w:cs="Times New Roman"/>
                <w:b/>
                <w:sz w:val="24"/>
                <w:szCs w:val="24"/>
              </w:rPr>
              <w:t>Návrhom nedochádza k zvýšeniu priamych finančných nákladov.</w:t>
            </w:r>
          </w:p>
          <w:p w14:paraId="393061B6" w14:textId="77777777" w:rsidR="0024171F" w:rsidRPr="00AF2229" w:rsidRDefault="0024171F" w:rsidP="0024171F">
            <w:pPr>
              <w:rPr>
                <w:rFonts w:ascii="Times New Roman" w:hAnsi="Times New Roman" w:cs="Times New Roman"/>
                <w:b/>
                <w:sz w:val="24"/>
                <w:szCs w:val="24"/>
              </w:rPr>
            </w:pPr>
          </w:p>
          <w:p w14:paraId="10214428" w14:textId="77777777" w:rsidR="0024171F" w:rsidRPr="00AF2229" w:rsidRDefault="0024171F" w:rsidP="0024171F">
            <w:pPr>
              <w:rPr>
                <w:rFonts w:ascii="Times New Roman" w:hAnsi="Times New Roman" w:cs="Times New Roman"/>
                <w:b/>
                <w:i/>
                <w:sz w:val="24"/>
                <w:szCs w:val="24"/>
              </w:rPr>
            </w:pPr>
          </w:p>
        </w:tc>
      </w:tr>
      <w:tr w:rsidR="0024171F" w:rsidRPr="00AF2229" w14:paraId="37214E95" w14:textId="77777777" w:rsidTr="00AF2229">
        <w:tc>
          <w:tcPr>
            <w:tcW w:w="9062" w:type="dxa"/>
            <w:tcBorders>
              <w:bottom w:val="single" w:sz="4" w:space="0" w:color="auto"/>
            </w:tcBorders>
          </w:tcPr>
          <w:p w14:paraId="3067806E" w14:textId="77777777" w:rsidR="0024171F" w:rsidRPr="00AF2229" w:rsidRDefault="0024171F" w:rsidP="0024171F">
            <w:pPr>
              <w:rPr>
                <w:rFonts w:ascii="Times New Roman" w:hAnsi="Times New Roman" w:cs="Times New Roman"/>
                <w:b/>
                <w:i/>
                <w:sz w:val="24"/>
                <w:szCs w:val="24"/>
              </w:rPr>
            </w:pPr>
            <w:r w:rsidRPr="00AF2229">
              <w:rPr>
                <w:rFonts w:ascii="Times New Roman" w:hAnsi="Times New Roman" w:cs="Times New Roman"/>
                <w:b/>
                <w:i/>
                <w:sz w:val="24"/>
                <w:szCs w:val="24"/>
              </w:rPr>
              <w:t>3.3.2 Nepriame finančné náklady</w:t>
            </w:r>
          </w:p>
          <w:p w14:paraId="0DB6C146" w14:textId="77777777" w:rsidR="0024171F" w:rsidRPr="00AF2229" w:rsidRDefault="0024171F" w:rsidP="0024171F">
            <w:pPr>
              <w:rPr>
                <w:rFonts w:ascii="Times New Roman" w:hAnsi="Times New Roman" w:cs="Times New Roman"/>
                <w:i/>
                <w:sz w:val="24"/>
                <w:szCs w:val="24"/>
              </w:rPr>
            </w:pPr>
            <w:r w:rsidRPr="00AF2229">
              <w:rPr>
                <w:rFonts w:ascii="Times New Roman" w:hAnsi="Times New Roman" w:cs="Times New Roman"/>
                <w:i/>
                <w:sz w:val="24"/>
                <w:szCs w:val="24"/>
              </w:rPr>
              <w:t>Vyžaduje si predkladaný návrh dodatočné náklady na nákup tovarov alebo služieb? Zvyšuje predkladaný návrh náklady súvisiace so zamestnávaním? Ak áno, popíšte a vyčíslite ich. Uveďte tiež spôsob ich výpočtu.</w:t>
            </w:r>
          </w:p>
        </w:tc>
      </w:tr>
      <w:tr w:rsidR="0024171F" w:rsidRPr="00AF2229" w14:paraId="10CD980D" w14:textId="77777777" w:rsidTr="00AF2229">
        <w:tc>
          <w:tcPr>
            <w:tcW w:w="9062" w:type="dxa"/>
            <w:tcBorders>
              <w:bottom w:val="single" w:sz="4" w:space="0" w:color="auto"/>
            </w:tcBorders>
          </w:tcPr>
          <w:p w14:paraId="13D06DCB" w14:textId="77777777" w:rsidR="0024171F" w:rsidRPr="00AF2229" w:rsidRDefault="0024171F" w:rsidP="0024171F">
            <w:pPr>
              <w:tabs>
                <w:tab w:val="left" w:pos="1230"/>
              </w:tabs>
              <w:rPr>
                <w:rFonts w:ascii="Times New Roman" w:hAnsi="Times New Roman" w:cs="Times New Roman"/>
                <w:b/>
                <w:sz w:val="24"/>
                <w:szCs w:val="24"/>
              </w:rPr>
            </w:pPr>
          </w:p>
          <w:p w14:paraId="3E10B90C" w14:textId="77777777" w:rsidR="0024171F" w:rsidRPr="00AF2229" w:rsidRDefault="0024171F" w:rsidP="0024171F">
            <w:pPr>
              <w:tabs>
                <w:tab w:val="left" w:pos="1230"/>
              </w:tabs>
              <w:rPr>
                <w:rFonts w:ascii="Times New Roman" w:hAnsi="Times New Roman" w:cs="Times New Roman"/>
                <w:b/>
                <w:sz w:val="24"/>
                <w:szCs w:val="24"/>
              </w:rPr>
            </w:pPr>
            <w:r w:rsidRPr="00AF2229">
              <w:rPr>
                <w:rFonts w:ascii="Times New Roman" w:hAnsi="Times New Roman" w:cs="Times New Roman"/>
                <w:b/>
                <w:sz w:val="24"/>
                <w:szCs w:val="24"/>
              </w:rPr>
              <w:t>Predkladaný návrh si vyžaduje náklady na úpravu softvéru on-line registračných pokladníc a virtuálnych registračných pokladníc.</w:t>
            </w:r>
          </w:p>
          <w:p w14:paraId="2297D2F5" w14:textId="77777777" w:rsidR="0024171F" w:rsidRPr="00AF2229" w:rsidRDefault="0024171F" w:rsidP="0024171F">
            <w:pPr>
              <w:tabs>
                <w:tab w:val="left" w:pos="1230"/>
              </w:tabs>
              <w:rPr>
                <w:rFonts w:ascii="Times New Roman" w:hAnsi="Times New Roman" w:cs="Times New Roman"/>
                <w:b/>
                <w:sz w:val="24"/>
                <w:szCs w:val="24"/>
              </w:rPr>
            </w:pPr>
          </w:p>
          <w:p w14:paraId="3584D36D" w14:textId="77777777" w:rsidR="0024171F" w:rsidRPr="00AF2229" w:rsidRDefault="0024171F" w:rsidP="0024171F">
            <w:pPr>
              <w:tabs>
                <w:tab w:val="left" w:pos="1230"/>
              </w:tabs>
              <w:rPr>
                <w:rFonts w:ascii="Times New Roman" w:hAnsi="Times New Roman" w:cs="Times New Roman"/>
                <w:b/>
                <w:sz w:val="24"/>
                <w:szCs w:val="24"/>
              </w:rPr>
            </w:pPr>
            <w:r w:rsidRPr="00AF2229">
              <w:rPr>
                <w:rFonts w:ascii="Times New Roman" w:hAnsi="Times New Roman" w:cs="Times New Roman"/>
                <w:b/>
                <w:sz w:val="24"/>
                <w:szCs w:val="24"/>
              </w:rPr>
              <w:t>Pri on-line registračných pokladniciach sa náklady dotýkajú cca 78 511 podnikateľov, ktorí používajú cca 143 280 týchto pokladníc. Predpokladané náklady na úpravu jednej pokladnice sú cca od 30 – 60 eur. Uvedená suma sa však môže líšiť v závislosti od druhu pokladnice a rozsahu požadovanej úpravy. Presné vyčíslenie nie je možné.</w:t>
            </w:r>
          </w:p>
          <w:p w14:paraId="43AFCEF2" w14:textId="77777777" w:rsidR="0024171F" w:rsidRPr="00AF2229" w:rsidRDefault="0024171F" w:rsidP="0024171F">
            <w:pPr>
              <w:tabs>
                <w:tab w:val="left" w:pos="1230"/>
              </w:tabs>
              <w:rPr>
                <w:rFonts w:ascii="Times New Roman" w:hAnsi="Times New Roman" w:cs="Times New Roman"/>
                <w:b/>
                <w:sz w:val="24"/>
                <w:szCs w:val="24"/>
              </w:rPr>
            </w:pPr>
          </w:p>
          <w:p w14:paraId="4AA2E54B" w14:textId="77777777" w:rsidR="0024171F" w:rsidRPr="00AF2229" w:rsidRDefault="0024171F" w:rsidP="0024171F">
            <w:pPr>
              <w:tabs>
                <w:tab w:val="left" w:pos="1230"/>
              </w:tabs>
              <w:rPr>
                <w:rFonts w:ascii="Times New Roman" w:hAnsi="Times New Roman" w:cs="Times New Roman"/>
                <w:b/>
                <w:sz w:val="24"/>
                <w:szCs w:val="24"/>
              </w:rPr>
            </w:pPr>
            <w:r w:rsidRPr="00AF2229">
              <w:rPr>
                <w:rFonts w:ascii="Times New Roman" w:hAnsi="Times New Roman" w:cs="Times New Roman"/>
                <w:b/>
                <w:sz w:val="24"/>
                <w:szCs w:val="24"/>
              </w:rPr>
              <w:t xml:space="preserve">Pokiaľ ide o virtuálnu registračnú pokladnicu, tak náklady na jej úpravu predstavujú cca 105 300 eur, ktoré sa však týkajú FR SR, pretože virtuálna registračná pokladnica je služba zriadená FR SR a podnikateľom je poskytovaná bezodplatne. </w:t>
            </w:r>
          </w:p>
          <w:p w14:paraId="66433DBE" w14:textId="77777777" w:rsidR="0024171F" w:rsidRPr="00AF2229" w:rsidRDefault="0024171F" w:rsidP="0024171F">
            <w:pPr>
              <w:tabs>
                <w:tab w:val="left" w:pos="1230"/>
              </w:tabs>
              <w:rPr>
                <w:rFonts w:ascii="Times New Roman" w:hAnsi="Times New Roman" w:cs="Times New Roman"/>
                <w:b/>
                <w:sz w:val="24"/>
                <w:szCs w:val="24"/>
              </w:rPr>
            </w:pPr>
          </w:p>
          <w:p w14:paraId="3CA49783" w14:textId="77777777" w:rsidR="0024171F" w:rsidRPr="00AF2229" w:rsidRDefault="0024171F" w:rsidP="0024171F">
            <w:pPr>
              <w:rPr>
                <w:rFonts w:ascii="Times New Roman" w:hAnsi="Times New Roman" w:cs="Times New Roman"/>
                <w:b/>
                <w:sz w:val="24"/>
                <w:szCs w:val="24"/>
              </w:rPr>
            </w:pPr>
            <w:r w:rsidRPr="00AF2229">
              <w:rPr>
                <w:rFonts w:ascii="Times New Roman" w:hAnsi="Times New Roman" w:cs="Times New Roman"/>
                <w:b/>
                <w:sz w:val="24"/>
                <w:szCs w:val="24"/>
              </w:rPr>
              <w:t>Predkladaný návrh nezvyšuje náklady súvisiace so zamestnávaním.</w:t>
            </w:r>
          </w:p>
          <w:p w14:paraId="11554F3D" w14:textId="77777777" w:rsidR="0024171F" w:rsidRPr="00AF2229" w:rsidRDefault="0024171F" w:rsidP="0024171F">
            <w:pPr>
              <w:rPr>
                <w:rFonts w:ascii="Times New Roman" w:hAnsi="Times New Roman" w:cs="Times New Roman"/>
                <w:b/>
                <w:sz w:val="24"/>
                <w:szCs w:val="24"/>
              </w:rPr>
            </w:pPr>
          </w:p>
        </w:tc>
      </w:tr>
      <w:tr w:rsidR="0024171F" w:rsidRPr="00AF2229" w14:paraId="75355D13" w14:textId="77777777" w:rsidTr="00AF2229">
        <w:tc>
          <w:tcPr>
            <w:tcW w:w="9062" w:type="dxa"/>
            <w:tcBorders>
              <w:bottom w:val="single" w:sz="4" w:space="0" w:color="auto"/>
            </w:tcBorders>
          </w:tcPr>
          <w:p w14:paraId="3A4EE9BD" w14:textId="77777777" w:rsidR="0024171F" w:rsidRPr="00AF2229" w:rsidRDefault="0024171F" w:rsidP="0024171F">
            <w:pPr>
              <w:rPr>
                <w:rFonts w:ascii="Times New Roman" w:hAnsi="Times New Roman" w:cs="Times New Roman"/>
                <w:b/>
                <w:i/>
                <w:sz w:val="24"/>
                <w:szCs w:val="24"/>
              </w:rPr>
            </w:pPr>
            <w:r w:rsidRPr="00AF2229">
              <w:rPr>
                <w:rFonts w:ascii="Times New Roman" w:hAnsi="Times New Roman" w:cs="Times New Roman"/>
                <w:b/>
                <w:i/>
                <w:sz w:val="24"/>
                <w:szCs w:val="24"/>
              </w:rPr>
              <w:t>3.3.3 Administratívne náklady</w:t>
            </w:r>
          </w:p>
          <w:p w14:paraId="0069C84A" w14:textId="77777777" w:rsidR="0024171F" w:rsidRPr="00AF2229" w:rsidRDefault="0024171F" w:rsidP="0024171F">
            <w:pPr>
              <w:rPr>
                <w:rFonts w:ascii="Times New Roman" w:hAnsi="Times New Roman" w:cs="Times New Roman"/>
                <w:i/>
                <w:sz w:val="24"/>
                <w:szCs w:val="24"/>
              </w:rPr>
            </w:pPr>
            <w:r w:rsidRPr="00AF2229">
              <w:rPr>
                <w:rFonts w:ascii="Times New Roman" w:hAnsi="Times New Roman" w:cs="Times New Roman"/>
                <w:i/>
                <w:sz w:val="24"/>
                <w:szCs w:val="24"/>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24171F" w:rsidRPr="00AF2229" w14:paraId="4CE344FB" w14:textId="77777777" w:rsidTr="00AF2229">
        <w:tc>
          <w:tcPr>
            <w:tcW w:w="9062" w:type="dxa"/>
            <w:tcBorders>
              <w:bottom w:val="single" w:sz="4" w:space="0" w:color="auto"/>
            </w:tcBorders>
          </w:tcPr>
          <w:p w14:paraId="1B40A9D4" w14:textId="77777777" w:rsidR="0024171F" w:rsidRPr="00AF2229" w:rsidRDefault="0024171F" w:rsidP="0024171F">
            <w:pPr>
              <w:rPr>
                <w:rFonts w:ascii="Times New Roman" w:hAnsi="Times New Roman" w:cs="Times New Roman"/>
                <w:b/>
                <w:i/>
                <w:sz w:val="24"/>
                <w:szCs w:val="24"/>
              </w:rPr>
            </w:pPr>
            <w:r w:rsidRPr="00AF2229">
              <w:rPr>
                <w:rFonts w:ascii="Times New Roman" w:hAnsi="Times New Roman" w:cs="Times New Roman"/>
                <w:b/>
                <w:i/>
                <w:sz w:val="24"/>
                <w:szCs w:val="24"/>
              </w:rPr>
              <w:t>Návrh nemá vplyv na uvedené.</w:t>
            </w:r>
          </w:p>
          <w:p w14:paraId="1ABFD88C" w14:textId="77777777" w:rsidR="0024171F" w:rsidRPr="00AF2229" w:rsidRDefault="0024171F" w:rsidP="0024171F">
            <w:pPr>
              <w:rPr>
                <w:rFonts w:ascii="Times New Roman" w:hAnsi="Times New Roman" w:cs="Times New Roman"/>
                <w:b/>
                <w:i/>
                <w:sz w:val="24"/>
                <w:szCs w:val="24"/>
              </w:rPr>
            </w:pPr>
          </w:p>
        </w:tc>
      </w:tr>
      <w:tr w:rsidR="0024171F" w:rsidRPr="00AF2229" w14:paraId="0B1B615F" w14:textId="77777777" w:rsidTr="00AF2229">
        <w:trPr>
          <w:trHeight w:val="1275"/>
        </w:trPr>
        <w:tc>
          <w:tcPr>
            <w:tcW w:w="9062" w:type="dxa"/>
            <w:tcBorders>
              <w:bottom w:val="single" w:sz="4" w:space="0" w:color="auto"/>
            </w:tcBorders>
          </w:tcPr>
          <w:p w14:paraId="45DA2E05" w14:textId="77777777" w:rsidR="0024171F" w:rsidRPr="00AF2229" w:rsidRDefault="0024171F" w:rsidP="0024171F">
            <w:pPr>
              <w:rPr>
                <w:rFonts w:ascii="Times New Roman" w:hAnsi="Times New Roman" w:cs="Times New Roman"/>
                <w:i/>
                <w:sz w:val="24"/>
                <w:szCs w:val="24"/>
              </w:rPr>
            </w:pPr>
            <w:r w:rsidRPr="00AF2229">
              <w:rPr>
                <w:rFonts w:ascii="Times New Roman" w:hAnsi="Times New Roman" w:cs="Times New Roman"/>
                <w:b/>
                <w:i/>
                <w:sz w:val="24"/>
                <w:szCs w:val="24"/>
              </w:rPr>
              <w:t>3.3.4 Súhrnná tabuľka nákladov regulácie</w:t>
            </w:r>
          </w:p>
          <w:p w14:paraId="5E2451AD" w14:textId="77777777" w:rsidR="0024171F" w:rsidRPr="00AF2229" w:rsidRDefault="0024171F" w:rsidP="0024171F">
            <w:pPr>
              <w:rPr>
                <w:rFonts w:ascii="Times New Roman" w:hAnsi="Times New Roman" w:cs="Times New Roman"/>
                <w:i/>
                <w:sz w:val="24"/>
                <w:szCs w:val="24"/>
              </w:rPr>
            </w:pPr>
          </w:p>
          <w:tbl>
            <w:tblPr>
              <w:tblStyle w:val="Mriekatabuky"/>
              <w:tblW w:w="0" w:type="auto"/>
              <w:tblLook w:val="04A0" w:firstRow="1" w:lastRow="0" w:firstColumn="1" w:lastColumn="0" w:noHBand="0" w:noVBand="1"/>
            </w:tblPr>
            <w:tblGrid>
              <w:gridCol w:w="2951"/>
              <w:gridCol w:w="2939"/>
              <w:gridCol w:w="2946"/>
            </w:tblGrid>
            <w:tr w:rsidR="0024171F" w:rsidRPr="00AF2229" w14:paraId="53FCA5D1" w14:textId="77777777" w:rsidTr="0024171F">
              <w:tc>
                <w:tcPr>
                  <w:tcW w:w="2993" w:type="dxa"/>
                </w:tcPr>
                <w:p w14:paraId="325E4E36" w14:textId="77777777" w:rsidR="0024171F" w:rsidRPr="00AF2229" w:rsidRDefault="0024171F" w:rsidP="0024171F">
                  <w:pPr>
                    <w:rPr>
                      <w:rFonts w:ascii="Times New Roman" w:hAnsi="Times New Roman" w:cs="Times New Roman"/>
                      <w:i/>
                      <w:sz w:val="24"/>
                      <w:szCs w:val="24"/>
                    </w:rPr>
                  </w:pPr>
                </w:p>
              </w:tc>
              <w:tc>
                <w:tcPr>
                  <w:tcW w:w="2994" w:type="dxa"/>
                </w:tcPr>
                <w:p w14:paraId="66EB4AD3" w14:textId="77777777" w:rsidR="0024171F" w:rsidRPr="00AF2229" w:rsidRDefault="0024171F" w:rsidP="0024171F">
                  <w:pPr>
                    <w:jc w:val="center"/>
                    <w:rPr>
                      <w:rFonts w:ascii="Times New Roman" w:hAnsi="Times New Roman" w:cs="Times New Roman"/>
                      <w:i/>
                      <w:sz w:val="24"/>
                      <w:szCs w:val="24"/>
                    </w:rPr>
                  </w:pPr>
                  <w:r w:rsidRPr="00AF2229">
                    <w:rPr>
                      <w:rFonts w:ascii="Times New Roman" w:hAnsi="Times New Roman" w:cs="Times New Roman"/>
                      <w:i/>
                      <w:sz w:val="24"/>
                      <w:szCs w:val="24"/>
                    </w:rPr>
                    <w:t>Náklady na 1 podnikateľa</w:t>
                  </w:r>
                </w:p>
              </w:tc>
              <w:tc>
                <w:tcPr>
                  <w:tcW w:w="2994" w:type="dxa"/>
                </w:tcPr>
                <w:p w14:paraId="6BA27F5B" w14:textId="77777777" w:rsidR="0024171F" w:rsidRPr="00AF2229" w:rsidRDefault="0024171F" w:rsidP="0024171F">
                  <w:pPr>
                    <w:jc w:val="center"/>
                    <w:rPr>
                      <w:rFonts w:ascii="Times New Roman" w:hAnsi="Times New Roman" w:cs="Times New Roman"/>
                      <w:i/>
                      <w:sz w:val="24"/>
                      <w:szCs w:val="24"/>
                    </w:rPr>
                  </w:pPr>
                  <w:r w:rsidRPr="00AF2229">
                    <w:rPr>
                      <w:rFonts w:ascii="Times New Roman" w:hAnsi="Times New Roman" w:cs="Times New Roman"/>
                      <w:i/>
                      <w:sz w:val="24"/>
                      <w:szCs w:val="24"/>
                    </w:rPr>
                    <w:t>Náklady na celé podnikateľské prostredie</w:t>
                  </w:r>
                </w:p>
              </w:tc>
            </w:tr>
            <w:tr w:rsidR="0024171F" w:rsidRPr="00AF2229" w14:paraId="67E37A06" w14:textId="77777777" w:rsidTr="0024171F">
              <w:tc>
                <w:tcPr>
                  <w:tcW w:w="2993" w:type="dxa"/>
                </w:tcPr>
                <w:p w14:paraId="1E722229" w14:textId="77777777" w:rsidR="0024171F" w:rsidRPr="00AF2229" w:rsidRDefault="0024171F" w:rsidP="0024171F">
                  <w:pPr>
                    <w:rPr>
                      <w:rFonts w:ascii="Times New Roman" w:hAnsi="Times New Roman" w:cs="Times New Roman"/>
                      <w:i/>
                      <w:sz w:val="24"/>
                      <w:szCs w:val="24"/>
                    </w:rPr>
                  </w:pPr>
                  <w:r w:rsidRPr="00AF2229">
                    <w:rPr>
                      <w:rFonts w:ascii="Times New Roman" w:hAnsi="Times New Roman" w:cs="Times New Roman"/>
                      <w:i/>
                      <w:sz w:val="24"/>
                      <w:szCs w:val="24"/>
                    </w:rPr>
                    <w:t>Priame finančné náklady</w:t>
                  </w:r>
                </w:p>
              </w:tc>
              <w:tc>
                <w:tcPr>
                  <w:tcW w:w="2994" w:type="dxa"/>
                </w:tcPr>
                <w:p w14:paraId="1B955391" w14:textId="77777777" w:rsidR="0024171F" w:rsidRPr="00AF2229" w:rsidRDefault="0024171F" w:rsidP="0024171F">
                  <w:pPr>
                    <w:jc w:val="center"/>
                    <w:rPr>
                      <w:rFonts w:ascii="Times New Roman" w:hAnsi="Times New Roman" w:cs="Times New Roman"/>
                      <w:i/>
                      <w:sz w:val="24"/>
                      <w:szCs w:val="24"/>
                    </w:rPr>
                  </w:pPr>
                  <w:r w:rsidRPr="00AF2229">
                    <w:rPr>
                      <w:rFonts w:ascii="Times New Roman" w:hAnsi="Times New Roman" w:cs="Times New Roman"/>
                      <w:i/>
                      <w:sz w:val="24"/>
                      <w:szCs w:val="24"/>
                    </w:rPr>
                    <w:t>0</w:t>
                  </w:r>
                </w:p>
              </w:tc>
              <w:tc>
                <w:tcPr>
                  <w:tcW w:w="2994" w:type="dxa"/>
                </w:tcPr>
                <w:p w14:paraId="4AB39EE4" w14:textId="77777777" w:rsidR="0024171F" w:rsidRPr="00AF2229" w:rsidRDefault="0024171F" w:rsidP="0024171F">
                  <w:pPr>
                    <w:jc w:val="center"/>
                    <w:rPr>
                      <w:rFonts w:ascii="Times New Roman" w:hAnsi="Times New Roman" w:cs="Times New Roman"/>
                      <w:i/>
                      <w:sz w:val="24"/>
                      <w:szCs w:val="24"/>
                    </w:rPr>
                  </w:pPr>
                  <w:r w:rsidRPr="00AF2229">
                    <w:rPr>
                      <w:rFonts w:ascii="Times New Roman" w:hAnsi="Times New Roman" w:cs="Times New Roman"/>
                      <w:i/>
                      <w:sz w:val="24"/>
                      <w:szCs w:val="24"/>
                    </w:rPr>
                    <w:t>0</w:t>
                  </w:r>
                </w:p>
              </w:tc>
            </w:tr>
            <w:tr w:rsidR="0024171F" w:rsidRPr="00AF2229" w14:paraId="7295A7F2" w14:textId="77777777" w:rsidTr="0024171F">
              <w:tc>
                <w:tcPr>
                  <w:tcW w:w="2993" w:type="dxa"/>
                </w:tcPr>
                <w:p w14:paraId="1CCD3949" w14:textId="77777777" w:rsidR="0024171F" w:rsidRPr="00AF2229" w:rsidRDefault="0024171F" w:rsidP="0024171F">
                  <w:pPr>
                    <w:rPr>
                      <w:rFonts w:ascii="Times New Roman" w:hAnsi="Times New Roman" w:cs="Times New Roman"/>
                      <w:i/>
                      <w:sz w:val="24"/>
                      <w:szCs w:val="24"/>
                    </w:rPr>
                  </w:pPr>
                  <w:r w:rsidRPr="00AF2229">
                    <w:rPr>
                      <w:rFonts w:ascii="Times New Roman" w:hAnsi="Times New Roman" w:cs="Times New Roman"/>
                      <w:i/>
                      <w:sz w:val="24"/>
                      <w:szCs w:val="24"/>
                    </w:rPr>
                    <w:t>Nepriame finančné náklady</w:t>
                  </w:r>
                </w:p>
              </w:tc>
              <w:tc>
                <w:tcPr>
                  <w:tcW w:w="2994" w:type="dxa"/>
                </w:tcPr>
                <w:p w14:paraId="081B57BA" w14:textId="77777777" w:rsidR="0024171F" w:rsidRPr="00AF2229" w:rsidRDefault="0024171F" w:rsidP="0024171F">
                  <w:pPr>
                    <w:jc w:val="center"/>
                    <w:rPr>
                      <w:rFonts w:ascii="Times New Roman" w:hAnsi="Times New Roman" w:cs="Times New Roman"/>
                      <w:i/>
                      <w:sz w:val="24"/>
                      <w:szCs w:val="24"/>
                    </w:rPr>
                  </w:pPr>
                  <w:r w:rsidRPr="00AF2229">
                    <w:rPr>
                      <w:rFonts w:ascii="Times New Roman" w:hAnsi="Times New Roman" w:cs="Times New Roman"/>
                      <w:i/>
                      <w:sz w:val="24"/>
                      <w:szCs w:val="24"/>
                    </w:rPr>
                    <w:t>0</w:t>
                  </w:r>
                </w:p>
              </w:tc>
              <w:tc>
                <w:tcPr>
                  <w:tcW w:w="2994" w:type="dxa"/>
                </w:tcPr>
                <w:p w14:paraId="1C012282" w14:textId="77777777" w:rsidR="0024171F" w:rsidRPr="00AF2229" w:rsidRDefault="0024171F" w:rsidP="0024171F">
                  <w:pPr>
                    <w:jc w:val="center"/>
                    <w:rPr>
                      <w:rFonts w:ascii="Times New Roman" w:hAnsi="Times New Roman" w:cs="Times New Roman"/>
                      <w:i/>
                      <w:sz w:val="24"/>
                      <w:szCs w:val="24"/>
                    </w:rPr>
                  </w:pPr>
                  <w:r w:rsidRPr="00AF2229">
                    <w:rPr>
                      <w:rFonts w:ascii="Times New Roman" w:hAnsi="Times New Roman" w:cs="Times New Roman"/>
                      <w:i/>
                      <w:sz w:val="24"/>
                      <w:szCs w:val="24"/>
                    </w:rPr>
                    <w:t>od 4 298 400 € do 8 596 800 €.</w:t>
                  </w:r>
                </w:p>
              </w:tc>
            </w:tr>
            <w:tr w:rsidR="0024171F" w:rsidRPr="00AF2229" w14:paraId="61317048" w14:textId="77777777" w:rsidTr="0024171F">
              <w:tc>
                <w:tcPr>
                  <w:tcW w:w="2993" w:type="dxa"/>
                </w:tcPr>
                <w:p w14:paraId="7258DD21" w14:textId="77777777" w:rsidR="0024171F" w:rsidRPr="00AF2229" w:rsidRDefault="0024171F" w:rsidP="0024171F">
                  <w:pPr>
                    <w:rPr>
                      <w:rFonts w:ascii="Times New Roman" w:hAnsi="Times New Roman" w:cs="Times New Roman"/>
                      <w:i/>
                      <w:sz w:val="24"/>
                      <w:szCs w:val="24"/>
                    </w:rPr>
                  </w:pPr>
                  <w:r w:rsidRPr="00AF2229">
                    <w:rPr>
                      <w:rFonts w:ascii="Times New Roman" w:hAnsi="Times New Roman" w:cs="Times New Roman"/>
                      <w:i/>
                      <w:sz w:val="24"/>
                      <w:szCs w:val="24"/>
                    </w:rPr>
                    <w:t>Administratívne náklady</w:t>
                  </w:r>
                </w:p>
              </w:tc>
              <w:tc>
                <w:tcPr>
                  <w:tcW w:w="2994" w:type="dxa"/>
                </w:tcPr>
                <w:p w14:paraId="562842AF" w14:textId="77777777" w:rsidR="0024171F" w:rsidRPr="00AF2229" w:rsidRDefault="0024171F" w:rsidP="0024171F">
                  <w:pPr>
                    <w:jc w:val="center"/>
                    <w:rPr>
                      <w:rFonts w:ascii="Times New Roman" w:hAnsi="Times New Roman" w:cs="Times New Roman"/>
                      <w:i/>
                      <w:sz w:val="24"/>
                      <w:szCs w:val="24"/>
                    </w:rPr>
                  </w:pPr>
                  <w:r w:rsidRPr="00AF2229">
                    <w:rPr>
                      <w:rFonts w:ascii="Times New Roman" w:hAnsi="Times New Roman" w:cs="Times New Roman"/>
                      <w:i/>
                      <w:sz w:val="24"/>
                      <w:szCs w:val="24"/>
                    </w:rPr>
                    <w:t>0</w:t>
                  </w:r>
                </w:p>
              </w:tc>
              <w:tc>
                <w:tcPr>
                  <w:tcW w:w="2994" w:type="dxa"/>
                </w:tcPr>
                <w:p w14:paraId="61930B9D" w14:textId="77777777" w:rsidR="0024171F" w:rsidRPr="00AF2229" w:rsidRDefault="0024171F" w:rsidP="0024171F">
                  <w:pPr>
                    <w:jc w:val="center"/>
                    <w:rPr>
                      <w:rFonts w:ascii="Times New Roman" w:hAnsi="Times New Roman" w:cs="Times New Roman"/>
                      <w:i/>
                      <w:sz w:val="24"/>
                      <w:szCs w:val="24"/>
                    </w:rPr>
                  </w:pPr>
                  <w:r w:rsidRPr="00AF2229">
                    <w:rPr>
                      <w:rFonts w:ascii="Times New Roman" w:hAnsi="Times New Roman" w:cs="Times New Roman"/>
                      <w:i/>
                      <w:sz w:val="24"/>
                      <w:szCs w:val="24"/>
                    </w:rPr>
                    <w:t>0</w:t>
                  </w:r>
                </w:p>
              </w:tc>
            </w:tr>
            <w:tr w:rsidR="0024171F" w:rsidRPr="00AF2229" w14:paraId="6ECEF261" w14:textId="77777777" w:rsidTr="0024171F">
              <w:tc>
                <w:tcPr>
                  <w:tcW w:w="2993" w:type="dxa"/>
                </w:tcPr>
                <w:p w14:paraId="40AD69BA" w14:textId="77777777" w:rsidR="0024171F" w:rsidRPr="00AF2229" w:rsidRDefault="0024171F" w:rsidP="0024171F">
                  <w:pPr>
                    <w:rPr>
                      <w:rFonts w:ascii="Times New Roman" w:hAnsi="Times New Roman" w:cs="Times New Roman"/>
                      <w:b/>
                      <w:i/>
                      <w:sz w:val="24"/>
                      <w:szCs w:val="24"/>
                    </w:rPr>
                  </w:pPr>
                  <w:r w:rsidRPr="00AF2229">
                    <w:rPr>
                      <w:rFonts w:ascii="Times New Roman" w:hAnsi="Times New Roman" w:cs="Times New Roman"/>
                      <w:b/>
                      <w:i/>
                      <w:sz w:val="24"/>
                      <w:szCs w:val="24"/>
                    </w:rPr>
                    <w:t>Celkové náklady regulácie</w:t>
                  </w:r>
                </w:p>
              </w:tc>
              <w:tc>
                <w:tcPr>
                  <w:tcW w:w="2994" w:type="dxa"/>
                </w:tcPr>
                <w:p w14:paraId="57BDC9CE" w14:textId="77777777" w:rsidR="0024171F" w:rsidRPr="00AF2229" w:rsidRDefault="0024171F" w:rsidP="0024171F">
                  <w:pPr>
                    <w:jc w:val="center"/>
                    <w:rPr>
                      <w:rFonts w:ascii="Times New Roman" w:hAnsi="Times New Roman" w:cs="Times New Roman"/>
                      <w:b/>
                      <w:i/>
                      <w:sz w:val="24"/>
                      <w:szCs w:val="24"/>
                    </w:rPr>
                  </w:pPr>
                  <w:r w:rsidRPr="00AF2229">
                    <w:rPr>
                      <w:rFonts w:ascii="Times New Roman" w:hAnsi="Times New Roman" w:cs="Times New Roman"/>
                      <w:b/>
                      <w:i/>
                      <w:sz w:val="24"/>
                      <w:szCs w:val="24"/>
                    </w:rPr>
                    <w:t>0</w:t>
                  </w:r>
                </w:p>
              </w:tc>
              <w:tc>
                <w:tcPr>
                  <w:tcW w:w="2994" w:type="dxa"/>
                </w:tcPr>
                <w:p w14:paraId="26F3B762" w14:textId="77777777" w:rsidR="0024171F" w:rsidRPr="00AF2229" w:rsidRDefault="0024171F" w:rsidP="0024171F">
                  <w:pPr>
                    <w:jc w:val="center"/>
                    <w:rPr>
                      <w:rFonts w:ascii="Times New Roman" w:hAnsi="Times New Roman" w:cs="Times New Roman"/>
                      <w:b/>
                      <w:i/>
                      <w:sz w:val="24"/>
                      <w:szCs w:val="24"/>
                    </w:rPr>
                  </w:pPr>
                  <w:r w:rsidRPr="00AF2229">
                    <w:rPr>
                      <w:rFonts w:ascii="Times New Roman" w:hAnsi="Times New Roman" w:cs="Times New Roman"/>
                      <w:i/>
                      <w:sz w:val="24"/>
                      <w:szCs w:val="24"/>
                    </w:rPr>
                    <w:t>od 4 298 400 € do 8 596 800 €.</w:t>
                  </w:r>
                </w:p>
              </w:tc>
            </w:tr>
          </w:tbl>
          <w:p w14:paraId="143573E5" w14:textId="77777777" w:rsidR="0024171F" w:rsidRPr="00AF2229" w:rsidRDefault="0024171F" w:rsidP="0024171F">
            <w:pPr>
              <w:rPr>
                <w:rFonts w:ascii="Times New Roman" w:hAnsi="Times New Roman" w:cs="Times New Roman"/>
                <w:i/>
                <w:sz w:val="24"/>
                <w:szCs w:val="24"/>
              </w:rPr>
            </w:pPr>
          </w:p>
          <w:p w14:paraId="61ABC705" w14:textId="77777777" w:rsidR="0024171F" w:rsidRPr="00AF2229" w:rsidRDefault="0024171F" w:rsidP="0024171F">
            <w:pPr>
              <w:rPr>
                <w:rFonts w:ascii="Times New Roman" w:hAnsi="Times New Roman" w:cs="Times New Roman"/>
                <w:b/>
                <w:sz w:val="24"/>
                <w:szCs w:val="24"/>
              </w:rPr>
            </w:pPr>
            <w:r w:rsidRPr="00AF2229">
              <w:rPr>
                <w:rFonts w:ascii="Times New Roman" w:hAnsi="Times New Roman" w:cs="Times New Roman"/>
                <w:b/>
                <w:sz w:val="24"/>
                <w:szCs w:val="24"/>
              </w:rPr>
              <w:t>S prihliadnutím na to, že podnikateľ nemusí vlastniť len jednu on-line registračnú pokladnicu, ale aj viac, náklady na jedného podnikateľa nie je možné vyčísliť, pretože nie je vopred známe koľko on-line registračných pokladníc si dá podnikateľ reálne upraviť. Z uvedeného vyplýva, že neplatí úmera jeden podnikateľ jedna pokladnica.</w:t>
            </w:r>
          </w:p>
          <w:p w14:paraId="15FEF8D0" w14:textId="77777777" w:rsidR="0024171F" w:rsidRPr="00AF2229" w:rsidRDefault="0024171F" w:rsidP="0024171F">
            <w:pPr>
              <w:rPr>
                <w:rFonts w:ascii="Times New Roman" w:hAnsi="Times New Roman" w:cs="Times New Roman"/>
                <w:b/>
                <w:sz w:val="24"/>
                <w:szCs w:val="24"/>
              </w:rPr>
            </w:pPr>
          </w:p>
          <w:p w14:paraId="719C0FE9" w14:textId="77777777" w:rsidR="0024171F" w:rsidRPr="00AF2229" w:rsidRDefault="0024171F" w:rsidP="0024171F">
            <w:pPr>
              <w:rPr>
                <w:rFonts w:ascii="Times New Roman" w:hAnsi="Times New Roman" w:cs="Times New Roman"/>
                <w:i/>
                <w:sz w:val="24"/>
                <w:szCs w:val="24"/>
              </w:rPr>
            </w:pPr>
            <w:r w:rsidRPr="00AF2229">
              <w:rPr>
                <w:rFonts w:ascii="Times New Roman" w:hAnsi="Times New Roman" w:cs="Times New Roman"/>
                <w:b/>
                <w:sz w:val="24"/>
                <w:szCs w:val="24"/>
              </w:rPr>
              <w:t>Pri celkovom počte on-line registračných pokladníc 143 280 budú náklady cca od 4 298 400 € do 8 596 800 €. Vzhľadom na to, že podnikatelia si nemusia dať upraviť všetky on-line registračné pokladnice, pretože sa, napr. rozhodnú prejsť na používanie virtuálnej registračnej pokladnice alebo hotovosť prestanú brať a prejdú na bezhotovostné platby, tak celková výška nákladov sa bude znižovať – presné vyčíslenie nie je možné.</w:t>
            </w:r>
          </w:p>
        </w:tc>
      </w:tr>
      <w:tr w:rsidR="0024171F" w:rsidRPr="00AF2229" w14:paraId="6C722626" w14:textId="77777777" w:rsidTr="00AF2229">
        <w:tc>
          <w:tcPr>
            <w:tcW w:w="9062" w:type="dxa"/>
            <w:shd w:val="clear" w:color="auto" w:fill="D9D9D9" w:themeFill="background1" w:themeFillShade="D9"/>
          </w:tcPr>
          <w:p w14:paraId="34733994" w14:textId="77777777" w:rsidR="0024171F" w:rsidRPr="00AF2229" w:rsidRDefault="0024171F" w:rsidP="0024171F">
            <w:pPr>
              <w:rPr>
                <w:rFonts w:ascii="Times New Roman" w:hAnsi="Times New Roman" w:cs="Times New Roman"/>
                <w:b/>
                <w:sz w:val="24"/>
                <w:szCs w:val="24"/>
              </w:rPr>
            </w:pPr>
            <w:r w:rsidRPr="00AF2229">
              <w:rPr>
                <w:rFonts w:ascii="Times New Roman" w:hAnsi="Times New Roman" w:cs="Times New Roman"/>
                <w:b/>
                <w:sz w:val="24"/>
                <w:szCs w:val="24"/>
              </w:rPr>
              <w:t>3.4 Konkurencieschopnosť a správanie sa podnikov na trhu</w:t>
            </w:r>
          </w:p>
          <w:p w14:paraId="4374A1DB" w14:textId="77777777" w:rsidR="0024171F" w:rsidRPr="00AF2229" w:rsidRDefault="0024171F" w:rsidP="0024171F">
            <w:pPr>
              <w:rPr>
                <w:rFonts w:ascii="Times New Roman" w:hAnsi="Times New Roman" w:cs="Times New Roman"/>
                <w:sz w:val="24"/>
                <w:szCs w:val="24"/>
              </w:rPr>
            </w:pPr>
            <w:r w:rsidRPr="00AF2229">
              <w:rPr>
                <w:rFonts w:ascii="Times New Roman" w:hAnsi="Times New Roman" w:cs="Times New Roman"/>
                <w:b/>
                <w:sz w:val="24"/>
                <w:szCs w:val="24"/>
              </w:rPr>
              <w:t xml:space="preserve">       </w:t>
            </w:r>
            <w:r w:rsidRPr="00AF2229">
              <w:rPr>
                <w:rFonts w:ascii="Times New Roman" w:hAnsi="Times New Roman" w:cs="Times New Roman"/>
                <w:sz w:val="24"/>
                <w:szCs w:val="24"/>
              </w:rPr>
              <w:t xml:space="preserve">- </w:t>
            </w:r>
            <w:r w:rsidRPr="00AF2229">
              <w:rPr>
                <w:rFonts w:ascii="Times New Roman" w:hAnsi="Times New Roman" w:cs="Times New Roman"/>
                <w:b/>
                <w:sz w:val="24"/>
                <w:szCs w:val="24"/>
              </w:rPr>
              <w:t>z toho MSP</w:t>
            </w:r>
          </w:p>
        </w:tc>
      </w:tr>
      <w:tr w:rsidR="0024171F" w:rsidRPr="00AF2229" w14:paraId="6657B600" w14:textId="77777777" w:rsidTr="00AF2229">
        <w:tc>
          <w:tcPr>
            <w:tcW w:w="9062" w:type="dxa"/>
            <w:tcBorders>
              <w:bottom w:val="single" w:sz="4" w:space="0" w:color="auto"/>
            </w:tcBorders>
          </w:tcPr>
          <w:p w14:paraId="722E669B" w14:textId="77777777" w:rsidR="0024171F" w:rsidRPr="00AF2229" w:rsidRDefault="0024171F" w:rsidP="0024171F">
            <w:pPr>
              <w:rPr>
                <w:rFonts w:ascii="Times New Roman" w:hAnsi="Times New Roman" w:cs="Times New Roman"/>
                <w:i/>
                <w:sz w:val="24"/>
                <w:szCs w:val="24"/>
              </w:rPr>
            </w:pPr>
            <w:r w:rsidRPr="00AF2229">
              <w:rPr>
                <w:rFonts w:ascii="Times New Roman" w:hAnsi="Times New Roman" w:cs="Times New Roman"/>
                <w:i/>
                <w:sz w:val="24"/>
                <w:szCs w:val="24"/>
              </w:rPr>
              <w:t xml:space="preserve">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w:t>
            </w:r>
            <w:proofErr w:type="spellStart"/>
            <w:r w:rsidRPr="00AF2229">
              <w:rPr>
                <w:rFonts w:ascii="Times New Roman" w:hAnsi="Times New Roman" w:cs="Times New Roman"/>
                <w:i/>
                <w:sz w:val="24"/>
                <w:szCs w:val="24"/>
              </w:rPr>
              <w:t>mikro</w:t>
            </w:r>
            <w:proofErr w:type="spellEnd"/>
            <w:r w:rsidRPr="00AF2229">
              <w:rPr>
                <w:rFonts w:ascii="Times New Roman" w:hAnsi="Times New Roman" w:cs="Times New Roman"/>
                <w:i/>
                <w:sz w:val="24"/>
                <w:szCs w:val="24"/>
              </w:rPr>
              <w:t>, malé a stredné podniky tzv. MSP)? Ak áno, popíšte.</w:t>
            </w:r>
          </w:p>
          <w:p w14:paraId="79232A3D" w14:textId="77777777" w:rsidR="0024171F" w:rsidRPr="00AF2229" w:rsidRDefault="0024171F" w:rsidP="0024171F">
            <w:pPr>
              <w:rPr>
                <w:rFonts w:ascii="Times New Roman" w:hAnsi="Times New Roman" w:cs="Times New Roman"/>
                <w:i/>
                <w:sz w:val="24"/>
                <w:szCs w:val="24"/>
              </w:rPr>
            </w:pPr>
            <w:r w:rsidRPr="00AF2229">
              <w:rPr>
                <w:rFonts w:ascii="Times New Roman" w:hAnsi="Times New Roman" w:cs="Times New Roman"/>
                <w:i/>
                <w:sz w:val="24"/>
                <w:szCs w:val="24"/>
              </w:rPr>
              <w:t>Aký vplyv bude mať navrhovaná zmena na obchodné bariéry? Bude mať vplyv na vyvolanie cezhraničných investícií (príliv /odliv zahraničných investícií resp. uplatnenie slovenských podnikov na zahraničných trhoch)? Ak áno, popíšte.</w:t>
            </w:r>
          </w:p>
          <w:p w14:paraId="55184F95" w14:textId="77777777" w:rsidR="0024171F" w:rsidRPr="00AF2229" w:rsidRDefault="0024171F" w:rsidP="0024171F">
            <w:pPr>
              <w:rPr>
                <w:rFonts w:ascii="Times New Roman" w:hAnsi="Times New Roman" w:cs="Times New Roman"/>
                <w:i/>
                <w:sz w:val="24"/>
                <w:szCs w:val="24"/>
              </w:rPr>
            </w:pPr>
            <w:r w:rsidRPr="00AF2229">
              <w:rPr>
                <w:rFonts w:ascii="Times New Roman" w:hAnsi="Times New Roman" w:cs="Times New Roman"/>
                <w:i/>
                <w:sz w:val="24"/>
                <w:szCs w:val="24"/>
              </w:rPr>
              <w:t>Ako ovplyvní cenu alebo dostupnosť základných zdrojov (suroviny, mechanizmy, pracovná sila, energie atď.)?</w:t>
            </w:r>
          </w:p>
          <w:p w14:paraId="20B1F6D9" w14:textId="77777777" w:rsidR="0024171F" w:rsidRPr="00AF2229" w:rsidRDefault="0024171F" w:rsidP="0024171F">
            <w:pPr>
              <w:rPr>
                <w:rFonts w:ascii="Times New Roman" w:hAnsi="Times New Roman" w:cs="Times New Roman"/>
                <w:i/>
                <w:sz w:val="24"/>
                <w:szCs w:val="24"/>
              </w:rPr>
            </w:pPr>
            <w:r w:rsidRPr="00AF2229">
              <w:rPr>
                <w:rFonts w:ascii="Times New Roman" w:hAnsi="Times New Roman" w:cs="Times New Roman"/>
                <w:i/>
                <w:sz w:val="24"/>
                <w:szCs w:val="24"/>
              </w:rPr>
              <w:t>Ovplyvňuje prístup k financiám? Ak áno, ako?</w:t>
            </w:r>
          </w:p>
        </w:tc>
      </w:tr>
      <w:tr w:rsidR="0024171F" w:rsidRPr="00AF2229" w14:paraId="40DBDBA7" w14:textId="77777777" w:rsidTr="00AF2229">
        <w:trPr>
          <w:trHeight w:val="1282"/>
        </w:trPr>
        <w:tc>
          <w:tcPr>
            <w:tcW w:w="9062" w:type="dxa"/>
            <w:tcBorders>
              <w:bottom w:val="single" w:sz="4" w:space="0" w:color="auto"/>
            </w:tcBorders>
          </w:tcPr>
          <w:p w14:paraId="4DEE0FAA" w14:textId="77777777" w:rsidR="0024171F" w:rsidRPr="00AF2229" w:rsidRDefault="0024171F" w:rsidP="0024171F">
            <w:pPr>
              <w:rPr>
                <w:rFonts w:ascii="Times New Roman" w:hAnsi="Times New Roman" w:cs="Times New Roman"/>
                <w:b/>
                <w:sz w:val="24"/>
                <w:szCs w:val="24"/>
              </w:rPr>
            </w:pPr>
            <w:r w:rsidRPr="00AF2229">
              <w:rPr>
                <w:rFonts w:ascii="Times New Roman" w:hAnsi="Times New Roman" w:cs="Times New Roman"/>
                <w:b/>
                <w:sz w:val="24"/>
                <w:szCs w:val="24"/>
              </w:rPr>
              <w:t>Nedochádza k vytvoreniu bariér pre vstup na trh pre nových dodávateľov alebo poskytovateľov služieb. Navrhovaná zmena nebude mať za následok prísnejšiu reguláciu správania sa niektorých podnikov.  Navrhované zmeny sa dotknú rovnako všetkých podnikateľov.  Neovplyvní cenu ani dostupnosť základných zdrojov, ani  prístup k financiám.</w:t>
            </w:r>
            <w:r w:rsidRPr="00AF2229">
              <w:rPr>
                <w:rFonts w:ascii="Times New Roman" w:hAnsi="Times New Roman" w:cs="Times New Roman"/>
                <w:b/>
                <w:i/>
                <w:sz w:val="24"/>
                <w:szCs w:val="24"/>
              </w:rPr>
              <w:t xml:space="preserve"> </w:t>
            </w:r>
          </w:p>
        </w:tc>
      </w:tr>
      <w:tr w:rsidR="0024171F" w:rsidRPr="00AF2229" w14:paraId="487EAD91" w14:textId="77777777" w:rsidTr="00AF2229">
        <w:tc>
          <w:tcPr>
            <w:tcW w:w="9062" w:type="dxa"/>
            <w:shd w:val="clear" w:color="auto" w:fill="D9D9D9" w:themeFill="background1" w:themeFillShade="D9"/>
          </w:tcPr>
          <w:p w14:paraId="4D8668EA" w14:textId="77777777" w:rsidR="0024171F" w:rsidRPr="00AF2229" w:rsidRDefault="0024171F" w:rsidP="0024171F">
            <w:pPr>
              <w:rPr>
                <w:rFonts w:ascii="Times New Roman" w:hAnsi="Times New Roman" w:cs="Times New Roman"/>
                <w:b/>
                <w:sz w:val="24"/>
                <w:szCs w:val="24"/>
              </w:rPr>
            </w:pPr>
            <w:r w:rsidRPr="00AF2229">
              <w:rPr>
                <w:rFonts w:ascii="Times New Roman" w:hAnsi="Times New Roman" w:cs="Times New Roman"/>
                <w:b/>
                <w:sz w:val="24"/>
                <w:szCs w:val="24"/>
              </w:rPr>
              <w:t xml:space="preserve">3.5 Inovácie </w:t>
            </w:r>
          </w:p>
          <w:p w14:paraId="3873AB48" w14:textId="77777777" w:rsidR="0024171F" w:rsidRPr="00AF2229" w:rsidRDefault="0024171F" w:rsidP="0024171F">
            <w:pPr>
              <w:rPr>
                <w:rFonts w:ascii="Times New Roman" w:hAnsi="Times New Roman" w:cs="Times New Roman"/>
                <w:b/>
                <w:sz w:val="24"/>
                <w:szCs w:val="24"/>
              </w:rPr>
            </w:pPr>
            <w:r w:rsidRPr="00AF2229">
              <w:rPr>
                <w:rFonts w:ascii="Times New Roman" w:hAnsi="Times New Roman" w:cs="Times New Roman"/>
                <w:sz w:val="24"/>
                <w:szCs w:val="24"/>
              </w:rPr>
              <w:t xml:space="preserve">       - </w:t>
            </w:r>
            <w:r w:rsidRPr="00AF2229">
              <w:rPr>
                <w:rFonts w:ascii="Times New Roman" w:hAnsi="Times New Roman" w:cs="Times New Roman"/>
                <w:b/>
                <w:sz w:val="24"/>
                <w:szCs w:val="24"/>
              </w:rPr>
              <w:t>z toho MSP</w:t>
            </w:r>
          </w:p>
        </w:tc>
      </w:tr>
      <w:tr w:rsidR="0024171F" w:rsidRPr="00AF2229" w14:paraId="3FEF96F9" w14:textId="77777777" w:rsidTr="00AF2229">
        <w:tc>
          <w:tcPr>
            <w:tcW w:w="9062" w:type="dxa"/>
          </w:tcPr>
          <w:p w14:paraId="3ED5674C" w14:textId="77777777" w:rsidR="0024171F" w:rsidRPr="00AF2229" w:rsidRDefault="0024171F" w:rsidP="0024171F">
            <w:pPr>
              <w:rPr>
                <w:rFonts w:ascii="Times New Roman" w:hAnsi="Times New Roman" w:cs="Times New Roman"/>
                <w:i/>
                <w:sz w:val="24"/>
                <w:szCs w:val="24"/>
              </w:rPr>
            </w:pPr>
            <w:r w:rsidRPr="00AF2229">
              <w:rPr>
                <w:rFonts w:ascii="Times New Roman" w:hAnsi="Times New Roman" w:cs="Times New Roman"/>
                <w:i/>
                <w:sz w:val="24"/>
                <w:szCs w:val="24"/>
              </w:rPr>
              <w:t>Uveďte, ako podporuje navrhovaná zmena inovácie.</w:t>
            </w:r>
          </w:p>
          <w:p w14:paraId="1BE89D5D" w14:textId="77777777" w:rsidR="0024171F" w:rsidRPr="00AF2229" w:rsidRDefault="0024171F" w:rsidP="0024171F">
            <w:pPr>
              <w:rPr>
                <w:rFonts w:ascii="Times New Roman" w:hAnsi="Times New Roman" w:cs="Times New Roman"/>
                <w:i/>
                <w:sz w:val="24"/>
                <w:szCs w:val="24"/>
              </w:rPr>
            </w:pPr>
            <w:r w:rsidRPr="00AF2229">
              <w:rPr>
                <w:rFonts w:ascii="Times New Roman" w:hAnsi="Times New Roman" w:cs="Times New Roman"/>
                <w:i/>
                <w:sz w:val="24"/>
                <w:szCs w:val="24"/>
              </w:rPr>
              <w:t>Zjednodušuje uvedenie alebo rozšírenie nových výrobných metód, technológií a výrobkov na trh?</w:t>
            </w:r>
          </w:p>
          <w:p w14:paraId="45E9A897" w14:textId="77777777" w:rsidR="0024171F" w:rsidRPr="00AF2229" w:rsidRDefault="0024171F" w:rsidP="0024171F">
            <w:pPr>
              <w:rPr>
                <w:rFonts w:ascii="Times New Roman" w:hAnsi="Times New Roman" w:cs="Times New Roman"/>
                <w:i/>
                <w:sz w:val="24"/>
                <w:szCs w:val="24"/>
              </w:rPr>
            </w:pPr>
            <w:r w:rsidRPr="00AF2229">
              <w:rPr>
                <w:rFonts w:ascii="Times New Roman" w:hAnsi="Times New Roman" w:cs="Times New Roman"/>
                <w:i/>
                <w:sz w:val="24"/>
                <w:szCs w:val="24"/>
              </w:rPr>
              <w:t>Uveďte, ako vplýva navrhovaná zmena na jednotlivé práva duševného vlastníctva (napr. patenty, ochranné známky, autorské práva, vlastníctvo know-how).</w:t>
            </w:r>
          </w:p>
          <w:p w14:paraId="2FF57E5A" w14:textId="77777777" w:rsidR="0024171F" w:rsidRPr="00AF2229" w:rsidRDefault="0024171F" w:rsidP="0024171F">
            <w:pPr>
              <w:rPr>
                <w:rFonts w:ascii="Times New Roman" w:hAnsi="Times New Roman" w:cs="Times New Roman"/>
                <w:i/>
                <w:sz w:val="24"/>
                <w:szCs w:val="24"/>
              </w:rPr>
            </w:pPr>
            <w:r w:rsidRPr="00AF2229">
              <w:rPr>
                <w:rFonts w:ascii="Times New Roman" w:hAnsi="Times New Roman" w:cs="Times New Roman"/>
                <w:i/>
                <w:sz w:val="24"/>
                <w:szCs w:val="24"/>
              </w:rPr>
              <w:t>Podporuje vyššiu efektivitu výroby/využívania zdrojov? Ak áno, ako?</w:t>
            </w:r>
          </w:p>
          <w:p w14:paraId="77FCFFD5" w14:textId="77777777" w:rsidR="0024171F" w:rsidRPr="00AF2229" w:rsidRDefault="0024171F" w:rsidP="0024171F">
            <w:pPr>
              <w:rPr>
                <w:rFonts w:ascii="Times New Roman" w:hAnsi="Times New Roman" w:cs="Times New Roman"/>
                <w:sz w:val="24"/>
                <w:szCs w:val="24"/>
              </w:rPr>
            </w:pPr>
            <w:r w:rsidRPr="00AF2229">
              <w:rPr>
                <w:rFonts w:ascii="Times New Roman" w:hAnsi="Times New Roman" w:cs="Times New Roman"/>
                <w:i/>
                <w:sz w:val="24"/>
                <w:szCs w:val="24"/>
              </w:rPr>
              <w:t>Vytvorí zmena nové pracovné miesta pre zamestnancov výskumu a vývoja v SR?</w:t>
            </w:r>
          </w:p>
        </w:tc>
      </w:tr>
      <w:tr w:rsidR="0024171F" w:rsidRPr="00AF2229" w14:paraId="1DB7ED1D" w14:textId="77777777" w:rsidTr="00AF2229">
        <w:trPr>
          <w:trHeight w:val="558"/>
        </w:trPr>
        <w:tc>
          <w:tcPr>
            <w:tcW w:w="9062" w:type="dxa"/>
          </w:tcPr>
          <w:p w14:paraId="657FAD64" w14:textId="77777777" w:rsidR="0024171F" w:rsidRPr="00AF2229" w:rsidRDefault="0024171F" w:rsidP="0024171F">
            <w:pPr>
              <w:rPr>
                <w:rFonts w:ascii="Times New Roman" w:hAnsi="Times New Roman" w:cs="Times New Roman"/>
                <w:sz w:val="24"/>
                <w:szCs w:val="24"/>
              </w:rPr>
            </w:pPr>
          </w:p>
          <w:p w14:paraId="6E2BB47C" w14:textId="77777777" w:rsidR="0024171F" w:rsidRPr="00AF2229" w:rsidRDefault="0024171F" w:rsidP="0024171F">
            <w:pPr>
              <w:rPr>
                <w:rFonts w:ascii="Times New Roman" w:hAnsi="Times New Roman" w:cs="Times New Roman"/>
                <w:b/>
                <w:i/>
                <w:sz w:val="24"/>
                <w:szCs w:val="24"/>
              </w:rPr>
            </w:pPr>
            <w:r w:rsidRPr="00AF2229">
              <w:rPr>
                <w:rFonts w:ascii="Times New Roman" w:hAnsi="Times New Roman" w:cs="Times New Roman"/>
                <w:b/>
                <w:sz w:val="24"/>
                <w:szCs w:val="24"/>
              </w:rPr>
              <w:t xml:space="preserve">Návrh nemá vplyv na inovácie. </w:t>
            </w:r>
          </w:p>
        </w:tc>
      </w:tr>
    </w:tbl>
    <w:p w14:paraId="341032F3" w14:textId="77777777" w:rsidR="0024171F" w:rsidRPr="00AF2229" w:rsidRDefault="0024171F" w:rsidP="0024171F">
      <w:pPr>
        <w:rPr>
          <w:rFonts w:ascii="Times New Roman" w:hAnsi="Times New Roman" w:cs="Times New Roman"/>
          <w:b/>
          <w:sz w:val="24"/>
          <w:szCs w:val="24"/>
        </w:rPr>
      </w:pPr>
    </w:p>
    <w:p w14:paraId="083F3CE0" w14:textId="339EDF91" w:rsidR="009752EA" w:rsidRPr="00AF2229" w:rsidRDefault="009752EA" w:rsidP="005F723F">
      <w:pPr>
        <w:ind w:firstLine="708"/>
        <w:rPr>
          <w:rFonts w:ascii="Times New Roman" w:hAnsi="Times New Roman" w:cs="Times New Roman"/>
          <w:color w:val="000000" w:themeColor="text1"/>
          <w:sz w:val="24"/>
          <w:szCs w:val="24"/>
        </w:rPr>
      </w:pPr>
    </w:p>
    <w:p w14:paraId="6D3DCEC8" w14:textId="77777777" w:rsidR="0024171F" w:rsidRPr="00AF2229" w:rsidRDefault="0024171F" w:rsidP="005F723F">
      <w:pPr>
        <w:ind w:firstLine="708"/>
        <w:rPr>
          <w:rFonts w:ascii="Times New Roman" w:hAnsi="Times New Roman" w:cs="Times New Roman"/>
          <w:color w:val="000000" w:themeColor="text1"/>
          <w:sz w:val="24"/>
          <w:szCs w:val="24"/>
        </w:rPr>
      </w:pPr>
    </w:p>
    <w:p w14:paraId="7732CC75" w14:textId="77777777" w:rsidR="0024171F" w:rsidRPr="00AF2229" w:rsidRDefault="0024171F" w:rsidP="005F723F">
      <w:pPr>
        <w:ind w:firstLine="708"/>
        <w:rPr>
          <w:rFonts w:ascii="Times New Roman" w:hAnsi="Times New Roman" w:cs="Times New Roman"/>
          <w:color w:val="000000" w:themeColor="text1"/>
          <w:sz w:val="24"/>
          <w:szCs w:val="24"/>
        </w:rPr>
      </w:pPr>
    </w:p>
    <w:p w14:paraId="72DAA3CE" w14:textId="77777777" w:rsidR="0024171F" w:rsidRPr="00AF2229" w:rsidRDefault="0024171F" w:rsidP="005F723F">
      <w:pPr>
        <w:ind w:firstLine="708"/>
        <w:rPr>
          <w:rFonts w:ascii="Times New Roman" w:hAnsi="Times New Roman" w:cs="Times New Roman"/>
          <w:color w:val="000000" w:themeColor="text1"/>
          <w:sz w:val="24"/>
          <w:szCs w:val="24"/>
        </w:rPr>
      </w:pPr>
    </w:p>
    <w:p w14:paraId="48CB070D" w14:textId="77777777" w:rsidR="0024171F" w:rsidRPr="00AF2229" w:rsidRDefault="0024171F" w:rsidP="005F723F">
      <w:pPr>
        <w:ind w:firstLine="708"/>
        <w:rPr>
          <w:rFonts w:ascii="Times New Roman" w:hAnsi="Times New Roman" w:cs="Times New Roman"/>
          <w:color w:val="000000" w:themeColor="text1"/>
          <w:sz w:val="24"/>
          <w:szCs w:val="24"/>
        </w:rPr>
      </w:pPr>
    </w:p>
    <w:p w14:paraId="2FDA693F" w14:textId="77777777" w:rsidR="0024171F" w:rsidRPr="00AF2229" w:rsidRDefault="0024171F" w:rsidP="005F723F">
      <w:pPr>
        <w:ind w:firstLine="708"/>
        <w:rPr>
          <w:rFonts w:ascii="Times New Roman" w:hAnsi="Times New Roman" w:cs="Times New Roman"/>
          <w:color w:val="000000" w:themeColor="text1"/>
          <w:sz w:val="24"/>
          <w:szCs w:val="24"/>
        </w:rPr>
      </w:pPr>
    </w:p>
    <w:p w14:paraId="69046276" w14:textId="77777777" w:rsidR="0024171F" w:rsidRPr="00AF2229" w:rsidRDefault="0024171F" w:rsidP="005F723F">
      <w:pPr>
        <w:ind w:firstLine="708"/>
        <w:rPr>
          <w:rFonts w:ascii="Times New Roman" w:hAnsi="Times New Roman" w:cs="Times New Roman"/>
          <w:color w:val="000000" w:themeColor="text1"/>
          <w:sz w:val="24"/>
          <w:szCs w:val="24"/>
        </w:rPr>
      </w:pPr>
    </w:p>
    <w:p w14:paraId="68423B21" w14:textId="77777777" w:rsidR="0024171F" w:rsidRPr="00AF2229" w:rsidRDefault="0024171F" w:rsidP="005F723F">
      <w:pPr>
        <w:ind w:firstLine="708"/>
        <w:rPr>
          <w:rFonts w:ascii="Times New Roman" w:hAnsi="Times New Roman" w:cs="Times New Roman"/>
          <w:color w:val="000000" w:themeColor="text1"/>
          <w:sz w:val="24"/>
          <w:szCs w:val="24"/>
        </w:rPr>
      </w:pPr>
    </w:p>
    <w:p w14:paraId="4FE36144" w14:textId="77777777" w:rsidR="0024171F" w:rsidRPr="00AF2229" w:rsidRDefault="0024171F" w:rsidP="005F723F">
      <w:pPr>
        <w:ind w:firstLine="708"/>
        <w:rPr>
          <w:rFonts w:ascii="Times New Roman" w:hAnsi="Times New Roman" w:cs="Times New Roman"/>
          <w:color w:val="000000" w:themeColor="text1"/>
          <w:sz w:val="24"/>
          <w:szCs w:val="24"/>
        </w:rPr>
      </w:pPr>
    </w:p>
    <w:p w14:paraId="61174657" w14:textId="77777777" w:rsidR="0024171F" w:rsidRPr="00AF2229" w:rsidRDefault="0024171F" w:rsidP="005F723F">
      <w:pPr>
        <w:ind w:firstLine="708"/>
        <w:rPr>
          <w:rFonts w:ascii="Times New Roman" w:hAnsi="Times New Roman" w:cs="Times New Roman"/>
          <w:color w:val="000000" w:themeColor="text1"/>
          <w:sz w:val="24"/>
          <w:szCs w:val="24"/>
        </w:rPr>
      </w:pPr>
    </w:p>
    <w:p w14:paraId="54F2733C" w14:textId="77777777" w:rsidR="0024171F" w:rsidRPr="00AF2229" w:rsidRDefault="0024171F" w:rsidP="005F723F">
      <w:pPr>
        <w:ind w:firstLine="708"/>
        <w:rPr>
          <w:rFonts w:ascii="Times New Roman" w:hAnsi="Times New Roman" w:cs="Times New Roman"/>
          <w:color w:val="000000" w:themeColor="text1"/>
          <w:sz w:val="24"/>
          <w:szCs w:val="24"/>
        </w:rPr>
      </w:pPr>
    </w:p>
    <w:p w14:paraId="743BB9C2" w14:textId="77777777" w:rsidR="0024171F" w:rsidRPr="00AF2229" w:rsidRDefault="0024171F" w:rsidP="005F723F">
      <w:pPr>
        <w:ind w:firstLine="708"/>
        <w:rPr>
          <w:rFonts w:ascii="Times New Roman" w:hAnsi="Times New Roman" w:cs="Times New Roman"/>
          <w:color w:val="000000" w:themeColor="text1"/>
          <w:sz w:val="24"/>
          <w:szCs w:val="24"/>
        </w:rPr>
      </w:pPr>
    </w:p>
    <w:p w14:paraId="32523612" w14:textId="77777777" w:rsidR="0024171F" w:rsidRPr="00AF2229" w:rsidRDefault="0024171F" w:rsidP="005F723F">
      <w:pPr>
        <w:ind w:firstLine="708"/>
        <w:rPr>
          <w:rFonts w:ascii="Times New Roman" w:hAnsi="Times New Roman" w:cs="Times New Roman"/>
          <w:color w:val="000000" w:themeColor="text1"/>
          <w:sz w:val="24"/>
          <w:szCs w:val="24"/>
        </w:rPr>
      </w:pPr>
    </w:p>
    <w:p w14:paraId="16F12E47" w14:textId="77777777" w:rsidR="0024171F" w:rsidRPr="00AF2229" w:rsidRDefault="0024171F" w:rsidP="005F723F">
      <w:pPr>
        <w:ind w:firstLine="708"/>
        <w:rPr>
          <w:rFonts w:ascii="Times New Roman" w:hAnsi="Times New Roman" w:cs="Times New Roman"/>
          <w:color w:val="000000" w:themeColor="text1"/>
          <w:sz w:val="24"/>
          <w:szCs w:val="24"/>
        </w:rPr>
      </w:pPr>
    </w:p>
    <w:p w14:paraId="3D891630" w14:textId="77777777" w:rsidR="0024171F" w:rsidRPr="00AF2229" w:rsidRDefault="0024171F" w:rsidP="005F723F">
      <w:pPr>
        <w:ind w:firstLine="708"/>
        <w:rPr>
          <w:rFonts w:ascii="Times New Roman" w:hAnsi="Times New Roman" w:cs="Times New Roman"/>
          <w:color w:val="000000" w:themeColor="text1"/>
          <w:sz w:val="24"/>
          <w:szCs w:val="24"/>
        </w:rPr>
      </w:pPr>
    </w:p>
    <w:p w14:paraId="4F24F259" w14:textId="77777777" w:rsidR="0024171F" w:rsidRPr="00AF2229" w:rsidRDefault="0024171F" w:rsidP="005F723F">
      <w:pPr>
        <w:ind w:firstLine="708"/>
        <w:rPr>
          <w:rFonts w:ascii="Times New Roman" w:hAnsi="Times New Roman" w:cs="Times New Roman"/>
          <w:color w:val="000000" w:themeColor="text1"/>
          <w:sz w:val="24"/>
          <w:szCs w:val="24"/>
        </w:rPr>
      </w:pPr>
    </w:p>
    <w:p w14:paraId="4325F0F0"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Analýza vplyvov na rozpočet verejnej správy,</w:t>
      </w:r>
    </w:p>
    <w:p w14:paraId="2199000E"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na zamestnanosť vo verejnej správe a financovanie návrhu</w:t>
      </w:r>
    </w:p>
    <w:p w14:paraId="05A3DCE6" w14:textId="77777777" w:rsidR="0024171F" w:rsidRPr="00AF2229" w:rsidRDefault="0024171F" w:rsidP="0024171F">
      <w:pPr>
        <w:jc w:val="right"/>
        <w:rPr>
          <w:rFonts w:ascii="Times New Roman" w:eastAsia="Times New Roman" w:hAnsi="Times New Roman" w:cs="Times New Roman"/>
          <w:b/>
          <w:bCs/>
          <w:sz w:val="24"/>
          <w:szCs w:val="24"/>
          <w:lang w:eastAsia="sk-SK"/>
        </w:rPr>
      </w:pPr>
    </w:p>
    <w:p w14:paraId="7A5E25CA" w14:textId="77777777" w:rsidR="0024171F" w:rsidRPr="00AF2229" w:rsidRDefault="0024171F" w:rsidP="0024171F">
      <w:pPr>
        <w:rPr>
          <w:rFonts w:ascii="Times New Roman" w:eastAsia="Times New Roman" w:hAnsi="Times New Roman" w:cs="Times New Roman"/>
          <w:b/>
          <w:bCs/>
          <w:sz w:val="24"/>
          <w:szCs w:val="24"/>
          <w:lang w:eastAsia="sk-SK"/>
        </w:rPr>
      </w:pPr>
    </w:p>
    <w:p w14:paraId="08DCA61B" w14:textId="77777777" w:rsidR="0024171F" w:rsidRPr="00AF2229" w:rsidRDefault="0024171F" w:rsidP="0024171F">
      <w:pP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2.1 Zhrnutie vplyvov na rozpočet verejnej správy v návrhu</w:t>
      </w:r>
    </w:p>
    <w:p w14:paraId="13DD06B2" w14:textId="77777777" w:rsidR="0024171F" w:rsidRPr="00AF2229" w:rsidRDefault="0024171F" w:rsidP="0024171F">
      <w:pPr>
        <w:jc w:val="right"/>
        <w:rPr>
          <w:rFonts w:ascii="Times New Roman" w:eastAsia="Times New Roman" w:hAnsi="Times New Roman" w:cs="Times New Roman"/>
          <w:sz w:val="24"/>
          <w:szCs w:val="24"/>
          <w:lang w:eastAsia="sk-SK"/>
        </w:rPr>
      </w:pPr>
    </w:p>
    <w:p w14:paraId="21568693" w14:textId="77777777" w:rsidR="0024171F" w:rsidRPr="00AF2229" w:rsidRDefault="0024171F" w:rsidP="0024171F">
      <w:pPr>
        <w:jc w:val="right"/>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24171F" w:rsidRPr="00AF2229" w14:paraId="267A7DD3" w14:textId="77777777" w:rsidTr="0024171F">
        <w:trPr>
          <w:cantSplit/>
          <w:trHeight w:val="194"/>
          <w:jc w:val="center"/>
        </w:trPr>
        <w:tc>
          <w:tcPr>
            <w:tcW w:w="4661" w:type="dxa"/>
            <w:vMerge w:val="restart"/>
            <w:shd w:val="clear" w:color="auto" w:fill="BFBFBF" w:themeFill="background1" w:themeFillShade="BF"/>
            <w:vAlign w:val="center"/>
          </w:tcPr>
          <w:p w14:paraId="0F7579D1" w14:textId="77777777" w:rsidR="0024171F" w:rsidRPr="00AF2229" w:rsidRDefault="0024171F" w:rsidP="0024171F">
            <w:pPr>
              <w:jc w:val="center"/>
              <w:rPr>
                <w:rFonts w:ascii="Times New Roman" w:eastAsia="Times New Roman" w:hAnsi="Times New Roman" w:cs="Times New Roman"/>
                <w:b/>
                <w:bCs/>
                <w:sz w:val="24"/>
                <w:szCs w:val="24"/>
                <w:lang w:eastAsia="sk-SK"/>
              </w:rPr>
            </w:pPr>
            <w:bookmarkStart w:id="0" w:name="OLE_LINK1"/>
            <w:r w:rsidRPr="00AF2229">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14:paraId="28CEF42F"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Vplyv na rozpočet verejnej správy (v eurách)</w:t>
            </w:r>
          </w:p>
        </w:tc>
      </w:tr>
      <w:tr w:rsidR="0024171F" w:rsidRPr="00AF2229" w14:paraId="6E9B703C" w14:textId="77777777" w:rsidTr="0024171F">
        <w:trPr>
          <w:cantSplit/>
          <w:trHeight w:val="70"/>
          <w:jc w:val="center"/>
        </w:trPr>
        <w:tc>
          <w:tcPr>
            <w:tcW w:w="4661" w:type="dxa"/>
            <w:vMerge/>
            <w:shd w:val="clear" w:color="auto" w:fill="BFBFBF" w:themeFill="background1" w:themeFillShade="BF"/>
            <w:vAlign w:val="center"/>
          </w:tcPr>
          <w:p w14:paraId="4439DDD2" w14:textId="77777777" w:rsidR="0024171F" w:rsidRPr="00AF2229" w:rsidRDefault="0024171F" w:rsidP="0024171F">
            <w:pPr>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14:paraId="7AFF96C7"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2020</w:t>
            </w:r>
          </w:p>
        </w:tc>
        <w:tc>
          <w:tcPr>
            <w:tcW w:w="1267" w:type="dxa"/>
            <w:shd w:val="clear" w:color="auto" w:fill="BFBFBF" w:themeFill="background1" w:themeFillShade="BF"/>
            <w:vAlign w:val="center"/>
          </w:tcPr>
          <w:p w14:paraId="3A485A29"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2021</w:t>
            </w:r>
          </w:p>
        </w:tc>
        <w:tc>
          <w:tcPr>
            <w:tcW w:w="1267" w:type="dxa"/>
            <w:shd w:val="clear" w:color="auto" w:fill="BFBFBF" w:themeFill="background1" w:themeFillShade="BF"/>
            <w:vAlign w:val="center"/>
          </w:tcPr>
          <w:p w14:paraId="04B7B921"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2022</w:t>
            </w:r>
          </w:p>
        </w:tc>
        <w:tc>
          <w:tcPr>
            <w:tcW w:w="1267" w:type="dxa"/>
            <w:shd w:val="clear" w:color="auto" w:fill="BFBFBF" w:themeFill="background1" w:themeFillShade="BF"/>
            <w:vAlign w:val="center"/>
          </w:tcPr>
          <w:p w14:paraId="1745DF7D"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2023</w:t>
            </w:r>
          </w:p>
        </w:tc>
      </w:tr>
      <w:tr w:rsidR="0024171F" w:rsidRPr="00AF2229" w14:paraId="40B01404" w14:textId="77777777" w:rsidTr="0024171F">
        <w:trPr>
          <w:trHeight w:val="70"/>
          <w:jc w:val="center"/>
        </w:trPr>
        <w:tc>
          <w:tcPr>
            <w:tcW w:w="4661" w:type="dxa"/>
            <w:shd w:val="clear" w:color="auto" w:fill="C0C0C0"/>
            <w:noWrap/>
            <w:vAlign w:val="center"/>
          </w:tcPr>
          <w:p w14:paraId="5C2DA5FB"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14:paraId="5E457582" w14:textId="77777777" w:rsidR="0024171F" w:rsidRPr="00AF2229" w:rsidRDefault="0024171F" w:rsidP="0024171F">
            <w:pPr>
              <w:ind w:left="226" w:right="-91"/>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iCs/>
                <w:sz w:val="24"/>
                <w:szCs w:val="24"/>
                <w:lang w:eastAsia="sk-SK"/>
              </w:rPr>
              <w:t xml:space="preserve">            0</w:t>
            </w:r>
          </w:p>
        </w:tc>
        <w:tc>
          <w:tcPr>
            <w:tcW w:w="1267" w:type="dxa"/>
            <w:shd w:val="clear" w:color="auto" w:fill="C0C0C0"/>
            <w:vAlign w:val="center"/>
          </w:tcPr>
          <w:p w14:paraId="29B9E893" w14:textId="77777777" w:rsidR="0024171F" w:rsidRPr="00AF2229" w:rsidRDefault="0024171F" w:rsidP="0024171F">
            <w:pPr>
              <w:jc w:val="right"/>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shd w:val="clear" w:color="auto" w:fill="C0C0C0"/>
            <w:vAlign w:val="center"/>
          </w:tcPr>
          <w:p w14:paraId="5C1C1BE7" w14:textId="77777777" w:rsidR="0024171F" w:rsidRPr="00AF2229" w:rsidRDefault="0024171F" w:rsidP="0024171F">
            <w:pPr>
              <w:jc w:val="right"/>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0</w:t>
            </w:r>
          </w:p>
        </w:tc>
        <w:tc>
          <w:tcPr>
            <w:tcW w:w="1267" w:type="dxa"/>
            <w:shd w:val="clear" w:color="auto" w:fill="C0C0C0"/>
            <w:vAlign w:val="center"/>
          </w:tcPr>
          <w:p w14:paraId="3D675837" w14:textId="77777777" w:rsidR="0024171F" w:rsidRPr="00AF2229" w:rsidRDefault="0024171F" w:rsidP="0024171F">
            <w:pPr>
              <w:jc w:val="right"/>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0</w:t>
            </w:r>
          </w:p>
        </w:tc>
      </w:tr>
      <w:tr w:rsidR="0024171F" w:rsidRPr="00AF2229" w14:paraId="06833C68" w14:textId="77777777" w:rsidTr="0024171F">
        <w:trPr>
          <w:trHeight w:val="132"/>
          <w:jc w:val="center"/>
        </w:trPr>
        <w:tc>
          <w:tcPr>
            <w:tcW w:w="4661" w:type="dxa"/>
            <w:noWrap/>
            <w:vAlign w:val="center"/>
          </w:tcPr>
          <w:p w14:paraId="3DFCB5B8"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v tom: za každý subjekt verejnej správy zvlášť</w:t>
            </w:r>
          </w:p>
        </w:tc>
        <w:tc>
          <w:tcPr>
            <w:tcW w:w="1267" w:type="dxa"/>
            <w:noWrap/>
            <w:vAlign w:val="center"/>
          </w:tcPr>
          <w:p w14:paraId="22D42CA3" w14:textId="77777777" w:rsidR="0024171F" w:rsidRPr="00AF2229" w:rsidRDefault="0024171F" w:rsidP="0024171F">
            <w:pPr>
              <w:jc w:val="right"/>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0</w:t>
            </w:r>
          </w:p>
        </w:tc>
        <w:tc>
          <w:tcPr>
            <w:tcW w:w="1267" w:type="dxa"/>
            <w:noWrap/>
            <w:vAlign w:val="center"/>
          </w:tcPr>
          <w:p w14:paraId="40C1260F" w14:textId="77777777" w:rsidR="0024171F" w:rsidRPr="00AF2229" w:rsidRDefault="0024171F" w:rsidP="0024171F">
            <w:pPr>
              <w:jc w:val="right"/>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0</w:t>
            </w:r>
          </w:p>
        </w:tc>
        <w:tc>
          <w:tcPr>
            <w:tcW w:w="1267" w:type="dxa"/>
            <w:noWrap/>
            <w:vAlign w:val="center"/>
          </w:tcPr>
          <w:p w14:paraId="4CDDD3CE" w14:textId="77777777" w:rsidR="0024171F" w:rsidRPr="00AF2229" w:rsidRDefault="0024171F" w:rsidP="0024171F">
            <w:pPr>
              <w:jc w:val="right"/>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0</w:t>
            </w:r>
          </w:p>
        </w:tc>
        <w:tc>
          <w:tcPr>
            <w:tcW w:w="1267" w:type="dxa"/>
            <w:noWrap/>
            <w:vAlign w:val="center"/>
          </w:tcPr>
          <w:p w14:paraId="7513752D" w14:textId="77777777" w:rsidR="0024171F" w:rsidRPr="00AF2229" w:rsidRDefault="0024171F" w:rsidP="0024171F">
            <w:pPr>
              <w:jc w:val="right"/>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0</w:t>
            </w:r>
          </w:p>
        </w:tc>
      </w:tr>
      <w:tr w:rsidR="0024171F" w:rsidRPr="00AF2229" w14:paraId="57CCF353" w14:textId="77777777" w:rsidTr="0024171F">
        <w:trPr>
          <w:trHeight w:val="70"/>
          <w:jc w:val="center"/>
        </w:trPr>
        <w:tc>
          <w:tcPr>
            <w:tcW w:w="4661" w:type="dxa"/>
            <w:noWrap/>
            <w:vAlign w:val="center"/>
          </w:tcPr>
          <w:p w14:paraId="73B11B66" w14:textId="77777777" w:rsidR="0024171F" w:rsidRPr="00AF2229" w:rsidRDefault="0024171F" w:rsidP="0024171F">
            <w:pPr>
              <w:rPr>
                <w:rFonts w:ascii="Times New Roman" w:eastAsia="Times New Roman" w:hAnsi="Times New Roman" w:cs="Times New Roman"/>
                <w:b/>
                <w:bCs/>
                <w:i/>
                <w:iCs/>
                <w:sz w:val="24"/>
                <w:szCs w:val="24"/>
                <w:lang w:eastAsia="sk-SK"/>
              </w:rPr>
            </w:pPr>
            <w:r w:rsidRPr="00AF2229">
              <w:rPr>
                <w:rFonts w:ascii="Times New Roman" w:eastAsia="Times New Roman" w:hAnsi="Times New Roman" w:cs="Times New Roman"/>
                <w:b/>
                <w:bCs/>
                <w:i/>
                <w:iCs/>
                <w:sz w:val="24"/>
                <w:szCs w:val="24"/>
                <w:lang w:eastAsia="sk-SK"/>
              </w:rPr>
              <w:t xml:space="preserve">z toho:  </w:t>
            </w:r>
          </w:p>
        </w:tc>
        <w:tc>
          <w:tcPr>
            <w:tcW w:w="1267" w:type="dxa"/>
            <w:noWrap/>
            <w:vAlign w:val="center"/>
          </w:tcPr>
          <w:p w14:paraId="6C750C0B" w14:textId="77777777" w:rsidR="0024171F" w:rsidRPr="00AF2229" w:rsidRDefault="0024171F" w:rsidP="0024171F">
            <w:pPr>
              <w:jc w:val="right"/>
              <w:rPr>
                <w:rFonts w:ascii="Times New Roman" w:eastAsia="Times New Roman" w:hAnsi="Times New Roman" w:cs="Times New Roman"/>
                <w:b/>
                <w:bCs/>
                <w:iCs/>
                <w:sz w:val="24"/>
                <w:szCs w:val="24"/>
                <w:lang w:eastAsia="sk-SK"/>
              </w:rPr>
            </w:pPr>
          </w:p>
        </w:tc>
        <w:tc>
          <w:tcPr>
            <w:tcW w:w="1267" w:type="dxa"/>
            <w:noWrap/>
            <w:vAlign w:val="center"/>
          </w:tcPr>
          <w:p w14:paraId="615BE2BA" w14:textId="77777777" w:rsidR="0024171F" w:rsidRPr="00AF2229" w:rsidRDefault="0024171F" w:rsidP="0024171F">
            <w:pPr>
              <w:jc w:val="right"/>
              <w:rPr>
                <w:rFonts w:ascii="Times New Roman" w:eastAsia="Times New Roman" w:hAnsi="Times New Roman" w:cs="Times New Roman"/>
                <w:b/>
                <w:bCs/>
                <w:iCs/>
                <w:sz w:val="24"/>
                <w:szCs w:val="24"/>
                <w:lang w:eastAsia="sk-SK"/>
              </w:rPr>
            </w:pPr>
          </w:p>
        </w:tc>
        <w:tc>
          <w:tcPr>
            <w:tcW w:w="1267" w:type="dxa"/>
            <w:noWrap/>
            <w:vAlign w:val="center"/>
          </w:tcPr>
          <w:p w14:paraId="1D15E698" w14:textId="77777777" w:rsidR="0024171F" w:rsidRPr="00AF2229" w:rsidRDefault="0024171F" w:rsidP="0024171F">
            <w:pPr>
              <w:jc w:val="right"/>
              <w:rPr>
                <w:rFonts w:ascii="Times New Roman" w:eastAsia="Times New Roman" w:hAnsi="Times New Roman" w:cs="Times New Roman"/>
                <w:b/>
                <w:bCs/>
                <w:iCs/>
                <w:sz w:val="24"/>
                <w:szCs w:val="24"/>
                <w:lang w:eastAsia="sk-SK"/>
              </w:rPr>
            </w:pPr>
          </w:p>
        </w:tc>
        <w:tc>
          <w:tcPr>
            <w:tcW w:w="1267" w:type="dxa"/>
            <w:noWrap/>
            <w:vAlign w:val="center"/>
          </w:tcPr>
          <w:p w14:paraId="6C3C13B5" w14:textId="77777777" w:rsidR="0024171F" w:rsidRPr="00AF2229" w:rsidRDefault="0024171F" w:rsidP="0024171F">
            <w:pPr>
              <w:jc w:val="right"/>
              <w:rPr>
                <w:rFonts w:ascii="Times New Roman" w:eastAsia="Times New Roman" w:hAnsi="Times New Roman" w:cs="Times New Roman"/>
                <w:b/>
                <w:bCs/>
                <w:iCs/>
                <w:sz w:val="24"/>
                <w:szCs w:val="24"/>
                <w:lang w:eastAsia="sk-SK"/>
              </w:rPr>
            </w:pPr>
          </w:p>
        </w:tc>
      </w:tr>
      <w:tr w:rsidR="0024171F" w:rsidRPr="00AF2229" w14:paraId="7EF26C12" w14:textId="77777777" w:rsidTr="0024171F">
        <w:trPr>
          <w:trHeight w:val="125"/>
          <w:jc w:val="center"/>
        </w:trPr>
        <w:tc>
          <w:tcPr>
            <w:tcW w:w="4661" w:type="dxa"/>
            <w:noWrap/>
            <w:vAlign w:val="center"/>
          </w:tcPr>
          <w:p w14:paraId="6C9F98A2" w14:textId="77777777" w:rsidR="0024171F" w:rsidRPr="00AF2229" w:rsidRDefault="0024171F" w:rsidP="0024171F">
            <w:pPr>
              <w:rPr>
                <w:rFonts w:ascii="Times New Roman" w:eastAsia="Times New Roman" w:hAnsi="Times New Roman" w:cs="Times New Roman"/>
                <w:b/>
                <w:bCs/>
                <w:i/>
                <w:iCs/>
                <w:sz w:val="24"/>
                <w:szCs w:val="24"/>
                <w:lang w:eastAsia="sk-SK"/>
              </w:rPr>
            </w:pPr>
            <w:r w:rsidRPr="00AF2229">
              <w:rPr>
                <w:rFonts w:ascii="Times New Roman" w:eastAsia="Times New Roman" w:hAnsi="Times New Roman" w:cs="Times New Roman"/>
                <w:b/>
                <w:bCs/>
                <w:i/>
                <w:iCs/>
                <w:sz w:val="24"/>
                <w:szCs w:val="24"/>
                <w:lang w:eastAsia="sk-SK"/>
              </w:rPr>
              <w:t>- vplyv na ŠR</w:t>
            </w:r>
          </w:p>
        </w:tc>
        <w:tc>
          <w:tcPr>
            <w:tcW w:w="1267" w:type="dxa"/>
            <w:noWrap/>
            <w:vAlign w:val="center"/>
          </w:tcPr>
          <w:p w14:paraId="41AF64C1"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00B91B28"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5853753E"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sz w:val="24"/>
                <w:szCs w:val="24"/>
                <w:lang w:eastAsia="sk-SK"/>
              </w:rPr>
              <w:t>0</w:t>
            </w:r>
          </w:p>
        </w:tc>
        <w:tc>
          <w:tcPr>
            <w:tcW w:w="1267" w:type="dxa"/>
            <w:noWrap/>
            <w:vAlign w:val="center"/>
          </w:tcPr>
          <w:p w14:paraId="14C5AFB5"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sz w:val="24"/>
                <w:szCs w:val="24"/>
                <w:lang w:eastAsia="sk-SK"/>
              </w:rPr>
              <w:t>0</w:t>
            </w:r>
          </w:p>
        </w:tc>
      </w:tr>
      <w:tr w:rsidR="0024171F" w:rsidRPr="00AF2229" w14:paraId="021553D7" w14:textId="77777777" w:rsidTr="0024171F">
        <w:trPr>
          <w:trHeight w:val="125"/>
          <w:jc w:val="center"/>
        </w:trPr>
        <w:tc>
          <w:tcPr>
            <w:tcW w:w="4661" w:type="dxa"/>
            <w:noWrap/>
            <w:vAlign w:val="center"/>
          </w:tcPr>
          <w:p w14:paraId="3528ED05" w14:textId="77777777" w:rsidR="0024171F" w:rsidRPr="00AF2229" w:rsidRDefault="0024171F" w:rsidP="0024171F">
            <w:pPr>
              <w:ind w:left="259"/>
              <w:rPr>
                <w:rFonts w:ascii="Times New Roman" w:eastAsia="Times New Roman" w:hAnsi="Times New Roman" w:cs="Times New Roman"/>
                <w:b/>
                <w:bCs/>
                <w:i/>
                <w:iCs/>
                <w:sz w:val="24"/>
                <w:szCs w:val="24"/>
                <w:lang w:eastAsia="sk-SK"/>
              </w:rPr>
            </w:pPr>
            <w:r w:rsidRPr="00AF2229">
              <w:rPr>
                <w:rFonts w:ascii="Times New Roman" w:eastAsia="Times New Roman" w:hAnsi="Times New Roman" w:cs="Times New Roman"/>
                <w:bCs/>
                <w:i/>
                <w:iCs/>
                <w:sz w:val="24"/>
                <w:szCs w:val="24"/>
                <w:lang w:eastAsia="sk-SK"/>
              </w:rPr>
              <w:t>Rozpočtové prostriedky</w:t>
            </w:r>
          </w:p>
        </w:tc>
        <w:tc>
          <w:tcPr>
            <w:tcW w:w="1267" w:type="dxa"/>
            <w:noWrap/>
            <w:vAlign w:val="center"/>
          </w:tcPr>
          <w:p w14:paraId="7E19A3AB"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38A8C292"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3D3D20CC"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sz w:val="24"/>
                <w:szCs w:val="24"/>
                <w:lang w:eastAsia="sk-SK"/>
              </w:rPr>
              <w:t>0</w:t>
            </w:r>
          </w:p>
        </w:tc>
        <w:tc>
          <w:tcPr>
            <w:tcW w:w="1267" w:type="dxa"/>
            <w:noWrap/>
            <w:vAlign w:val="center"/>
          </w:tcPr>
          <w:p w14:paraId="6D201011"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sz w:val="24"/>
                <w:szCs w:val="24"/>
                <w:lang w:eastAsia="sk-SK"/>
              </w:rPr>
              <w:t>0</w:t>
            </w:r>
          </w:p>
        </w:tc>
      </w:tr>
      <w:tr w:rsidR="0024171F" w:rsidRPr="00AF2229" w14:paraId="55D29F50" w14:textId="77777777" w:rsidTr="0024171F">
        <w:trPr>
          <w:trHeight w:val="125"/>
          <w:jc w:val="center"/>
        </w:trPr>
        <w:tc>
          <w:tcPr>
            <w:tcW w:w="4661" w:type="dxa"/>
            <w:noWrap/>
            <w:vAlign w:val="center"/>
          </w:tcPr>
          <w:p w14:paraId="073E15BB" w14:textId="77777777" w:rsidR="0024171F" w:rsidRPr="00AF2229" w:rsidRDefault="0024171F" w:rsidP="0024171F">
            <w:pPr>
              <w:ind w:left="259"/>
              <w:rPr>
                <w:rFonts w:ascii="Times New Roman" w:eastAsia="Times New Roman" w:hAnsi="Times New Roman" w:cs="Times New Roman"/>
                <w:bCs/>
                <w:i/>
                <w:iCs/>
                <w:sz w:val="24"/>
                <w:szCs w:val="24"/>
                <w:lang w:eastAsia="sk-SK"/>
              </w:rPr>
            </w:pPr>
            <w:r w:rsidRPr="00AF2229">
              <w:rPr>
                <w:rFonts w:ascii="Times New Roman" w:eastAsia="Times New Roman" w:hAnsi="Times New Roman" w:cs="Times New Roman"/>
                <w:bCs/>
                <w:i/>
                <w:iCs/>
                <w:sz w:val="24"/>
                <w:szCs w:val="24"/>
                <w:lang w:eastAsia="sk-SK"/>
              </w:rPr>
              <w:t>EÚ zdroje</w:t>
            </w:r>
          </w:p>
        </w:tc>
        <w:tc>
          <w:tcPr>
            <w:tcW w:w="1267" w:type="dxa"/>
            <w:noWrap/>
            <w:vAlign w:val="center"/>
          </w:tcPr>
          <w:p w14:paraId="73D46A5E" w14:textId="77777777" w:rsidR="0024171F" w:rsidRPr="00AF2229" w:rsidRDefault="0024171F" w:rsidP="0024171F">
            <w:pPr>
              <w:jc w:val="right"/>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0</w:t>
            </w:r>
          </w:p>
        </w:tc>
        <w:tc>
          <w:tcPr>
            <w:tcW w:w="1267" w:type="dxa"/>
            <w:noWrap/>
            <w:vAlign w:val="center"/>
          </w:tcPr>
          <w:p w14:paraId="37019B44" w14:textId="77777777" w:rsidR="0024171F" w:rsidRPr="00AF2229" w:rsidRDefault="0024171F" w:rsidP="0024171F">
            <w:pPr>
              <w:jc w:val="right"/>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0</w:t>
            </w:r>
          </w:p>
        </w:tc>
        <w:tc>
          <w:tcPr>
            <w:tcW w:w="1267" w:type="dxa"/>
            <w:noWrap/>
            <w:vAlign w:val="center"/>
          </w:tcPr>
          <w:p w14:paraId="53AE4576" w14:textId="77777777" w:rsidR="0024171F" w:rsidRPr="00AF2229" w:rsidRDefault="0024171F" w:rsidP="0024171F">
            <w:pPr>
              <w:jc w:val="right"/>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0</w:t>
            </w:r>
          </w:p>
        </w:tc>
        <w:tc>
          <w:tcPr>
            <w:tcW w:w="1267" w:type="dxa"/>
            <w:noWrap/>
            <w:vAlign w:val="center"/>
          </w:tcPr>
          <w:p w14:paraId="5FAB9DD3" w14:textId="77777777" w:rsidR="0024171F" w:rsidRPr="00AF2229" w:rsidRDefault="0024171F" w:rsidP="0024171F">
            <w:pPr>
              <w:jc w:val="right"/>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0</w:t>
            </w:r>
          </w:p>
        </w:tc>
      </w:tr>
      <w:tr w:rsidR="0024171F" w:rsidRPr="00AF2229" w14:paraId="1F50CB07" w14:textId="77777777" w:rsidTr="0024171F">
        <w:trPr>
          <w:trHeight w:val="125"/>
          <w:jc w:val="center"/>
        </w:trPr>
        <w:tc>
          <w:tcPr>
            <w:tcW w:w="4661" w:type="dxa"/>
            <w:noWrap/>
            <w:vAlign w:val="center"/>
          </w:tcPr>
          <w:p w14:paraId="0C369CFA" w14:textId="77777777" w:rsidR="0024171F" w:rsidRPr="00AF2229" w:rsidRDefault="0024171F" w:rsidP="0024171F">
            <w:pPr>
              <w:rPr>
                <w:rFonts w:ascii="Times New Roman" w:eastAsia="Times New Roman" w:hAnsi="Times New Roman" w:cs="Times New Roman"/>
                <w:b/>
                <w:bCs/>
                <w:i/>
                <w:iCs/>
                <w:sz w:val="24"/>
                <w:szCs w:val="24"/>
                <w:lang w:eastAsia="sk-SK"/>
              </w:rPr>
            </w:pPr>
            <w:r w:rsidRPr="00AF2229">
              <w:rPr>
                <w:rFonts w:ascii="Times New Roman" w:eastAsia="Times New Roman" w:hAnsi="Times New Roman" w:cs="Times New Roman"/>
                <w:b/>
                <w:bCs/>
                <w:i/>
                <w:iCs/>
                <w:sz w:val="24"/>
                <w:szCs w:val="24"/>
                <w:lang w:eastAsia="sk-SK"/>
              </w:rPr>
              <w:t>- vplyv na obce</w:t>
            </w:r>
          </w:p>
        </w:tc>
        <w:tc>
          <w:tcPr>
            <w:tcW w:w="1267" w:type="dxa"/>
            <w:noWrap/>
            <w:vAlign w:val="center"/>
          </w:tcPr>
          <w:p w14:paraId="2630DF4A"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3BF2E3C3"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70188D6C"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78F6636A"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r>
      <w:tr w:rsidR="0024171F" w:rsidRPr="00AF2229" w14:paraId="224BAFCD" w14:textId="77777777" w:rsidTr="0024171F">
        <w:trPr>
          <w:trHeight w:val="125"/>
          <w:jc w:val="center"/>
        </w:trPr>
        <w:tc>
          <w:tcPr>
            <w:tcW w:w="4661" w:type="dxa"/>
            <w:noWrap/>
            <w:vAlign w:val="center"/>
          </w:tcPr>
          <w:p w14:paraId="79898635" w14:textId="77777777" w:rsidR="0024171F" w:rsidRPr="00AF2229" w:rsidRDefault="0024171F" w:rsidP="0024171F">
            <w:pPr>
              <w:rPr>
                <w:rFonts w:ascii="Times New Roman" w:eastAsia="Times New Roman" w:hAnsi="Times New Roman" w:cs="Times New Roman"/>
                <w:b/>
                <w:bCs/>
                <w:i/>
                <w:iCs/>
                <w:sz w:val="24"/>
                <w:szCs w:val="24"/>
                <w:lang w:eastAsia="sk-SK"/>
              </w:rPr>
            </w:pPr>
            <w:r w:rsidRPr="00AF2229">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2BEEA813"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7DB2AE73"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4ADB71E8"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5FAD9C22"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r>
      <w:tr w:rsidR="0024171F" w:rsidRPr="00AF2229" w14:paraId="2D3EAF54" w14:textId="77777777" w:rsidTr="0024171F">
        <w:trPr>
          <w:trHeight w:val="125"/>
          <w:jc w:val="center"/>
        </w:trPr>
        <w:tc>
          <w:tcPr>
            <w:tcW w:w="4661" w:type="dxa"/>
            <w:noWrap/>
            <w:vAlign w:val="center"/>
          </w:tcPr>
          <w:p w14:paraId="4CA41115" w14:textId="77777777" w:rsidR="0024171F" w:rsidRPr="00AF2229" w:rsidRDefault="0024171F" w:rsidP="0024171F">
            <w:pPr>
              <w:rPr>
                <w:rFonts w:ascii="Times New Roman" w:eastAsia="Times New Roman" w:hAnsi="Times New Roman" w:cs="Times New Roman"/>
                <w:b/>
                <w:bCs/>
                <w:i/>
                <w:iCs/>
                <w:sz w:val="24"/>
                <w:szCs w:val="24"/>
                <w:lang w:eastAsia="sk-SK"/>
              </w:rPr>
            </w:pPr>
            <w:r w:rsidRPr="00AF2229">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4D3022A7"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4AAE3A35"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18FBDF6B"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11B6CF62"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r>
      <w:tr w:rsidR="0024171F" w:rsidRPr="00AF2229" w14:paraId="5F94E440" w14:textId="77777777" w:rsidTr="0024171F">
        <w:trPr>
          <w:trHeight w:val="125"/>
          <w:jc w:val="center"/>
        </w:trPr>
        <w:tc>
          <w:tcPr>
            <w:tcW w:w="4661" w:type="dxa"/>
            <w:shd w:val="clear" w:color="auto" w:fill="C0C0C0"/>
            <w:noWrap/>
            <w:vAlign w:val="center"/>
          </w:tcPr>
          <w:p w14:paraId="58D9035A" w14:textId="77777777" w:rsidR="0024171F" w:rsidRPr="00AF2229" w:rsidRDefault="0024171F" w:rsidP="0024171F">
            <w:pP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14:paraId="18628BBC" w14:textId="77777777" w:rsidR="0024171F" w:rsidRPr="00AF2229" w:rsidRDefault="0024171F" w:rsidP="0024171F">
            <w:pPr>
              <w:jc w:val="right"/>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14:paraId="17975E53" w14:textId="77777777" w:rsidR="0024171F" w:rsidRPr="00AF2229" w:rsidRDefault="0024171F" w:rsidP="0024171F">
            <w:pPr>
              <w:jc w:val="right"/>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 xml:space="preserve">221 130 </w:t>
            </w:r>
          </w:p>
        </w:tc>
        <w:tc>
          <w:tcPr>
            <w:tcW w:w="1267" w:type="dxa"/>
            <w:shd w:val="clear" w:color="auto" w:fill="C0C0C0"/>
            <w:noWrap/>
            <w:vAlign w:val="center"/>
          </w:tcPr>
          <w:p w14:paraId="250A6461" w14:textId="77777777" w:rsidR="0024171F" w:rsidRPr="00AF2229" w:rsidRDefault="0024171F" w:rsidP="0024171F">
            <w:pPr>
              <w:jc w:val="right"/>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14:paraId="1AB9A8FE" w14:textId="77777777" w:rsidR="0024171F" w:rsidRPr="00AF2229" w:rsidRDefault="0024171F" w:rsidP="0024171F">
            <w:pPr>
              <w:jc w:val="right"/>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 xml:space="preserve">0   </w:t>
            </w:r>
          </w:p>
        </w:tc>
      </w:tr>
      <w:tr w:rsidR="0024171F" w:rsidRPr="00AF2229" w14:paraId="79286080" w14:textId="77777777" w:rsidTr="0024171F">
        <w:trPr>
          <w:trHeight w:val="70"/>
          <w:jc w:val="center"/>
        </w:trPr>
        <w:tc>
          <w:tcPr>
            <w:tcW w:w="4661" w:type="dxa"/>
            <w:noWrap/>
            <w:vAlign w:val="center"/>
          </w:tcPr>
          <w:p w14:paraId="6E054C21"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v tom: kapitola MF SR / 0EK 0D IT financované zo ŠR – MFSR (</w:t>
            </w:r>
            <w:proofErr w:type="spellStart"/>
            <w:r w:rsidRPr="00AF2229">
              <w:rPr>
                <w:rFonts w:ascii="Times New Roman" w:eastAsia="Times New Roman" w:hAnsi="Times New Roman" w:cs="Times New Roman"/>
                <w:sz w:val="24"/>
                <w:szCs w:val="24"/>
                <w:lang w:eastAsia="sk-SK"/>
              </w:rPr>
              <w:t>org</w:t>
            </w:r>
            <w:proofErr w:type="spellEnd"/>
            <w:r w:rsidRPr="00AF2229">
              <w:rPr>
                <w:rFonts w:ascii="Times New Roman" w:eastAsia="Times New Roman" w:hAnsi="Times New Roman" w:cs="Times New Roman"/>
                <w:sz w:val="24"/>
                <w:szCs w:val="24"/>
                <w:lang w:eastAsia="sk-SK"/>
              </w:rPr>
              <w:t xml:space="preserve">. FR SR)  </w:t>
            </w:r>
          </w:p>
        </w:tc>
        <w:tc>
          <w:tcPr>
            <w:tcW w:w="1267" w:type="dxa"/>
            <w:noWrap/>
            <w:vAlign w:val="center"/>
          </w:tcPr>
          <w:p w14:paraId="5C4688DF" w14:textId="77777777" w:rsidR="0024171F" w:rsidRPr="00AF2229" w:rsidRDefault="0024171F" w:rsidP="0024171F">
            <w:pPr>
              <w:jc w:val="right"/>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0</w:t>
            </w:r>
          </w:p>
        </w:tc>
        <w:tc>
          <w:tcPr>
            <w:tcW w:w="1267" w:type="dxa"/>
            <w:noWrap/>
            <w:vAlign w:val="center"/>
          </w:tcPr>
          <w:p w14:paraId="18FDA8A8" w14:textId="77777777" w:rsidR="0024171F" w:rsidRPr="00AF2229" w:rsidRDefault="0024171F" w:rsidP="0024171F">
            <w:pPr>
              <w:jc w:val="right"/>
              <w:rPr>
                <w:rFonts w:ascii="Times New Roman" w:eastAsia="Times New Roman" w:hAnsi="Times New Roman" w:cs="Times New Roman"/>
                <w:sz w:val="24"/>
                <w:szCs w:val="24"/>
                <w:lang w:eastAsia="sk-SK"/>
              </w:rPr>
            </w:pPr>
            <w:r w:rsidRPr="00AF2229">
              <w:rPr>
                <w:rFonts w:ascii="Times New Roman" w:eastAsia="Times New Roman" w:hAnsi="Times New Roman" w:cs="Times New Roman"/>
                <w:bCs/>
                <w:sz w:val="24"/>
                <w:szCs w:val="24"/>
                <w:lang w:eastAsia="sk-SK"/>
              </w:rPr>
              <w:t xml:space="preserve">221 130 </w:t>
            </w:r>
          </w:p>
        </w:tc>
        <w:tc>
          <w:tcPr>
            <w:tcW w:w="1267" w:type="dxa"/>
            <w:noWrap/>
            <w:vAlign w:val="center"/>
          </w:tcPr>
          <w:p w14:paraId="563C001C" w14:textId="77777777" w:rsidR="0024171F" w:rsidRPr="00AF2229" w:rsidRDefault="0024171F" w:rsidP="0024171F">
            <w:pPr>
              <w:jc w:val="right"/>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0</w:t>
            </w:r>
          </w:p>
        </w:tc>
        <w:tc>
          <w:tcPr>
            <w:tcW w:w="1267" w:type="dxa"/>
            <w:noWrap/>
            <w:vAlign w:val="center"/>
          </w:tcPr>
          <w:p w14:paraId="56DD0C29" w14:textId="77777777" w:rsidR="0024171F" w:rsidRPr="00AF2229" w:rsidRDefault="0024171F" w:rsidP="0024171F">
            <w:pPr>
              <w:jc w:val="right"/>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0</w:t>
            </w:r>
          </w:p>
        </w:tc>
      </w:tr>
      <w:tr w:rsidR="0024171F" w:rsidRPr="00AF2229" w14:paraId="4A0747DE" w14:textId="77777777" w:rsidTr="0024171F">
        <w:trPr>
          <w:trHeight w:val="70"/>
          <w:jc w:val="center"/>
        </w:trPr>
        <w:tc>
          <w:tcPr>
            <w:tcW w:w="4661" w:type="dxa"/>
            <w:noWrap/>
            <w:vAlign w:val="center"/>
          </w:tcPr>
          <w:p w14:paraId="1D0B0603" w14:textId="77777777" w:rsidR="0024171F" w:rsidRPr="00AF2229" w:rsidRDefault="0024171F" w:rsidP="0024171F">
            <w:pPr>
              <w:rPr>
                <w:rFonts w:ascii="Times New Roman" w:eastAsia="Times New Roman" w:hAnsi="Times New Roman" w:cs="Times New Roman"/>
                <w:b/>
                <w:bCs/>
                <w:i/>
                <w:iCs/>
                <w:sz w:val="24"/>
                <w:szCs w:val="24"/>
                <w:lang w:eastAsia="sk-SK"/>
              </w:rPr>
            </w:pPr>
            <w:r w:rsidRPr="00AF2229">
              <w:rPr>
                <w:rFonts w:ascii="Times New Roman" w:eastAsia="Times New Roman" w:hAnsi="Times New Roman" w:cs="Times New Roman"/>
                <w:b/>
                <w:bCs/>
                <w:i/>
                <w:iCs/>
                <w:sz w:val="24"/>
                <w:szCs w:val="24"/>
                <w:lang w:eastAsia="sk-SK"/>
              </w:rPr>
              <w:t xml:space="preserve">z toho: </w:t>
            </w:r>
          </w:p>
        </w:tc>
        <w:tc>
          <w:tcPr>
            <w:tcW w:w="1267" w:type="dxa"/>
            <w:noWrap/>
            <w:vAlign w:val="center"/>
          </w:tcPr>
          <w:p w14:paraId="4AF27024" w14:textId="77777777" w:rsidR="0024171F" w:rsidRPr="00AF2229" w:rsidRDefault="0024171F" w:rsidP="0024171F">
            <w:pPr>
              <w:jc w:val="right"/>
              <w:rPr>
                <w:rFonts w:ascii="Times New Roman" w:eastAsia="Times New Roman" w:hAnsi="Times New Roman" w:cs="Times New Roman"/>
                <w:b/>
                <w:bCs/>
                <w:iCs/>
                <w:sz w:val="24"/>
                <w:szCs w:val="24"/>
                <w:lang w:eastAsia="sk-SK"/>
              </w:rPr>
            </w:pPr>
          </w:p>
        </w:tc>
        <w:tc>
          <w:tcPr>
            <w:tcW w:w="1267" w:type="dxa"/>
            <w:noWrap/>
            <w:vAlign w:val="center"/>
          </w:tcPr>
          <w:p w14:paraId="51C4E0C1" w14:textId="77777777" w:rsidR="0024171F" w:rsidRPr="00AF2229" w:rsidRDefault="0024171F" w:rsidP="0024171F">
            <w:pPr>
              <w:jc w:val="right"/>
              <w:rPr>
                <w:rFonts w:ascii="Times New Roman" w:eastAsia="Times New Roman" w:hAnsi="Times New Roman" w:cs="Times New Roman"/>
                <w:b/>
                <w:bCs/>
                <w:iCs/>
                <w:sz w:val="24"/>
                <w:szCs w:val="24"/>
                <w:lang w:eastAsia="sk-SK"/>
              </w:rPr>
            </w:pPr>
          </w:p>
        </w:tc>
        <w:tc>
          <w:tcPr>
            <w:tcW w:w="1267" w:type="dxa"/>
            <w:noWrap/>
            <w:vAlign w:val="center"/>
          </w:tcPr>
          <w:p w14:paraId="08EF377D" w14:textId="77777777" w:rsidR="0024171F" w:rsidRPr="00AF2229" w:rsidRDefault="0024171F" w:rsidP="0024171F">
            <w:pPr>
              <w:jc w:val="right"/>
              <w:rPr>
                <w:rFonts w:ascii="Times New Roman" w:eastAsia="Times New Roman" w:hAnsi="Times New Roman" w:cs="Times New Roman"/>
                <w:b/>
                <w:bCs/>
                <w:iCs/>
                <w:sz w:val="24"/>
                <w:szCs w:val="24"/>
                <w:lang w:eastAsia="sk-SK"/>
              </w:rPr>
            </w:pPr>
          </w:p>
        </w:tc>
        <w:tc>
          <w:tcPr>
            <w:tcW w:w="1267" w:type="dxa"/>
            <w:noWrap/>
            <w:vAlign w:val="center"/>
          </w:tcPr>
          <w:p w14:paraId="5C30750C" w14:textId="77777777" w:rsidR="0024171F" w:rsidRPr="00AF2229" w:rsidRDefault="0024171F" w:rsidP="0024171F">
            <w:pPr>
              <w:jc w:val="right"/>
              <w:rPr>
                <w:rFonts w:ascii="Times New Roman" w:eastAsia="Times New Roman" w:hAnsi="Times New Roman" w:cs="Times New Roman"/>
                <w:b/>
                <w:bCs/>
                <w:iCs/>
                <w:sz w:val="24"/>
                <w:szCs w:val="24"/>
                <w:lang w:eastAsia="sk-SK"/>
              </w:rPr>
            </w:pPr>
          </w:p>
        </w:tc>
      </w:tr>
      <w:tr w:rsidR="0024171F" w:rsidRPr="00AF2229" w14:paraId="57358F92" w14:textId="77777777" w:rsidTr="0024171F">
        <w:trPr>
          <w:trHeight w:val="70"/>
          <w:jc w:val="center"/>
        </w:trPr>
        <w:tc>
          <w:tcPr>
            <w:tcW w:w="4661" w:type="dxa"/>
            <w:noWrap/>
            <w:vAlign w:val="center"/>
          </w:tcPr>
          <w:p w14:paraId="145CE8D1" w14:textId="77777777" w:rsidR="0024171F" w:rsidRPr="00AF2229" w:rsidRDefault="0024171F" w:rsidP="0024171F">
            <w:pPr>
              <w:rPr>
                <w:rFonts w:ascii="Times New Roman" w:eastAsia="Times New Roman" w:hAnsi="Times New Roman" w:cs="Times New Roman"/>
                <w:b/>
                <w:bCs/>
                <w:i/>
                <w:iCs/>
                <w:sz w:val="24"/>
                <w:szCs w:val="24"/>
                <w:lang w:eastAsia="sk-SK"/>
              </w:rPr>
            </w:pPr>
            <w:r w:rsidRPr="00AF2229">
              <w:rPr>
                <w:rFonts w:ascii="Times New Roman" w:eastAsia="Times New Roman" w:hAnsi="Times New Roman" w:cs="Times New Roman"/>
                <w:b/>
                <w:bCs/>
                <w:i/>
                <w:iCs/>
                <w:sz w:val="24"/>
                <w:szCs w:val="24"/>
                <w:lang w:eastAsia="sk-SK"/>
              </w:rPr>
              <w:t>- vplyv na ŠR</w:t>
            </w:r>
          </w:p>
        </w:tc>
        <w:tc>
          <w:tcPr>
            <w:tcW w:w="1267" w:type="dxa"/>
            <w:noWrap/>
            <w:vAlign w:val="center"/>
          </w:tcPr>
          <w:p w14:paraId="4B5C533F"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2FF27001"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sz w:val="24"/>
                <w:szCs w:val="24"/>
                <w:lang w:eastAsia="sk-SK"/>
              </w:rPr>
              <w:t xml:space="preserve">221 130 </w:t>
            </w:r>
          </w:p>
        </w:tc>
        <w:tc>
          <w:tcPr>
            <w:tcW w:w="1267" w:type="dxa"/>
            <w:noWrap/>
            <w:vAlign w:val="center"/>
          </w:tcPr>
          <w:p w14:paraId="02BFA139"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0C98A66E"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r>
      <w:tr w:rsidR="0024171F" w:rsidRPr="00AF2229" w14:paraId="71DE10C9" w14:textId="77777777" w:rsidTr="0024171F">
        <w:trPr>
          <w:trHeight w:val="70"/>
          <w:jc w:val="center"/>
        </w:trPr>
        <w:tc>
          <w:tcPr>
            <w:tcW w:w="4661" w:type="dxa"/>
            <w:noWrap/>
            <w:vAlign w:val="center"/>
          </w:tcPr>
          <w:p w14:paraId="3CD1BB0E" w14:textId="77777777" w:rsidR="0024171F" w:rsidRPr="00AF2229" w:rsidRDefault="0024171F" w:rsidP="0024171F">
            <w:pPr>
              <w:ind w:left="259"/>
              <w:rPr>
                <w:rFonts w:ascii="Times New Roman" w:eastAsia="Times New Roman" w:hAnsi="Times New Roman" w:cs="Times New Roman"/>
                <w:b/>
                <w:bCs/>
                <w:i/>
                <w:iCs/>
                <w:sz w:val="24"/>
                <w:szCs w:val="24"/>
                <w:lang w:eastAsia="sk-SK"/>
              </w:rPr>
            </w:pPr>
            <w:r w:rsidRPr="00AF2229">
              <w:rPr>
                <w:rFonts w:ascii="Times New Roman" w:eastAsia="Times New Roman" w:hAnsi="Times New Roman" w:cs="Times New Roman"/>
                <w:bCs/>
                <w:i/>
                <w:iCs/>
                <w:sz w:val="24"/>
                <w:szCs w:val="24"/>
                <w:lang w:eastAsia="sk-SK"/>
              </w:rPr>
              <w:t>Rozpočtové prostriedky</w:t>
            </w:r>
          </w:p>
        </w:tc>
        <w:tc>
          <w:tcPr>
            <w:tcW w:w="1267" w:type="dxa"/>
            <w:noWrap/>
            <w:vAlign w:val="center"/>
          </w:tcPr>
          <w:p w14:paraId="5501EFA3"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46531B1A" w14:textId="77777777" w:rsidR="0024171F" w:rsidRPr="00AF2229" w:rsidRDefault="0024171F" w:rsidP="0024171F">
            <w:pPr>
              <w:jc w:val="right"/>
              <w:rPr>
                <w:rFonts w:ascii="Times New Roman" w:eastAsia="Times New Roman" w:hAnsi="Times New Roman" w:cs="Times New Roman"/>
                <w:bCs/>
                <w:iCs/>
                <w:sz w:val="24"/>
                <w:szCs w:val="24"/>
                <w:lang w:eastAsia="sk-SK"/>
              </w:rPr>
            </w:pPr>
            <w:r w:rsidRPr="00AF2229">
              <w:rPr>
                <w:rFonts w:ascii="Times New Roman" w:eastAsia="Times New Roman" w:hAnsi="Times New Roman" w:cs="Times New Roman"/>
                <w:bCs/>
                <w:sz w:val="24"/>
                <w:szCs w:val="24"/>
                <w:lang w:eastAsia="sk-SK"/>
              </w:rPr>
              <w:t xml:space="preserve">221 130 </w:t>
            </w:r>
          </w:p>
        </w:tc>
        <w:tc>
          <w:tcPr>
            <w:tcW w:w="1267" w:type="dxa"/>
            <w:noWrap/>
            <w:vAlign w:val="center"/>
          </w:tcPr>
          <w:p w14:paraId="7D439AF2"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259C2256"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r>
      <w:tr w:rsidR="0024171F" w:rsidRPr="00AF2229" w14:paraId="24F20B02" w14:textId="77777777" w:rsidTr="0024171F">
        <w:trPr>
          <w:trHeight w:val="70"/>
          <w:jc w:val="center"/>
        </w:trPr>
        <w:tc>
          <w:tcPr>
            <w:tcW w:w="4661" w:type="dxa"/>
            <w:noWrap/>
            <w:vAlign w:val="center"/>
          </w:tcPr>
          <w:p w14:paraId="6F36DD29" w14:textId="77777777" w:rsidR="0024171F" w:rsidRPr="00AF2229" w:rsidRDefault="0024171F" w:rsidP="0024171F">
            <w:pPr>
              <w:rPr>
                <w:rFonts w:ascii="Times New Roman" w:eastAsia="Times New Roman" w:hAnsi="Times New Roman" w:cs="Times New Roman"/>
                <w:bCs/>
                <w:i/>
                <w:iCs/>
                <w:sz w:val="24"/>
                <w:szCs w:val="24"/>
                <w:lang w:eastAsia="sk-SK"/>
              </w:rPr>
            </w:pPr>
            <w:r w:rsidRPr="00AF2229">
              <w:rPr>
                <w:rFonts w:ascii="Times New Roman" w:eastAsia="Times New Roman" w:hAnsi="Times New Roman" w:cs="Times New Roman"/>
                <w:bCs/>
                <w:i/>
                <w:iCs/>
                <w:sz w:val="24"/>
                <w:szCs w:val="24"/>
                <w:lang w:eastAsia="sk-SK"/>
              </w:rPr>
              <w:t xml:space="preserve">    EÚ zdroje</w:t>
            </w:r>
          </w:p>
        </w:tc>
        <w:tc>
          <w:tcPr>
            <w:tcW w:w="1267" w:type="dxa"/>
            <w:noWrap/>
            <w:vAlign w:val="center"/>
          </w:tcPr>
          <w:p w14:paraId="26CF6EB3" w14:textId="77777777" w:rsidR="0024171F" w:rsidRPr="00AF2229" w:rsidRDefault="0024171F" w:rsidP="0024171F">
            <w:pPr>
              <w:jc w:val="right"/>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0</w:t>
            </w:r>
          </w:p>
        </w:tc>
        <w:tc>
          <w:tcPr>
            <w:tcW w:w="1267" w:type="dxa"/>
            <w:noWrap/>
            <w:vAlign w:val="center"/>
          </w:tcPr>
          <w:p w14:paraId="7ED685CA" w14:textId="77777777" w:rsidR="0024171F" w:rsidRPr="00AF2229" w:rsidRDefault="0024171F" w:rsidP="0024171F">
            <w:pPr>
              <w:jc w:val="right"/>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0</w:t>
            </w:r>
          </w:p>
        </w:tc>
        <w:tc>
          <w:tcPr>
            <w:tcW w:w="1267" w:type="dxa"/>
            <w:noWrap/>
            <w:vAlign w:val="center"/>
          </w:tcPr>
          <w:p w14:paraId="06D7A281" w14:textId="77777777" w:rsidR="0024171F" w:rsidRPr="00AF2229" w:rsidRDefault="0024171F" w:rsidP="0024171F">
            <w:pPr>
              <w:jc w:val="right"/>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0</w:t>
            </w:r>
          </w:p>
        </w:tc>
        <w:tc>
          <w:tcPr>
            <w:tcW w:w="1267" w:type="dxa"/>
            <w:noWrap/>
            <w:vAlign w:val="center"/>
          </w:tcPr>
          <w:p w14:paraId="1981D5C1" w14:textId="77777777" w:rsidR="0024171F" w:rsidRPr="00AF2229" w:rsidRDefault="0024171F" w:rsidP="0024171F">
            <w:pPr>
              <w:jc w:val="right"/>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0</w:t>
            </w:r>
          </w:p>
        </w:tc>
      </w:tr>
      <w:tr w:rsidR="0024171F" w:rsidRPr="00AF2229" w14:paraId="5EACDC33" w14:textId="77777777" w:rsidTr="0024171F">
        <w:trPr>
          <w:trHeight w:val="70"/>
          <w:jc w:val="center"/>
        </w:trPr>
        <w:tc>
          <w:tcPr>
            <w:tcW w:w="4661" w:type="dxa"/>
            <w:noWrap/>
            <w:vAlign w:val="center"/>
          </w:tcPr>
          <w:p w14:paraId="749D008C" w14:textId="77777777" w:rsidR="0024171F" w:rsidRPr="00AF2229" w:rsidRDefault="0024171F" w:rsidP="0024171F">
            <w:pPr>
              <w:rPr>
                <w:rFonts w:ascii="Times New Roman" w:eastAsia="Times New Roman" w:hAnsi="Times New Roman" w:cs="Times New Roman"/>
                <w:bCs/>
                <w:i/>
                <w:iCs/>
                <w:sz w:val="24"/>
                <w:szCs w:val="24"/>
                <w:lang w:eastAsia="sk-SK"/>
              </w:rPr>
            </w:pPr>
            <w:r w:rsidRPr="00AF2229">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14:paraId="462AFD3C" w14:textId="77777777" w:rsidR="0024171F" w:rsidRPr="00AF2229" w:rsidRDefault="0024171F" w:rsidP="0024171F">
            <w:pPr>
              <w:jc w:val="right"/>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0</w:t>
            </w:r>
          </w:p>
        </w:tc>
        <w:tc>
          <w:tcPr>
            <w:tcW w:w="1267" w:type="dxa"/>
            <w:noWrap/>
            <w:vAlign w:val="center"/>
          </w:tcPr>
          <w:p w14:paraId="7A41C2BB" w14:textId="77777777" w:rsidR="0024171F" w:rsidRPr="00AF2229" w:rsidRDefault="0024171F" w:rsidP="0024171F">
            <w:pPr>
              <w:jc w:val="right"/>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0</w:t>
            </w:r>
          </w:p>
        </w:tc>
        <w:tc>
          <w:tcPr>
            <w:tcW w:w="1267" w:type="dxa"/>
            <w:noWrap/>
            <w:vAlign w:val="center"/>
          </w:tcPr>
          <w:p w14:paraId="47D87B44" w14:textId="77777777" w:rsidR="0024171F" w:rsidRPr="00AF2229" w:rsidRDefault="0024171F" w:rsidP="0024171F">
            <w:pPr>
              <w:jc w:val="right"/>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0</w:t>
            </w:r>
          </w:p>
        </w:tc>
        <w:tc>
          <w:tcPr>
            <w:tcW w:w="1267" w:type="dxa"/>
            <w:noWrap/>
            <w:vAlign w:val="center"/>
          </w:tcPr>
          <w:p w14:paraId="56FDB8F1" w14:textId="77777777" w:rsidR="0024171F" w:rsidRPr="00AF2229" w:rsidRDefault="0024171F" w:rsidP="0024171F">
            <w:pPr>
              <w:jc w:val="right"/>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0</w:t>
            </w:r>
          </w:p>
        </w:tc>
      </w:tr>
      <w:tr w:rsidR="0024171F" w:rsidRPr="00AF2229" w14:paraId="7904E36C" w14:textId="77777777" w:rsidTr="0024171F">
        <w:trPr>
          <w:trHeight w:val="125"/>
          <w:jc w:val="center"/>
        </w:trPr>
        <w:tc>
          <w:tcPr>
            <w:tcW w:w="4661" w:type="dxa"/>
            <w:noWrap/>
            <w:vAlign w:val="center"/>
          </w:tcPr>
          <w:p w14:paraId="28888AE3" w14:textId="77777777" w:rsidR="0024171F" w:rsidRPr="00AF2229" w:rsidRDefault="0024171F" w:rsidP="0024171F">
            <w:pPr>
              <w:rPr>
                <w:rFonts w:ascii="Times New Roman" w:eastAsia="Times New Roman" w:hAnsi="Times New Roman" w:cs="Times New Roman"/>
                <w:b/>
                <w:bCs/>
                <w:i/>
                <w:iCs/>
                <w:sz w:val="24"/>
                <w:szCs w:val="24"/>
                <w:lang w:eastAsia="sk-SK"/>
              </w:rPr>
            </w:pPr>
            <w:r w:rsidRPr="00AF2229">
              <w:rPr>
                <w:rFonts w:ascii="Times New Roman" w:eastAsia="Times New Roman" w:hAnsi="Times New Roman" w:cs="Times New Roman"/>
                <w:b/>
                <w:bCs/>
                <w:i/>
                <w:iCs/>
                <w:sz w:val="24"/>
                <w:szCs w:val="24"/>
                <w:lang w:eastAsia="sk-SK"/>
              </w:rPr>
              <w:t>- vplyv na obce</w:t>
            </w:r>
          </w:p>
        </w:tc>
        <w:tc>
          <w:tcPr>
            <w:tcW w:w="1267" w:type="dxa"/>
            <w:noWrap/>
            <w:vAlign w:val="center"/>
          </w:tcPr>
          <w:p w14:paraId="1944F1B2"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04F8FB3B"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5ECAB76F"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21EC1596"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r>
      <w:tr w:rsidR="0024171F" w:rsidRPr="00AF2229" w14:paraId="540E8000" w14:textId="77777777" w:rsidTr="0024171F">
        <w:trPr>
          <w:trHeight w:val="125"/>
          <w:jc w:val="center"/>
        </w:trPr>
        <w:tc>
          <w:tcPr>
            <w:tcW w:w="4661" w:type="dxa"/>
            <w:noWrap/>
            <w:vAlign w:val="center"/>
          </w:tcPr>
          <w:p w14:paraId="4B958E76" w14:textId="77777777" w:rsidR="0024171F" w:rsidRPr="00AF2229" w:rsidRDefault="0024171F" w:rsidP="0024171F">
            <w:pPr>
              <w:rPr>
                <w:rFonts w:ascii="Times New Roman" w:eastAsia="Times New Roman" w:hAnsi="Times New Roman" w:cs="Times New Roman"/>
                <w:b/>
                <w:bCs/>
                <w:i/>
                <w:iCs/>
                <w:sz w:val="24"/>
                <w:szCs w:val="24"/>
                <w:lang w:eastAsia="sk-SK"/>
              </w:rPr>
            </w:pPr>
            <w:r w:rsidRPr="00AF2229">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438711D2"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2FC36DAC"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775324CA"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4BB75A42"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r>
      <w:tr w:rsidR="0024171F" w:rsidRPr="00AF2229" w14:paraId="192FC4E4" w14:textId="77777777" w:rsidTr="0024171F">
        <w:trPr>
          <w:trHeight w:val="70"/>
          <w:jc w:val="center"/>
        </w:trPr>
        <w:tc>
          <w:tcPr>
            <w:tcW w:w="4661" w:type="dxa"/>
            <w:noWrap/>
            <w:vAlign w:val="center"/>
          </w:tcPr>
          <w:p w14:paraId="4B515AAA" w14:textId="77777777" w:rsidR="0024171F" w:rsidRPr="00AF2229" w:rsidRDefault="0024171F" w:rsidP="0024171F">
            <w:pP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0B0FFD5C"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7F775E7A"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21706708"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702D695B"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r>
      <w:tr w:rsidR="0024171F" w:rsidRPr="00AF2229" w14:paraId="5129C5A6" w14:textId="77777777" w:rsidTr="0024171F">
        <w:trPr>
          <w:trHeight w:val="70"/>
          <w:jc w:val="center"/>
        </w:trPr>
        <w:tc>
          <w:tcPr>
            <w:tcW w:w="4661" w:type="dxa"/>
            <w:shd w:val="clear" w:color="auto" w:fill="BFBFBF" w:themeFill="background1" w:themeFillShade="BF"/>
            <w:noWrap/>
            <w:vAlign w:val="center"/>
          </w:tcPr>
          <w:p w14:paraId="58A129FB" w14:textId="77777777" w:rsidR="0024171F" w:rsidRPr="00AF2229" w:rsidRDefault="0024171F" w:rsidP="0024171F">
            <w:pP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14:paraId="39D46324" w14:textId="77777777" w:rsidR="0024171F" w:rsidRPr="00AF2229" w:rsidRDefault="0024171F" w:rsidP="0024171F">
            <w:pPr>
              <w:jc w:val="right"/>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23EC3791" w14:textId="77777777" w:rsidR="0024171F" w:rsidRPr="00AF2229" w:rsidRDefault="0024171F" w:rsidP="0024171F">
            <w:pPr>
              <w:jc w:val="right"/>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381C8733" w14:textId="77777777" w:rsidR="0024171F" w:rsidRPr="00AF2229" w:rsidRDefault="0024171F" w:rsidP="0024171F">
            <w:pPr>
              <w:jc w:val="right"/>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397B7AFB" w14:textId="77777777" w:rsidR="0024171F" w:rsidRPr="00AF2229" w:rsidRDefault="0024171F" w:rsidP="0024171F">
            <w:pPr>
              <w:jc w:val="right"/>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0</w:t>
            </w:r>
          </w:p>
        </w:tc>
      </w:tr>
      <w:tr w:rsidR="0024171F" w:rsidRPr="00AF2229" w14:paraId="21BA82A0" w14:textId="77777777" w:rsidTr="0024171F">
        <w:trPr>
          <w:trHeight w:val="70"/>
          <w:jc w:val="center"/>
        </w:trPr>
        <w:tc>
          <w:tcPr>
            <w:tcW w:w="4661" w:type="dxa"/>
            <w:noWrap/>
            <w:vAlign w:val="center"/>
          </w:tcPr>
          <w:p w14:paraId="4A9062AC" w14:textId="77777777" w:rsidR="0024171F" w:rsidRPr="00AF2229" w:rsidRDefault="0024171F" w:rsidP="0024171F">
            <w:pPr>
              <w:rPr>
                <w:rFonts w:ascii="Times New Roman" w:eastAsia="Times New Roman" w:hAnsi="Times New Roman" w:cs="Times New Roman"/>
                <w:b/>
                <w:bCs/>
                <w:i/>
                <w:iCs/>
                <w:sz w:val="24"/>
                <w:szCs w:val="24"/>
                <w:lang w:eastAsia="sk-SK"/>
              </w:rPr>
            </w:pPr>
            <w:r w:rsidRPr="00AF2229">
              <w:rPr>
                <w:rFonts w:ascii="Times New Roman" w:eastAsia="Times New Roman" w:hAnsi="Times New Roman" w:cs="Times New Roman"/>
                <w:b/>
                <w:bCs/>
                <w:i/>
                <w:iCs/>
                <w:sz w:val="24"/>
                <w:szCs w:val="24"/>
                <w:lang w:eastAsia="sk-SK"/>
              </w:rPr>
              <w:t>- vplyv na ŠR</w:t>
            </w:r>
          </w:p>
        </w:tc>
        <w:tc>
          <w:tcPr>
            <w:tcW w:w="1267" w:type="dxa"/>
            <w:noWrap/>
            <w:vAlign w:val="center"/>
          </w:tcPr>
          <w:p w14:paraId="20263382"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7492BF97"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3CCCFAFE"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1EC5B4EC"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r>
      <w:tr w:rsidR="0024171F" w:rsidRPr="00AF2229" w14:paraId="72D4B62A" w14:textId="77777777" w:rsidTr="0024171F">
        <w:trPr>
          <w:trHeight w:val="70"/>
          <w:jc w:val="center"/>
        </w:trPr>
        <w:tc>
          <w:tcPr>
            <w:tcW w:w="4661" w:type="dxa"/>
            <w:noWrap/>
            <w:vAlign w:val="center"/>
          </w:tcPr>
          <w:p w14:paraId="0B31F325" w14:textId="77777777" w:rsidR="0024171F" w:rsidRPr="00AF2229" w:rsidRDefault="0024171F" w:rsidP="0024171F">
            <w:pPr>
              <w:rPr>
                <w:rFonts w:ascii="Times New Roman" w:eastAsia="Times New Roman" w:hAnsi="Times New Roman" w:cs="Times New Roman"/>
                <w:b/>
                <w:bCs/>
                <w:i/>
                <w:iCs/>
                <w:sz w:val="24"/>
                <w:szCs w:val="24"/>
                <w:lang w:eastAsia="sk-SK"/>
              </w:rPr>
            </w:pPr>
            <w:r w:rsidRPr="00AF2229">
              <w:rPr>
                <w:rFonts w:ascii="Times New Roman" w:eastAsia="Times New Roman" w:hAnsi="Times New Roman" w:cs="Times New Roman"/>
                <w:b/>
                <w:bCs/>
                <w:i/>
                <w:iCs/>
                <w:sz w:val="24"/>
                <w:szCs w:val="24"/>
                <w:lang w:eastAsia="sk-SK"/>
              </w:rPr>
              <w:t>- vplyv na obce</w:t>
            </w:r>
          </w:p>
        </w:tc>
        <w:tc>
          <w:tcPr>
            <w:tcW w:w="1267" w:type="dxa"/>
            <w:noWrap/>
            <w:vAlign w:val="center"/>
          </w:tcPr>
          <w:p w14:paraId="16497CB4"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1C41C9F4"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22ED50D6"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0542E841"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r>
      <w:tr w:rsidR="0024171F" w:rsidRPr="00AF2229" w14:paraId="7C665CD5" w14:textId="77777777" w:rsidTr="0024171F">
        <w:trPr>
          <w:trHeight w:val="70"/>
          <w:jc w:val="center"/>
        </w:trPr>
        <w:tc>
          <w:tcPr>
            <w:tcW w:w="4661" w:type="dxa"/>
            <w:noWrap/>
            <w:vAlign w:val="center"/>
          </w:tcPr>
          <w:p w14:paraId="655D5E12" w14:textId="77777777" w:rsidR="0024171F" w:rsidRPr="00AF2229" w:rsidRDefault="0024171F" w:rsidP="0024171F">
            <w:pPr>
              <w:rPr>
                <w:rFonts w:ascii="Times New Roman" w:eastAsia="Times New Roman" w:hAnsi="Times New Roman" w:cs="Times New Roman"/>
                <w:b/>
                <w:bCs/>
                <w:i/>
                <w:iCs/>
                <w:sz w:val="24"/>
                <w:szCs w:val="24"/>
                <w:lang w:eastAsia="sk-SK"/>
              </w:rPr>
            </w:pPr>
            <w:r w:rsidRPr="00AF2229">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49EEB945"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66467903"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389D45FA"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04925227"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r>
      <w:tr w:rsidR="0024171F" w:rsidRPr="00AF2229" w14:paraId="2A768321" w14:textId="77777777" w:rsidTr="0024171F">
        <w:trPr>
          <w:trHeight w:val="70"/>
          <w:jc w:val="center"/>
        </w:trPr>
        <w:tc>
          <w:tcPr>
            <w:tcW w:w="4661" w:type="dxa"/>
            <w:noWrap/>
            <w:vAlign w:val="center"/>
          </w:tcPr>
          <w:p w14:paraId="7E046032" w14:textId="77777777" w:rsidR="0024171F" w:rsidRPr="00AF2229" w:rsidRDefault="0024171F" w:rsidP="0024171F">
            <w:pPr>
              <w:rPr>
                <w:rFonts w:ascii="Times New Roman" w:eastAsia="Times New Roman" w:hAnsi="Times New Roman" w:cs="Times New Roman"/>
                <w:b/>
                <w:bCs/>
                <w:i/>
                <w:iCs/>
                <w:sz w:val="24"/>
                <w:szCs w:val="24"/>
                <w:lang w:eastAsia="sk-SK"/>
              </w:rPr>
            </w:pPr>
            <w:r w:rsidRPr="00AF2229">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08EB5215"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46B8A31B"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3456147B"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655C8C12"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r>
      <w:tr w:rsidR="0024171F" w:rsidRPr="00AF2229" w14:paraId="308700DD" w14:textId="77777777" w:rsidTr="0024171F">
        <w:trPr>
          <w:trHeight w:val="70"/>
          <w:jc w:val="center"/>
        </w:trPr>
        <w:tc>
          <w:tcPr>
            <w:tcW w:w="4661" w:type="dxa"/>
            <w:shd w:val="clear" w:color="auto" w:fill="BFBFBF" w:themeFill="background1" w:themeFillShade="BF"/>
            <w:noWrap/>
            <w:vAlign w:val="center"/>
          </w:tcPr>
          <w:p w14:paraId="1F9154BE" w14:textId="77777777" w:rsidR="0024171F" w:rsidRPr="00AF2229" w:rsidRDefault="0024171F" w:rsidP="0024171F">
            <w:pPr>
              <w:rPr>
                <w:rFonts w:ascii="Times New Roman" w:eastAsia="Times New Roman" w:hAnsi="Times New Roman" w:cs="Times New Roman"/>
                <w:b/>
                <w:sz w:val="24"/>
                <w:szCs w:val="24"/>
                <w:lang w:eastAsia="sk-SK"/>
              </w:rPr>
            </w:pPr>
            <w:r w:rsidRPr="00AF2229">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vAlign w:val="center"/>
          </w:tcPr>
          <w:p w14:paraId="256CC901" w14:textId="77777777" w:rsidR="0024171F" w:rsidRPr="00AF2229" w:rsidRDefault="0024171F" w:rsidP="0024171F">
            <w:pPr>
              <w:jc w:val="right"/>
              <w:rPr>
                <w:rFonts w:ascii="Times New Roman" w:eastAsia="Times New Roman" w:hAnsi="Times New Roman" w:cs="Times New Roman"/>
                <w:b/>
                <w:sz w:val="24"/>
                <w:szCs w:val="24"/>
                <w:lang w:eastAsia="sk-SK"/>
              </w:rPr>
            </w:pPr>
            <w:r w:rsidRPr="00AF2229">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14:paraId="5967E5E2" w14:textId="77777777" w:rsidR="0024171F" w:rsidRPr="00AF2229" w:rsidRDefault="0024171F" w:rsidP="0024171F">
            <w:pPr>
              <w:jc w:val="right"/>
              <w:rPr>
                <w:rFonts w:ascii="Times New Roman" w:eastAsia="Times New Roman" w:hAnsi="Times New Roman" w:cs="Times New Roman"/>
                <w:b/>
                <w:sz w:val="24"/>
                <w:szCs w:val="24"/>
                <w:lang w:eastAsia="sk-SK"/>
              </w:rPr>
            </w:pPr>
            <w:r w:rsidRPr="00AF2229">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14:paraId="01EAE3A0" w14:textId="77777777" w:rsidR="0024171F" w:rsidRPr="00AF2229" w:rsidRDefault="0024171F" w:rsidP="0024171F">
            <w:pPr>
              <w:jc w:val="right"/>
              <w:rPr>
                <w:rFonts w:ascii="Times New Roman" w:eastAsia="Times New Roman" w:hAnsi="Times New Roman" w:cs="Times New Roman"/>
                <w:b/>
                <w:sz w:val="24"/>
                <w:szCs w:val="24"/>
                <w:lang w:eastAsia="sk-SK"/>
              </w:rPr>
            </w:pPr>
            <w:r w:rsidRPr="00AF2229">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14:paraId="2B2B2068" w14:textId="77777777" w:rsidR="0024171F" w:rsidRPr="00AF2229" w:rsidRDefault="0024171F" w:rsidP="0024171F">
            <w:pPr>
              <w:jc w:val="right"/>
              <w:rPr>
                <w:rFonts w:ascii="Times New Roman" w:eastAsia="Times New Roman" w:hAnsi="Times New Roman" w:cs="Times New Roman"/>
                <w:b/>
                <w:sz w:val="24"/>
                <w:szCs w:val="24"/>
                <w:lang w:eastAsia="sk-SK"/>
              </w:rPr>
            </w:pPr>
            <w:r w:rsidRPr="00AF2229">
              <w:rPr>
                <w:rFonts w:ascii="Times New Roman" w:eastAsia="Times New Roman" w:hAnsi="Times New Roman" w:cs="Times New Roman"/>
                <w:b/>
                <w:sz w:val="24"/>
                <w:szCs w:val="24"/>
                <w:lang w:eastAsia="sk-SK"/>
              </w:rPr>
              <w:t>0</w:t>
            </w:r>
          </w:p>
        </w:tc>
      </w:tr>
      <w:tr w:rsidR="0024171F" w:rsidRPr="00AF2229" w14:paraId="12FA1CA0" w14:textId="77777777" w:rsidTr="0024171F">
        <w:trPr>
          <w:trHeight w:val="70"/>
          <w:jc w:val="center"/>
        </w:trPr>
        <w:tc>
          <w:tcPr>
            <w:tcW w:w="4661" w:type="dxa"/>
            <w:noWrap/>
            <w:vAlign w:val="center"/>
          </w:tcPr>
          <w:p w14:paraId="4638E8EA" w14:textId="77777777" w:rsidR="0024171F" w:rsidRPr="00AF2229" w:rsidRDefault="0024171F" w:rsidP="0024171F">
            <w:pPr>
              <w:rPr>
                <w:rFonts w:ascii="Times New Roman" w:eastAsia="Times New Roman" w:hAnsi="Times New Roman" w:cs="Times New Roman"/>
                <w:b/>
                <w:bCs/>
                <w:i/>
                <w:iCs/>
                <w:sz w:val="24"/>
                <w:szCs w:val="24"/>
                <w:lang w:eastAsia="sk-SK"/>
              </w:rPr>
            </w:pPr>
            <w:r w:rsidRPr="00AF2229">
              <w:rPr>
                <w:rFonts w:ascii="Times New Roman" w:eastAsia="Times New Roman" w:hAnsi="Times New Roman" w:cs="Times New Roman"/>
                <w:b/>
                <w:bCs/>
                <w:i/>
                <w:iCs/>
                <w:sz w:val="24"/>
                <w:szCs w:val="24"/>
                <w:lang w:eastAsia="sk-SK"/>
              </w:rPr>
              <w:t>- vplyv na ŠR</w:t>
            </w:r>
          </w:p>
        </w:tc>
        <w:tc>
          <w:tcPr>
            <w:tcW w:w="1267" w:type="dxa"/>
            <w:noWrap/>
            <w:vAlign w:val="center"/>
          </w:tcPr>
          <w:p w14:paraId="104C2F8E"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55C90631"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1BFF7B11"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3320F8EB"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r>
      <w:tr w:rsidR="0024171F" w:rsidRPr="00AF2229" w14:paraId="732FB470" w14:textId="77777777" w:rsidTr="0024171F">
        <w:trPr>
          <w:trHeight w:val="70"/>
          <w:jc w:val="center"/>
        </w:trPr>
        <w:tc>
          <w:tcPr>
            <w:tcW w:w="4661" w:type="dxa"/>
            <w:noWrap/>
            <w:vAlign w:val="center"/>
          </w:tcPr>
          <w:p w14:paraId="2028E405" w14:textId="77777777" w:rsidR="0024171F" w:rsidRPr="00AF2229" w:rsidRDefault="0024171F" w:rsidP="0024171F">
            <w:pPr>
              <w:rPr>
                <w:rFonts w:ascii="Times New Roman" w:eastAsia="Times New Roman" w:hAnsi="Times New Roman" w:cs="Times New Roman"/>
                <w:b/>
                <w:bCs/>
                <w:i/>
                <w:iCs/>
                <w:sz w:val="24"/>
                <w:szCs w:val="24"/>
                <w:lang w:eastAsia="sk-SK"/>
              </w:rPr>
            </w:pPr>
            <w:r w:rsidRPr="00AF2229">
              <w:rPr>
                <w:rFonts w:ascii="Times New Roman" w:eastAsia="Times New Roman" w:hAnsi="Times New Roman" w:cs="Times New Roman"/>
                <w:b/>
                <w:bCs/>
                <w:i/>
                <w:iCs/>
                <w:sz w:val="24"/>
                <w:szCs w:val="24"/>
                <w:lang w:eastAsia="sk-SK"/>
              </w:rPr>
              <w:t>- vplyv na obce</w:t>
            </w:r>
          </w:p>
        </w:tc>
        <w:tc>
          <w:tcPr>
            <w:tcW w:w="1267" w:type="dxa"/>
            <w:noWrap/>
            <w:vAlign w:val="center"/>
          </w:tcPr>
          <w:p w14:paraId="5BC048A4"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7AAF9796"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3D5757CB"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5ACFDBCA"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r>
      <w:tr w:rsidR="0024171F" w:rsidRPr="00AF2229" w14:paraId="07018001" w14:textId="77777777" w:rsidTr="0024171F">
        <w:trPr>
          <w:trHeight w:val="70"/>
          <w:jc w:val="center"/>
        </w:trPr>
        <w:tc>
          <w:tcPr>
            <w:tcW w:w="4661" w:type="dxa"/>
            <w:noWrap/>
            <w:vAlign w:val="center"/>
          </w:tcPr>
          <w:p w14:paraId="082A27A6" w14:textId="77777777" w:rsidR="0024171F" w:rsidRPr="00AF2229" w:rsidRDefault="0024171F" w:rsidP="0024171F">
            <w:pPr>
              <w:rPr>
                <w:rFonts w:ascii="Times New Roman" w:eastAsia="Times New Roman" w:hAnsi="Times New Roman" w:cs="Times New Roman"/>
                <w:b/>
                <w:bCs/>
                <w:i/>
                <w:iCs/>
                <w:sz w:val="24"/>
                <w:szCs w:val="24"/>
                <w:lang w:eastAsia="sk-SK"/>
              </w:rPr>
            </w:pPr>
            <w:r w:rsidRPr="00AF2229">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543FC1A0"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2CF40B6A"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2966B7C1"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64A41D36"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r>
      <w:tr w:rsidR="0024171F" w:rsidRPr="00AF2229" w14:paraId="59CF4CC0" w14:textId="77777777" w:rsidTr="0024171F">
        <w:trPr>
          <w:trHeight w:val="70"/>
          <w:jc w:val="center"/>
        </w:trPr>
        <w:tc>
          <w:tcPr>
            <w:tcW w:w="4661" w:type="dxa"/>
            <w:noWrap/>
            <w:vAlign w:val="center"/>
          </w:tcPr>
          <w:p w14:paraId="5F98629B" w14:textId="77777777" w:rsidR="0024171F" w:rsidRPr="00AF2229" w:rsidRDefault="0024171F" w:rsidP="0024171F">
            <w:pP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740BAFA5"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7F5E36E3"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5C6C9CAC"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c>
          <w:tcPr>
            <w:tcW w:w="1267" w:type="dxa"/>
            <w:noWrap/>
            <w:vAlign w:val="center"/>
          </w:tcPr>
          <w:p w14:paraId="4DC35637" w14:textId="77777777" w:rsidR="0024171F" w:rsidRPr="00AF2229" w:rsidRDefault="0024171F" w:rsidP="0024171F">
            <w:pPr>
              <w:jc w:val="right"/>
              <w:rPr>
                <w:rFonts w:ascii="Times New Roman" w:eastAsia="Times New Roman" w:hAnsi="Times New Roman" w:cs="Times New Roman"/>
                <w:b/>
                <w:bCs/>
                <w:iCs/>
                <w:sz w:val="24"/>
                <w:szCs w:val="24"/>
                <w:lang w:eastAsia="sk-SK"/>
              </w:rPr>
            </w:pPr>
            <w:r w:rsidRPr="00AF2229">
              <w:rPr>
                <w:rFonts w:ascii="Times New Roman" w:eastAsia="Times New Roman" w:hAnsi="Times New Roman" w:cs="Times New Roman"/>
                <w:b/>
                <w:bCs/>
                <w:iCs/>
                <w:sz w:val="24"/>
                <w:szCs w:val="24"/>
                <w:lang w:eastAsia="sk-SK"/>
              </w:rPr>
              <w:t>0</w:t>
            </w:r>
          </w:p>
        </w:tc>
      </w:tr>
      <w:tr w:rsidR="0024171F" w:rsidRPr="00AF2229" w14:paraId="6CBA541D" w14:textId="77777777" w:rsidTr="0024171F">
        <w:trPr>
          <w:trHeight w:val="70"/>
          <w:jc w:val="center"/>
        </w:trPr>
        <w:tc>
          <w:tcPr>
            <w:tcW w:w="4661" w:type="dxa"/>
            <w:shd w:val="clear" w:color="auto" w:fill="C0C0C0"/>
            <w:noWrap/>
            <w:vAlign w:val="center"/>
          </w:tcPr>
          <w:p w14:paraId="00C05A9D" w14:textId="77777777" w:rsidR="0024171F" w:rsidRPr="00AF2229" w:rsidRDefault="0024171F" w:rsidP="0024171F">
            <w:pP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noWrap/>
            <w:vAlign w:val="center"/>
          </w:tcPr>
          <w:p w14:paraId="6E60EBFC" w14:textId="77777777" w:rsidR="0024171F" w:rsidRPr="00AF2229" w:rsidRDefault="0024171F" w:rsidP="0024171F">
            <w:pPr>
              <w:jc w:val="right"/>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14:paraId="174A102C" w14:textId="77777777" w:rsidR="0024171F" w:rsidRPr="00AF2229" w:rsidRDefault="0024171F" w:rsidP="0024171F">
            <w:pPr>
              <w:jc w:val="right"/>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 xml:space="preserve">221 130 </w:t>
            </w:r>
          </w:p>
        </w:tc>
        <w:tc>
          <w:tcPr>
            <w:tcW w:w="1267" w:type="dxa"/>
            <w:shd w:val="clear" w:color="auto" w:fill="C0C0C0"/>
            <w:noWrap/>
            <w:vAlign w:val="center"/>
          </w:tcPr>
          <w:p w14:paraId="0F5B1D1D" w14:textId="77777777" w:rsidR="0024171F" w:rsidRPr="00AF2229" w:rsidRDefault="0024171F" w:rsidP="0024171F">
            <w:pPr>
              <w:jc w:val="right"/>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14:paraId="35788CB2" w14:textId="77777777" w:rsidR="0024171F" w:rsidRPr="00AF2229" w:rsidRDefault="0024171F" w:rsidP="0024171F">
            <w:pPr>
              <w:jc w:val="right"/>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0</w:t>
            </w:r>
          </w:p>
        </w:tc>
      </w:tr>
      <w:tr w:rsidR="0024171F" w:rsidRPr="00AF2229" w14:paraId="70C607EC" w14:textId="77777777" w:rsidTr="0024171F">
        <w:trPr>
          <w:trHeight w:val="70"/>
          <w:jc w:val="center"/>
        </w:trPr>
        <w:tc>
          <w:tcPr>
            <w:tcW w:w="4661" w:type="dxa"/>
            <w:noWrap/>
            <w:vAlign w:val="center"/>
          </w:tcPr>
          <w:p w14:paraId="4339D95E"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v tom: kapitola MF SR / 0EK 0D IT financované zo ŠR – MFSR (</w:t>
            </w:r>
            <w:proofErr w:type="spellStart"/>
            <w:r w:rsidRPr="00AF2229">
              <w:rPr>
                <w:rFonts w:ascii="Times New Roman" w:eastAsia="Times New Roman" w:hAnsi="Times New Roman" w:cs="Times New Roman"/>
                <w:sz w:val="24"/>
                <w:szCs w:val="24"/>
                <w:lang w:eastAsia="sk-SK"/>
              </w:rPr>
              <w:t>org</w:t>
            </w:r>
            <w:proofErr w:type="spellEnd"/>
            <w:r w:rsidRPr="00AF2229">
              <w:rPr>
                <w:rFonts w:ascii="Times New Roman" w:eastAsia="Times New Roman" w:hAnsi="Times New Roman" w:cs="Times New Roman"/>
                <w:sz w:val="24"/>
                <w:szCs w:val="24"/>
                <w:lang w:eastAsia="sk-SK"/>
              </w:rPr>
              <w:t xml:space="preserve">. FR SR)  </w:t>
            </w:r>
          </w:p>
        </w:tc>
        <w:tc>
          <w:tcPr>
            <w:tcW w:w="1267" w:type="dxa"/>
            <w:noWrap/>
            <w:vAlign w:val="center"/>
          </w:tcPr>
          <w:p w14:paraId="1D54B64E" w14:textId="77777777" w:rsidR="0024171F" w:rsidRPr="00AF2229" w:rsidRDefault="0024171F" w:rsidP="0024171F">
            <w:pPr>
              <w:jc w:val="right"/>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0</w:t>
            </w:r>
          </w:p>
        </w:tc>
        <w:tc>
          <w:tcPr>
            <w:tcW w:w="1267" w:type="dxa"/>
            <w:noWrap/>
            <w:vAlign w:val="center"/>
          </w:tcPr>
          <w:p w14:paraId="55E288EE" w14:textId="77777777" w:rsidR="0024171F" w:rsidRPr="00AF2229" w:rsidRDefault="0024171F" w:rsidP="0024171F">
            <w:pPr>
              <w:jc w:val="right"/>
              <w:rPr>
                <w:rFonts w:ascii="Times New Roman" w:eastAsia="Times New Roman" w:hAnsi="Times New Roman" w:cs="Times New Roman"/>
                <w:sz w:val="24"/>
                <w:szCs w:val="24"/>
                <w:lang w:eastAsia="sk-SK"/>
              </w:rPr>
            </w:pPr>
            <w:r w:rsidRPr="00AF2229">
              <w:rPr>
                <w:rFonts w:ascii="Times New Roman" w:eastAsia="Times New Roman" w:hAnsi="Times New Roman" w:cs="Times New Roman"/>
                <w:bCs/>
                <w:sz w:val="24"/>
                <w:szCs w:val="24"/>
                <w:lang w:eastAsia="sk-SK"/>
              </w:rPr>
              <w:t xml:space="preserve">221 130 </w:t>
            </w:r>
          </w:p>
        </w:tc>
        <w:tc>
          <w:tcPr>
            <w:tcW w:w="1267" w:type="dxa"/>
            <w:noWrap/>
            <w:vAlign w:val="center"/>
          </w:tcPr>
          <w:p w14:paraId="6EABEDF2" w14:textId="77777777" w:rsidR="0024171F" w:rsidRPr="00AF2229" w:rsidRDefault="0024171F" w:rsidP="0024171F">
            <w:pPr>
              <w:jc w:val="right"/>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0</w:t>
            </w:r>
          </w:p>
        </w:tc>
        <w:tc>
          <w:tcPr>
            <w:tcW w:w="1267" w:type="dxa"/>
            <w:noWrap/>
            <w:vAlign w:val="center"/>
          </w:tcPr>
          <w:p w14:paraId="54D454CC" w14:textId="77777777" w:rsidR="0024171F" w:rsidRPr="00AF2229" w:rsidRDefault="0024171F" w:rsidP="0024171F">
            <w:pPr>
              <w:jc w:val="right"/>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0</w:t>
            </w:r>
          </w:p>
        </w:tc>
      </w:tr>
      <w:tr w:rsidR="0024171F" w:rsidRPr="00AF2229" w14:paraId="39DFD716" w14:textId="77777777" w:rsidTr="0024171F">
        <w:trPr>
          <w:trHeight w:val="70"/>
          <w:jc w:val="center"/>
        </w:trPr>
        <w:tc>
          <w:tcPr>
            <w:tcW w:w="4661" w:type="dxa"/>
            <w:shd w:val="clear" w:color="auto" w:fill="BFBFBF" w:themeFill="background1" w:themeFillShade="BF"/>
            <w:noWrap/>
            <w:vAlign w:val="center"/>
          </w:tcPr>
          <w:p w14:paraId="782AE590" w14:textId="77777777" w:rsidR="0024171F" w:rsidRPr="00AF2229" w:rsidRDefault="0024171F" w:rsidP="0024171F">
            <w:pPr>
              <w:rPr>
                <w:rFonts w:ascii="Times New Roman" w:eastAsia="Times New Roman" w:hAnsi="Times New Roman" w:cs="Times New Roman"/>
                <w:b/>
                <w:sz w:val="24"/>
                <w:szCs w:val="24"/>
                <w:lang w:eastAsia="sk-SK"/>
              </w:rPr>
            </w:pPr>
            <w:r w:rsidRPr="00AF2229">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noWrap/>
            <w:vAlign w:val="center"/>
          </w:tcPr>
          <w:p w14:paraId="20B5B6D5" w14:textId="77777777" w:rsidR="0024171F" w:rsidRPr="00AF2229" w:rsidRDefault="0024171F" w:rsidP="0024171F">
            <w:pPr>
              <w:jc w:val="right"/>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7633C40B" w14:textId="77777777" w:rsidR="0024171F" w:rsidRPr="00AF2229" w:rsidRDefault="0024171F" w:rsidP="0024171F">
            <w:pPr>
              <w:jc w:val="right"/>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3AF4E2D1" w14:textId="77777777" w:rsidR="0024171F" w:rsidRPr="00AF2229" w:rsidRDefault="0024171F" w:rsidP="0024171F">
            <w:pPr>
              <w:jc w:val="right"/>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5FAE397A" w14:textId="77777777" w:rsidR="0024171F" w:rsidRPr="00AF2229" w:rsidRDefault="0024171F" w:rsidP="0024171F">
            <w:pPr>
              <w:jc w:val="right"/>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0</w:t>
            </w:r>
          </w:p>
        </w:tc>
      </w:tr>
      <w:tr w:rsidR="0024171F" w:rsidRPr="00AF2229" w14:paraId="18FF04FD" w14:textId="77777777" w:rsidTr="0024171F">
        <w:trPr>
          <w:trHeight w:val="70"/>
          <w:jc w:val="center"/>
        </w:trPr>
        <w:tc>
          <w:tcPr>
            <w:tcW w:w="4661" w:type="dxa"/>
            <w:shd w:val="clear" w:color="auto" w:fill="A6A6A6" w:themeFill="background1" w:themeFillShade="A6"/>
            <w:noWrap/>
            <w:vAlign w:val="center"/>
          </w:tcPr>
          <w:p w14:paraId="5B4B31B2" w14:textId="77777777" w:rsidR="0024171F" w:rsidRPr="00AF2229" w:rsidRDefault="0024171F" w:rsidP="0024171F">
            <w:pP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Rozpočtovo nekrytý vplyv / úspora</w:t>
            </w:r>
          </w:p>
        </w:tc>
        <w:tc>
          <w:tcPr>
            <w:tcW w:w="1267" w:type="dxa"/>
            <w:shd w:val="clear" w:color="auto" w:fill="A6A6A6" w:themeFill="background1" w:themeFillShade="A6"/>
            <w:noWrap/>
            <w:vAlign w:val="center"/>
          </w:tcPr>
          <w:p w14:paraId="6EBE572C" w14:textId="77777777" w:rsidR="0024171F" w:rsidRPr="00AF2229" w:rsidRDefault="0024171F" w:rsidP="0024171F">
            <w:pPr>
              <w:jc w:val="right"/>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14:paraId="17232733" w14:textId="77777777" w:rsidR="0024171F" w:rsidRPr="00AF2229" w:rsidRDefault="0024171F" w:rsidP="0024171F">
            <w:pPr>
              <w:jc w:val="right"/>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14:paraId="3AA39EE1" w14:textId="77777777" w:rsidR="0024171F" w:rsidRPr="00AF2229" w:rsidRDefault="0024171F" w:rsidP="0024171F">
            <w:pPr>
              <w:jc w:val="right"/>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14:paraId="3212DEED" w14:textId="77777777" w:rsidR="0024171F" w:rsidRPr="00AF2229" w:rsidRDefault="0024171F" w:rsidP="0024171F">
            <w:pPr>
              <w:jc w:val="right"/>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0</w:t>
            </w:r>
          </w:p>
        </w:tc>
      </w:tr>
      <w:bookmarkEnd w:id="0"/>
    </w:tbl>
    <w:p w14:paraId="0A6F1E0D" w14:textId="77777777" w:rsidR="0024171F" w:rsidRPr="00AF2229" w:rsidRDefault="0024171F" w:rsidP="0024171F">
      <w:pPr>
        <w:rPr>
          <w:rFonts w:ascii="Times New Roman" w:eastAsia="Times New Roman" w:hAnsi="Times New Roman" w:cs="Times New Roman"/>
          <w:b/>
          <w:bCs/>
          <w:sz w:val="24"/>
          <w:szCs w:val="24"/>
          <w:lang w:eastAsia="sk-SK"/>
        </w:rPr>
      </w:pPr>
    </w:p>
    <w:p w14:paraId="63E09EC7" w14:textId="77777777" w:rsidR="0024171F" w:rsidRPr="00AF2229" w:rsidRDefault="0024171F" w:rsidP="0024171F">
      <w:pP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br w:type="page"/>
      </w:r>
    </w:p>
    <w:p w14:paraId="3B383221" w14:textId="77777777" w:rsidR="0024171F" w:rsidRPr="00AF2229" w:rsidRDefault="0024171F" w:rsidP="0024171F">
      <w:pP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14:paraId="75E7DCCC" w14:textId="77777777" w:rsidR="0024171F" w:rsidRPr="00AF2229" w:rsidRDefault="0024171F" w:rsidP="0024171F">
      <w:pPr>
        <w:rPr>
          <w:rFonts w:ascii="Times New Roman" w:eastAsia="Times New Roman" w:hAnsi="Times New Roman" w:cs="Times New Roman"/>
          <w:bCs/>
          <w:sz w:val="24"/>
          <w:szCs w:val="24"/>
          <w:lang w:eastAsia="sk-SK"/>
        </w:rPr>
      </w:pPr>
    </w:p>
    <w:p w14:paraId="5B0E82E2" w14:textId="77777777" w:rsidR="0024171F" w:rsidRPr="00AF2229" w:rsidRDefault="0024171F" w:rsidP="0024171F">
      <w:pPr>
        <w:rPr>
          <w:rFonts w:ascii="Times New Roman" w:eastAsia="Times New Roman" w:hAnsi="Times New Roman" w:cs="Times New Roman"/>
          <w:bCs/>
          <w:sz w:val="24"/>
          <w:szCs w:val="24"/>
          <w:lang w:eastAsia="sk-SK"/>
        </w:rPr>
      </w:pPr>
      <w:r w:rsidRPr="00AF2229">
        <w:rPr>
          <w:rFonts w:ascii="Times New Roman" w:eastAsia="Times New Roman" w:hAnsi="Times New Roman" w:cs="Times New Roman"/>
          <w:bCs/>
          <w:sz w:val="24"/>
          <w:szCs w:val="24"/>
          <w:lang w:eastAsia="sk-SK"/>
        </w:rPr>
        <w:t>Rozpočtové prostriedky budú zabezpečené v rámci rozpočtu kapitoly MF SR na rok 2021.</w:t>
      </w:r>
    </w:p>
    <w:p w14:paraId="56BFECD8" w14:textId="77777777" w:rsidR="0024171F" w:rsidRPr="00AF2229" w:rsidRDefault="0024171F" w:rsidP="0024171F">
      <w:pPr>
        <w:rPr>
          <w:rFonts w:ascii="Times New Roman" w:eastAsia="Times New Roman" w:hAnsi="Times New Roman" w:cs="Times New Roman"/>
          <w:bCs/>
          <w:sz w:val="24"/>
          <w:szCs w:val="24"/>
          <w:lang w:eastAsia="sk-SK"/>
        </w:rPr>
      </w:pPr>
    </w:p>
    <w:p w14:paraId="1BEE0505" w14:textId="77777777" w:rsidR="0024171F" w:rsidRPr="00AF2229" w:rsidRDefault="0024171F" w:rsidP="0024171F">
      <w:pP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Cs/>
          <w:sz w:val="24"/>
          <w:szCs w:val="24"/>
          <w:lang w:eastAsia="sk-SK"/>
        </w:rPr>
        <w:t>Finančné náklady na zapracovanie požiadavky na strane VRP:</w:t>
      </w:r>
    </w:p>
    <w:p w14:paraId="15434F89" w14:textId="77777777" w:rsidR="0024171F" w:rsidRPr="00AF2229" w:rsidRDefault="0024171F" w:rsidP="0024171F">
      <w:pPr>
        <w:rPr>
          <w:rFonts w:ascii="Times New Roman" w:eastAsia="Times New Roman" w:hAnsi="Times New Roman" w:cs="Times New Roman"/>
          <w:b/>
          <w:bCs/>
          <w:sz w:val="24"/>
          <w:szCs w:val="24"/>
          <w:lang w:eastAsia="sk-SK"/>
        </w:rPr>
      </w:pPr>
    </w:p>
    <w:tbl>
      <w:tblPr>
        <w:tblW w:w="2320" w:type="dxa"/>
        <w:tblCellMar>
          <w:left w:w="70" w:type="dxa"/>
          <w:right w:w="70" w:type="dxa"/>
        </w:tblCellMar>
        <w:tblLook w:val="04A0" w:firstRow="1" w:lastRow="0" w:firstColumn="1" w:lastColumn="0" w:noHBand="0" w:noVBand="1"/>
      </w:tblPr>
      <w:tblGrid>
        <w:gridCol w:w="1266"/>
        <w:gridCol w:w="1054"/>
      </w:tblGrid>
      <w:tr w:rsidR="0024171F" w:rsidRPr="00AF2229" w14:paraId="0A60277C" w14:textId="77777777" w:rsidTr="0024171F">
        <w:trPr>
          <w:trHeight w:val="285"/>
        </w:trPr>
        <w:tc>
          <w:tcPr>
            <w:tcW w:w="126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24EEF85" w14:textId="77777777" w:rsidR="0024171F" w:rsidRPr="00AF2229" w:rsidRDefault="0024171F" w:rsidP="0024171F">
            <w:pPr>
              <w:jc w:val="right"/>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Cena bez DPH</w:t>
            </w:r>
          </w:p>
        </w:tc>
        <w:tc>
          <w:tcPr>
            <w:tcW w:w="1054" w:type="dxa"/>
            <w:tcBorders>
              <w:top w:val="single" w:sz="8" w:space="0" w:color="auto"/>
              <w:left w:val="nil"/>
              <w:bottom w:val="single" w:sz="4" w:space="0" w:color="auto"/>
              <w:right w:val="single" w:sz="8" w:space="0" w:color="auto"/>
            </w:tcBorders>
            <w:shd w:val="clear" w:color="auto" w:fill="auto"/>
            <w:noWrap/>
            <w:vAlign w:val="bottom"/>
            <w:hideMark/>
          </w:tcPr>
          <w:p w14:paraId="3947965C" w14:textId="77777777" w:rsidR="0024171F" w:rsidRPr="00AF2229" w:rsidRDefault="0024171F" w:rsidP="0024171F">
            <w:pPr>
              <w:jc w:val="right"/>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Cena s DPH</w:t>
            </w:r>
          </w:p>
        </w:tc>
      </w:tr>
      <w:tr w:rsidR="0024171F" w:rsidRPr="00AF2229" w14:paraId="44013ABD" w14:textId="77777777" w:rsidTr="0024171F">
        <w:trPr>
          <w:trHeight w:val="285"/>
        </w:trPr>
        <w:tc>
          <w:tcPr>
            <w:tcW w:w="1266" w:type="dxa"/>
            <w:tcBorders>
              <w:top w:val="nil"/>
              <w:left w:val="single" w:sz="8" w:space="0" w:color="auto"/>
              <w:bottom w:val="single" w:sz="8" w:space="0" w:color="auto"/>
              <w:right w:val="single" w:sz="4" w:space="0" w:color="auto"/>
            </w:tcBorders>
            <w:shd w:val="clear" w:color="auto" w:fill="auto"/>
            <w:noWrap/>
            <w:vAlign w:val="bottom"/>
            <w:hideMark/>
          </w:tcPr>
          <w:p w14:paraId="25D76E48" w14:textId="77777777" w:rsidR="0024171F" w:rsidRPr="00AF2229" w:rsidRDefault="0024171F" w:rsidP="0024171F">
            <w:pPr>
              <w:jc w:val="center"/>
              <w:rPr>
                <w:rFonts w:ascii="Times New Roman" w:eastAsia="Times New Roman" w:hAnsi="Times New Roman" w:cs="Times New Roman"/>
                <w:bCs/>
                <w:sz w:val="24"/>
                <w:szCs w:val="24"/>
                <w:lang w:eastAsia="sk-SK"/>
              </w:rPr>
            </w:pPr>
            <w:r w:rsidRPr="00AF2229">
              <w:rPr>
                <w:rFonts w:ascii="Times New Roman" w:eastAsia="Times New Roman" w:hAnsi="Times New Roman" w:cs="Times New Roman"/>
                <w:bCs/>
                <w:sz w:val="24"/>
                <w:szCs w:val="24"/>
                <w:lang w:eastAsia="sk-SK"/>
              </w:rPr>
              <w:t>184 275 €</w:t>
            </w:r>
          </w:p>
        </w:tc>
        <w:tc>
          <w:tcPr>
            <w:tcW w:w="1054" w:type="dxa"/>
            <w:tcBorders>
              <w:top w:val="nil"/>
              <w:left w:val="nil"/>
              <w:bottom w:val="single" w:sz="8" w:space="0" w:color="auto"/>
              <w:right w:val="single" w:sz="8" w:space="0" w:color="auto"/>
            </w:tcBorders>
            <w:shd w:val="clear" w:color="auto" w:fill="auto"/>
            <w:noWrap/>
            <w:vAlign w:val="bottom"/>
            <w:hideMark/>
          </w:tcPr>
          <w:p w14:paraId="54AE7667" w14:textId="77777777" w:rsidR="0024171F" w:rsidRPr="00AF2229" w:rsidRDefault="0024171F" w:rsidP="0024171F">
            <w:pPr>
              <w:jc w:val="center"/>
              <w:rPr>
                <w:rFonts w:ascii="Times New Roman" w:eastAsia="Times New Roman" w:hAnsi="Times New Roman" w:cs="Times New Roman"/>
                <w:b/>
                <w:sz w:val="24"/>
                <w:szCs w:val="24"/>
                <w:lang w:eastAsia="sk-SK"/>
              </w:rPr>
            </w:pPr>
            <w:r w:rsidRPr="00AF2229">
              <w:rPr>
                <w:rFonts w:ascii="Times New Roman" w:eastAsia="Times New Roman" w:hAnsi="Times New Roman" w:cs="Times New Roman"/>
                <w:b/>
                <w:sz w:val="24"/>
                <w:szCs w:val="24"/>
                <w:lang w:eastAsia="sk-SK"/>
              </w:rPr>
              <w:t>221 130 €</w:t>
            </w:r>
          </w:p>
        </w:tc>
      </w:tr>
    </w:tbl>
    <w:p w14:paraId="7E373F05" w14:textId="77777777" w:rsidR="0024171F" w:rsidRPr="00AF2229" w:rsidRDefault="0024171F" w:rsidP="0024171F">
      <w:pPr>
        <w:rPr>
          <w:rFonts w:ascii="Times New Roman" w:hAnsi="Times New Roman" w:cs="Times New Roman"/>
          <w:sz w:val="24"/>
          <w:szCs w:val="24"/>
        </w:rPr>
      </w:pPr>
    </w:p>
    <w:tbl>
      <w:tblPr>
        <w:tblpPr w:leftFromText="141" w:rightFromText="141" w:vertAnchor="text" w:tblpY="1"/>
        <w:tblOverlap w:val="never"/>
        <w:tblW w:w="9771" w:type="dxa"/>
        <w:tblLayout w:type="fixed"/>
        <w:tblCellMar>
          <w:left w:w="70" w:type="dxa"/>
          <w:right w:w="70" w:type="dxa"/>
        </w:tblCellMar>
        <w:tblLook w:val="04A0" w:firstRow="1" w:lastRow="0" w:firstColumn="1" w:lastColumn="0" w:noHBand="0" w:noVBand="1"/>
      </w:tblPr>
      <w:tblGrid>
        <w:gridCol w:w="993"/>
        <w:gridCol w:w="840"/>
        <w:gridCol w:w="709"/>
        <w:gridCol w:w="850"/>
        <w:gridCol w:w="851"/>
        <w:gridCol w:w="850"/>
        <w:gridCol w:w="851"/>
        <w:gridCol w:w="850"/>
        <w:gridCol w:w="851"/>
        <w:gridCol w:w="709"/>
        <w:gridCol w:w="708"/>
        <w:gridCol w:w="709"/>
      </w:tblGrid>
      <w:tr w:rsidR="0024171F" w:rsidRPr="00AF2229" w14:paraId="578E7A09" w14:textId="77777777" w:rsidTr="0024171F">
        <w:trPr>
          <w:trHeight w:val="435"/>
        </w:trPr>
        <w:tc>
          <w:tcPr>
            <w:tcW w:w="99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879A545" w14:textId="77777777" w:rsidR="0024171F" w:rsidRPr="00AF2229" w:rsidRDefault="0024171F" w:rsidP="0024171F">
            <w:pPr>
              <w:jc w:val="right"/>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Rola</w:t>
            </w:r>
          </w:p>
        </w:tc>
        <w:tc>
          <w:tcPr>
            <w:tcW w:w="840" w:type="dxa"/>
            <w:tcBorders>
              <w:top w:val="single" w:sz="8" w:space="0" w:color="auto"/>
              <w:left w:val="nil"/>
              <w:bottom w:val="single" w:sz="4" w:space="0" w:color="auto"/>
              <w:right w:val="single" w:sz="4" w:space="0" w:color="auto"/>
            </w:tcBorders>
            <w:shd w:val="clear" w:color="auto" w:fill="auto"/>
            <w:vAlign w:val="bottom"/>
            <w:hideMark/>
          </w:tcPr>
          <w:p w14:paraId="5DC604AF"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Projekt. manažment</w:t>
            </w:r>
          </w:p>
        </w:tc>
        <w:tc>
          <w:tcPr>
            <w:tcW w:w="709" w:type="dxa"/>
            <w:tcBorders>
              <w:top w:val="single" w:sz="8" w:space="0" w:color="auto"/>
              <w:left w:val="nil"/>
              <w:bottom w:val="single" w:sz="4" w:space="0" w:color="auto"/>
              <w:right w:val="single" w:sz="4" w:space="0" w:color="auto"/>
            </w:tcBorders>
            <w:shd w:val="clear" w:color="auto" w:fill="auto"/>
            <w:vAlign w:val="bottom"/>
            <w:hideMark/>
          </w:tcPr>
          <w:p w14:paraId="10AE8565"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 xml:space="preserve">Systém. architekt </w:t>
            </w:r>
          </w:p>
        </w:tc>
        <w:tc>
          <w:tcPr>
            <w:tcW w:w="850" w:type="dxa"/>
            <w:tcBorders>
              <w:top w:val="single" w:sz="8" w:space="0" w:color="auto"/>
              <w:left w:val="nil"/>
              <w:bottom w:val="single" w:sz="4" w:space="0" w:color="auto"/>
              <w:right w:val="single" w:sz="4" w:space="0" w:color="auto"/>
            </w:tcBorders>
            <w:shd w:val="clear" w:color="auto" w:fill="auto"/>
            <w:vAlign w:val="bottom"/>
            <w:hideMark/>
          </w:tcPr>
          <w:p w14:paraId="124022AD" w14:textId="77777777" w:rsidR="0024171F" w:rsidRPr="00AF2229" w:rsidRDefault="0024171F" w:rsidP="0024171F">
            <w:pPr>
              <w:jc w:val="center"/>
              <w:rPr>
                <w:rFonts w:ascii="Times New Roman" w:eastAsia="Times New Roman" w:hAnsi="Times New Roman" w:cs="Times New Roman"/>
                <w:b/>
                <w:bCs/>
                <w:sz w:val="24"/>
                <w:szCs w:val="24"/>
                <w:lang w:eastAsia="sk-SK"/>
              </w:rPr>
            </w:pPr>
            <w:proofErr w:type="spellStart"/>
            <w:r w:rsidRPr="00AF2229">
              <w:rPr>
                <w:rFonts w:ascii="Times New Roman" w:eastAsia="Times New Roman" w:hAnsi="Times New Roman" w:cs="Times New Roman"/>
                <w:b/>
                <w:bCs/>
                <w:sz w:val="24"/>
                <w:szCs w:val="24"/>
                <w:lang w:eastAsia="sk-SK"/>
              </w:rPr>
              <w:t>Manažm</w:t>
            </w:r>
            <w:proofErr w:type="spellEnd"/>
            <w:r w:rsidRPr="00AF2229">
              <w:rPr>
                <w:rFonts w:ascii="Times New Roman" w:eastAsia="Times New Roman" w:hAnsi="Times New Roman" w:cs="Times New Roman"/>
                <w:b/>
                <w:bCs/>
                <w:sz w:val="24"/>
                <w:szCs w:val="24"/>
                <w:lang w:eastAsia="sk-SK"/>
              </w:rPr>
              <w:t xml:space="preserve">. systémovej integrácie </w:t>
            </w:r>
          </w:p>
        </w:tc>
        <w:tc>
          <w:tcPr>
            <w:tcW w:w="851" w:type="dxa"/>
            <w:tcBorders>
              <w:top w:val="single" w:sz="8" w:space="0" w:color="auto"/>
              <w:left w:val="nil"/>
              <w:bottom w:val="single" w:sz="4" w:space="0" w:color="auto"/>
              <w:right w:val="single" w:sz="4" w:space="0" w:color="auto"/>
            </w:tcBorders>
            <w:shd w:val="clear" w:color="auto" w:fill="auto"/>
            <w:vAlign w:val="bottom"/>
            <w:hideMark/>
          </w:tcPr>
          <w:p w14:paraId="417EF60D" w14:textId="77777777" w:rsidR="0024171F" w:rsidRPr="00AF2229" w:rsidRDefault="0024171F" w:rsidP="0024171F">
            <w:pPr>
              <w:jc w:val="center"/>
              <w:rPr>
                <w:rFonts w:ascii="Times New Roman" w:eastAsia="Times New Roman" w:hAnsi="Times New Roman" w:cs="Times New Roman"/>
                <w:b/>
                <w:bCs/>
                <w:sz w:val="24"/>
                <w:szCs w:val="24"/>
                <w:lang w:eastAsia="sk-SK"/>
              </w:rPr>
            </w:pPr>
            <w:proofErr w:type="spellStart"/>
            <w:r w:rsidRPr="00AF2229">
              <w:rPr>
                <w:rFonts w:ascii="Times New Roman" w:eastAsia="Times New Roman" w:hAnsi="Times New Roman" w:cs="Times New Roman"/>
                <w:b/>
                <w:bCs/>
                <w:sz w:val="24"/>
                <w:szCs w:val="24"/>
                <w:lang w:eastAsia="sk-SK"/>
              </w:rPr>
              <w:t>Syst</w:t>
            </w:r>
            <w:proofErr w:type="spellEnd"/>
            <w:r w:rsidRPr="00AF2229">
              <w:rPr>
                <w:rFonts w:ascii="Times New Roman" w:eastAsia="Times New Roman" w:hAnsi="Times New Roman" w:cs="Times New Roman"/>
                <w:b/>
                <w:bCs/>
                <w:sz w:val="24"/>
                <w:szCs w:val="24"/>
                <w:lang w:eastAsia="sk-SK"/>
              </w:rPr>
              <w:t xml:space="preserve">. integrácia </w:t>
            </w:r>
          </w:p>
        </w:tc>
        <w:tc>
          <w:tcPr>
            <w:tcW w:w="850" w:type="dxa"/>
            <w:tcBorders>
              <w:top w:val="single" w:sz="8" w:space="0" w:color="auto"/>
              <w:left w:val="nil"/>
              <w:bottom w:val="single" w:sz="4" w:space="0" w:color="auto"/>
              <w:right w:val="single" w:sz="4" w:space="0" w:color="auto"/>
            </w:tcBorders>
            <w:shd w:val="clear" w:color="auto" w:fill="auto"/>
            <w:vAlign w:val="bottom"/>
            <w:hideMark/>
          </w:tcPr>
          <w:p w14:paraId="3EB23B32"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 xml:space="preserve">Detailná analýza </w:t>
            </w:r>
          </w:p>
        </w:tc>
        <w:tc>
          <w:tcPr>
            <w:tcW w:w="851" w:type="dxa"/>
            <w:tcBorders>
              <w:top w:val="single" w:sz="8" w:space="0" w:color="auto"/>
              <w:left w:val="nil"/>
              <w:bottom w:val="single" w:sz="4" w:space="0" w:color="auto"/>
              <w:right w:val="single" w:sz="4" w:space="0" w:color="auto"/>
            </w:tcBorders>
            <w:shd w:val="clear" w:color="auto" w:fill="auto"/>
            <w:vAlign w:val="bottom"/>
            <w:hideMark/>
          </w:tcPr>
          <w:p w14:paraId="5695CB46"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Funkčná úprava (</w:t>
            </w:r>
            <w:proofErr w:type="spellStart"/>
            <w:r w:rsidRPr="00AF2229">
              <w:rPr>
                <w:rFonts w:ascii="Times New Roman" w:eastAsia="Times New Roman" w:hAnsi="Times New Roman" w:cs="Times New Roman"/>
                <w:b/>
                <w:bCs/>
                <w:sz w:val="24"/>
                <w:szCs w:val="24"/>
                <w:lang w:eastAsia="sk-SK"/>
              </w:rPr>
              <w:t>customizácia</w:t>
            </w:r>
            <w:proofErr w:type="spellEnd"/>
            <w:r w:rsidRPr="00AF2229">
              <w:rPr>
                <w:rFonts w:ascii="Times New Roman" w:eastAsia="Times New Roman" w:hAnsi="Times New Roman" w:cs="Times New Roman"/>
                <w:b/>
                <w:bCs/>
                <w:sz w:val="24"/>
                <w:szCs w:val="24"/>
                <w:lang w:eastAsia="sk-SK"/>
              </w:rPr>
              <w:t xml:space="preserve">) </w:t>
            </w:r>
          </w:p>
        </w:tc>
        <w:tc>
          <w:tcPr>
            <w:tcW w:w="850" w:type="dxa"/>
            <w:tcBorders>
              <w:top w:val="single" w:sz="8" w:space="0" w:color="auto"/>
              <w:left w:val="nil"/>
              <w:bottom w:val="single" w:sz="4" w:space="0" w:color="auto"/>
              <w:right w:val="single" w:sz="4" w:space="0" w:color="auto"/>
            </w:tcBorders>
            <w:shd w:val="clear" w:color="auto" w:fill="auto"/>
            <w:vAlign w:val="bottom"/>
            <w:hideMark/>
          </w:tcPr>
          <w:p w14:paraId="4BA41BAA" w14:textId="77777777" w:rsidR="0024171F" w:rsidRPr="00AF2229" w:rsidRDefault="0024171F" w:rsidP="0024171F">
            <w:pPr>
              <w:jc w:val="center"/>
              <w:rPr>
                <w:rFonts w:ascii="Times New Roman" w:eastAsia="Times New Roman" w:hAnsi="Times New Roman" w:cs="Times New Roman"/>
                <w:b/>
                <w:bCs/>
                <w:sz w:val="24"/>
                <w:szCs w:val="24"/>
                <w:lang w:eastAsia="sk-SK"/>
              </w:rPr>
            </w:pPr>
            <w:proofErr w:type="spellStart"/>
            <w:r w:rsidRPr="00AF2229">
              <w:rPr>
                <w:rFonts w:ascii="Times New Roman" w:eastAsia="Times New Roman" w:hAnsi="Times New Roman" w:cs="Times New Roman"/>
                <w:b/>
                <w:bCs/>
                <w:sz w:val="24"/>
                <w:szCs w:val="24"/>
                <w:lang w:eastAsia="sk-SK"/>
              </w:rPr>
              <w:t>Implement</w:t>
            </w:r>
            <w:proofErr w:type="spellEnd"/>
            <w:r w:rsidRPr="00AF2229">
              <w:rPr>
                <w:rFonts w:ascii="Times New Roman" w:eastAsia="Times New Roman" w:hAnsi="Times New Roman" w:cs="Times New Roman"/>
                <w:b/>
                <w:bCs/>
                <w:sz w:val="24"/>
                <w:szCs w:val="24"/>
                <w:lang w:eastAsia="sk-SK"/>
              </w:rPr>
              <w:t xml:space="preserve">. systému </w:t>
            </w:r>
          </w:p>
        </w:tc>
        <w:tc>
          <w:tcPr>
            <w:tcW w:w="851" w:type="dxa"/>
            <w:tcBorders>
              <w:top w:val="single" w:sz="8" w:space="0" w:color="auto"/>
              <w:left w:val="nil"/>
              <w:bottom w:val="single" w:sz="4" w:space="0" w:color="auto"/>
              <w:right w:val="single" w:sz="4" w:space="0" w:color="auto"/>
            </w:tcBorders>
            <w:shd w:val="clear" w:color="auto" w:fill="auto"/>
            <w:vAlign w:val="bottom"/>
            <w:hideMark/>
          </w:tcPr>
          <w:p w14:paraId="71C61D6D" w14:textId="77777777" w:rsidR="0024171F" w:rsidRPr="00AF2229" w:rsidRDefault="0024171F" w:rsidP="0024171F">
            <w:pP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 xml:space="preserve">Testovanie </w:t>
            </w:r>
          </w:p>
        </w:tc>
        <w:tc>
          <w:tcPr>
            <w:tcW w:w="709" w:type="dxa"/>
            <w:tcBorders>
              <w:top w:val="single" w:sz="8" w:space="0" w:color="auto"/>
              <w:left w:val="nil"/>
              <w:bottom w:val="single" w:sz="4" w:space="0" w:color="auto"/>
              <w:right w:val="single" w:sz="4" w:space="0" w:color="auto"/>
            </w:tcBorders>
            <w:shd w:val="clear" w:color="auto" w:fill="auto"/>
            <w:vAlign w:val="bottom"/>
            <w:hideMark/>
          </w:tcPr>
          <w:p w14:paraId="5863C22D"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Zabezpečenie kvality</w:t>
            </w:r>
          </w:p>
        </w:tc>
        <w:tc>
          <w:tcPr>
            <w:tcW w:w="708" w:type="dxa"/>
            <w:tcBorders>
              <w:top w:val="single" w:sz="8" w:space="0" w:color="auto"/>
              <w:left w:val="nil"/>
              <w:bottom w:val="single" w:sz="4" w:space="0" w:color="auto"/>
              <w:right w:val="single" w:sz="4" w:space="0" w:color="auto"/>
            </w:tcBorders>
            <w:shd w:val="clear" w:color="auto" w:fill="auto"/>
            <w:vAlign w:val="bottom"/>
            <w:hideMark/>
          </w:tcPr>
          <w:p w14:paraId="061D21A0"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 xml:space="preserve">Dokumentácia </w:t>
            </w:r>
          </w:p>
        </w:tc>
        <w:tc>
          <w:tcPr>
            <w:tcW w:w="709" w:type="dxa"/>
            <w:tcBorders>
              <w:top w:val="single" w:sz="8" w:space="0" w:color="auto"/>
              <w:left w:val="nil"/>
              <w:bottom w:val="single" w:sz="4" w:space="0" w:color="auto"/>
              <w:right w:val="single" w:sz="8" w:space="0" w:color="auto"/>
            </w:tcBorders>
            <w:shd w:val="clear" w:color="auto" w:fill="auto"/>
            <w:vAlign w:val="bottom"/>
            <w:hideMark/>
          </w:tcPr>
          <w:p w14:paraId="269FB278"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 xml:space="preserve">Podpora systému </w:t>
            </w:r>
          </w:p>
        </w:tc>
      </w:tr>
      <w:tr w:rsidR="0024171F" w:rsidRPr="00AF2229" w14:paraId="5E7F8424" w14:textId="77777777" w:rsidTr="0024171F">
        <w:trPr>
          <w:trHeight w:val="225"/>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14:paraId="0FECA050" w14:textId="77777777" w:rsidR="0024171F" w:rsidRPr="00AF2229" w:rsidRDefault="0024171F" w:rsidP="0024171F">
            <w:pPr>
              <w:jc w:val="right"/>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Cena</w:t>
            </w:r>
          </w:p>
        </w:tc>
        <w:tc>
          <w:tcPr>
            <w:tcW w:w="840" w:type="dxa"/>
            <w:tcBorders>
              <w:top w:val="nil"/>
              <w:left w:val="nil"/>
              <w:bottom w:val="single" w:sz="4" w:space="0" w:color="auto"/>
              <w:right w:val="single" w:sz="4" w:space="0" w:color="auto"/>
            </w:tcBorders>
            <w:shd w:val="clear" w:color="auto" w:fill="auto"/>
            <w:noWrap/>
            <w:vAlign w:val="bottom"/>
            <w:hideMark/>
          </w:tcPr>
          <w:p w14:paraId="03CEC5E7"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9 214 € </w:t>
            </w:r>
          </w:p>
        </w:tc>
        <w:tc>
          <w:tcPr>
            <w:tcW w:w="709" w:type="dxa"/>
            <w:tcBorders>
              <w:top w:val="nil"/>
              <w:left w:val="nil"/>
              <w:bottom w:val="single" w:sz="4" w:space="0" w:color="auto"/>
              <w:right w:val="single" w:sz="4" w:space="0" w:color="auto"/>
            </w:tcBorders>
            <w:shd w:val="clear" w:color="auto" w:fill="auto"/>
            <w:noWrap/>
            <w:vAlign w:val="bottom"/>
            <w:hideMark/>
          </w:tcPr>
          <w:p w14:paraId="2E8AE22C"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1 843 € </w:t>
            </w:r>
          </w:p>
        </w:tc>
        <w:tc>
          <w:tcPr>
            <w:tcW w:w="850" w:type="dxa"/>
            <w:tcBorders>
              <w:top w:val="nil"/>
              <w:left w:val="nil"/>
              <w:bottom w:val="single" w:sz="4" w:space="0" w:color="auto"/>
              <w:right w:val="single" w:sz="4" w:space="0" w:color="auto"/>
            </w:tcBorders>
            <w:shd w:val="clear" w:color="auto" w:fill="auto"/>
            <w:noWrap/>
            <w:vAlign w:val="bottom"/>
            <w:hideMark/>
          </w:tcPr>
          <w:p w14:paraId="21136EC1"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3 686 € </w:t>
            </w:r>
          </w:p>
        </w:tc>
        <w:tc>
          <w:tcPr>
            <w:tcW w:w="851" w:type="dxa"/>
            <w:tcBorders>
              <w:top w:val="nil"/>
              <w:left w:val="nil"/>
              <w:bottom w:val="single" w:sz="4" w:space="0" w:color="auto"/>
              <w:right w:val="single" w:sz="4" w:space="0" w:color="auto"/>
            </w:tcBorders>
            <w:shd w:val="clear" w:color="auto" w:fill="auto"/>
            <w:noWrap/>
            <w:vAlign w:val="bottom"/>
            <w:hideMark/>
          </w:tcPr>
          <w:p w14:paraId="018CA182"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5 529 € </w:t>
            </w:r>
          </w:p>
        </w:tc>
        <w:tc>
          <w:tcPr>
            <w:tcW w:w="850" w:type="dxa"/>
            <w:tcBorders>
              <w:top w:val="nil"/>
              <w:left w:val="nil"/>
              <w:bottom w:val="single" w:sz="4" w:space="0" w:color="auto"/>
              <w:right w:val="single" w:sz="4" w:space="0" w:color="auto"/>
            </w:tcBorders>
            <w:shd w:val="clear" w:color="auto" w:fill="auto"/>
            <w:noWrap/>
            <w:vAlign w:val="bottom"/>
            <w:hideMark/>
          </w:tcPr>
          <w:p w14:paraId="0B1C9EF8"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36 855 € </w:t>
            </w:r>
          </w:p>
        </w:tc>
        <w:tc>
          <w:tcPr>
            <w:tcW w:w="851" w:type="dxa"/>
            <w:tcBorders>
              <w:top w:val="nil"/>
              <w:left w:val="nil"/>
              <w:bottom w:val="single" w:sz="4" w:space="0" w:color="auto"/>
              <w:right w:val="single" w:sz="4" w:space="0" w:color="auto"/>
            </w:tcBorders>
            <w:shd w:val="clear" w:color="auto" w:fill="auto"/>
            <w:noWrap/>
            <w:vAlign w:val="bottom"/>
            <w:hideMark/>
          </w:tcPr>
          <w:p w14:paraId="640B400C"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73 710 € </w:t>
            </w:r>
          </w:p>
        </w:tc>
        <w:tc>
          <w:tcPr>
            <w:tcW w:w="850" w:type="dxa"/>
            <w:tcBorders>
              <w:top w:val="nil"/>
              <w:left w:val="nil"/>
              <w:bottom w:val="single" w:sz="4" w:space="0" w:color="auto"/>
              <w:right w:val="single" w:sz="4" w:space="0" w:color="auto"/>
            </w:tcBorders>
            <w:shd w:val="clear" w:color="auto" w:fill="auto"/>
            <w:noWrap/>
            <w:vAlign w:val="bottom"/>
            <w:hideMark/>
          </w:tcPr>
          <w:p w14:paraId="1EA4FB4B"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9 214 € </w:t>
            </w:r>
          </w:p>
        </w:tc>
        <w:tc>
          <w:tcPr>
            <w:tcW w:w="851" w:type="dxa"/>
            <w:tcBorders>
              <w:top w:val="nil"/>
              <w:left w:val="nil"/>
              <w:bottom w:val="single" w:sz="4" w:space="0" w:color="auto"/>
              <w:right w:val="single" w:sz="4" w:space="0" w:color="auto"/>
            </w:tcBorders>
            <w:shd w:val="clear" w:color="auto" w:fill="auto"/>
            <w:noWrap/>
            <w:vAlign w:val="bottom"/>
            <w:hideMark/>
          </w:tcPr>
          <w:p w14:paraId="3A492FD5"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29 484 € </w:t>
            </w:r>
          </w:p>
        </w:tc>
        <w:tc>
          <w:tcPr>
            <w:tcW w:w="709" w:type="dxa"/>
            <w:tcBorders>
              <w:top w:val="nil"/>
              <w:left w:val="nil"/>
              <w:bottom w:val="single" w:sz="4" w:space="0" w:color="auto"/>
              <w:right w:val="single" w:sz="4" w:space="0" w:color="auto"/>
            </w:tcBorders>
            <w:shd w:val="clear" w:color="auto" w:fill="auto"/>
            <w:noWrap/>
            <w:vAlign w:val="bottom"/>
            <w:hideMark/>
          </w:tcPr>
          <w:p w14:paraId="24BCD213"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9 214 € </w:t>
            </w:r>
          </w:p>
        </w:tc>
        <w:tc>
          <w:tcPr>
            <w:tcW w:w="708" w:type="dxa"/>
            <w:tcBorders>
              <w:top w:val="nil"/>
              <w:left w:val="nil"/>
              <w:bottom w:val="single" w:sz="4" w:space="0" w:color="auto"/>
              <w:right w:val="single" w:sz="4" w:space="0" w:color="auto"/>
            </w:tcBorders>
            <w:shd w:val="clear" w:color="auto" w:fill="auto"/>
            <w:noWrap/>
            <w:vAlign w:val="bottom"/>
            <w:hideMark/>
          </w:tcPr>
          <w:p w14:paraId="7AD3F89E"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3 686 € </w:t>
            </w:r>
          </w:p>
        </w:tc>
        <w:tc>
          <w:tcPr>
            <w:tcW w:w="709" w:type="dxa"/>
            <w:tcBorders>
              <w:top w:val="nil"/>
              <w:left w:val="nil"/>
              <w:bottom w:val="single" w:sz="4" w:space="0" w:color="auto"/>
              <w:right w:val="single" w:sz="8" w:space="0" w:color="auto"/>
            </w:tcBorders>
            <w:shd w:val="clear" w:color="auto" w:fill="auto"/>
            <w:noWrap/>
            <w:vAlign w:val="bottom"/>
            <w:hideMark/>
          </w:tcPr>
          <w:p w14:paraId="30F5BDCF"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1 840 € </w:t>
            </w:r>
          </w:p>
        </w:tc>
      </w:tr>
      <w:tr w:rsidR="0024171F" w:rsidRPr="00AF2229" w14:paraId="344B00B3" w14:textId="77777777" w:rsidTr="0024171F">
        <w:trPr>
          <w:trHeight w:val="225"/>
        </w:trPr>
        <w:tc>
          <w:tcPr>
            <w:tcW w:w="993" w:type="dxa"/>
            <w:tcBorders>
              <w:top w:val="nil"/>
              <w:left w:val="single" w:sz="8" w:space="0" w:color="auto"/>
              <w:bottom w:val="single" w:sz="8" w:space="0" w:color="auto"/>
              <w:right w:val="single" w:sz="4" w:space="0" w:color="auto"/>
            </w:tcBorders>
            <w:shd w:val="clear" w:color="auto" w:fill="auto"/>
            <w:noWrap/>
            <w:vAlign w:val="bottom"/>
            <w:hideMark/>
          </w:tcPr>
          <w:p w14:paraId="5CFD4007" w14:textId="77777777" w:rsidR="0024171F" w:rsidRPr="00AF2229" w:rsidRDefault="0024171F" w:rsidP="0024171F">
            <w:pPr>
              <w:jc w:val="right"/>
              <w:rPr>
                <w:rFonts w:ascii="Times New Roman" w:eastAsia="Times New Roman" w:hAnsi="Times New Roman" w:cs="Times New Roman"/>
                <w:b/>
                <w:bCs/>
                <w:sz w:val="24"/>
                <w:szCs w:val="24"/>
                <w:lang w:eastAsia="sk-SK"/>
              </w:rPr>
            </w:pPr>
            <w:proofErr w:type="spellStart"/>
            <w:r w:rsidRPr="00AF2229">
              <w:rPr>
                <w:rFonts w:ascii="Times New Roman" w:eastAsia="Times New Roman" w:hAnsi="Times New Roman" w:cs="Times New Roman"/>
                <w:b/>
                <w:bCs/>
                <w:sz w:val="24"/>
                <w:szCs w:val="24"/>
                <w:lang w:eastAsia="sk-SK"/>
              </w:rPr>
              <w:t>Pracnosť</w:t>
            </w:r>
            <w:proofErr w:type="spellEnd"/>
            <w:r w:rsidRPr="00AF2229">
              <w:rPr>
                <w:rFonts w:ascii="Times New Roman" w:eastAsia="Times New Roman" w:hAnsi="Times New Roman" w:cs="Times New Roman"/>
                <w:b/>
                <w:bCs/>
                <w:sz w:val="24"/>
                <w:szCs w:val="24"/>
                <w:lang w:eastAsia="sk-SK"/>
              </w:rPr>
              <w:t xml:space="preserve"> </w:t>
            </w:r>
          </w:p>
          <w:p w14:paraId="7A8E3C68" w14:textId="77777777" w:rsidR="0024171F" w:rsidRPr="00AF2229" w:rsidRDefault="0024171F" w:rsidP="0024171F">
            <w:pPr>
              <w:jc w:val="right"/>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(v človekodňoch)</w:t>
            </w:r>
          </w:p>
        </w:tc>
        <w:tc>
          <w:tcPr>
            <w:tcW w:w="840" w:type="dxa"/>
            <w:tcBorders>
              <w:top w:val="nil"/>
              <w:left w:val="nil"/>
              <w:bottom w:val="single" w:sz="8" w:space="0" w:color="auto"/>
              <w:right w:val="single" w:sz="4" w:space="0" w:color="auto"/>
            </w:tcBorders>
            <w:shd w:val="clear" w:color="auto" w:fill="auto"/>
            <w:noWrap/>
            <w:vAlign w:val="bottom"/>
            <w:hideMark/>
          </w:tcPr>
          <w:p w14:paraId="3DB06941" w14:textId="77777777" w:rsidR="0024171F" w:rsidRPr="00AF2229" w:rsidRDefault="0024171F" w:rsidP="0024171F">
            <w:pPr>
              <w:jc w:val="right"/>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9,50 </w:t>
            </w:r>
          </w:p>
        </w:tc>
        <w:tc>
          <w:tcPr>
            <w:tcW w:w="709" w:type="dxa"/>
            <w:tcBorders>
              <w:top w:val="nil"/>
              <w:left w:val="nil"/>
              <w:bottom w:val="single" w:sz="8" w:space="0" w:color="auto"/>
              <w:right w:val="single" w:sz="4" w:space="0" w:color="auto"/>
            </w:tcBorders>
            <w:shd w:val="clear" w:color="auto" w:fill="auto"/>
            <w:noWrap/>
            <w:vAlign w:val="bottom"/>
            <w:hideMark/>
          </w:tcPr>
          <w:p w14:paraId="33C2A5AD" w14:textId="77777777" w:rsidR="0024171F" w:rsidRPr="00AF2229" w:rsidRDefault="0024171F" w:rsidP="0024171F">
            <w:pPr>
              <w:jc w:val="right"/>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2,25 </w:t>
            </w:r>
          </w:p>
        </w:tc>
        <w:tc>
          <w:tcPr>
            <w:tcW w:w="850" w:type="dxa"/>
            <w:tcBorders>
              <w:top w:val="nil"/>
              <w:left w:val="nil"/>
              <w:bottom w:val="single" w:sz="8" w:space="0" w:color="auto"/>
              <w:right w:val="single" w:sz="4" w:space="0" w:color="auto"/>
            </w:tcBorders>
            <w:shd w:val="clear" w:color="auto" w:fill="auto"/>
            <w:noWrap/>
            <w:vAlign w:val="bottom"/>
            <w:hideMark/>
          </w:tcPr>
          <w:p w14:paraId="4D5AA721" w14:textId="77777777" w:rsidR="0024171F" w:rsidRPr="00AF2229" w:rsidRDefault="0024171F" w:rsidP="0024171F">
            <w:pPr>
              <w:jc w:val="right"/>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3,75 </w:t>
            </w:r>
          </w:p>
        </w:tc>
        <w:tc>
          <w:tcPr>
            <w:tcW w:w="851" w:type="dxa"/>
            <w:tcBorders>
              <w:top w:val="nil"/>
              <w:left w:val="nil"/>
              <w:bottom w:val="single" w:sz="8" w:space="0" w:color="auto"/>
              <w:right w:val="single" w:sz="4" w:space="0" w:color="auto"/>
            </w:tcBorders>
            <w:shd w:val="clear" w:color="auto" w:fill="auto"/>
            <w:noWrap/>
            <w:vAlign w:val="bottom"/>
            <w:hideMark/>
          </w:tcPr>
          <w:p w14:paraId="29CA6931" w14:textId="77777777" w:rsidR="0024171F" w:rsidRPr="00AF2229" w:rsidRDefault="0024171F" w:rsidP="0024171F">
            <w:pPr>
              <w:jc w:val="right"/>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7,00 </w:t>
            </w:r>
          </w:p>
        </w:tc>
        <w:tc>
          <w:tcPr>
            <w:tcW w:w="850" w:type="dxa"/>
            <w:tcBorders>
              <w:top w:val="nil"/>
              <w:left w:val="nil"/>
              <w:bottom w:val="single" w:sz="8" w:space="0" w:color="auto"/>
              <w:right w:val="single" w:sz="4" w:space="0" w:color="auto"/>
            </w:tcBorders>
            <w:shd w:val="clear" w:color="auto" w:fill="auto"/>
            <w:noWrap/>
            <w:vAlign w:val="bottom"/>
            <w:hideMark/>
          </w:tcPr>
          <w:p w14:paraId="55324C39" w14:textId="77777777" w:rsidR="0024171F" w:rsidRPr="00AF2229" w:rsidRDefault="0024171F" w:rsidP="0024171F">
            <w:pPr>
              <w:jc w:val="right"/>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47,25 </w:t>
            </w:r>
          </w:p>
        </w:tc>
        <w:tc>
          <w:tcPr>
            <w:tcW w:w="851" w:type="dxa"/>
            <w:tcBorders>
              <w:top w:val="nil"/>
              <w:left w:val="nil"/>
              <w:bottom w:val="single" w:sz="8" w:space="0" w:color="auto"/>
              <w:right w:val="single" w:sz="4" w:space="0" w:color="auto"/>
            </w:tcBorders>
            <w:shd w:val="clear" w:color="auto" w:fill="auto"/>
            <w:noWrap/>
            <w:vAlign w:val="bottom"/>
            <w:hideMark/>
          </w:tcPr>
          <w:p w14:paraId="05A3153B" w14:textId="77777777" w:rsidR="0024171F" w:rsidRPr="00AF2229" w:rsidRDefault="0024171F" w:rsidP="0024171F">
            <w:pPr>
              <w:jc w:val="right"/>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94,50 </w:t>
            </w:r>
          </w:p>
        </w:tc>
        <w:tc>
          <w:tcPr>
            <w:tcW w:w="850" w:type="dxa"/>
            <w:tcBorders>
              <w:top w:val="nil"/>
              <w:left w:val="nil"/>
              <w:bottom w:val="single" w:sz="8" w:space="0" w:color="auto"/>
              <w:right w:val="single" w:sz="4" w:space="0" w:color="auto"/>
            </w:tcBorders>
            <w:shd w:val="clear" w:color="auto" w:fill="auto"/>
            <w:noWrap/>
            <w:vAlign w:val="bottom"/>
            <w:hideMark/>
          </w:tcPr>
          <w:p w14:paraId="5C7228D6" w14:textId="77777777" w:rsidR="0024171F" w:rsidRPr="00AF2229" w:rsidRDefault="0024171F" w:rsidP="0024171F">
            <w:pPr>
              <w:jc w:val="right"/>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11,75 </w:t>
            </w:r>
          </w:p>
        </w:tc>
        <w:tc>
          <w:tcPr>
            <w:tcW w:w="851" w:type="dxa"/>
            <w:tcBorders>
              <w:top w:val="nil"/>
              <w:left w:val="nil"/>
              <w:bottom w:val="single" w:sz="8" w:space="0" w:color="auto"/>
              <w:right w:val="single" w:sz="4" w:space="0" w:color="auto"/>
            </w:tcBorders>
            <w:shd w:val="clear" w:color="auto" w:fill="auto"/>
            <w:noWrap/>
            <w:vAlign w:val="bottom"/>
            <w:hideMark/>
          </w:tcPr>
          <w:p w14:paraId="2295809F" w14:textId="77777777" w:rsidR="0024171F" w:rsidRPr="00AF2229" w:rsidRDefault="0024171F" w:rsidP="0024171F">
            <w:pPr>
              <w:jc w:val="right"/>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37,75 </w:t>
            </w:r>
          </w:p>
        </w:tc>
        <w:tc>
          <w:tcPr>
            <w:tcW w:w="709" w:type="dxa"/>
            <w:tcBorders>
              <w:top w:val="nil"/>
              <w:left w:val="nil"/>
              <w:bottom w:val="single" w:sz="8" w:space="0" w:color="auto"/>
              <w:right w:val="single" w:sz="4" w:space="0" w:color="auto"/>
            </w:tcBorders>
            <w:shd w:val="clear" w:color="auto" w:fill="auto"/>
            <w:noWrap/>
            <w:vAlign w:val="bottom"/>
            <w:hideMark/>
          </w:tcPr>
          <w:p w14:paraId="5C74164C" w14:textId="77777777" w:rsidR="0024171F" w:rsidRPr="00AF2229" w:rsidRDefault="0024171F" w:rsidP="0024171F">
            <w:pPr>
              <w:jc w:val="right"/>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11,75 </w:t>
            </w:r>
          </w:p>
        </w:tc>
        <w:tc>
          <w:tcPr>
            <w:tcW w:w="708" w:type="dxa"/>
            <w:tcBorders>
              <w:top w:val="nil"/>
              <w:left w:val="nil"/>
              <w:bottom w:val="single" w:sz="8" w:space="0" w:color="auto"/>
              <w:right w:val="single" w:sz="4" w:space="0" w:color="auto"/>
            </w:tcBorders>
            <w:shd w:val="clear" w:color="auto" w:fill="auto"/>
            <w:noWrap/>
            <w:vAlign w:val="bottom"/>
            <w:hideMark/>
          </w:tcPr>
          <w:p w14:paraId="6C8846D6" w14:textId="77777777" w:rsidR="0024171F" w:rsidRPr="00AF2229" w:rsidRDefault="0024171F" w:rsidP="0024171F">
            <w:pPr>
              <w:jc w:val="right"/>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4,75 </w:t>
            </w:r>
          </w:p>
        </w:tc>
        <w:tc>
          <w:tcPr>
            <w:tcW w:w="709" w:type="dxa"/>
            <w:tcBorders>
              <w:top w:val="nil"/>
              <w:left w:val="nil"/>
              <w:bottom w:val="single" w:sz="8" w:space="0" w:color="auto"/>
              <w:right w:val="single" w:sz="8" w:space="0" w:color="auto"/>
            </w:tcBorders>
            <w:shd w:val="clear" w:color="auto" w:fill="auto"/>
            <w:noWrap/>
            <w:vAlign w:val="bottom"/>
            <w:hideMark/>
          </w:tcPr>
          <w:p w14:paraId="431268CB" w14:textId="77777777" w:rsidR="0024171F" w:rsidRPr="00AF2229" w:rsidRDefault="0024171F" w:rsidP="0024171F">
            <w:pPr>
              <w:jc w:val="right"/>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2,25 </w:t>
            </w:r>
          </w:p>
        </w:tc>
      </w:tr>
    </w:tbl>
    <w:p w14:paraId="3C669B69" w14:textId="77777777" w:rsidR="0024171F" w:rsidRPr="00AF2229" w:rsidRDefault="0024171F" w:rsidP="0024171F">
      <w:pPr>
        <w:ind w:left="-567"/>
        <w:rPr>
          <w:rFonts w:ascii="Times New Roman" w:hAnsi="Times New Roman" w:cs="Times New Roman"/>
          <w:sz w:val="24"/>
          <w:szCs w:val="24"/>
        </w:rPr>
      </w:pPr>
    </w:p>
    <w:tbl>
      <w:tblPr>
        <w:tblW w:w="9771" w:type="dxa"/>
        <w:tblCellMar>
          <w:left w:w="70" w:type="dxa"/>
          <w:right w:w="70" w:type="dxa"/>
        </w:tblCellMar>
        <w:tblLook w:val="04A0" w:firstRow="1" w:lastRow="0" w:firstColumn="1" w:lastColumn="0" w:noHBand="0" w:noVBand="1"/>
      </w:tblPr>
      <w:tblGrid>
        <w:gridCol w:w="7220"/>
        <w:gridCol w:w="1275"/>
        <w:gridCol w:w="1276"/>
      </w:tblGrid>
      <w:tr w:rsidR="0024171F" w:rsidRPr="00AF2229" w14:paraId="1210BCF8" w14:textId="77777777" w:rsidTr="0024171F">
        <w:trPr>
          <w:trHeight w:val="240"/>
        </w:trPr>
        <w:tc>
          <w:tcPr>
            <w:tcW w:w="7220" w:type="dxa"/>
            <w:tcBorders>
              <w:top w:val="single" w:sz="8" w:space="0" w:color="auto"/>
              <w:left w:val="single" w:sz="8" w:space="0" w:color="auto"/>
              <w:bottom w:val="nil"/>
              <w:right w:val="single" w:sz="4" w:space="0" w:color="000000"/>
            </w:tcBorders>
            <w:shd w:val="clear" w:color="auto" w:fill="auto"/>
            <w:vAlign w:val="bottom"/>
            <w:hideMark/>
          </w:tcPr>
          <w:p w14:paraId="4764D074" w14:textId="77777777" w:rsidR="0024171F" w:rsidRPr="00AF2229" w:rsidRDefault="0024171F" w:rsidP="0024171F">
            <w:pP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Aktivita</w:t>
            </w:r>
          </w:p>
        </w:tc>
        <w:tc>
          <w:tcPr>
            <w:tcW w:w="1275" w:type="dxa"/>
            <w:tcBorders>
              <w:top w:val="single" w:sz="8" w:space="0" w:color="auto"/>
              <w:left w:val="nil"/>
              <w:bottom w:val="nil"/>
              <w:right w:val="single" w:sz="4" w:space="0" w:color="auto"/>
            </w:tcBorders>
            <w:shd w:val="clear" w:color="auto" w:fill="auto"/>
            <w:vAlign w:val="bottom"/>
            <w:hideMark/>
          </w:tcPr>
          <w:p w14:paraId="019DCCA8" w14:textId="77777777" w:rsidR="0024171F" w:rsidRPr="00AF2229" w:rsidRDefault="0024171F" w:rsidP="0024171F">
            <w:pP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Cena bez DPH</w:t>
            </w:r>
          </w:p>
        </w:tc>
        <w:tc>
          <w:tcPr>
            <w:tcW w:w="1276" w:type="dxa"/>
            <w:tcBorders>
              <w:top w:val="single" w:sz="8" w:space="0" w:color="auto"/>
              <w:left w:val="nil"/>
              <w:bottom w:val="nil"/>
              <w:right w:val="single" w:sz="8" w:space="0" w:color="auto"/>
            </w:tcBorders>
            <w:shd w:val="clear" w:color="auto" w:fill="auto"/>
            <w:vAlign w:val="bottom"/>
            <w:hideMark/>
          </w:tcPr>
          <w:p w14:paraId="1DC10CB2" w14:textId="77777777" w:rsidR="0024171F" w:rsidRPr="00AF2229" w:rsidRDefault="0024171F" w:rsidP="0024171F">
            <w:pP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Cena s DPH</w:t>
            </w:r>
          </w:p>
        </w:tc>
      </w:tr>
      <w:tr w:rsidR="0024171F" w:rsidRPr="00AF2229" w14:paraId="155BBC46" w14:textId="77777777" w:rsidTr="0024171F">
        <w:trPr>
          <w:trHeight w:val="810"/>
        </w:trPr>
        <w:tc>
          <w:tcPr>
            <w:tcW w:w="72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72E2CD5"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Úprava aplikácie FS Test ORP</w:t>
            </w:r>
            <w:r w:rsidRPr="00AF2229">
              <w:rPr>
                <w:rFonts w:ascii="Times New Roman" w:eastAsia="Times New Roman" w:hAnsi="Times New Roman" w:cs="Times New Roman"/>
                <w:sz w:val="24"/>
                <w:szCs w:val="24"/>
                <w:lang w:eastAsia="sk-SK"/>
              </w:rPr>
              <w:br/>
              <w:t>Doplnenie zaokrúhľovania a posielania sumy zaokrúhlenia do testovacej mobilnej aplikácie (implementácia zaokrúhľovania do 2ks mobilných aplikácii, pretestovanie a publikovanie).</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317AA216"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9 350 €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8A8F8C0"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11 220 € </w:t>
            </w:r>
          </w:p>
        </w:tc>
      </w:tr>
      <w:tr w:rsidR="0024171F" w:rsidRPr="00AF2229" w14:paraId="3A143E4F" w14:textId="77777777" w:rsidTr="0024171F">
        <w:trPr>
          <w:trHeight w:val="525"/>
        </w:trPr>
        <w:tc>
          <w:tcPr>
            <w:tcW w:w="72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B529567"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Analýza spôsobov zaokrúhľovania v minulosti (haliere, prechod na Euro, ...)</w:t>
            </w:r>
            <w:r w:rsidRPr="00AF2229">
              <w:rPr>
                <w:rFonts w:ascii="Times New Roman" w:eastAsia="Times New Roman" w:hAnsi="Times New Roman" w:cs="Times New Roman"/>
                <w:sz w:val="24"/>
                <w:szCs w:val="24"/>
                <w:lang w:eastAsia="sk-SK"/>
              </w:rPr>
              <w:br/>
              <w:t>Možnosť využitia existujúceho riešenia z minulosti (konzultácie, návrh riešenia, ...)</w:t>
            </w:r>
          </w:p>
        </w:tc>
        <w:tc>
          <w:tcPr>
            <w:tcW w:w="1275" w:type="dxa"/>
            <w:tcBorders>
              <w:top w:val="nil"/>
              <w:left w:val="nil"/>
              <w:bottom w:val="single" w:sz="4" w:space="0" w:color="auto"/>
              <w:right w:val="single" w:sz="4" w:space="0" w:color="auto"/>
            </w:tcBorders>
            <w:shd w:val="clear" w:color="auto" w:fill="auto"/>
            <w:vAlign w:val="bottom"/>
            <w:hideMark/>
          </w:tcPr>
          <w:p w14:paraId="2A3A97AA"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1 175 € </w:t>
            </w:r>
          </w:p>
        </w:tc>
        <w:tc>
          <w:tcPr>
            <w:tcW w:w="1276" w:type="dxa"/>
            <w:tcBorders>
              <w:top w:val="nil"/>
              <w:left w:val="nil"/>
              <w:bottom w:val="single" w:sz="4" w:space="0" w:color="auto"/>
              <w:right w:val="single" w:sz="4" w:space="0" w:color="auto"/>
            </w:tcBorders>
            <w:shd w:val="clear" w:color="auto" w:fill="auto"/>
            <w:vAlign w:val="bottom"/>
            <w:hideMark/>
          </w:tcPr>
          <w:p w14:paraId="24D9295B"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1 410 € </w:t>
            </w:r>
          </w:p>
        </w:tc>
      </w:tr>
      <w:tr w:rsidR="0024171F" w:rsidRPr="00AF2229" w14:paraId="31AC2933" w14:textId="77777777" w:rsidTr="0024171F">
        <w:trPr>
          <w:trHeight w:val="960"/>
        </w:trPr>
        <w:tc>
          <w:tcPr>
            <w:tcW w:w="72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5A723A8"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Stretnutia a </w:t>
            </w:r>
            <w:proofErr w:type="spellStart"/>
            <w:r w:rsidRPr="00AF2229">
              <w:rPr>
                <w:rFonts w:ascii="Times New Roman" w:eastAsia="Times New Roman" w:hAnsi="Times New Roman" w:cs="Times New Roman"/>
                <w:sz w:val="24"/>
                <w:szCs w:val="24"/>
                <w:lang w:eastAsia="sk-SK"/>
              </w:rPr>
              <w:t>konzultucie</w:t>
            </w:r>
            <w:proofErr w:type="spellEnd"/>
            <w:r w:rsidRPr="00AF2229">
              <w:rPr>
                <w:rFonts w:ascii="Times New Roman" w:eastAsia="Times New Roman" w:hAnsi="Times New Roman" w:cs="Times New Roman"/>
                <w:sz w:val="24"/>
                <w:szCs w:val="24"/>
                <w:lang w:eastAsia="sk-SK"/>
              </w:rPr>
              <w:t xml:space="preserve"> s FS SR k zaokrúhľovaniu DPH</w:t>
            </w:r>
            <w:r w:rsidRPr="00AF2229">
              <w:rPr>
                <w:rFonts w:ascii="Times New Roman" w:eastAsia="Times New Roman" w:hAnsi="Times New Roman" w:cs="Times New Roman"/>
                <w:sz w:val="24"/>
                <w:szCs w:val="24"/>
                <w:lang w:eastAsia="sk-SK"/>
              </w:rPr>
              <w:br/>
              <w:t xml:space="preserve">Analýza dopadu zaokrúhľovania na evidované sumy dane a </w:t>
            </w:r>
            <w:proofErr w:type="spellStart"/>
            <w:r w:rsidRPr="00AF2229">
              <w:rPr>
                <w:rFonts w:ascii="Times New Roman" w:eastAsia="Times New Roman" w:hAnsi="Times New Roman" w:cs="Times New Roman"/>
                <w:sz w:val="24"/>
                <w:szCs w:val="24"/>
                <w:lang w:eastAsia="sk-SK"/>
              </w:rPr>
              <w:t>zaklad</w:t>
            </w:r>
            <w:proofErr w:type="spellEnd"/>
            <w:r w:rsidRPr="00AF2229">
              <w:rPr>
                <w:rFonts w:ascii="Times New Roman" w:eastAsia="Times New Roman" w:hAnsi="Times New Roman" w:cs="Times New Roman"/>
                <w:sz w:val="24"/>
                <w:szCs w:val="24"/>
                <w:lang w:eastAsia="sk-SK"/>
              </w:rPr>
              <w:t xml:space="preserve"> dane pri výskyte rôznych sadzieb DPH na jednom doklade. Realizácia matematického prototypu a konzultácia alternatív algoritmov pre výpočet rozpisu DPH po zaokrúhlení. (Závery: na základe rozhodnutia MF sa sumy z rozpisu DPH nezaokrúhľujú.)</w:t>
            </w:r>
          </w:p>
        </w:tc>
        <w:tc>
          <w:tcPr>
            <w:tcW w:w="1275" w:type="dxa"/>
            <w:tcBorders>
              <w:top w:val="nil"/>
              <w:left w:val="nil"/>
              <w:bottom w:val="single" w:sz="4" w:space="0" w:color="auto"/>
              <w:right w:val="single" w:sz="4" w:space="0" w:color="auto"/>
            </w:tcBorders>
            <w:shd w:val="clear" w:color="auto" w:fill="auto"/>
            <w:vAlign w:val="bottom"/>
            <w:hideMark/>
          </w:tcPr>
          <w:p w14:paraId="680FBE65"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4 675 € </w:t>
            </w:r>
          </w:p>
        </w:tc>
        <w:tc>
          <w:tcPr>
            <w:tcW w:w="1276" w:type="dxa"/>
            <w:tcBorders>
              <w:top w:val="nil"/>
              <w:left w:val="nil"/>
              <w:bottom w:val="single" w:sz="4" w:space="0" w:color="auto"/>
              <w:right w:val="single" w:sz="4" w:space="0" w:color="auto"/>
            </w:tcBorders>
            <w:shd w:val="clear" w:color="auto" w:fill="auto"/>
            <w:vAlign w:val="bottom"/>
            <w:hideMark/>
          </w:tcPr>
          <w:p w14:paraId="3F0804C7"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5 610 € </w:t>
            </w:r>
          </w:p>
        </w:tc>
      </w:tr>
      <w:tr w:rsidR="0024171F" w:rsidRPr="00AF2229" w14:paraId="560E041A" w14:textId="77777777" w:rsidTr="00AF2229">
        <w:trPr>
          <w:trHeight w:val="795"/>
        </w:trPr>
        <w:tc>
          <w:tcPr>
            <w:tcW w:w="7220" w:type="dxa"/>
            <w:tcBorders>
              <w:top w:val="single" w:sz="4" w:space="0" w:color="auto"/>
              <w:left w:val="single" w:sz="8" w:space="0" w:color="auto"/>
              <w:right w:val="single" w:sz="4" w:space="0" w:color="auto"/>
            </w:tcBorders>
            <w:shd w:val="clear" w:color="auto" w:fill="auto"/>
            <w:vAlign w:val="bottom"/>
            <w:hideMark/>
          </w:tcPr>
          <w:p w14:paraId="34B55A60"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Doplnenie atribútu "suma </w:t>
            </w:r>
            <w:proofErr w:type="spellStart"/>
            <w:r w:rsidRPr="00AF2229">
              <w:rPr>
                <w:rFonts w:ascii="Times New Roman" w:eastAsia="Times New Roman" w:hAnsi="Times New Roman" w:cs="Times New Roman"/>
                <w:sz w:val="24"/>
                <w:szCs w:val="24"/>
                <w:lang w:eastAsia="sk-SK"/>
              </w:rPr>
              <w:t>zaokrúhlania</w:t>
            </w:r>
            <w:proofErr w:type="spellEnd"/>
            <w:r w:rsidRPr="00AF2229">
              <w:rPr>
                <w:rFonts w:ascii="Times New Roman" w:eastAsia="Times New Roman" w:hAnsi="Times New Roman" w:cs="Times New Roman"/>
                <w:sz w:val="24"/>
                <w:szCs w:val="24"/>
                <w:lang w:eastAsia="sk-SK"/>
              </w:rPr>
              <w:t xml:space="preserve">" do DB </w:t>
            </w:r>
            <w:proofErr w:type="spellStart"/>
            <w:r w:rsidRPr="00AF2229">
              <w:rPr>
                <w:rFonts w:ascii="Times New Roman" w:eastAsia="Times New Roman" w:hAnsi="Times New Roman" w:cs="Times New Roman"/>
                <w:sz w:val="24"/>
                <w:szCs w:val="24"/>
                <w:lang w:eastAsia="sk-SK"/>
              </w:rPr>
              <w:t>eKasa</w:t>
            </w:r>
            <w:proofErr w:type="spellEnd"/>
            <w:r w:rsidRPr="00AF2229">
              <w:rPr>
                <w:rFonts w:ascii="Times New Roman" w:eastAsia="Times New Roman" w:hAnsi="Times New Roman" w:cs="Times New Roman"/>
                <w:sz w:val="24"/>
                <w:szCs w:val="24"/>
                <w:lang w:eastAsia="sk-SK"/>
              </w:rPr>
              <w:br/>
              <w:t xml:space="preserve">Suma zaokrúhlenia bude pridaná do entity dokladu v databázach </w:t>
            </w:r>
            <w:proofErr w:type="spellStart"/>
            <w:r w:rsidRPr="00AF2229">
              <w:rPr>
                <w:rFonts w:ascii="Times New Roman" w:eastAsia="Times New Roman" w:hAnsi="Times New Roman" w:cs="Times New Roman"/>
                <w:sz w:val="24"/>
                <w:szCs w:val="24"/>
                <w:lang w:eastAsia="sk-SK"/>
              </w:rPr>
              <w:t>eKasa</w:t>
            </w:r>
            <w:proofErr w:type="spellEnd"/>
            <w:r w:rsidRPr="00AF2229">
              <w:rPr>
                <w:rFonts w:ascii="Times New Roman" w:eastAsia="Times New Roman" w:hAnsi="Times New Roman" w:cs="Times New Roman"/>
                <w:sz w:val="24"/>
                <w:szCs w:val="24"/>
                <w:lang w:eastAsia="sk-SK"/>
              </w:rPr>
              <w:t xml:space="preserve"> systému (dátové štruktúry pre doklad a naviazané štruktúry v 2 databázach)</w:t>
            </w:r>
          </w:p>
        </w:tc>
        <w:tc>
          <w:tcPr>
            <w:tcW w:w="1275" w:type="dxa"/>
            <w:tcBorders>
              <w:top w:val="nil"/>
              <w:left w:val="nil"/>
              <w:bottom w:val="single" w:sz="4" w:space="0" w:color="auto"/>
              <w:right w:val="single" w:sz="4" w:space="0" w:color="auto"/>
            </w:tcBorders>
            <w:shd w:val="clear" w:color="auto" w:fill="auto"/>
            <w:vAlign w:val="bottom"/>
            <w:hideMark/>
          </w:tcPr>
          <w:p w14:paraId="2C58EE57"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2 350 € </w:t>
            </w:r>
          </w:p>
        </w:tc>
        <w:tc>
          <w:tcPr>
            <w:tcW w:w="1276" w:type="dxa"/>
            <w:tcBorders>
              <w:top w:val="nil"/>
              <w:left w:val="nil"/>
              <w:bottom w:val="single" w:sz="4" w:space="0" w:color="auto"/>
              <w:right w:val="single" w:sz="4" w:space="0" w:color="auto"/>
            </w:tcBorders>
            <w:shd w:val="clear" w:color="auto" w:fill="auto"/>
            <w:vAlign w:val="bottom"/>
            <w:hideMark/>
          </w:tcPr>
          <w:p w14:paraId="6ABC54CC"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2 820 € </w:t>
            </w:r>
          </w:p>
        </w:tc>
      </w:tr>
      <w:tr w:rsidR="0024171F" w:rsidRPr="00AF2229" w14:paraId="34280716" w14:textId="77777777" w:rsidTr="00AF2229">
        <w:trPr>
          <w:trHeight w:val="780"/>
        </w:trPr>
        <w:tc>
          <w:tcPr>
            <w:tcW w:w="7220" w:type="dxa"/>
            <w:tcBorders>
              <w:left w:val="single" w:sz="8" w:space="0" w:color="auto"/>
              <w:bottom w:val="single" w:sz="4" w:space="0" w:color="auto"/>
              <w:right w:val="single" w:sz="4" w:space="0" w:color="auto"/>
            </w:tcBorders>
            <w:shd w:val="clear" w:color="auto" w:fill="auto"/>
            <w:vAlign w:val="bottom"/>
            <w:hideMark/>
          </w:tcPr>
          <w:p w14:paraId="72C04C28"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Návrh algoritmu pre zaokrúhľovanie v prípade kombinácie platidiel</w:t>
            </w:r>
            <w:r w:rsidRPr="00AF2229">
              <w:rPr>
                <w:rFonts w:ascii="Times New Roman" w:eastAsia="Times New Roman" w:hAnsi="Times New Roman" w:cs="Times New Roman"/>
                <w:sz w:val="24"/>
                <w:szCs w:val="24"/>
                <w:lang w:eastAsia="sk-SK"/>
              </w:rPr>
              <w:br/>
              <w:t>Zaokrúhľovanie má byť aplikované iba na hotovostné platby. Je potrebné definovať správanie aplikácií v prípade, že bude doklad hradený viacerými typmi platidiel (návrhy alternatív, konzultácie, príprava podkladov a výber finálnej varianty).</w:t>
            </w:r>
          </w:p>
        </w:tc>
        <w:tc>
          <w:tcPr>
            <w:tcW w:w="1275" w:type="dxa"/>
            <w:tcBorders>
              <w:top w:val="nil"/>
              <w:left w:val="nil"/>
              <w:bottom w:val="single" w:sz="4" w:space="0" w:color="auto"/>
              <w:right w:val="single" w:sz="4" w:space="0" w:color="auto"/>
            </w:tcBorders>
            <w:shd w:val="clear" w:color="auto" w:fill="auto"/>
            <w:vAlign w:val="bottom"/>
            <w:hideMark/>
          </w:tcPr>
          <w:p w14:paraId="56369E41"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2 350 € </w:t>
            </w:r>
          </w:p>
        </w:tc>
        <w:tc>
          <w:tcPr>
            <w:tcW w:w="1276" w:type="dxa"/>
            <w:tcBorders>
              <w:top w:val="nil"/>
              <w:left w:val="nil"/>
              <w:bottom w:val="single" w:sz="4" w:space="0" w:color="auto"/>
              <w:right w:val="single" w:sz="4" w:space="0" w:color="auto"/>
            </w:tcBorders>
            <w:shd w:val="clear" w:color="auto" w:fill="auto"/>
            <w:vAlign w:val="bottom"/>
            <w:hideMark/>
          </w:tcPr>
          <w:p w14:paraId="08620A0B"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2 820 € </w:t>
            </w:r>
          </w:p>
        </w:tc>
      </w:tr>
      <w:tr w:rsidR="0024171F" w:rsidRPr="00AF2229" w14:paraId="5228B1AD" w14:textId="77777777" w:rsidTr="0024171F">
        <w:trPr>
          <w:trHeight w:val="735"/>
        </w:trPr>
        <w:tc>
          <w:tcPr>
            <w:tcW w:w="72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EA4AE94"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Úprava reportov v e-kasa zóne</w:t>
            </w:r>
            <w:r w:rsidRPr="00AF2229">
              <w:rPr>
                <w:rFonts w:ascii="Times New Roman" w:eastAsia="Times New Roman" w:hAnsi="Times New Roman" w:cs="Times New Roman"/>
                <w:sz w:val="24"/>
                <w:szCs w:val="24"/>
                <w:lang w:eastAsia="sk-SK"/>
              </w:rPr>
              <w:br/>
              <w:t xml:space="preserve">Do reportov  pre podnikateľov v e-kasa zóne bude doplnená suma zaokrúhlenia. Dotknuté reporty: Report evidovaných dokladov, Report sumárnych obratov (úprava </w:t>
            </w:r>
            <w:proofErr w:type="spellStart"/>
            <w:r w:rsidRPr="00AF2229">
              <w:rPr>
                <w:rFonts w:ascii="Times New Roman" w:eastAsia="Times New Roman" w:hAnsi="Times New Roman" w:cs="Times New Roman"/>
                <w:sz w:val="24"/>
                <w:szCs w:val="24"/>
                <w:lang w:eastAsia="sk-SK"/>
              </w:rPr>
              <w:t>zahrńa</w:t>
            </w:r>
            <w:proofErr w:type="spellEnd"/>
            <w:r w:rsidRPr="00AF2229">
              <w:rPr>
                <w:rFonts w:ascii="Times New Roman" w:eastAsia="Times New Roman" w:hAnsi="Times New Roman" w:cs="Times New Roman"/>
                <w:sz w:val="24"/>
                <w:szCs w:val="24"/>
                <w:lang w:eastAsia="sk-SK"/>
              </w:rPr>
              <w:t xml:space="preserve"> aktivity na </w:t>
            </w:r>
            <w:proofErr w:type="spellStart"/>
            <w:r w:rsidRPr="00AF2229">
              <w:rPr>
                <w:rFonts w:ascii="Times New Roman" w:eastAsia="Times New Roman" w:hAnsi="Times New Roman" w:cs="Times New Roman"/>
                <w:sz w:val="24"/>
                <w:szCs w:val="24"/>
                <w:lang w:eastAsia="sk-SK"/>
              </w:rPr>
              <w:t>backoffice</w:t>
            </w:r>
            <w:proofErr w:type="spellEnd"/>
            <w:r w:rsidRPr="00AF2229">
              <w:rPr>
                <w:rFonts w:ascii="Times New Roman" w:eastAsia="Times New Roman" w:hAnsi="Times New Roman" w:cs="Times New Roman"/>
                <w:sz w:val="24"/>
                <w:szCs w:val="24"/>
                <w:lang w:eastAsia="sk-SK"/>
              </w:rPr>
              <w:t>, príprave dát, úprave vizuálu a spôsobu spracovania reportov)</w:t>
            </w:r>
          </w:p>
        </w:tc>
        <w:tc>
          <w:tcPr>
            <w:tcW w:w="1275" w:type="dxa"/>
            <w:tcBorders>
              <w:top w:val="nil"/>
              <w:left w:val="nil"/>
              <w:bottom w:val="single" w:sz="4" w:space="0" w:color="auto"/>
              <w:right w:val="single" w:sz="4" w:space="0" w:color="auto"/>
            </w:tcBorders>
            <w:shd w:val="clear" w:color="auto" w:fill="auto"/>
            <w:vAlign w:val="bottom"/>
            <w:hideMark/>
          </w:tcPr>
          <w:p w14:paraId="0ECA70EF"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8 200 € </w:t>
            </w:r>
          </w:p>
        </w:tc>
        <w:tc>
          <w:tcPr>
            <w:tcW w:w="1276" w:type="dxa"/>
            <w:tcBorders>
              <w:top w:val="nil"/>
              <w:left w:val="nil"/>
              <w:bottom w:val="single" w:sz="4" w:space="0" w:color="auto"/>
              <w:right w:val="single" w:sz="4" w:space="0" w:color="auto"/>
            </w:tcBorders>
            <w:shd w:val="clear" w:color="auto" w:fill="auto"/>
            <w:vAlign w:val="bottom"/>
            <w:hideMark/>
          </w:tcPr>
          <w:p w14:paraId="075B3C65"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9 840 € </w:t>
            </w:r>
          </w:p>
        </w:tc>
      </w:tr>
      <w:tr w:rsidR="0024171F" w:rsidRPr="00AF2229" w14:paraId="4BAE262F" w14:textId="77777777" w:rsidTr="0024171F">
        <w:trPr>
          <w:trHeight w:val="810"/>
        </w:trPr>
        <w:tc>
          <w:tcPr>
            <w:tcW w:w="72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E352285"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Úprava reportov v CRP-MT (zdroj dát e-kasa)</w:t>
            </w:r>
            <w:r w:rsidRPr="00AF2229">
              <w:rPr>
                <w:rFonts w:ascii="Times New Roman" w:eastAsia="Times New Roman" w:hAnsi="Times New Roman" w:cs="Times New Roman"/>
                <w:sz w:val="24"/>
                <w:szCs w:val="24"/>
                <w:lang w:eastAsia="sk-SK"/>
              </w:rPr>
              <w:br/>
              <w:t xml:space="preserve">Do reportov pre používateľov FS v aplikácii CRP-MT bude doplnená suma zaokrúhlenia. Dotknuté reporty: Intervalový report, Prehľadový report, Report e-kasa klienta, Report podnikateľa (úprava </w:t>
            </w:r>
            <w:proofErr w:type="spellStart"/>
            <w:r w:rsidRPr="00AF2229">
              <w:rPr>
                <w:rFonts w:ascii="Times New Roman" w:eastAsia="Times New Roman" w:hAnsi="Times New Roman" w:cs="Times New Roman"/>
                <w:sz w:val="24"/>
                <w:szCs w:val="24"/>
                <w:lang w:eastAsia="sk-SK"/>
              </w:rPr>
              <w:t>zahrńa</w:t>
            </w:r>
            <w:proofErr w:type="spellEnd"/>
            <w:r w:rsidRPr="00AF2229">
              <w:rPr>
                <w:rFonts w:ascii="Times New Roman" w:eastAsia="Times New Roman" w:hAnsi="Times New Roman" w:cs="Times New Roman"/>
                <w:sz w:val="24"/>
                <w:szCs w:val="24"/>
                <w:lang w:eastAsia="sk-SK"/>
              </w:rPr>
              <w:t xml:space="preserve"> aktivity na </w:t>
            </w:r>
            <w:proofErr w:type="spellStart"/>
            <w:r w:rsidRPr="00AF2229">
              <w:rPr>
                <w:rFonts w:ascii="Times New Roman" w:eastAsia="Times New Roman" w:hAnsi="Times New Roman" w:cs="Times New Roman"/>
                <w:sz w:val="24"/>
                <w:szCs w:val="24"/>
                <w:lang w:eastAsia="sk-SK"/>
              </w:rPr>
              <w:t>backoffice</w:t>
            </w:r>
            <w:proofErr w:type="spellEnd"/>
            <w:r w:rsidRPr="00AF2229">
              <w:rPr>
                <w:rFonts w:ascii="Times New Roman" w:eastAsia="Times New Roman" w:hAnsi="Times New Roman" w:cs="Times New Roman"/>
                <w:sz w:val="24"/>
                <w:szCs w:val="24"/>
                <w:lang w:eastAsia="sk-SK"/>
              </w:rPr>
              <w:t>, príprave dát, úprave vizuálu a spôsobu spracovania reportov)</w:t>
            </w:r>
          </w:p>
        </w:tc>
        <w:tc>
          <w:tcPr>
            <w:tcW w:w="1275" w:type="dxa"/>
            <w:tcBorders>
              <w:top w:val="nil"/>
              <w:left w:val="nil"/>
              <w:bottom w:val="single" w:sz="4" w:space="0" w:color="auto"/>
              <w:right w:val="single" w:sz="4" w:space="0" w:color="auto"/>
            </w:tcBorders>
            <w:shd w:val="clear" w:color="auto" w:fill="auto"/>
            <w:vAlign w:val="bottom"/>
            <w:hideMark/>
          </w:tcPr>
          <w:p w14:paraId="577A3F00"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8 200 € </w:t>
            </w:r>
          </w:p>
        </w:tc>
        <w:tc>
          <w:tcPr>
            <w:tcW w:w="1276" w:type="dxa"/>
            <w:tcBorders>
              <w:top w:val="nil"/>
              <w:left w:val="nil"/>
              <w:bottom w:val="single" w:sz="4" w:space="0" w:color="auto"/>
              <w:right w:val="single" w:sz="4" w:space="0" w:color="auto"/>
            </w:tcBorders>
            <w:shd w:val="clear" w:color="auto" w:fill="auto"/>
            <w:vAlign w:val="bottom"/>
            <w:hideMark/>
          </w:tcPr>
          <w:p w14:paraId="07CFD86B"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9 840 € </w:t>
            </w:r>
          </w:p>
        </w:tc>
      </w:tr>
      <w:tr w:rsidR="0024171F" w:rsidRPr="00AF2229" w14:paraId="2B7DD99F" w14:textId="77777777" w:rsidTr="0024171F">
        <w:trPr>
          <w:trHeight w:val="750"/>
        </w:trPr>
        <w:tc>
          <w:tcPr>
            <w:tcW w:w="72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2FBC472"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Úprava reportov v CRP-MT (zdroj dát VRP)</w:t>
            </w:r>
            <w:r w:rsidRPr="00AF2229">
              <w:rPr>
                <w:rFonts w:ascii="Times New Roman" w:eastAsia="Times New Roman" w:hAnsi="Times New Roman" w:cs="Times New Roman"/>
                <w:sz w:val="24"/>
                <w:szCs w:val="24"/>
                <w:lang w:eastAsia="sk-SK"/>
              </w:rPr>
              <w:br/>
              <w:t xml:space="preserve">Do reportov pre používateľov FS v aplikácii CRP-MT bude doplnená suma zaokrúhlenia. Dotknuté reporty: Report typov platieb, Rozšírený report, Základný report (úprava </w:t>
            </w:r>
            <w:proofErr w:type="spellStart"/>
            <w:r w:rsidRPr="00AF2229">
              <w:rPr>
                <w:rFonts w:ascii="Times New Roman" w:eastAsia="Times New Roman" w:hAnsi="Times New Roman" w:cs="Times New Roman"/>
                <w:sz w:val="24"/>
                <w:szCs w:val="24"/>
                <w:lang w:eastAsia="sk-SK"/>
              </w:rPr>
              <w:t>zahrńa</w:t>
            </w:r>
            <w:proofErr w:type="spellEnd"/>
            <w:r w:rsidRPr="00AF2229">
              <w:rPr>
                <w:rFonts w:ascii="Times New Roman" w:eastAsia="Times New Roman" w:hAnsi="Times New Roman" w:cs="Times New Roman"/>
                <w:sz w:val="24"/>
                <w:szCs w:val="24"/>
                <w:lang w:eastAsia="sk-SK"/>
              </w:rPr>
              <w:t xml:space="preserve"> aktivity na </w:t>
            </w:r>
            <w:proofErr w:type="spellStart"/>
            <w:r w:rsidRPr="00AF2229">
              <w:rPr>
                <w:rFonts w:ascii="Times New Roman" w:eastAsia="Times New Roman" w:hAnsi="Times New Roman" w:cs="Times New Roman"/>
                <w:sz w:val="24"/>
                <w:szCs w:val="24"/>
                <w:lang w:eastAsia="sk-SK"/>
              </w:rPr>
              <w:t>backoffice</w:t>
            </w:r>
            <w:proofErr w:type="spellEnd"/>
            <w:r w:rsidRPr="00AF2229">
              <w:rPr>
                <w:rFonts w:ascii="Times New Roman" w:eastAsia="Times New Roman" w:hAnsi="Times New Roman" w:cs="Times New Roman"/>
                <w:sz w:val="24"/>
                <w:szCs w:val="24"/>
                <w:lang w:eastAsia="sk-SK"/>
              </w:rPr>
              <w:t>, príprave dát, úprave vizuálu a spôsobu spracovania reportov)</w:t>
            </w:r>
          </w:p>
        </w:tc>
        <w:tc>
          <w:tcPr>
            <w:tcW w:w="1275" w:type="dxa"/>
            <w:tcBorders>
              <w:top w:val="nil"/>
              <w:left w:val="nil"/>
              <w:bottom w:val="single" w:sz="4" w:space="0" w:color="auto"/>
              <w:right w:val="single" w:sz="4" w:space="0" w:color="auto"/>
            </w:tcBorders>
            <w:shd w:val="clear" w:color="auto" w:fill="auto"/>
            <w:vAlign w:val="bottom"/>
            <w:hideMark/>
          </w:tcPr>
          <w:p w14:paraId="3FAC2E6B"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4 675 € </w:t>
            </w:r>
          </w:p>
        </w:tc>
        <w:tc>
          <w:tcPr>
            <w:tcW w:w="1276" w:type="dxa"/>
            <w:tcBorders>
              <w:top w:val="nil"/>
              <w:left w:val="nil"/>
              <w:bottom w:val="single" w:sz="4" w:space="0" w:color="auto"/>
              <w:right w:val="single" w:sz="4" w:space="0" w:color="auto"/>
            </w:tcBorders>
            <w:shd w:val="clear" w:color="auto" w:fill="auto"/>
            <w:vAlign w:val="bottom"/>
            <w:hideMark/>
          </w:tcPr>
          <w:p w14:paraId="4B7D9304"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5 610 € </w:t>
            </w:r>
          </w:p>
        </w:tc>
      </w:tr>
      <w:tr w:rsidR="0024171F" w:rsidRPr="00AF2229" w14:paraId="0020209D" w14:textId="77777777" w:rsidTr="0024171F">
        <w:trPr>
          <w:trHeight w:val="975"/>
        </w:trPr>
        <w:tc>
          <w:tcPr>
            <w:tcW w:w="72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6126216"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Úprava reportov vo VRP</w:t>
            </w:r>
            <w:r w:rsidRPr="00AF2229">
              <w:rPr>
                <w:rFonts w:ascii="Times New Roman" w:eastAsia="Times New Roman" w:hAnsi="Times New Roman" w:cs="Times New Roman"/>
                <w:sz w:val="24"/>
                <w:szCs w:val="24"/>
                <w:lang w:eastAsia="sk-SK"/>
              </w:rPr>
              <w:br/>
              <w:t xml:space="preserve">Do reportov pre podnikateľov v aplikáciách VRP bude doplnená suma zaokrúhlenia. Dotknuté reporty: Intervalová uzávierka, Prehľadová uzávierka, Rozšírený report, Report pokladníc, Základný report (úprava </w:t>
            </w:r>
            <w:proofErr w:type="spellStart"/>
            <w:r w:rsidRPr="00AF2229">
              <w:rPr>
                <w:rFonts w:ascii="Times New Roman" w:eastAsia="Times New Roman" w:hAnsi="Times New Roman" w:cs="Times New Roman"/>
                <w:sz w:val="24"/>
                <w:szCs w:val="24"/>
                <w:lang w:eastAsia="sk-SK"/>
              </w:rPr>
              <w:t>zahrńa</w:t>
            </w:r>
            <w:proofErr w:type="spellEnd"/>
            <w:r w:rsidRPr="00AF2229">
              <w:rPr>
                <w:rFonts w:ascii="Times New Roman" w:eastAsia="Times New Roman" w:hAnsi="Times New Roman" w:cs="Times New Roman"/>
                <w:sz w:val="24"/>
                <w:szCs w:val="24"/>
                <w:lang w:eastAsia="sk-SK"/>
              </w:rPr>
              <w:t xml:space="preserve"> aktivity na </w:t>
            </w:r>
            <w:proofErr w:type="spellStart"/>
            <w:r w:rsidRPr="00AF2229">
              <w:rPr>
                <w:rFonts w:ascii="Times New Roman" w:eastAsia="Times New Roman" w:hAnsi="Times New Roman" w:cs="Times New Roman"/>
                <w:sz w:val="24"/>
                <w:szCs w:val="24"/>
                <w:lang w:eastAsia="sk-SK"/>
              </w:rPr>
              <w:t>backoffice</w:t>
            </w:r>
            <w:proofErr w:type="spellEnd"/>
            <w:r w:rsidRPr="00AF2229">
              <w:rPr>
                <w:rFonts w:ascii="Times New Roman" w:eastAsia="Times New Roman" w:hAnsi="Times New Roman" w:cs="Times New Roman"/>
                <w:sz w:val="24"/>
                <w:szCs w:val="24"/>
                <w:lang w:eastAsia="sk-SK"/>
              </w:rPr>
              <w:t>, príprave dát, úprave vizuálu a spôsobu spracovania reportov)</w:t>
            </w:r>
          </w:p>
        </w:tc>
        <w:tc>
          <w:tcPr>
            <w:tcW w:w="1275" w:type="dxa"/>
            <w:tcBorders>
              <w:top w:val="nil"/>
              <w:left w:val="nil"/>
              <w:bottom w:val="single" w:sz="4" w:space="0" w:color="auto"/>
              <w:right w:val="single" w:sz="4" w:space="0" w:color="auto"/>
            </w:tcBorders>
            <w:shd w:val="clear" w:color="auto" w:fill="auto"/>
            <w:vAlign w:val="bottom"/>
            <w:hideMark/>
          </w:tcPr>
          <w:p w14:paraId="5A4997BE"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7 600 € </w:t>
            </w:r>
          </w:p>
        </w:tc>
        <w:tc>
          <w:tcPr>
            <w:tcW w:w="1276" w:type="dxa"/>
            <w:tcBorders>
              <w:top w:val="nil"/>
              <w:left w:val="nil"/>
              <w:bottom w:val="single" w:sz="4" w:space="0" w:color="auto"/>
              <w:right w:val="single" w:sz="4" w:space="0" w:color="auto"/>
            </w:tcBorders>
            <w:shd w:val="clear" w:color="auto" w:fill="auto"/>
            <w:vAlign w:val="bottom"/>
            <w:hideMark/>
          </w:tcPr>
          <w:p w14:paraId="544F453D"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9 120 € </w:t>
            </w:r>
          </w:p>
        </w:tc>
      </w:tr>
      <w:tr w:rsidR="0024171F" w:rsidRPr="00AF2229" w14:paraId="18572895" w14:textId="77777777" w:rsidTr="0024171F">
        <w:trPr>
          <w:trHeight w:val="525"/>
        </w:trPr>
        <w:tc>
          <w:tcPr>
            <w:tcW w:w="72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B8FC647"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Doplnenie sumy zaokrúhlenia do CRP-MT  obrazovky UI-01-23 Detail dokladu</w:t>
            </w:r>
            <w:r w:rsidRPr="00AF2229">
              <w:rPr>
                <w:rFonts w:ascii="Times New Roman" w:eastAsia="Times New Roman" w:hAnsi="Times New Roman" w:cs="Times New Roman"/>
                <w:sz w:val="24"/>
                <w:szCs w:val="24"/>
                <w:lang w:eastAsia="sk-SK"/>
              </w:rPr>
              <w:br/>
              <w:t>Detail dokladu umožní zobraziť evidovanú sumu zaokrúhlenia. (zahŕňa všetky aktivity SW cyklu prípravy)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B6882F"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2 925 €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9334A3"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3 510 € </w:t>
            </w:r>
          </w:p>
        </w:tc>
      </w:tr>
      <w:tr w:rsidR="0024171F" w:rsidRPr="00AF2229" w14:paraId="6FD55406" w14:textId="77777777" w:rsidTr="0024171F">
        <w:trPr>
          <w:trHeight w:val="525"/>
        </w:trPr>
        <w:tc>
          <w:tcPr>
            <w:tcW w:w="72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2BCAE06"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Doplnenie atribútu do API pre získanie údajov dokladov</w:t>
            </w:r>
            <w:r w:rsidRPr="00AF2229">
              <w:rPr>
                <w:rFonts w:ascii="Times New Roman" w:eastAsia="Times New Roman" w:hAnsi="Times New Roman" w:cs="Times New Roman"/>
                <w:sz w:val="24"/>
                <w:szCs w:val="24"/>
                <w:lang w:eastAsia="sk-SK"/>
              </w:rPr>
              <w:br/>
              <w:t xml:space="preserve">Rozhranie bude </w:t>
            </w:r>
            <w:proofErr w:type="spellStart"/>
            <w:r w:rsidRPr="00AF2229">
              <w:rPr>
                <w:rFonts w:ascii="Times New Roman" w:eastAsia="Times New Roman" w:hAnsi="Times New Roman" w:cs="Times New Roman"/>
                <w:sz w:val="24"/>
                <w:szCs w:val="24"/>
                <w:lang w:eastAsia="sk-SK"/>
              </w:rPr>
              <w:t>rozširené</w:t>
            </w:r>
            <w:proofErr w:type="spellEnd"/>
            <w:r w:rsidRPr="00AF2229">
              <w:rPr>
                <w:rFonts w:ascii="Times New Roman" w:eastAsia="Times New Roman" w:hAnsi="Times New Roman" w:cs="Times New Roman"/>
                <w:sz w:val="24"/>
                <w:szCs w:val="24"/>
                <w:lang w:eastAsia="sk-SK"/>
              </w:rPr>
              <w:t xml:space="preserve"> o sumu dokladu pre načítanie obrazovky UI-01-23 Detail dokladu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7B6D0A79"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1 750 € </w:t>
            </w:r>
          </w:p>
        </w:tc>
        <w:tc>
          <w:tcPr>
            <w:tcW w:w="1276" w:type="dxa"/>
            <w:tcBorders>
              <w:top w:val="nil"/>
              <w:left w:val="nil"/>
              <w:bottom w:val="single" w:sz="4" w:space="0" w:color="auto"/>
              <w:right w:val="single" w:sz="4" w:space="0" w:color="auto"/>
            </w:tcBorders>
            <w:shd w:val="clear" w:color="auto" w:fill="auto"/>
            <w:vAlign w:val="bottom"/>
            <w:hideMark/>
          </w:tcPr>
          <w:p w14:paraId="2137AC2F"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2 100 € </w:t>
            </w:r>
          </w:p>
        </w:tc>
      </w:tr>
      <w:tr w:rsidR="0024171F" w:rsidRPr="00AF2229" w14:paraId="3242B434" w14:textId="77777777" w:rsidTr="0024171F">
        <w:trPr>
          <w:trHeight w:val="510"/>
        </w:trPr>
        <w:tc>
          <w:tcPr>
            <w:tcW w:w="72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60558EC"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Doplnenie funkcionality dopočítavania sumy zaokrúhlenia </w:t>
            </w:r>
            <w:r w:rsidRPr="00AF2229">
              <w:rPr>
                <w:rFonts w:ascii="Times New Roman" w:eastAsia="Times New Roman" w:hAnsi="Times New Roman" w:cs="Times New Roman"/>
                <w:sz w:val="24"/>
                <w:szCs w:val="24"/>
                <w:lang w:eastAsia="sk-SK"/>
              </w:rPr>
              <w:br/>
              <w:t xml:space="preserve">Rozhranie </w:t>
            </w:r>
            <w:proofErr w:type="spellStart"/>
            <w:r w:rsidRPr="00AF2229">
              <w:rPr>
                <w:rFonts w:ascii="Times New Roman" w:eastAsia="Times New Roman" w:hAnsi="Times New Roman" w:cs="Times New Roman"/>
                <w:sz w:val="24"/>
                <w:szCs w:val="24"/>
                <w:lang w:eastAsia="sk-SK"/>
              </w:rPr>
              <w:t>eKasa</w:t>
            </w:r>
            <w:proofErr w:type="spellEnd"/>
            <w:r w:rsidRPr="00AF2229">
              <w:rPr>
                <w:rFonts w:ascii="Times New Roman" w:eastAsia="Times New Roman" w:hAnsi="Times New Roman" w:cs="Times New Roman"/>
                <w:sz w:val="24"/>
                <w:szCs w:val="24"/>
                <w:lang w:eastAsia="sk-SK"/>
              </w:rPr>
              <w:t xml:space="preserve"> bude pri evidencii dokladu dopočítavať sumu zaokrúhlenia na základe rozdielu medzi evidovanou celkovou zaokrúhlenou sumou dokladu a súčtom súm z evidovaného rozpisu DPH. Nebude realizované pre doklady typu "Úhrada faktúry", kde sa rozpis DPH nezasiela. (</w:t>
            </w:r>
            <w:proofErr w:type="spellStart"/>
            <w:r w:rsidRPr="00AF2229">
              <w:rPr>
                <w:rFonts w:ascii="Times New Roman" w:eastAsia="Times New Roman" w:hAnsi="Times New Roman" w:cs="Times New Roman"/>
                <w:sz w:val="24"/>
                <w:szCs w:val="24"/>
                <w:lang w:eastAsia="sk-SK"/>
              </w:rPr>
              <w:t>core</w:t>
            </w:r>
            <w:proofErr w:type="spellEnd"/>
            <w:r w:rsidRPr="00AF2229">
              <w:rPr>
                <w:rFonts w:ascii="Times New Roman" w:eastAsia="Times New Roman" w:hAnsi="Times New Roman" w:cs="Times New Roman"/>
                <w:sz w:val="24"/>
                <w:szCs w:val="24"/>
                <w:lang w:eastAsia="sk-SK"/>
              </w:rPr>
              <w:t xml:space="preserve"> funkcionalita systému e-kasa)</w:t>
            </w:r>
          </w:p>
        </w:tc>
        <w:tc>
          <w:tcPr>
            <w:tcW w:w="1275" w:type="dxa"/>
            <w:tcBorders>
              <w:top w:val="nil"/>
              <w:left w:val="nil"/>
              <w:bottom w:val="single" w:sz="4" w:space="0" w:color="auto"/>
              <w:right w:val="single" w:sz="4" w:space="0" w:color="auto"/>
            </w:tcBorders>
            <w:shd w:val="clear" w:color="auto" w:fill="auto"/>
            <w:vAlign w:val="bottom"/>
            <w:hideMark/>
          </w:tcPr>
          <w:p w14:paraId="7631418E"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2 925 € </w:t>
            </w:r>
          </w:p>
        </w:tc>
        <w:tc>
          <w:tcPr>
            <w:tcW w:w="1276" w:type="dxa"/>
            <w:tcBorders>
              <w:top w:val="nil"/>
              <w:left w:val="nil"/>
              <w:bottom w:val="single" w:sz="4" w:space="0" w:color="auto"/>
              <w:right w:val="single" w:sz="4" w:space="0" w:color="auto"/>
            </w:tcBorders>
            <w:shd w:val="clear" w:color="auto" w:fill="auto"/>
            <w:vAlign w:val="bottom"/>
            <w:hideMark/>
          </w:tcPr>
          <w:p w14:paraId="5AACCD09"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3 510 € </w:t>
            </w:r>
          </w:p>
        </w:tc>
      </w:tr>
      <w:tr w:rsidR="0024171F" w:rsidRPr="00AF2229" w14:paraId="795CF168" w14:textId="77777777" w:rsidTr="0024171F">
        <w:trPr>
          <w:trHeight w:val="600"/>
        </w:trPr>
        <w:tc>
          <w:tcPr>
            <w:tcW w:w="72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407F1E0"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Úprava dátového modelu pre nastavovanie zaokrúhľovania - VRP</w:t>
            </w:r>
            <w:r w:rsidRPr="00AF2229">
              <w:rPr>
                <w:rFonts w:ascii="Times New Roman" w:eastAsia="Times New Roman" w:hAnsi="Times New Roman" w:cs="Times New Roman"/>
                <w:sz w:val="24"/>
                <w:szCs w:val="24"/>
                <w:lang w:eastAsia="sk-SK"/>
              </w:rPr>
              <w:br/>
              <w:t>Číselník typov platidiel sa rozšíri o príznak zaokrúhľovania, vznikne nový atribút nastavenia preskočenia voľby typov platidiel.</w:t>
            </w:r>
          </w:p>
        </w:tc>
        <w:tc>
          <w:tcPr>
            <w:tcW w:w="1275" w:type="dxa"/>
            <w:tcBorders>
              <w:top w:val="nil"/>
              <w:left w:val="nil"/>
              <w:bottom w:val="single" w:sz="4" w:space="0" w:color="auto"/>
              <w:right w:val="single" w:sz="4" w:space="0" w:color="auto"/>
            </w:tcBorders>
            <w:shd w:val="clear" w:color="auto" w:fill="auto"/>
            <w:vAlign w:val="bottom"/>
            <w:hideMark/>
          </w:tcPr>
          <w:p w14:paraId="7FD7070C"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2 925 € </w:t>
            </w:r>
          </w:p>
        </w:tc>
        <w:tc>
          <w:tcPr>
            <w:tcW w:w="1276" w:type="dxa"/>
            <w:tcBorders>
              <w:top w:val="nil"/>
              <w:left w:val="nil"/>
              <w:bottom w:val="single" w:sz="4" w:space="0" w:color="auto"/>
              <w:right w:val="single" w:sz="4" w:space="0" w:color="auto"/>
            </w:tcBorders>
            <w:shd w:val="clear" w:color="auto" w:fill="auto"/>
            <w:vAlign w:val="bottom"/>
            <w:hideMark/>
          </w:tcPr>
          <w:p w14:paraId="77364E0B"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3 510 € </w:t>
            </w:r>
          </w:p>
        </w:tc>
      </w:tr>
      <w:tr w:rsidR="0024171F" w:rsidRPr="00AF2229" w14:paraId="3DB32E2A" w14:textId="77777777" w:rsidTr="0024171F">
        <w:trPr>
          <w:trHeight w:val="1290"/>
        </w:trPr>
        <w:tc>
          <w:tcPr>
            <w:tcW w:w="72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DA614E5"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Úprava existujúcej funkcionality zadávania platidiel - VRP</w:t>
            </w:r>
            <w:r w:rsidRPr="00AF2229">
              <w:rPr>
                <w:rFonts w:ascii="Times New Roman" w:eastAsia="Times New Roman" w:hAnsi="Times New Roman" w:cs="Times New Roman"/>
                <w:sz w:val="24"/>
                <w:szCs w:val="24"/>
                <w:lang w:eastAsia="sk-SK"/>
              </w:rPr>
              <w:br/>
              <w:t>Zadávanie platidiel bude povinné, používateľ si okrem predvoleného typu platidiel bude môcť nastaviť automatické preskočenie zadávania platidiel, ak akceptuje iba jeden typ platidla. Tok a vizuál obrazoviek zadávania typu platidiel bude optimalizovaný. (</w:t>
            </w:r>
            <w:proofErr w:type="spellStart"/>
            <w:r w:rsidRPr="00AF2229">
              <w:rPr>
                <w:rFonts w:ascii="Times New Roman" w:eastAsia="Times New Roman" w:hAnsi="Times New Roman" w:cs="Times New Roman"/>
                <w:sz w:val="24"/>
                <w:szCs w:val="24"/>
                <w:lang w:eastAsia="sk-SK"/>
              </w:rPr>
              <w:t>core</w:t>
            </w:r>
            <w:proofErr w:type="spellEnd"/>
            <w:r w:rsidRPr="00AF2229">
              <w:rPr>
                <w:rFonts w:ascii="Times New Roman" w:eastAsia="Times New Roman" w:hAnsi="Times New Roman" w:cs="Times New Roman"/>
                <w:sz w:val="24"/>
                <w:szCs w:val="24"/>
                <w:lang w:eastAsia="sk-SK"/>
              </w:rPr>
              <w:t xml:space="preserve"> </w:t>
            </w:r>
            <w:proofErr w:type="spellStart"/>
            <w:r w:rsidRPr="00AF2229">
              <w:rPr>
                <w:rFonts w:ascii="Times New Roman" w:eastAsia="Times New Roman" w:hAnsi="Times New Roman" w:cs="Times New Roman"/>
                <w:sz w:val="24"/>
                <w:szCs w:val="24"/>
                <w:lang w:eastAsia="sk-SK"/>
              </w:rPr>
              <w:t>funkcionalitam</w:t>
            </w:r>
            <w:proofErr w:type="spellEnd"/>
            <w:r w:rsidRPr="00AF2229">
              <w:rPr>
                <w:rFonts w:ascii="Times New Roman" w:eastAsia="Times New Roman" w:hAnsi="Times New Roman" w:cs="Times New Roman"/>
                <w:sz w:val="24"/>
                <w:szCs w:val="24"/>
                <w:lang w:eastAsia="sk-SK"/>
              </w:rPr>
              <w:t xml:space="preserve"> používaná viacerými obrazovkami systému: kompletné prepracovanie spôsobu akým sa aktuálne zadávajú typy platidiel pre používateľský komfort) (pokrýva celý SW cyklus prípravy zmeny)</w:t>
            </w:r>
          </w:p>
        </w:tc>
        <w:tc>
          <w:tcPr>
            <w:tcW w:w="1275" w:type="dxa"/>
            <w:tcBorders>
              <w:top w:val="nil"/>
              <w:left w:val="nil"/>
              <w:bottom w:val="single" w:sz="4" w:space="0" w:color="auto"/>
              <w:right w:val="single" w:sz="4" w:space="0" w:color="auto"/>
            </w:tcBorders>
            <w:shd w:val="clear" w:color="auto" w:fill="auto"/>
            <w:vAlign w:val="bottom"/>
            <w:hideMark/>
          </w:tcPr>
          <w:p w14:paraId="677C879B"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15 200 € </w:t>
            </w:r>
          </w:p>
        </w:tc>
        <w:tc>
          <w:tcPr>
            <w:tcW w:w="1276" w:type="dxa"/>
            <w:tcBorders>
              <w:top w:val="nil"/>
              <w:left w:val="nil"/>
              <w:bottom w:val="single" w:sz="4" w:space="0" w:color="auto"/>
              <w:right w:val="single" w:sz="4" w:space="0" w:color="auto"/>
            </w:tcBorders>
            <w:shd w:val="clear" w:color="auto" w:fill="auto"/>
            <w:vAlign w:val="bottom"/>
            <w:hideMark/>
          </w:tcPr>
          <w:p w14:paraId="2F6B2D3C"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18 240 € </w:t>
            </w:r>
          </w:p>
        </w:tc>
      </w:tr>
      <w:tr w:rsidR="0024171F" w:rsidRPr="00AF2229" w14:paraId="6B54D598" w14:textId="77777777" w:rsidTr="0024171F">
        <w:trPr>
          <w:trHeight w:val="570"/>
        </w:trPr>
        <w:tc>
          <w:tcPr>
            <w:tcW w:w="72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DFED328"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UI-02-05 Nový doklad - Pokladničný doklad - doplnenie zaokrúhľovania celkovej sumy - VRP</w:t>
            </w:r>
            <w:r w:rsidRPr="00AF2229">
              <w:rPr>
                <w:rFonts w:ascii="Times New Roman" w:eastAsia="Times New Roman" w:hAnsi="Times New Roman" w:cs="Times New Roman"/>
                <w:sz w:val="24"/>
                <w:szCs w:val="24"/>
                <w:lang w:eastAsia="sk-SK"/>
              </w:rPr>
              <w:br/>
              <w:t>Obrazovka a tlačová zostava dokladu zobrazuje sumu zaokrúhlenia a zaokrúhlenú sumu,</w:t>
            </w:r>
          </w:p>
        </w:tc>
        <w:tc>
          <w:tcPr>
            <w:tcW w:w="1275" w:type="dxa"/>
            <w:tcBorders>
              <w:top w:val="nil"/>
              <w:left w:val="nil"/>
              <w:bottom w:val="single" w:sz="4" w:space="0" w:color="auto"/>
              <w:right w:val="single" w:sz="4" w:space="0" w:color="auto"/>
            </w:tcBorders>
            <w:shd w:val="clear" w:color="auto" w:fill="auto"/>
            <w:vAlign w:val="bottom"/>
            <w:hideMark/>
          </w:tcPr>
          <w:p w14:paraId="53F76D76"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3 500 € </w:t>
            </w:r>
          </w:p>
        </w:tc>
        <w:tc>
          <w:tcPr>
            <w:tcW w:w="1276" w:type="dxa"/>
            <w:tcBorders>
              <w:top w:val="nil"/>
              <w:left w:val="nil"/>
              <w:bottom w:val="single" w:sz="4" w:space="0" w:color="auto"/>
              <w:right w:val="single" w:sz="4" w:space="0" w:color="auto"/>
            </w:tcBorders>
            <w:shd w:val="clear" w:color="auto" w:fill="auto"/>
            <w:vAlign w:val="bottom"/>
            <w:hideMark/>
          </w:tcPr>
          <w:p w14:paraId="562F3017"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4 200 € </w:t>
            </w:r>
          </w:p>
        </w:tc>
      </w:tr>
      <w:tr w:rsidR="0024171F" w:rsidRPr="00AF2229" w14:paraId="5CBDAD7F" w14:textId="77777777" w:rsidTr="0024171F">
        <w:trPr>
          <w:trHeight w:val="585"/>
        </w:trPr>
        <w:tc>
          <w:tcPr>
            <w:tcW w:w="72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0930FFF"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UI-02-18 Nový doklad - Neplatný doklad - doplnenie zaokrúhľovania celkovej sumy - VRP</w:t>
            </w:r>
            <w:r w:rsidRPr="00AF2229">
              <w:rPr>
                <w:rFonts w:ascii="Times New Roman" w:eastAsia="Times New Roman" w:hAnsi="Times New Roman" w:cs="Times New Roman"/>
                <w:sz w:val="24"/>
                <w:szCs w:val="24"/>
                <w:lang w:eastAsia="sk-SK"/>
              </w:rPr>
              <w:br/>
              <w:t>Obrazovka a tlačová zostava dokladu zobrazuje sumu zaokrúhlenia a zaokrúhlenú sumu,</w:t>
            </w:r>
          </w:p>
        </w:tc>
        <w:tc>
          <w:tcPr>
            <w:tcW w:w="1275" w:type="dxa"/>
            <w:tcBorders>
              <w:top w:val="nil"/>
              <w:left w:val="nil"/>
              <w:bottom w:val="single" w:sz="4" w:space="0" w:color="auto"/>
              <w:right w:val="single" w:sz="4" w:space="0" w:color="auto"/>
            </w:tcBorders>
            <w:shd w:val="clear" w:color="auto" w:fill="auto"/>
            <w:vAlign w:val="bottom"/>
            <w:hideMark/>
          </w:tcPr>
          <w:p w14:paraId="14D97325"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2 925 € </w:t>
            </w:r>
          </w:p>
        </w:tc>
        <w:tc>
          <w:tcPr>
            <w:tcW w:w="1276" w:type="dxa"/>
            <w:tcBorders>
              <w:top w:val="nil"/>
              <w:left w:val="nil"/>
              <w:bottom w:val="single" w:sz="4" w:space="0" w:color="auto"/>
              <w:right w:val="single" w:sz="4" w:space="0" w:color="auto"/>
            </w:tcBorders>
            <w:shd w:val="clear" w:color="auto" w:fill="auto"/>
            <w:vAlign w:val="bottom"/>
            <w:hideMark/>
          </w:tcPr>
          <w:p w14:paraId="75230D2F"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3 510 € </w:t>
            </w:r>
          </w:p>
        </w:tc>
      </w:tr>
      <w:tr w:rsidR="0024171F" w:rsidRPr="00AF2229" w14:paraId="29EC6D6F" w14:textId="77777777" w:rsidTr="0024171F">
        <w:trPr>
          <w:trHeight w:val="525"/>
        </w:trPr>
        <w:tc>
          <w:tcPr>
            <w:tcW w:w="72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3B5D0DA"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UI-02-21 Zaevidovanie </w:t>
            </w:r>
            <w:proofErr w:type="spellStart"/>
            <w:r w:rsidRPr="00AF2229">
              <w:rPr>
                <w:rFonts w:ascii="Times New Roman" w:eastAsia="Times New Roman" w:hAnsi="Times New Roman" w:cs="Times New Roman"/>
                <w:sz w:val="24"/>
                <w:szCs w:val="24"/>
                <w:lang w:eastAsia="sk-SK"/>
              </w:rPr>
              <w:t>paragónu</w:t>
            </w:r>
            <w:proofErr w:type="spellEnd"/>
            <w:r w:rsidRPr="00AF2229">
              <w:rPr>
                <w:rFonts w:ascii="Times New Roman" w:eastAsia="Times New Roman" w:hAnsi="Times New Roman" w:cs="Times New Roman"/>
                <w:sz w:val="24"/>
                <w:szCs w:val="24"/>
                <w:lang w:eastAsia="sk-SK"/>
              </w:rPr>
              <w:t xml:space="preserve"> - Pokladničný doklad  -doplnenie zaokrúhľovania celkovej sumy - VRP</w:t>
            </w:r>
            <w:r w:rsidRPr="00AF2229">
              <w:rPr>
                <w:rFonts w:ascii="Times New Roman" w:eastAsia="Times New Roman" w:hAnsi="Times New Roman" w:cs="Times New Roman"/>
                <w:sz w:val="24"/>
                <w:szCs w:val="24"/>
                <w:lang w:eastAsia="sk-SK"/>
              </w:rPr>
              <w:br/>
              <w:t>Obrazovka a tlačová zostava dokladu zobrazuje sumu zaokrúhlenia a zaokrúhlenú sumu,</w:t>
            </w:r>
          </w:p>
        </w:tc>
        <w:tc>
          <w:tcPr>
            <w:tcW w:w="1275" w:type="dxa"/>
            <w:tcBorders>
              <w:top w:val="nil"/>
              <w:left w:val="nil"/>
              <w:bottom w:val="single" w:sz="4" w:space="0" w:color="auto"/>
              <w:right w:val="single" w:sz="4" w:space="0" w:color="auto"/>
            </w:tcBorders>
            <w:shd w:val="clear" w:color="auto" w:fill="auto"/>
            <w:vAlign w:val="bottom"/>
            <w:hideMark/>
          </w:tcPr>
          <w:p w14:paraId="211A34BB"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2 925 € </w:t>
            </w:r>
          </w:p>
        </w:tc>
        <w:tc>
          <w:tcPr>
            <w:tcW w:w="1276" w:type="dxa"/>
            <w:tcBorders>
              <w:top w:val="nil"/>
              <w:left w:val="nil"/>
              <w:bottom w:val="single" w:sz="4" w:space="0" w:color="auto"/>
              <w:right w:val="single" w:sz="4" w:space="0" w:color="auto"/>
            </w:tcBorders>
            <w:shd w:val="clear" w:color="auto" w:fill="auto"/>
            <w:vAlign w:val="bottom"/>
            <w:hideMark/>
          </w:tcPr>
          <w:p w14:paraId="0565B564"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3 510 € </w:t>
            </w:r>
          </w:p>
        </w:tc>
      </w:tr>
      <w:tr w:rsidR="0024171F" w:rsidRPr="00AF2229" w14:paraId="22396D46" w14:textId="77777777" w:rsidTr="0024171F">
        <w:trPr>
          <w:trHeight w:val="555"/>
        </w:trPr>
        <w:tc>
          <w:tcPr>
            <w:tcW w:w="72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E2F0653"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UI-02-22 Zaevidovanie </w:t>
            </w:r>
            <w:proofErr w:type="spellStart"/>
            <w:r w:rsidRPr="00AF2229">
              <w:rPr>
                <w:rFonts w:ascii="Times New Roman" w:eastAsia="Times New Roman" w:hAnsi="Times New Roman" w:cs="Times New Roman"/>
                <w:sz w:val="24"/>
                <w:szCs w:val="24"/>
                <w:lang w:eastAsia="sk-SK"/>
              </w:rPr>
              <w:t>paragónu</w:t>
            </w:r>
            <w:proofErr w:type="spellEnd"/>
            <w:r w:rsidRPr="00AF2229">
              <w:rPr>
                <w:rFonts w:ascii="Times New Roman" w:eastAsia="Times New Roman" w:hAnsi="Times New Roman" w:cs="Times New Roman"/>
                <w:sz w:val="24"/>
                <w:szCs w:val="24"/>
                <w:lang w:eastAsia="sk-SK"/>
              </w:rPr>
              <w:t xml:space="preserve"> - Úhrada faktúry - -doplnenie zaokrúhľovania celkovej sumy - VRP</w:t>
            </w:r>
            <w:r w:rsidRPr="00AF2229">
              <w:rPr>
                <w:rFonts w:ascii="Times New Roman" w:eastAsia="Times New Roman" w:hAnsi="Times New Roman" w:cs="Times New Roman"/>
                <w:sz w:val="24"/>
                <w:szCs w:val="24"/>
                <w:lang w:eastAsia="sk-SK"/>
              </w:rPr>
              <w:br/>
              <w:t>Obrazovka a tlačová zostava dokladu zobrazuje sumu zaokrúhlenia a zaokrúhlenú sumu,</w:t>
            </w:r>
          </w:p>
        </w:tc>
        <w:tc>
          <w:tcPr>
            <w:tcW w:w="1275" w:type="dxa"/>
            <w:tcBorders>
              <w:top w:val="nil"/>
              <w:left w:val="nil"/>
              <w:bottom w:val="single" w:sz="4" w:space="0" w:color="auto"/>
              <w:right w:val="single" w:sz="4" w:space="0" w:color="auto"/>
            </w:tcBorders>
            <w:shd w:val="clear" w:color="auto" w:fill="auto"/>
            <w:vAlign w:val="bottom"/>
            <w:hideMark/>
          </w:tcPr>
          <w:p w14:paraId="1D12978A"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2 925 € </w:t>
            </w:r>
          </w:p>
        </w:tc>
        <w:tc>
          <w:tcPr>
            <w:tcW w:w="1276" w:type="dxa"/>
            <w:tcBorders>
              <w:top w:val="nil"/>
              <w:left w:val="nil"/>
              <w:bottom w:val="single" w:sz="4" w:space="0" w:color="auto"/>
              <w:right w:val="single" w:sz="4" w:space="0" w:color="auto"/>
            </w:tcBorders>
            <w:shd w:val="clear" w:color="auto" w:fill="auto"/>
            <w:vAlign w:val="bottom"/>
            <w:hideMark/>
          </w:tcPr>
          <w:p w14:paraId="6D4C467F"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3 510 € </w:t>
            </w:r>
          </w:p>
        </w:tc>
      </w:tr>
      <w:tr w:rsidR="0024171F" w:rsidRPr="00AF2229" w14:paraId="32CDC18F" w14:textId="77777777" w:rsidTr="0024171F">
        <w:trPr>
          <w:trHeight w:val="495"/>
        </w:trPr>
        <w:tc>
          <w:tcPr>
            <w:tcW w:w="72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021E914"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UI-02-02 Detail dokladu - úprava tlače kópie ( zobrazenie sumy zaokrúhlenia  a úprava tlačovej zostavy) - VRP</w:t>
            </w:r>
            <w:r w:rsidRPr="00AF2229">
              <w:rPr>
                <w:rFonts w:ascii="Times New Roman" w:eastAsia="Times New Roman" w:hAnsi="Times New Roman" w:cs="Times New Roman"/>
                <w:sz w:val="24"/>
                <w:szCs w:val="24"/>
                <w:lang w:eastAsia="sk-SK"/>
              </w:rPr>
              <w:br/>
              <w:t>Obrazovka a tlačová zostava dokladu zobrazuje sumu zaokrúhlenia a zaokrúhlenú sumu. (</w:t>
            </w:r>
            <w:proofErr w:type="spellStart"/>
            <w:r w:rsidRPr="00AF2229">
              <w:rPr>
                <w:rFonts w:ascii="Times New Roman" w:eastAsia="Times New Roman" w:hAnsi="Times New Roman" w:cs="Times New Roman"/>
                <w:sz w:val="24"/>
                <w:szCs w:val="24"/>
                <w:lang w:eastAsia="sk-SK"/>
              </w:rPr>
              <w:t>core</w:t>
            </w:r>
            <w:proofErr w:type="spellEnd"/>
            <w:r w:rsidRPr="00AF2229">
              <w:rPr>
                <w:rFonts w:ascii="Times New Roman" w:eastAsia="Times New Roman" w:hAnsi="Times New Roman" w:cs="Times New Roman"/>
                <w:sz w:val="24"/>
                <w:szCs w:val="24"/>
                <w:lang w:eastAsia="sk-SK"/>
              </w:rPr>
              <w:t xml:space="preserve"> funkcionalita </w:t>
            </w:r>
            <w:proofErr w:type="spellStart"/>
            <w:r w:rsidRPr="00AF2229">
              <w:rPr>
                <w:rFonts w:ascii="Times New Roman" w:eastAsia="Times New Roman" w:hAnsi="Times New Roman" w:cs="Times New Roman"/>
                <w:sz w:val="24"/>
                <w:szCs w:val="24"/>
                <w:lang w:eastAsia="sk-SK"/>
              </w:rPr>
              <w:t>zdielaná</w:t>
            </w:r>
            <w:proofErr w:type="spellEnd"/>
            <w:r w:rsidRPr="00AF2229">
              <w:rPr>
                <w:rFonts w:ascii="Times New Roman" w:eastAsia="Times New Roman" w:hAnsi="Times New Roman" w:cs="Times New Roman"/>
                <w:sz w:val="24"/>
                <w:szCs w:val="24"/>
                <w:lang w:eastAsia="sk-SK"/>
              </w:rPr>
              <w:t xml:space="preserve"> viacerými obrazovkami pre </w:t>
            </w:r>
            <w:proofErr w:type="spellStart"/>
            <w:r w:rsidRPr="00AF2229">
              <w:rPr>
                <w:rFonts w:ascii="Times New Roman" w:eastAsia="Times New Roman" w:hAnsi="Times New Roman" w:cs="Times New Roman"/>
                <w:sz w:val="24"/>
                <w:szCs w:val="24"/>
                <w:lang w:eastAsia="sk-SK"/>
              </w:rPr>
              <w:t>vystaovanie</w:t>
            </w:r>
            <w:proofErr w:type="spellEnd"/>
            <w:r w:rsidRPr="00AF2229">
              <w:rPr>
                <w:rFonts w:ascii="Times New Roman" w:eastAsia="Times New Roman" w:hAnsi="Times New Roman" w:cs="Times New Roman"/>
                <w:sz w:val="24"/>
                <w:szCs w:val="24"/>
                <w:lang w:eastAsia="sk-SK"/>
              </w:rPr>
              <w:t xml:space="preserve"> dokladu)</w:t>
            </w:r>
          </w:p>
        </w:tc>
        <w:tc>
          <w:tcPr>
            <w:tcW w:w="1275" w:type="dxa"/>
            <w:tcBorders>
              <w:top w:val="nil"/>
              <w:left w:val="nil"/>
              <w:bottom w:val="single" w:sz="4" w:space="0" w:color="auto"/>
              <w:right w:val="single" w:sz="4" w:space="0" w:color="auto"/>
            </w:tcBorders>
            <w:shd w:val="clear" w:color="auto" w:fill="auto"/>
            <w:vAlign w:val="bottom"/>
            <w:hideMark/>
          </w:tcPr>
          <w:p w14:paraId="7FF76526"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7 025 € </w:t>
            </w:r>
          </w:p>
        </w:tc>
        <w:tc>
          <w:tcPr>
            <w:tcW w:w="1276" w:type="dxa"/>
            <w:tcBorders>
              <w:top w:val="nil"/>
              <w:left w:val="nil"/>
              <w:bottom w:val="single" w:sz="4" w:space="0" w:color="auto"/>
              <w:right w:val="single" w:sz="4" w:space="0" w:color="auto"/>
            </w:tcBorders>
            <w:shd w:val="clear" w:color="auto" w:fill="auto"/>
            <w:vAlign w:val="bottom"/>
            <w:hideMark/>
          </w:tcPr>
          <w:p w14:paraId="50F06E8C"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8 430 € </w:t>
            </w:r>
          </w:p>
        </w:tc>
      </w:tr>
      <w:tr w:rsidR="0024171F" w:rsidRPr="00AF2229" w14:paraId="361E2CD1" w14:textId="77777777" w:rsidTr="0024171F">
        <w:trPr>
          <w:trHeight w:val="555"/>
        </w:trPr>
        <w:tc>
          <w:tcPr>
            <w:tcW w:w="72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A87567B" w14:textId="77777777" w:rsidR="0024171F" w:rsidRPr="00AF2229" w:rsidRDefault="0024171F" w:rsidP="0024171F">
            <w:pPr>
              <w:rPr>
                <w:rFonts w:ascii="Times New Roman" w:eastAsia="Times New Roman" w:hAnsi="Times New Roman" w:cs="Times New Roman"/>
                <w:sz w:val="24"/>
                <w:szCs w:val="24"/>
                <w:lang w:eastAsia="sk-SK"/>
              </w:rPr>
            </w:pPr>
            <w:proofErr w:type="spellStart"/>
            <w:r w:rsidRPr="00AF2229">
              <w:rPr>
                <w:rFonts w:ascii="Times New Roman" w:eastAsia="Times New Roman" w:hAnsi="Times New Roman" w:cs="Times New Roman"/>
                <w:sz w:val="24"/>
                <w:szCs w:val="24"/>
                <w:lang w:eastAsia="sk-SK"/>
              </w:rPr>
              <w:t>doplenie</w:t>
            </w:r>
            <w:proofErr w:type="spellEnd"/>
            <w:r w:rsidRPr="00AF2229">
              <w:rPr>
                <w:rFonts w:ascii="Times New Roman" w:eastAsia="Times New Roman" w:hAnsi="Times New Roman" w:cs="Times New Roman"/>
                <w:sz w:val="24"/>
                <w:szCs w:val="24"/>
                <w:lang w:eastAsia="sk-SK"/>
              </w:rPr>
              <w:t xml:space="preserve"> atribútu do VRP API pre načítanie detailu dokladu</w:t>
            </w:r>
            <w:r w:rsidRPr="00AF2229">
              <w:rPr>
                <w:rFonts w:ascii="Times New Roman" w:eastAsia="Times New Roman" w:hAnsi="Times New Roman" w:cs="Times New Roman"/>
                <w:sz w:val="24"/>
                <w:szCs w:val="24"/>
                <w:lang w:eastAsia="sk-SK"/>
              </w:rPr>
              <w:br/>
              <w:t>Pre zobrazovanie a tlač kópií dokladu so zobrazenou sumou zaokrúhlenia. (všetky dotknuté dátové štruktúry)</w:t>
            </w:r>
          </w:p>
        </w:tc>
        <w:tc>
          <w:tcPr>
            <w:tcW w:w="1275" w:type="dxa"/>
            <w:tcBorders>
              <w:top w:val="nil"/>
              <w:left w:val="nil"/>
              <w:bottom w:val="single" w:sz="4" w:space="0" w:color="auto"/>
              <w:right w:val="single" w:sz="4" w:space="0" w:color="auto"/>
            </w:tcBorders>
            <w:shd w:val="clear" w:color="auto" w:fill="auto"/>
            <w:vAlign w:val="bottom"/>
            <w:hideMark/>
          </w:tcPr>
          <w:p w14:paraId="550D63C1"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2 340 € </w:t>
            </w:r>
          </w:p>
        </w:tc>
        <w:tc>
          <w:tcPr>
            <w:tcW w:w="1276" w:type="dxa"/>
            <w:tcBorders>
              <w:top w:val="nil"/>
              <w:left w:val="nil"/>
              <w:bottom w:val="single" w:sz="4" w:space="0" w:color="auto"/>
              <w:right w:val="single" w:sz="4" w:space="0" w:color="auto"/>
            </w:tcBorders>
            <w:shd w:val="clear" w:color="auto" w:fill="auto"/>
            <w:vAlign w:val="bottom"/>
            <w:hideMark/>
          </w:tcPr>
          <w:p w14:paraId="7DB8D05B"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2 808 € </w:t>
            </w:r>
          </w:p>
        </w:tc>
      </w:tr>
      <w:tr w:rsidR="0024171F" w:rsidRPr="00AF2229" w14:paraId="10C013DF" w14:textId="77777777" w:rsidTr="0024171F">
        <w:trPr>
          <w:trHeight w:val="510"/>
        </w:trPr>
        <w:tc>
          <w:tcPr>
            <w:tcW w:w="72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EAA2E36"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doplnenie atribútu do DB VRP pre ukladanie zaokrúhlenej sumy pre tlač kópií dokladu</w:t>
            </w:r>
            <w:r w:rsidRPr="00AF2229">
              <w:rPr>
                <w:rFonts w:ascii="Times New Roman" w:eastAsia="Times New Roman" w:hAnsi="Times New Roman" w:cs="Times New Roman"/>
                <w:sz w:val="24"/>
                <w:szCs w:val="24"/>
                <w:lang w:eastAsia="sk-SK"/>
              </w:rPr>
              <w:br/>
              <w:t>Pre zobrazovanie a tlač kópií dokladu (všetky dotknuté dátové štruktúry)</w:t>
            </w:r>
          </w:p>
        </w:tc>
        <w:tc>
          <w:tcPr>
            <w:tcW w:w="1275" w:type="dxa"/>
            <w:tcBorders>
              <w:top w:val="nil"/>
              <w:left w:val="nil"/>
              <w:bottom w:val="single" w:sz="4" w:space="0" w:color="auto"/>
              <w:right w:val="single" w:sz="4" w:space="0" w:color="auto"/>
            </w:tcBorders>
            <w:shd w:val="clear" w:color="auto" w:fill="auto"/>
            <w:vAlign w:val="bottom"/>
            <w:hideMark/>
          </w:tcPr>
          <w:p w14:paraId="21BB90C1"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2 340 € </w:t>
            </w:r>
          </w:p>
        </w:tc>
        <w:tc>
          <w:tcPr>
            <w:tcW w:w="1276" w:type="dxa"/>
            <w:tcBorders>
              <w:top w:val="nil"/>
              <w:left w:val="nil"/>
              <w:bottom w:val="single" w:sz="4" w:space="0" w:color="auto"/>
              <w:right w:val="single" w:sz="4" w:space="0" w:color="auto"/>
            </w:tcBorders>
            <w:shd w:val="clear" w:color="auto" w:fill="auto"/>
            <w:vAlign w:val="bottom"/>
            <w:hideMark/>
          </w:tcPr>
          <w:p w14:paraId="33AD0C5D"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2 808 € </w:t>
            </w:r>
          </w:p>
        </w:tc>
      </w:tr>
      <w:tr w:rsidR="0024171F" w:rsidRPr="00AF2229" w14:paraId="7D6F03F1" w14:textId="77777777" w:rsidTr="0024171F">
        <w:trPr>
          <w:trHeight w:val="525"/>
        </w:trPr>
        <w:tc>
          <w:tcPr>
            <w:tcW w:w="72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3C6FB73"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úprava API vytváranie platného dokladu </w:t>
            </w:r>
            <w:r w:rsidRPr="00AF2229">
              <w:rPr>
                <w:rFonts w:ascii="Times New Roman" w:eastAsia="Times New Roman" w:hAnsi="Times New Roman" w:cs="Times New Roman"/>
                <w:sz w:val="24"/>
                <w:szCs w:val="24"/>
                <w:lang w:eastAsia="sk-SK"/>
              </w:rPr>
              <w:br/>
              <w:t>doplnenie algoritmu do výpočtu rozpisu DPH, uloženie sumy zaokrúhlenia do DB</w:t>
            </w:r>
          </w:p>
        </w:tc>
        <w:tc>
          <w:tcPr>
            <w:tcW w:w="1275" w:type="dxa"/>
            <w:tcBorders>
              <w:top w:val="nil"/>
              <w:left w:val="nil"/>
              <w:bottom w:val="single" w:sz="4" w:space="0" w:color="auto"/>
              <w:right w:val="single" w:sz="4" w:space="0" w:color="auto"/>
            </w:tcBorders>
            <w:shd w:val="clear" w:color="auto" w:fill="auto"/>
            <w:vAlign w:val="bottom"/>
            <w:hideMark/>
          </w:tcPr>
          <w:p w14:paraId="73A92F69"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8 775 € </w:t>
            </w:r>
          </w:p>
        </w:tc>
        <w:tc>
          <w:tcPr>
            <w:tcW w:w="1276" w:type="dxa"/>
            <w:tcBorders>
              <w:top w:val="nil"/>
              <w:left w:val="nil"/>
              <w:bottom w:val="single" w:sz="4" w:space="0" w:color="auto"/>
              <w:right w:val="single" w:sz="4" w:space="0" w:color="auto"/>
            </w:tcBorders>
            <w:shd w:val="clear" w:color="auto" w:fill="auto"/>
            <w:vAlign w:val="bottom"/>
            <w:hideMark/>
          </w:tcPr>
          <w:p w14:paraId="3C8CB7AC"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10 530 € </w:t>
            </w:r>
          </w:p>
        </w:tc>
      </w:tr>
      <w:tr w:rsidR="0024171F" w:rsidRPr="00AF2229" w14:paraId="606E5B43" w14:textId="77777777" w:rsidTr="0024171F">
        <w:trPr>
          <w:trHeight w:val="555"/>
        </w:trPr>
        <w:tc>
          <w:tcPr>
            <w:tcW w:w="72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6F7392D"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úprava API pre vytváranie neplatného dokladu</w:t>
            </w:r>
            <w:r w:rsidRPr="00AF2229">
              <w:rPr>
                <w:rFonts w:ascii="Times New Roman" w:eastAsia="Times New Roman" w:hAnsi="Times New Roman" w:cs="Times New Roman"/>
                <w:sz w:val="24"/>
                <w:szCs w:val="24"/>
                <w:lang w:eastAsia="sk-SK"/>
              </w:rPr>
              <w:br/>
              <w:t>doplnenie algoritmu do výpočtu rozpisu DPH, uloženie sumy zaokrúhlenia do DB</w:t>
            </w:r>
          </w:p>
        </w:tc>
        <w:tc>
          <w:tcPr>
            <w:tcW w:w="1275" w:type="dxa"/>
            <w:tcBorders>
              <w:top w:val="nil"/>
              <w:left w:val="nil"/>
              <w:bottom w:val="single" w:sz="4" w:space="0" w:color="auto"/>
              <w:right w:val="single" w:sz="4" w:space="0" w:color="auto"/>
            </w:tcBorders>
            <w:shd w:val="clear" w:color="auto" w:fill="auto"/>
            <w:vAlign w:val="bottom"/>
            <w:hideMark/>
          </w:tcPr>
          <w:p w14:paraId="75593A4D"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5 265 € </w:t>
            </w:r>
          </w:p>
        </w:tc>
        <w:tc>
          <w:tcPr>
            <w:tcW w:w="1276" w:type="dxa"/>
            <w:tcBorders>
              <w:top w:val="nil"/>
              <w:left w:val="nil"/>
              <w:bottom w:val="single" w:sz="4" w:space="0" w:color="auto"/>
              <w:right w:val="single" w:sz="4" w:space="0" w:color="auto"/>
            </w:tcBorders>
            <w:shd w:val="clear" w:color="auto" w:fill="auto"/>
            <w:vAlign w:val="bottom"/>
            <w:hideMark/>
          </w:tcPr>
          <w:p w14:paraId="7B1E9CB2"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6 318 € </w:t>
            </w:r>
          </w:p>
        </w:tc>
      </w:tr>
      <w:tr w:rsidR="0024171F" w:rsidRPr="00AF2229" w14:paraId="72536A06" w14:textId="77777777" w:rsidTr="0024171F">
        <w:trPr>
          <w:trHeight w:val="510"/>
        </w:trPr>
        <w:tc>
          <w:tcPr>
            <w:tcW w:w="72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4B00A43"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úprava API pre vytváranie faktúry </w:t>
            </w:r>
            <w:r w:rsidRPr="00AF2229">
              <w:rPr>
                <w:rFonts w:ascii="Times New Roman" w:eastAsia="Times New Roman" w:hAnsi="Times New Roman" w:cs="Times New Roman"/>
                <w:sz w:val="24"/>
                <w:szCs w:val="24"/>
                <w:lang w:eastAsia="sk-SK"/>
              </w:rPr>
              <w:br/>
              <w:t>uloženie sumy zaokrúhlenia do DB</w:t>
            </w:r>
          </w:p>
        </w:tc>
        <w:tc>
          <w:tcPr>
            <w:tcW w:w="1275" w:type="dxa"/>
            <w:tcBorders>
              <w:top w:val="nil"/>
              <w:left w:val="nil"/>
              <w:bottom w:val="single" w:sz="4" w:space="0" w:color="auto"/>
              <w:right w:val="single" w:sz="4" w:space="0" w:color="auto"/>
            </w:tcBorders>
            <w:shd w:val="clear" w:color="auto" w:fill="auto"/>
            <w:vAlign w:val="bottom"/>
            <w:hideMark/>
          </w:tcPr>
          <w:p w14:paraId="7086558C"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5 265 € </w:t>
            </w:r>
          </w:p>
        </w:tc>
        <w:tc>
          <w:tcPr>
            <w:tcW w:w="1276" w:type="dxa"/>
            <w:tcBorders>
              <w:top w:val="nil"/>
              <w:left w:val="nil"/>
              <w:bottom w:val="single" w:sz="4" w:space="0" w:color="auto"/>
              <w:right w:val="single" w:sz="4" w:space="0" w:color="auto"/>
            </w:tcBorders>
            <w:shd w:val="clear" w:color="auto" w:fill="auto"/>
            <w:vAlign w:val="bottom"/>
            <w:hideMark/>
          </w:tcPr>
          <w:p w14:paraId="6C8CD850"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6 318 € </w:t>
            </w:r>
          </w:p>
        </w:tc>
      </w:tr>
      <w:tr w:rsidR="0024171F" w:rsidRPr="00AF2229" w14:paraId="4479EFF5" w14:textId="77777777" w:rsidTr="0024171F">
        <w:trPr>
          <w:trHeight w:val="525"/>
        </w:trPr>
        <w:tc>
          <w:tcPr>
            <w:tcW w:w="72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51756DA"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úprava API pre evidovanie dokladov z VRP do systému </w:t>
            </w:r>
            <w:proofErr w:type="spellStart"/>
            <w:r w:rsidRPr="00AF2229">
              <w:rPr>
                <w:rFonts w:ascii="Times New Roman" w:eastAsia="Times New Roman" w:hAnsi="Times New Roman" w:cs="Times New Roman"/>
                <w:sz w:val="24"/>
                <w:szCs w:val="24"/>
                <w:lang w:eastAsia="sk-SK"/>
              </w:rPr>
              <w:t>eKasa</w:t>
            </w:r>
            <w:proofErr w:type="spellEnd"/>
            <w:r w:rsidRPr="00AF2229">
              <w:rPr>
                <w:rFonts w:ascii="Times New Roman" w:eastAsia="Times New Roman" w:hAnsi="Times New Roman" w:cs="Times New Roman"/>
                <w:sz w:val="24"/>
                <w:szCs w:val="24"/>
                <w:lang w:eastAsia="sk-SK"/>
              </w:rPr>
              <w:t xml:space="preserve"> - VRP</w:t>
            </w:r>
            <w:r w:rsidRPr="00AF2229">
              <w:rPr>
                <w:rFonts w:ascii="Times New Roman" w:eastAsia="Times New Roman" w:hAnsi="Times New Roman" w:cs="Times New Roman"/>
                <w:sz w:val="24"/>
                <w:szCs w:val="24"/>
                <w:lang w:eastAsia="sk-SK"/>
              </w:rPr>
              <w:br/>
              <w:t>Suma zaokrúhlenia bude pridaná do interného rozhrania medzi VRP a e-kasa komponentami.</w:t>
            </w:r>
          </w:p>
        </w:tc>
        <w:tc>
          <w:tcPr>
            <w:tcW w:w="1275" w:type="dxa"/>
            <w:tcBorders>
              <w:top w:val="nil"/>
              <w:left w:val="nil"/>
              <w:bottom w:val="single" w:sz="4" w:space="0" w:color="auto"/>
              <w:right w:val="single" w:sz="4" w:space="0" w:color="auto"/>
            </w:tcBorders>
            <w:shd w:val="clear" w:color="auto" w:fill="auto"/>
            <w:vAlign w:val="bottom"/>
            <w:hideMark/>
          </w:tcPr>
          <w:p w14:paraId="6B6BA79C"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4 095 € </w:t>
            </w:r>
          </w:p>
        </w:tc>
        <w:tc>
          <w:tcPr>
            <w:tcW w:w="1276" w:type="dxa"/>
            <w:tcBorders>
              <w:top w:val="nil"/>
              <w:left w:val="nil"/>
              <w:bottom w:val="single" w:sz="4" w:space="0" w:color="auto"/>
              <w:right w:val="single" w:sz="4" w:space="0" w:color="auto"/>
            </w:tcBorders>
            <w:shd w:val="clear" w:color="auto" w:fill="auto"/>
            <w:vAlign w:val="bottom"/>
            <w:hideMark/>
          </w:tcPr>
          <w:p w14:paraId="1C09F147"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4 914 € </w:t>
            </w:r>
          </w:p>
        </w:tc>
      </w:tr>
      <w:tr w:rsidR="0024171F" w:rsidRPr="00AF2229" w14:paraId="3FD2AB98" w14:textId="77777777" w:rsidTr="0024171F">
        <w:trPr>
          <w:trHeight w:val="975"/>
        </w:trPr>
        <w:tc>
          <w:tcPr>
            <w:tcW w:w="72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4F76891"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Úprava existujúcej funkcionality zadávania platidiel - MRP </w:t>
            </w:r>
            <w:proofErr w:type="spellStart"/>
            <w:r w:rsidRPr="00AF2229">
              <w:rPr>
                <w:rFonts w:ascii="Times New Roman" w:eastAsia="Times New Roman" w:hAnsi="Times New Roman" w:cs="Times New Roman"/>
                <w:sz w:val="24"/>
                <w:szCs w:val="24"/>
                <w:lang w:eastAsia="sk-SK"/>
              </w:rPr>
              <w:t>Andrioid</w:t>
            </w:r>
            <w:proofErr w:type="spellEnd"/>
            <w:r w:rsidRPr="00AF2229">
              <w:rPr>
                <w:rFonts w:ascii="Times New Roman" w:eastAsia="Times New Roman" w:hAnsi="Times New Roman" w:cs="Times New Roman"/>
                <w:sz w:val="24"/>
                <w:szCs w:val="24"/>
                <w:lang w:eastAsia="sk-SK"/>
              </w:rPr>
              <w:t xml:space="preserve">, MRP </w:t>
            </w:r>
            <w:proofErr w:type="spellStart"/>
            <w:r w:rsidRPr="00AF2229">
              <w:rPr>
                <w:rFonts w:ascii="Times New Roman" w:eastAsia="Times New Roman" w:hAnsi="Times New Roman" w:cs="Times New Roman"/>
                <w:sz w:val="24"/>
                <w:szCs w:val="24"/>
                <w:lang w:eastAsia="sk-SK"/>
              </w:rPr>
              <w:t>iOS</w:t>
            </w:r>
            <w:proofErr w:type="spellEnd"/>
            <w:r w:rsidRPr="00AF2229">
              <w:rPr>
                <w:rFonts w:ascii="Times New Roman" w:eastAsia="Times New Roman" w:hAnsi="Times New Roman" w:cs="Times New Roman"/>
                <w:sz w:val="24"/>
                <w:szCs w:val="24"/>
                <w:lang w:eastAsia="sk-SK"/>
              </w:rPr>
              <w:t xml:space="preserve"> </w:t>
            </w:r>
            <w:r w:rsidRPr="00AF2229">
              <w:rPr>
                <w:rFonts w:ascii="Times New Roman" w:eastAsia="Times New Roman" w:hAnsi="Times New Roman" w:cs="Times New Roman"/>
                <w:sz w:val="24"/>
                <w:szCs w:val="24"/>
                <w:lang w:eastAsia="sk-SK"/>
              </w:rPr>
              <w:br/>
              <w:t>Zadávanie platidiel bude povinné, používateľ si okrem predvoleného typu platidiel bude môcť nastaviť automatické preskočenie zadávania platidiel, ak akceptuje iba jeden typ platidla. Tok a vizuál obrazoviek zadávania typu platidiel bude optimalizovaný. (</w:t>
            </w:r>
            <w:proofErr w:type="spellStart"/>
            <w:r w:rsidRPr="00AF2229">
              <w:rPr>
                <w:rFonts w:ascii="Times New Roman" w:eastAsia="Times New Roman" w:hAnsi="Times New Roman" w:cs="Times New Roman"/>
                <w:sz w:val="24"/>
                <w:szCs w:val="24"/>
                <w:lang w:eastAsia="sk-SK"/>
              </w:rPr>
              <w:t>core</w:t>
            </w:r>
            <w:proofErr w:type="spellEnd"/>
            <w:r w:rsidRPr="00AF2229">
              <w:rPr>
                <w:rFonts w:ascii="Times New Roman" w:eastAsia="Times New Roman" w:hAnsi="Times New Roman" w:cs="Times New Roman"/>
                <w:sz w:val="24"/>
                <w:szCs w:val="24"/>
                <w:lang w:eastAsia="sk-SK"/>
              </w:rPr>
              <w:t xml:space="preserve"> </w:t>
            </w:r>
            <w:proofErr w:type="spellStart"/>
            <w:r w:rsidRPr="00AF2229">
              <w:rPr>
                <w:rFonts w:ascii="Times New Roman" w:eastAsia="Times New Roman" w:hAnsi="Times New Roman" w:cs="Times New Roman"/>
                <w:sz w:val="24"/>
                <w:szCs w:val="24"/>
                <w:lang w:eastAsia="sk-SK"/>
              </w:rPr>
              <w:t>funkcionalitam</w:t>
            </w:r>
            <w:proofErr w:type="spellEnd"/>
            <w:r w:rsidRPr="00AF2229">
              <w:rPr>
                <w:rFonts w:ascii="Times New Roman" w:eastAsia="Times New Roman" w:hAnsi="Times New Roman" w:cs="Times New Roman"/>
                <w:sz w:val="24"/>
                <w:szCs w:val="24"/>
                <w:lang w:eastAsia="sk-SK"/>
              </w:rPr>
              <w:t xml:space="preserve"> používaná viacerými obrazovkami systému)</w:t>
            </w:r>
          </w:p>
        </w:tc>
        <w:tc>
          <w:tcPr>
            <w:tcW w:w="1275" w:type="dxa"/>
            <w:tcBorders>
              <w:top w:val="nil"/>
              <w:left w:val="nil"/>
              <w:bottom w:val="single" w:sz="4" w:space="0" w:color="auto"/>
              <w:right w:val="single" w:sz="4" w:space="0" w:color="auto"/>
            </w:tcBorders>
            <w:shd w:val="clear" w:color="auto" w:fill="auto"/>
            <w:vAlign w:val="bottom"/>
            <w:hideMark/>
          </w:tcPr>
          <w:p w14:paraId="72733EFE"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5 850 € </w:t>
            </w:r>
          </w:p>
        </w:tc>
        <w:tc>
          <w:tcPr>
            <w:tcW w:w="1276" w:type="dxa"/>
            <w:tcBorders>
              <w:top w:val="nil"/>
              <w:left w:val="nil"/>
              <w:bottom w:val="single" w:sz="4" w:space="0" w:color="auto"/>
              <w:right w:val="single" w:sz="4" w:space="0" w:color="auto"/>
            </w:tcBorders>
            <w:shd w:val="clear" w:color="auto" w:fill="auto"/>
            <w:vAlign w:val="bottom"/>
            <w:hideMark/>
          </w:tcPr>
          <w:p w14:paraId="4A447894"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7 020 € </w:t>
            </w:r>
          </w:p>
        </w:tc>
      </w:tr>
      <w:tr w:rsidR="0024171F" w:rsidRPr="00AF2229" w14:paraId="66E69447" w14:textId="77777777" w:rsidTr="0024171F">
        <w:trPr>
          <w:trHeight w:val="525"/>
        </w:trPr>
        <w:tc>
          <w:tcPr>
            <w:tcW w:w="72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00DBA4B"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UIM-02-05 Pokladničný doklad - Náhľad - doplnenie zaokrúhľovania celkovej sumy - MRP </w:t>
            </w:r>
            <w:proofErr w:type="spellStart"/>
            <w:r w:rsidRPr="00AF2229">
              <w:rPr>
                <w:rFonts w:ascii="Times New Roman" w:eastAsia="Times New Roman" w:hAnsi="Times New Roman" w:cs="Times New Roman"/>
                <w:sz w:val="24"/>
                <w:szCs w:val="24"/>
                <w:lang w:eastAsia="sk-SK"/>
              </w:rPr>
              <w:t>Andrioid</w:t>
            </w:r>
            <w:proofErr w:type="spellEnd"/>
            <w:r w:rsidRPr="00AF2229">
              <w:rPr>
                <w:rFonts w:ascii="Times New Roman" w:eastAsia="Times New Roman" w:hAnsi="Times New Roman" w:cs="Times New Roman"/>
                <w:sz w:val="24"/>
                <w:szCs w:val="24"/>
                <w:lang w:eastAsia="sk-SK"/>
              </w:rPr>
              <w:t xml:space="preserve">, MRP </w:t>
            </w:r>
            <w:proofErr w:type="spellStart"/>
            <w:r w:rsidRPr="00AF2229">
              <w:rPr>
                <w:rFonts w:ascii="Times New Roman" w:eastAsia="Times New Roman" w:hAnsi="Times New Roman" w:cs="Times New Roman"/>
                <w:sz w:val="24"/>
                <w:szCs w:val="24"/>
                <w:lang w:eastAsia="sk-SK"/>
              </w:rPr>
              <w:t>iOS</w:t>
            </w:r>
            <w:proofErr w:type="spellEnd"/>
            <w:r w:rsidRPr="00AF2229">
              <w:rPr>
                <w:rFonts w:ascii="Times New Roman" w:eastAsia="Times New Roman" w:hAnsi="Times New Roman" w:cs="Times New Roman"/>
                <w:sz w:val="24"/>
                <w:szCs w:val="24"/>
                <w:lang w:eastAsia="sk-SK"/>
              </w:rPr>
              <w:t xml:space="preserve"> </w:t>
            </w:r>
            <w:r w:rsidRPr="00AF2229">
              <w:rPr>
                <w:rFonts w:ascii="Times New Roman" w:eastAsia="Times New Roman" w:hAnsi="Times New Roman" w:cs="Times New Roman"/>
                <w:sz w:val="24"/>
                <w:szCs w:val="24"/>
                <w:lang w:eastAsia="sk-SK"/>
              </w:rPr>
              <w:br/>
              <w:t>Obrazovka a tlačová zostava dokladu zobrazuje sumu zaokrúhlenia a zaokrúhlenú sumu,</w:t>
            </w:r>
          </w:p>
        </w:tc>
        <w:tc>
          <w:tcPr>
            <w:tcW w:w="1275" w:type="dxa"/>
            <w:tcBorders>
              <w:top w:val="nil"/>
              <w:left w:val="nil"/>
              <w:bottom w:val="single" w:sz="4" w:space="0" w:color="auto"/>
              <w:right w:val="single" w:sz="4" w:space="0" w:color="auto"/>
            </w:tcBorders>
            <w:shd w:val="clear" w:color="auto" w:fill="auto"/>
            <w:vAlign w:val="bottom"/>
            <w:hideMark/>
          </w:tcPr>
          <w:p w14:paraId="79B07B13"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4 095 € </w:t>
            </w:r>
          </w:p>
        </w:tc>
        <w:tc>
          <w:tcPr>
            <w:tcW w:w="1276" w:type="dxa"/>
            <w:tcBorders>
              <w:top w:val="nil"/>
              <w:left w:val="nil"/>
              <w:bottom w:val="single" w:sz="4" w:space="0" w:color="auto"/>
              <w:right w:val="single" w:sz="4" w:space="0" w:color="auto"/>
            </w:tcBorders>
            <w:shd w:val="clear" w:color="auto" w:fill="auto"/>
            <w:vAlign w:val="bottom"/>
            <w:hideMark/>
          </w:tcPr>
          <w:p w14:paraId="026E9213"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4 914 € </w:t>
            </w:r>
          </w:p>
        </w:tc>
      </w:tr>
      <w:tr w:rsidR="0024171F" w:rsidRPr="00AF2229" w14:paraId="028F88FF" w14:textId="77777777" w:rsidTr="0024171F">
        <w:trPr>
          <w:trHeight w:val="465"/>
        </w:trPr>
        <w:tc>
          <w:tcPr>
            <w:tcW w:w="72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6D35C89"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UIM-02-29 Doevidovanie </w:t>
            </w:r>
            <w:proofErr w:type="spellStart"/>
            <w:r w:rsidRPr="00AF2229">
              <w:rPr>
                <w:rFonts w:ascii="Times New Roman" w:eastAsia="Times New Roman" w:hAnsi="Times New Roman" w:cs="Times New Roman"/>
                <w:sz w:val="24"/>
                <w:szCs w:val="24"/>
                <w:lang w:eastAsia="sk-SK"/>
              </w:rPr>
              <w:t>paragónu</w:t>
            </w:r>
            <w:proofErr w:type="spellEnd"/>
            <w:r w:rsidRPr="00AF2229">
              <w:rPr>
                <w:rFonts w:ascii="Times New Roman" w:eastAsia="Times New Roman" w:hAnsi="Times New Roman" w:cs="Times New Roman"/>
                <w:sz w:val="24"/>
                <w:szCs w:val="24"/>
                <w:lang w:eastAsia="sk-SK"/>
              </w:rPr>
              <w:t xml:space="preserve"> - doplnenie zaokrúhľovania celkovej sumy - MRP </w:t>
            </w:r>
            <w:proofErr w:type="spellStart"/>
            <w:r w:rsidRPr="00AF2229">
              <w:rPr>
                <w:rFonts w:ascii="Times New Roman" w:eastAsia="Times New Roman" w:hAnsi="Times New Roman" w:cs="Times New Roman"/>
                <w:sz w:val="24"/>
                <w:szCs w:val="24"/>
                <w:lang w:eastAsia="sk-SK"/>
              </w:rPr>
              <w:t>Andrioid</w:t>
            </w:r>
            <w:proofErr w:type="spellEnd"/>
            <w:r w:rsidRPr="00AF2229">
              <w:rPr>
                <w:rFonts w:ascii="Times New Roman" w:eastAsia="Times New Roman" w:hAnsi="Times New Roman" w:cs="Times New Roman"/>
                <w:sz w:val="24"/>
                <w:szCs w:val="24"/>
                <w:lang w:eastAsia="sk-SK"/>
              </w:rPr>
              <w:t xml:space="preserve">, MRP </w:t>
            </w:r>
            <w:proofErr w:type="spellStart"/>
            <w:r w:rsidRPr="00AF2229">
              <w:rPr>
                <w:rFonts w:ascii="Times New Roman" w:eastAsia="Times New Roman" w:hAnsi="Times New Roman" w:cs="Times New Roman"/>
                <w:sz w:val="24"/>
                <w:szCs w:val="24"/>
                <w:lang w:eastAsia="sk-SK"/>
              </w:rPr>
              <w:t>iOS</w:t>
            </w:r>
            <w:proofErr w:type="spellEnd"/>
            <w:r w:rsidRPr="00AF2229">
              <w:rPr>
                <w:rFonts w:ascii="Times New Roman" w:eastAsia="Times New Roman" w:hAnsi="Times New Roman" w:cs="Times New Roman"/>
                <w:sz w:val="24"/>
                <w:szCs w:val="24"/>
                <w:lang w:eastAsia="sk-SK"/>
              </w:rPr>
              <w:t xml:space="preserve"> </w:t>
            </w:r>
            <w:r w:rsidRPr="00AF2229">
              <w:rPr>
                <w:rFonts w:ascii="Times New Roman" w:eastAsia="Times New Roman" w:hAnsi="Times New Roman" w:cs="Times New Roman"/>
                <w:sz w:val="24"/>
                <w:szCs w:val="24"/>
                <w:lang w:eastAsia="sk-SK"/>
              </w:rPr>
              <w:br/>
              <w:t>Obrazovka a tlačová zostava dokladu zobrazuje sumu zaokrúhlenia a zaokrúhlenú sumu,</w:t>
            </w:r>
          </w:p>
        </w:tc>
        <w:tc>
          <w:tcPr>
            <w:tcW w:w="1275" w:type="dxa"/>
            <w:tcBorders>
              <w:top w:val="nil"/>
              <w:left w:val="nil"/>
              <w:bottom w:val="single" w:sz="4" w:space="0" w:color="auto"/>
              <w:right w:val="single" w:sz="4" w:space="0" w:color="auto"/>
            </w:tcBorders>
            <w:shd w:val="clear" w:color="auto" w:fill="auto"/>
            <w:vAlign w:val="bottom"/>
            <w:hideMark/>
          </w:tcPr>
          <w:p w14:paraId="6591BE19"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4 095 € </w:t>
            </w:r>
          </w:p>
        </w:tc>
        <w:tc>
          <w:tcPr>
            <w:tcW w:w="1276" w:type="dxa"/>
            <w:tcBorders>
              <w:top w:val="nil"/>
              <w:left w:val="nil"/>
              <w:bottom w:val="single" w:sz="4" w:space="0" w:color="auto"/>
              <w:right w:val="single" w:sz="4" w:space="0" w:color="auto"/>
            </w:tcBorders>
            <w:shd w:val="clear" w:color="auto" w:fill="auto"/>
            <w:vAlign w:val="bottom"/>
            <w:hideMark/>
          </w:tcPr>
          <w:p w14:paraId="2336A61E"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4 914 € </w:t>
            </w:r>
          </w:p>
        </w:tc>
      </w:tr>
      <w:tr w:rsidR="0024171F" w:rsidRPr="00AF2229" w14:paraId="2DD5F4F5" w14:textId="77777777" w:rsidTr="0024171F">
        <w:trPr>
          <w:trHeight w:val="510"/>
        </w:trPr>
        <w:tc>
          <w:tcPr>
            <w:tcW w:w="72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78745AC"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UIM-02-18 Doklad úhrada faktúry - doplnenie zaokrúhľovania celkovej sumy - MRP </w:t>
            </w:r>
            <w:proofErr w:type="spellStart"/>
            <w:r w:rsidRPr="00AF2229">
              <w:rPr>
                <w:rFonts w:ascii="Times New Roman" w:eastAsia="Times New Roman" w:hAnsi="Times New Roman" w:cs="Times New Roman"/>
                <w:sz w:val="24"/>
                <w:szCs w:val="24"/>
                <w:lang w:eastAsia="sk-SK"/>
              </w:rPr>
              <w:t>Andrioid</w:t>
            </w:r>
            <w:proofErr w:type="spellEnd"/>
            <w:r w:rsidRPr="00AF2229">
              <w:rPr>
                <w:rFonts w:ascii="Times New Roman" w:eastAsia="Times New Roman" w:hAnsi="Times New Roman" w:cs="Times New Roman"/>
                <w:sz w:val="24"/>
                <w:szCs w:val="24"/>
                <w:lang w:eastAsia="sk-SK"/>
              </w:rPr>
              <w:t xml:space="preserve">, MRP </w:t>
            </w:r>
            <w:proofErr w:type="spellStart"/>
            <w:r w:rsidRPr="00AF2229">
              <w:rPr>
                <w:rFonts w:ascii="Times New Roman" w:eastAsia="Times New Roman" w:hAnsi="Times New Roman" w:cs="Times New Roman"/>
                <w:sz w:val="24"/>
                <w:szCs w:val="24"/>
                <w:lang w:eastAsia="sk-SK"/>
              </w:rPr>
              <w:t>iOS</w:t>
            </w:r>
            <w:proofErr w:type="spellEnd"/>
            <w:r w:rsidRPr="00AF2229">
              <w:rPr>
                <w:rFonts w:ascii="Times New Roman" w:eastAsia="Times New Roman" w:hAnsi="Times New Roman" w:cs="Times New Roman"/>
                <w:sz w:val="24"/>
                <w:szCs w:val="24"/>
                <w:lang w:eastAsia="sk-SK"/>
              </w:rPr>
              <w:t xml:space="preserve"> </w:t>
            </w:r>
            <w:r w:rsidRPr="00AF2229">
              <w:rPr>
                <w:rFonts w:ascii="Times New Roman" w:eastAsia="Times New Roman" w:hAnsi="Times New Roman" w:cs="Times New Roman"/>
                <w:sz w:val="24"/>
                <w:szCs w:val="24"/>
                <w:lang w:eastAsia="sk-SK"/>
              </w:rPr>
              <w:br/>
              <w:t>Obrazovka a tlačová zostava dokladu zobrazuje sumu zaokrúhlenia a zaokrúhlenú sumu,</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88C9AD"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4 095 €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9ADDBCC"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4 914 € </w:t>
            </w:r>
          </w:p>
        </w:tc>
      </w:tr>
      <w:tr w:rsidR="0024171F" w:rsidRPr="00AF2229" w14:paraId="319AA691" w14:textId="77777777" w:rsidTr="0024171F">
        <w:trPr>
          <w:trHeight w:val="555"/>
        </w:trPr>
        <w:tc>
          <w:tcPr>
            <w:tcW w:w="72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423184D"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UIM-02-26 Neplatný doklad - Náhľad - doplnenie zaokrúhľovania celkovej sumy - MRP </w:t>
            </w:r>
            <w:proofErr w:type="spellStart"/>
            <w:r w:rsidRPr="00AF2229">
              <w:rPr>
                <w:rFonts w:ascii="Times New Roman" w:eastAsia="Times New Roman" w:hAnsi="Times New Roman" w:cs="Times New Roman"/>
                <w:sz w:val="24"/>
                <w:szCs w:val="24"/>
                <w:lang w:eastAsia="sk-SK"/>
              </w:rPr>
              <w:t>Andrioid</w:t>
            </w:r>
            <w:proofErr w:type="spellEnd"/>
            <w:r w:rsidRPr="00AF2229">
              <w:rPr>
                <w:rFonts w:ascii="Times New Roman" w:eastAsia="Times New Roman" w:hAnsi="Times New Roman" w:cs="Times New Roman"/>
                <w:sz w:val="24"/>
                <w:szCs w:val="24"/>
                <w:lang w:eastAsia="sk-SK"/>
              </w:rPr>
              <w:t xml:space="preserve">, MRP </w:t>
            </w:r>
            <w:proofErr w:type="spellStart"/>
            <w:r w:rsidRPr="00AF2229">
              <w:rPr>
                <w:rFonts w:ascii="Times New Roman" w:eastAsia="Times New Roman" w:hAnsi="Times New Roman" w:cs="Times New Roman"/>
                <w:sz w:val="24"/>
                <w:szCs w:val="24"/>
                <w:lang w:eastAsia="sk-SK"/>
              </w:rPr>
              <w:t>iOS</w:t>
            </w:r>
            <w:proofErr w:type="spellEnd"/>
            <w:r w:rsidRPr="00AF2229">
              <w:rPr>
                <w:rFonts w:ascii="Times New Roman" w:eastAsia="Times New Roman" w:hAnsi="Times New Roman" w:cs="Times New Roman"/>
                <w:sz w:val="24"/>
                <w:szCs w:val="24"/>
                <w:lang w:eastAsia="sk-SK"/>
              </w:rPr>
              <w:t xml:space="preserve"> </w:t>
            </w:r>
            <w:r w:rsidRPr="00AF2229">
              <w:rPr>
                <w:rFonts w:ascii="Times New Roman" w:eastAsia="Times New Roman" w:hAnsi="Times New Roman" w:cs="Times New Roman"/>
                <w:sz w:val="24"/>
                <w:szCs w:val="24"/>
                <w:lang w:eastAsia="sk-SK"/>
              </w:rPr>
              <w:br/>
              <w:t>Obrazovka a tlačová zostava dokladu zobrazuje sumu zaokrúhlenia a zaokrúhlenú sumu,</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5167E56A"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4 095 €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9D8EA21"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4 914 € </w:t>
            </w:r>
          </w:p>
        </w:tc>
      </w:tr>
      <w:tr w:rsidR="0024171F" w:rsidRPr="00AF2229" w14:paraId="5BCDCF6C" w14:textId="77777777" w:rsidTr="0024171F">
        <w:trPr>
          <w:trHeight w:val="555"/>
        </w:trPr>
        <w:tc>
          <w:tcPr>
            <w:tcW w:w="72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4F4D375"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UIM-02-36 Rozpis platieb - doplnenie zaokrúhľovania celkovej sumy - MRP </w:t>
            </w:r>
            <w:proofErr w:type="spellStart"/>
            <w:r w:rsidRPr="00AF2229">
              <w:rPr>
                <w:rFonts w:ascii="Times New Roman" w:eastAsia="Times New Roman" w:hAnsi="Times New Roman" w:cs="Times New Roman"/>
                <w:sz w:val="24"/>
                <w:szCs w:val="24"/>
                <w:lang w:eastAsia="sk-SK"/>
              </w:rPr>
              <w:t>Andrioid</w:t>
            </w:r>
            <w:proofErr w:type="spellEnd"/>
            <w:r w:rsidRPr="00AF2229">
              <w:rPr>
                <w:rFonts w:ascii="Times New Roman" w:eastAsia="Times New Roman" w:hAnsi="Times New Roman" w:cs="Times New Roman"/>
                <w:sz w:val="24"/>
                <w:szCs w:val="24"/>
                <w:lang w:eastAsia="sk-SK"/>
              </w:rPr>
              <w:t xml:space="preserve">, MRP </w:t>
            </w:r>
            <w:proofErr w:type="spellStart"/>
            <w:r w:rsidRPr="00AF2229">
              <w:rPr>
                <w:rFonts w:ascii="Times New Roman" w:eastAsia="Times New Roman" w:hAnsi="Times New Roman" w:cs="Times New Roman"/>
                <w:sz w:val="24"/>
                <w:szCs w:val="24"/>
                <w:lang w:eastAsia="sk-SK"/>
              </w:rPr>
              <w:t>iOS</w:t>
            </w:r>
            <w:proofErr w:type="spellEnd"/>
            <w:r w:rsidRPr="00AF2229">
              <w:rPr>
                <w:rFonts w:ascii="Times New Roman" w:eastAsia="Times New Roman" w:hAnsi="Times New Roman" w:cs="Times New Roman"/>
                <w:sz w:val="24"/>
                <w:szCs w:val="24"/>
                <w:lang w:eastAsia="sk-SK"/>
              </w:rPr>
              <w:t xml:space="preserve"> </w:t>
            </w:r>
            <w:r w:rsidRPr="00AF2229">
              <w:rPr>
                <w:rFonts w:ascii="Times New Roman" w:eastAsia="Times New Roman" w:hAnsi="Times New Roman" w:cs="Times New Roman"/>
                <w:sz w:val="24"/>
                <w:szCs w:val="24"/>
                <w:lang w:eastAsia="sk-SK"/>
              </w:rPr>
              <w:br/>
              <w:t>Obrazovka a tlačová zostava dokladu zobrazuje sumu zaokrúhlenia a zaokrúhlenú sumu,</w:t>
            </w:r>
          </w:p>
        </w:tc>
        <w:tc>
          <w:tcPr>
            <w:tcW w:w="1275" w:type="dxa"/>
            <w:tcBorders>
              <w:top w:val="nil"/>
              <w:left w:val="nil"/>
              <w:bottom w:val="single" w:sz="4" w:space="0" w:color="auto"/>
              <w:right w:val="single" w:sz="4" w:space="0" w:color="auto"/>
            </w:tcBorders>
            <w:shd w:val="clear" w:color="auto" w:fill="auto"/>
            <w:vAlign w:val="bottom"/>
            <w:hideMark/>
          </w:tcPr>
          <w:p w14:paraId="0F60ED9F"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4 095 € </w:t>
            </w:r>
          </w:p>
        </w:tc>
        <w:tc>
          <w:tcPr>
            <w:tcW w:w="1276" w:type="dxa"/>
            <w:tcBorders>
              <w:top w:val="nil"/>
              <w:left w:val="nil"/>
              <w:bottom w:val="single" w:sz="4" w:space="0" w:color="auto"/>
              <w:right w:val="single" w:sz="4" w:space="0" w:color="auto"/>
            </w:tcBorders>
            <w:shd w:val="clear" w:color="auto" w:fill="auto"/>
            <w:vAlign w:val="bottom"/>
            <w:hideMark/>
          </w:tcPr>
          <w:p w14:paraId="1488B67E"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4 914 € </w:t>
            </w:r>
          </w:p>
        </w:tc>
      </w:tr>
      <w:tr w:rsidR="0024171F" w:rsidRPr="00AF2229" w14:paraId="1A9EC428" w14:textId="77777777" w:rsidTr="0024171F">
        <w:trPr>
          <w:trHeight w:val="510"/>
        </w:trPr>
        <w:tc>
          <w:tcPr>
            <w:tcW w:w="72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19B3F4D"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UIM-02-03 Detail dokladu - úprava tlače kópie (prepočet zaokrúhlenia, zobrazenie súm a úprava tlačovej zostavy - MRP </w:t>
            </w:r>
            <w:proofErr w:type="spellStart"/>
            <w:r w:rsidRPr="00AF2229">
              <w:rPr>
                <w:rFonts w:ascii="Times New Roman" w:eastAsia="Times New Roman" w:hAnsi="Times New Roman" w:cs="Times New Roman"/>
                <w:sz w:val="24"/>
                <w:szCs w:val="24"/>
                <w:lang w:eastAsia="sk-SK"/>
              </w:rPr>
              <w:t>Andrioid</w:t>
            </w:r>
            <w:proofErr w:type="spellEnd"/>
            <w:r w:rsidRPr="00AF2229">
              <w:rPr>
                <w:rFonts w:ascii="Times New Roman" w:eastAsia="Times New Roman" w:hAnsi="Times New Roman" w:cs="Times New Roman"/>
                <w:sz w:val="24"/>
                <w:szCs w:val="24"/>
                <w:lang w:eastAsia="sk-SK"/>
              </w:rPr>
              <w:t xml:space="preserve">, MRP </w:t>
            </w:r>
            <w:proofErr w:type="spellStart"/>
            <w:r w:rsidRPr="00AF2229">
              <w:rPr>
                <w:rFonts w:ascii="Times New Roman" w:eastAsia="Times New Roman" w:hAnsi="Times New Roman" w:cs="Times New Roman"/>
                <w:sz w:val="24"/>
                <w:szCs w:val="24"/>
                <w:lang w:eastAsia="sk-SK"/>
              </w:rPr>
              <w:t>iOS</w:t>
            </w:r>
            <w:proofErr w:type="spellEnd"/>
            <w:r w:rsidRPr="00AF2229">
              <w:rPr>
                <w:rFonts w:ascii="Times New Roman" w:eastAsia="Times New Roman" w:hAnsi="Times New Roman" w:cs="Times New Roman"/>
                <w:sz w:val="24"/>
                <w:szCs w:val="24"/>
                <w:lang w:eastAsia="sk-SK"/>
              </w:rPr>
              <w:t xml:space="preserve"> </w:t>
            </w:r>
            <w:r w:rsidRPr="00AF2229">
              <w:rPr>
                <w:rFonts w:ascii="Times New Roman" w:eastAsia="Times New Roman" w:hAnsi="Times New Roman" w:cs="Times New Roman"/>
                <w:sz w:val="24"/>
                <w:szCs w:val="24"/>
                <w:lang w:eastAsia="sk-SK"/>
              </w:rPr>
              <w:br/>
              <w:t>Ak chceme tlačiť rovnaký doklad, je potrebné ukladanie súm zaokrúhlenia do DB a doplnenie do API.</w:t>
            </w:r>
          </w:p>
        </w:tc>
        <w:tc>
          <w:tcPr>
            <w:tcW w:w="1275" w:type="dxa"/>
            <w:tcBorders>
              <w:top w:val="nil"/>
              <w:left w:val="nil"/>
              <w:bottom w:val="single" w:sz="4" w:space="0" w:color="auto"/>
              <w:right w:val="single" w:sz="4" w:space="0" w:color="auto"/>
            </w:tcBorders>
            <w:shd w:val="clear" w:color="auto" w:fill="auto"/>
            <w:vAlign w:val="bottom"/>
            <w:hideMark/>
          </w:tcPr>
          <w:p w14:paraId="3BD81104"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6 435 € </w:t>
            </w:r>
          </w:p>
        </w:tc>
        <w:tc>
          <w:tcPr>
            <w:tcW w:w="1276" w:type="dxa"/>
            <w:tcBorders>
              <w:top w:val="nil"/>
              <w:left w:val="nil"/>
              <w:bottom w:val="single" w:sz="4" w:space="0" w:color="auto"/>
              <w:right w:val="single" w:sz="4" w:space="0" w:color="auto"/>
            </w:tcBorders>
            <w:shd w:val="clear" w:color="auto" w:fill="auto"/>
            <w:vAlign w:val="bottom"/>
            <w:hideMark/>
          </w:tcPr>
          <w:p w14:paraId="6B118817"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7 722 € </w:t>
            </w:r>
          </w:p>
        </w:tc>
      </w:tr>
      <w:tr w:rsidR="0024171F" w:rsidRPr="00AF2229" w14:paraId="0978BB1E" w14:textId="77777777" w:rsidTr="0024171F">
        <w:trPr>
          <w:trHeight w:val="570"/>
        </w:trPr>
        <w:tc>
          <w:tcPr>
            <w:tcW w:w="72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7D7F84A"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Úprava obrazovky UIM-01-05 Detail dokladu v aplikácii OPD (Web, Android, </w:t>
            </w:r>
            <w:proofErr w:type="spellStart"/>
            <w:r w:rsidRPr="00AF2229">
              <w:rPr>
                <w:rFonts w:ascii="Times New Roman" w:eastAsia="Times New Roman" w:hAnsi="Times New Roman" w:cs="Times New Roman"/>
                <w:sz w:val="24"/>
                <w:szCs w:val="24"/>
                <w:lang w:eastAsia="sk-SK"/>
              </w:rPr>
              <w:t>iOS</w:t>
            </w:r>
            <w:proofErr w:type="spellEnd"/>
            <w:r w:rsidRPr="00AF2229">
              <w:rPr>
                <w:rFonts w:ascii="Times New Roman" w:eastAsia="Times New Roman" w:hAnsi="Times New Roman" w:cs="Times New Roman"/>
                <w:sz w:val="24"/>
                <w:szCs w:val="24"/>
                <w:lang w:eastAsia="sk-SK"/>
              </w:rPr>
              <w:t>)</w:t>
            </w:r>
            <w:r w:rsidRPr="00AF2229">
              <w:rPr>
                <w:rFonts w:ascii="Times New Roman" w:eastAsia="Times New Roman" w:hAnsi="Times New Roman" w:cs="Times New Roman"/>
                <w:sz w:val="24"/>
                <w:szCs w:val="24"/>
                <w:lang w:eastAsia="sk-SK"/>
              </w:rPr>
              <w:br/>
              <w:t>Doplnenie upozornenia, že suma zaokrúhlenia sa v aplikácii Over doklad nezobrazuje.</w:t>
            </w:r>
          </w:p>
        </w:tc>
        <w:tc>
          <w:tcPr>
            <w:tcW w:w="1275" w:type="dxa"/>
            <w:tcBorders>
              <w:top w:val="nil"/>
              <w:left w:val="nil"/>
              <w:bottom w:val="single" w:sz="4" w:space="0" w:color="auto"/>
              <w:right w:val="single" w:sz="4" w:space="0" w:color="auto"/>
            </w:tcBorders>
            <w:shd w:val="clear" w:color="auto" w:fill="auto"/>
            <w:vAlign w:val="bottom"/>
            <w:hideMark/>
          </w:tcPr>
          <w:p w14:paraId="135D0CD9"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3 510 € </w:t>
            </w:r>
          </w:p>
        </w:tc>
        <w:tc>
          <w:tcPr>
            <w:tcW w:w="1276" w:type="dxa"/>
            <w:tcBorders>
              <w:top w:val="nil"/>
              <w:left w:val="nil"/>
              <w:bottom w:val="single" w:sz="4" w:space="0" w:color="auto"/>
              <w:right w:val="single" w:sz="4" w:space="0" w:color="auto"/>
            </w:tcBorders>
            <w:shd w:val="clear" w:color="auto" w:fill="auto"/>
            <w:vAlign w:val="bottom"/>
            <w:hideMark/>
          </w:tcPr>
          <w:p w14:paraId="73C28BC3"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4 212 € </w:t>
            </w:r>
          </w:p>
        </w:tc>
      </w:tr>
      <w:tr w:rsidR="0024171F" w:rsidRPr="00AF2229" w14:paraId="0C973A8D" w14:textId="77777777" w:rsidTr="0024171F">
        <w:trPr>
          <w:trHeight w:val="780"/>
        </w:trPr>
        <w:tc>
          <w:tcPr>
            <w:tcW w:w="72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7AF2A5D"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Nasadenie MRP, VRP, OPD, CRP, CRP-MT, MDU na FS TEST</w:t>
            </w:r>
            <w:r w:rsidRPr="00AF2229">
              <w:rPr>
                <w:rFonts w:ascii="Times New Roman" w:eastAsia="Times New Roman" w:hAnsi="Times New Roman" w:cs="Times New Roman"/>
                <w:sz w:val="24"/>
                <w:szCs w:val="24"/>
                <w:lang w:eastAsia="sk-SK"/>
              </w:rPr>
              <w:br/>
              <w:t>Administračné činnosti potrebné pre nasadenie novej verzie aplikácie. Tvorba inštalačných manuálov.</w:t>
            </w:r>
            <w:r w:rsidRPr="00AF2229">
              <w:rPr>
                <w:rFonts w:ascii="Times New Roman" w:eastAsia="Times New Roman" w:hAnsi="Times New Roman" w:cs="Times New Roman"/>
                <w:sz w:val="24"/>
                <w:szCs w:val="24"/>
                <w:lang w:eastAsia="sk-SK"/>
              </w:rPr>
              <w:br/>
            </w:r>
            <w:proofErr w:type="spellStart"/>
            <w:r w:rsidRPr="00AF2229">
              <w:rPr>
                <w:rFonts w:ascii="Times New Roman" w:eastAsia="Times New Roman" w:hAnsi="Times New Roman" w:cs="Times New Roman"/>
                <w:sz w:val="24"/>
                <w:szCs w:val="24"/>
                <w:lang w:eastAsia="sk-SK"/>
              </w:rPr>
              <w:t>Support</w:t>
            </w:r>
            <w:proofErr w:type="spellEnd"/>
            <w:r w:rsidRPr="00AF2229">
              <w:rPr>
                <w:rFonts w:ascii="Times New Roman" w:eastAsia="Times New Roman" w:hAnsi="Times New Roman" w:cs="Times New Roman"/>
                <w:sz w:val="24"/>
                <w:szCs w:val="24"/>
                <w:lang w:eastAsia="sk-SK"/>
              </w:rPr>
              <w:t xml:space="preserve"> pri nasadení a dohľad nad verziou </w:t>
            </w:r>
            <w:proofErr w:type="spellStart"/>
            <w:r w:rsidRPr="00AF2229">
              <w:rPr>
                <w:rFonts w:ascii="Times New Roman" w:eastAsia="Times New Roman" w:hAnsi="Times New Roman" w:cs="Times New Roman"/>
                <w:sz w:val="24"/>
                <w:szCs w:val="24"/>
                <w:lang w:eastAsia="sk-SK"/>
              </w:rPr>
              <w:t>najbližie</w:t>
            </w:r>
            <w:proofErr w:type="spellEnd"/>
            <w:r w:rsidRPr="00AF2229">
              <w:rPr>
                <w:rFonts w:ascii="Times New Roman" w:eastAsia="Times New Roman" w:hAnsi="Times New Roman" w:cs="Times New Roman"/>
                <w:sz w:val="24"/>
                <w:szCs w:val="24"/>
                <w:lang w:eastAsia="sk-SK"/>
              </w:rPr>
              <w:t xml:space="preserve"> hodiny/dni. Podpora pri UAT. </w:t>
            </w:r>
          </w:p>
        </w:tc>
        <w:tc>
          <w:tcPr>
            <w:tcW w:w="1275" w:type="dxa"/>
            <w:tcBorders>
              <w:top w:val="nil"/>
              <w:left w:val="nil"/>
              <w:bottom w:val="single" w:sz="4" w:space="0" w:color="auto"/>
              <w:right w:val="single" w:sz="4" w:space="0" w:color="auto"/>
            </w:tcBorders>
            <w:shd w:val="clear" w:color="auto" w:fill="auto"/>
            <w:vAlign w:val="bottom"/>
            <w:hideMark/>
          </w:tcPr>
          <w:p w14:paraId="15F92208"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7 020 € </w:t>
            </w:r>
          </w:p>
        </w:tc>
        <w:tc>
          <w:tcPr>
            <w:tcW w:w="1276" w:type="dxa"/>
            <w:tcBorders>
              <w:top w:val="nil"/>
              <w:left w:val="nil"/>
              <w:bottom w:val="single" w:sz="4" w:space="0" w:color="auto"/>
              <w:right w:val="single" w:sz="4" w:space="0" w:color="auto"/>
            </w:tcBorders>
            <w:shd w:val="clear" w:color="auto" w:fill="auto"/>
            <w:vAlign w:val="bottom"/>
            <w:hideMark/>
          </w:tcPr>
          <w:p w14:paraId="119B4448"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8 424 € </w:t>
            </w:r>
          </w:p>
        </w:tc>
      </w:tr>
      <w:tr w:rsidR="0024171F" w:rsidRPr="00AF2229" w14:paraId="06C01EDF" w14:textId="77777777" w:rsidTr="0024171F">
        <w:trPr>
          <w:trHeight w:val="765"/>
        </w:trPr>
        <w:tc>
          <w:tcPr>
            <w:tcW w:w="72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0ADF623"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Nasadenie MRP, VRP, OPD, CRP, CRP-MT, MDU na FS PROD</w:t>
            </w:r>
            <w:r w:rsidRPr="00AF2229">
              <w:rPr>
                <w:rFonts w:ascii="Times New Roman" w:eastAsia="Times New Roman" w:hAnsi="Times New Roman" w:cs="Times New Roman"/>
                <w:sz w:val="24"/>
                <w:szCs w:val="24"/>
                <w:lang w:eastAsia="sk-SK"/>
              </w:rPr>
              <w:br/>
              <w:t>Administračné činnosti potrebné pre nasadenie novej verzie aplikácie. Tvorba inštalačných manuálov.</w:t>
            </w:r>
            <w:r w:rsidRPr="00AF2229">
              <w:rPr>
                <w:rFonts w:ascii="Times New Roman" w:eastAsia="Times New Roman" w:hAnsi="Times New Roman" w:cs="Times New Roman"/>
                <w:sz w:val="24"/>
                <w:szCs w:val="24"/>
                <w:lang w:eastAsia="sk-SK"/>
              </w:rPr>
              <w:br/>
              <w:t xml:space="preserve">Zvýšený </w:t>
            </w:r>
            <w:proofErr w:type="spellStart"/>
            <w:r w:rsidRPr="00AF2229">
              <w:rPr>
                <w:rFonts w:ascii="Times New Roman" w:eastAsia="Times New Roman" w:hAnsi="Times New Roman" w:cs="Times New Roman"/>
                <w:sz w:val="24"/>
                <w:szCs w:val="24"/>
                <w:lang w:eastAsia="sk-SK"/>
              </w:rPr>
              <w:t>support</w:t>
            </w:r>
            <w:proofErr w:type="spellEnd"/>
            <w:r w:rsidRPr="00AF2229">
              <w:rPr>
                <w:rFonts w:ascii="Times New Roman" w:eastAsia="Times New Roman" w:hAnsi="Times New Roman" w:cs="Times New Roman"/>
                <w:sz w:val="24"/>
                <w:szCs w:val="24"/>
                <w:lang w:eastAsia="sk-SK"/>
              </w:rPr>
              <w:t xml:space="preserve"> pri nasadení a dohľad nad verziou </w:t>
            </w:r>
            <w:proofErr w:type="spellStart"/>
            <w:r w:rsidRPr="00AF2229">
              <w:rPr>
                <w:rFonts w:ascii="Times New Roman" w:eastAsia="Times New Roman" w:hAnsi="Times New Roman" w:cs="Times New Roman"/>
                <w:sz w:val="24"/>
                <w:szCs w:val="24"/>
                <w:lang w:eastAsia="sk-SK"/>
              </w:rPr>
              <w:t>najbližie</w:t>
            </w:r>
            <w:proofErr w:type="spellEnd"/>
            <w:r w:rsidRPr="00AF2229">
              <w:rPr>
                <w:rFonts w:ascii="Times New Roman" w:eastAsia="Times New Roman" w:hAnsi="Times New Roman" w:cs="Times New Roman"/>
                <w:sz w:val="24"/>
                <w:szCs w:val="24"/>
                <w:lang w:eastAsia="sk-SK"/>
              </w:rPr>
              <w:t xml:space="preserve"> hodiny/dni</w:t>
            </w:r>
          </w:p>
        </w:tc>
        <w:tc>
          <w:tcPr>
            <w:tcW w:w="1275" w:type="dxa"/>
            <w:tcBorders>
              <w:top w:val="nil"/>
              <w:left w:val="nil"/>
              <w:bottom w:val="single" w:sz="4" w:space="0" w:color="auto"/>
              <w:right w:val="single" w:sz="4" w:space="0" w:color="auto"/>
            </w:tcBorders>
            <w:shd w:val="clear" w:color="auto" w:fill="auto"/>
            <w:vAlign w:val="bottom"/>
            <w:hideMark/>
          </w:tcPr>
          <w:p w14:paraId="4CC8580F"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7 020 € </w:t>
            </w:r>
          </w:p>
        </w:tc>
        <w:tc>
          <w:tcPr>
            <w:tcW w:w="1276" w:type="dxa"/>
            <w:tcBorders>
              <w:top w:val="nil"/>
              <w:left w:val="nil"/>
              <w:bottom w:val="single" w:sz="4" w:space="0" w:color="auto"/>
              <w:right w:val="single" w:sz="4" w:space="0" w:color="auto"/>
            </w:tcBorders>
            <w:shd w:val="clear" w:color="auto" w:fill="auto"/>
            <w:vAlign w:val="bottom"/>
            <w:hideMark/>
          </w:tcPr>
          <w:p w14:paraId="3CE70BE5"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8 424 € </w:t>
            </w:r>
          </w:p>
        </w:tc>
      </w:tr>
      <w:tr w:rsidR="0024171F" w:rsidRPr="00AF2229" w14:paraId="1D827D40" w14:textId="77777777" w:rsidTr="0024171F">
        <w:trPr>
          <w:trHeight w:val="570"/>
        </w:trPr>
        <w:tc>
          <w:tcPr>
            <w:tcW w:w="72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36CF9DA"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Úprava integračného zámeru so systémom </w:t>
            </w:r>
            <w:proofErr w:type="spellStart"/>
            <w:r w:rsidRPr="00AF2229">
              <w:rPr>
                <w:rFonts w:ascii="Times New Roman" w:eastAsia="Times New Roman" w:hAnsi="Times New Roman" w:cs="Times New Roman"/>
                <w:sz w:val="24"/>
                <w:szCs w:val="24"/>
                <w:lang w:eastAsia="sk-SK"/>
              </w:rPr>
              <w:t>Alladin</w:t>
            </w:r>
            <w:proofErr w:type="spellEnd"/>
            <w:r w:rsidRPr="00AF2229">
              <w:rPr>
                <w:rFonts w:ascii="Times New Roman" w:eastAsia="Times New Roman" w:hAnsi="Times New Roman" w:cs="Times New Roman"/>
                <w:sz w:val="24"/>
                <w:szCs w:val="24"/>
                <w:lang w:eastAsia="sk-SK"/>
              </w:rPr>
              <w:br/>
              <w:t>Zahŕňa konzultácie, dohodnutie zmien v rozhraní, aktualizáciu dokumentu integračného rozhrania a aktualizáciu DFŠ</w:t>
            </w:r>
          </w:p>
        </w:tc>
        <w:tc>
          <w:tcPr>
            <w:tcW w:w="1275" w:type="dxa"/>
            <w:tcBorders>
              <w:top w:val="nil"/>
              <w:left w:val="nil"/>
              <w:bottom w:val="single" w:sz="4" w:space="0" w:color="auto"/>
              <w:right w:val="single" w:sz="4" w:space="0" w:color="auto"/>
            </w:tcBorders>
            <w:shd w:val="clear" w:color="auto" w:fill="auto"/>
            <w:vAlign w:val="bottom"/>
            <w:hideMark/>
          </w:tcPr>
          <w:p w14:paraId="56B9D372"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4 680 € </w:t>
            </w:r>
          </w:p>
        </w:tc>
        <w:tc>
          <w:tcPr>
            <w:tcW w:w="1276" w:type="dxa"/>
            <w:tcBorders>
              <w:top w:val="nil"/>
              <w:left w:val="nil"/>
              <w:bottom w:val="single" w:sz="4" w:space="0" w:color="auto"/>
              <w:right w:val="single" w:sz="4" w:space="0" w:color="auto"/>
            </w:tcBorders>
            <w:shd w:val="clear" w:color="auto" w:fill="auto"/>
            <w:vAlign w:val="bottom"/>
            <w:hideMark/>
          </w:tcPr>
          <w:p w14:paraId="31F19F8C"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5 616 € </w:t>
            </w:r>
          </w:p>
        </w:tc>
      </w:tr>
      <w:tr w:rsidR="0024171F" w:rsidRPr="00AF2229" w14:paraId="37123394" w14:textId="77777777" w:rsidTr="0024171F">
        <w:trPr>
          <w:trHeight w:val="555"/>
        </w:trPr>
        <w:tc>
          <w:tcPr>
            <w:tcW w:w="72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20BCD5A"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Zmena integračného rozhrania so systémom </w:t>
            </w:r>
            <w:proofErr w:type="spellStart"/>
            <w:r w:rsidRPr="00AF2229">
              <w:rPr>
                <w:rFonts w:ascii="Times New Roman" w:eastAsia="Times New Roman" w:hAnsi="Times New Roman" w:cs="Times New Roman"/>
                <w:sz w:val="24"/>
                <w:szCs w:val="24"/>
                <w:lang w:eastAsia="sk-SK"/>
              </w:rPr>
              <w:t>Alladin</w:t>
            </w:r>
            <w:proofErr w:type="spellEnd"/>
            <w:r w:rsidRPr="00AF2229">
              <w:rPr>
                <w:rFonts w:ascii="Times New Roman" w:eastAsia="Times New Roman" w:hAnsi="Times New Roman" w:cs="Times New Roman"/>
                <w:sz w:val="24"/>
                <w:szCs w:val="24"/>
                <w:lang w:eastAsia="sk-SK"/>
              </w:rPr>
              <w:br/>
              <w:t xml:space="preserve">Bude upravené rozhranie pre načítanie detailu dokladu a realizované integračné testovanie. Neobsahuje potrebné zmeny v systéme </w:t>
            </w:r>
            <w:proofErr w:type="spellStart"/>
            <w:r w:rsidRPr="00AF2229">
              <w:rPr>
                <w:rFonts w:ascii="Times New Roman" w:eastAsia="Times New Roman" w:hAnsi="Times New Roman" w:cs="Times New Roman"/>
                <w:sz w:val="24"/>
                <w:szCs w:val="24"/>
                <w:lang w:eastAsia="sk-SK"/>
              </w:rPr>
              <w:t>Alladin</w:t>
            </w:r>
            <w:proofErr w:type="spellEnd"/>
            <w:r w:rsidRPr="00AF2229">
              <w:rPr>
                <w:rFonts w:ascii="Times New Roman" w:eastAsia="Times New Roman" w:hAnsi="Times New Roman" w:cs="Times New Roman"/>
                <w:sz w:val="24"/>
                <w:szCs w:val="24"/>
                <w:lang w:eastAsia="sk-SK"/>
              </w:rPr>
              <w:t>.</w:t>
            </w:r>
          </w:p>
        </w:tc>
        <w:tc>
          <w:tcPr>
            <w:tcW w:w="1275" w:type="dxa"/>
            <w:tcBorders>
              <w:top w:val="nil"/>
              <w:left w:val="nil"/>
              <w:bottom w:val="single" w:sz="4" w:space="0" w:color="auto"/>
              <w:right w:val="single" w:sz="4" w:space="0" w:color="auto"/>
            </w:tcBorders>
            <w:shd w:val="clear" w:color="auto" w:fill="auto"/>
            <w:vAlign w:val="bottom"/>
            <w:hideMark/>
          </w:tcPr>
          <w:p w14:paraId="09D1CC04"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5 850 € </w:t>
            </w:r>
          </w:p>
        </w:tc>
        <w:tc>
          <w:tcPr>
            <w:tcW w:w="1276" w:type="dxa"/>
            <w:tcBorders>
              <w:top w:val="nil"/>
              <w:left w:val="nil"/>
              <w:bottom w:val="single" w:sz="4" w:space="0" w:color="auto"/>
              <w:right w:val="single" w:sz="4" w:space="0" w:color="auto"/>
            </w:tcBorders>
            <w:shd w:val="clear" w:color="auto" w:fill="auto"/>
            <w:vAlign w:val="bottom"/>
            <w:hideMark/>
          </w:tcPr>
          <w:p w14:paraId="508C7285"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7 020 € </w:t>
            </w:r>
          </w:p>
        </w:tc>
      </w:tr>
      <w:tr w:rsidR="0024171F" w:rsidRPr="00AF2229" w14:paraId="7F4D555D" w14:textId="77777777" w:rsidTr="0024171F">
        <w:trPr>
          <w:trHeight w:val="540"/>
        </w:trPr>
        <w:tc>
          <w:tcPr>
            <w:tcW w:w="72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05197BF"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Doplnenie sumy zaokrúhlenia do exportu pre systém JAC</w:t>
            </w:r>
            <w:r w:rsidRPr="00AF2229">
              <w:rPr>
                <w:rFonts w:ascii="Times New Roman" w:eastAsia="Times New Roman" w:hAnsi="Times New Roman" w:cs="Times New Roman"/>
                <w:sz w:val="24"/>
                <w:szCs w:val="24"/>
                <w:lang w:eastAsia="sk-SK"/>
              </w:rPr>
              <w:br/>
              <w:t xml:space="preserve">Do exportu dokladov bude doplnená suma zaokrúhlenia podľa dohodnutého procesu a formy odovzdávania údajov (spracovanie a </w:t>
            </w:r>
            <w:proofErr w:type="spellStart"/>
            <w:r w:rsidRPr="00AF2229">
              <w:rPr>
                <w:rFonts w:ascii="Times New Roman" w:eastAsia="Times New Roman" w:hAnsi="Times New Roman" w:cs="Times New Roman"/>
                <w:sz w:val="24"/>
                <w:szCs w:val="24"/>
                <w:lang w:eastAsia="sk-SK"/>
              </w:rPr>
              <w:t>sprástupnenie</w:t>
            </w:r>
            <w:proofErr w:type="spellEnd"/>
            <w:r w:rsidRPr="00AF2229">
              <w:rPr>
                <w:rFonts w:ascii="Times New Roman" w:eastAsia="Times New Roman" w:hAnsi="Times New Roman" w:cs="Times New Roman"/>
                <w:sz w:val="24"/>
                <w:szCs w:val="24"/>
                <w:lang w:eastAsia="sk-SK"/>
              </w:rPr>
              <w:t>)</w:t>
            </w:r>
          </w:p>
        </w:tc>
        <w:tc>
          <w:tcPr>
            <w:tcW w:w="1275" w:type="dxa"/>
            <w:tcBorders>
              <w:top w:val="nil"/>
              <w:left w:val="nil"/>
              <w:bottom w:val="single" w:sz="4" w:space="0" w:color="auto"/>
              <w:right w:val="single" w:sz="4" w:space="0" w:color="auto"/>
            </w:tcBorders>
            <w:shd w:val="clear" w:color="auto" w:fill="auto"/>
            <w:vAlign w:val="bottom"/>
            <w:hideMark/>
          </w:tcPr>
          <w:p w14:paraId="65375233"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1 755 € </w:t>
            </w:r>
          </w:p>
        </w:tc>
        <w:tc>
          <w:tcPr>
            <w:tcW w:w="1276" w:type="dxa"/>
            <w:tcBorders>
              <w:top w:val="nil"/>
              <w:left w:val="nil"/>
              <w:bottom w:val="single" w:sz="4" w:space="0" w:color="auto"/>
              <w:right w:val="single" w:sz="4" w:space="0" w:color="auto"/>
            </w:tcBorders>
            <w:shd w:val="clear" w:color="auto" w:fill="auto"/>
            <w:vAlign w:val="bottom"/>
            <w:hideMark/>
          </w:tcPr>
          <w:p w14:paraId="16596A3D"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2 106 € </w:t>
            </w:r>
          </w:p>
        </w:tc>
      </w:tr>
    </w:tbl>
    <w:p w14:paraId="54D0BB42" w14:textId="77777777" w:rsidR="0024171F" w:rsidRPr="00AF2229" w:rsidRDefault="0024171F" w:rsidP="0024171F">
      <w:pPr>
        <w:rPr>
          <w:rFonts w:ascii="Times New Roman" w:hAnsi="Times New Roman" w:cs="Times New Roman"/>
          <w:sz w:val="24"/>
          <w:szCs w:val="24"/>
        </w:rPr>
      </w:pPr>
    </w:p>
    <w:p w14:paraId="0A15581A" w14:textId="77777777" w:rsidR="0024171F" w:rsidRPr="00AF2229" w:rsidRDefault="0024171F" w:rsidP="0024171F">
      <w:pPr>
        <w:rPr>
          <w:rFonts w:ascii="Times New Roman" w:eastAsia="Times New Roman" w:hAnsi="Times New Roman" w:cs="Times New Roman"/>
          <w:b/>
          <w:bCs/>
          <w:sz w:val="24"/>
          <w:szCs w:val="24"/>
          <w:lang w:eastAsia="sk-SK"/>
        </w:rPr>
      </w:pPr>
    </w:p>
    <w:p w14:paraId="67266956" w14:textId="77777777" w:rsidR="00AF2229" w:rsidRDefault="00AF2229" w:rsidP="0024171F">
      <w:pPr>
        <w:rPr>
          <w:rFonts w:ascii="Times New Roman" w:eastAsia="Times New Roman" w:hAnsi="Times New Roman" w:cs="Times New Roman"/>
          <w:b/>
          <w:bCs/>
          <w:sz w:val="24"/>
          <w:szCs w:val="24"/>
          <w:lang w:eastAsia="sk-SK"/>
        </w:rPr>
      </w:pPr>
    </w:p>
    <w:p w14:paraId="47A40226" w14:textId="77777777" w:rsidR="00AF2229" w:rsidRDefault="00AF2229" w:rsidP="0024171F">
      <w:pPr>
        <w:rPr>
          <w:rFonts w:ascii="Times New Roman" w:eastAsia="Times New Roman" w:hAnsi="Times New Roman" w:cs="Times New Roman"/>
          <w:b/>
          <w:bCs/>
          <w:sz w:val="24"/>
          <w:szCs w:val="24"/>
          <w:lang w:eastAsia="sk-SK"/>
        </w:rPr>
      </w:pPr>
    </w:p>
    <w:p w14:paraId="79F359F2" w14:textId="77777777" w:rsidR="00AF2229" w:rsidRDefault="00AF2229" w:rsidP="0024171F">
      <w:pPr>
        <w:rPr>
          <w:rFonts w:ascii="Times New Roman" w:eastAsia="Times New Roman" w:hAnsi="Times New Roman" w:cs="Times New Roman"/>
          <w:b/>
          <w:bCs/>
          <w:sz w:val="24"/>
          <w:szCs w:val="24"/>
          <w:lang w:eastAsia="sk-SK"/>
        </w:rPr>
      </w:pPr>
    </w:p>
    <w:p w14:paraId="07CE9992" w14:textId="77777777" w:rsidR="00AF2229" w:rsidRDefault="00AF2229" w:rsidP="0024171F">
      <w:pPr>
        <w:rPr>
          <w:rFonts w:ascii="Times New Roman" w:eastAsia="Times New Roman" w:hAnsi="Times New Roman" w:cs="Times New Roman"/>
          <w:b/>
          <w:bCs/>
          <w:sz w:val="24"/>
          <w:szCs w:val="24"/>
          <w:lang w:eastAsia="sk-SK"/>
        </w:rPr>
      </w:pPr>
    </w:p>
    <w:p w14:paraId="1BE624DF" w14:textId="77777777" w:rsidR="00AF2229" w:rsidRDefault="00AF2229" w:rsidP="0024171F">
      <w:pPr>
        <w:rPr>
          <w:rFonts w:ascii="Times New Roman" w:eastAsia="Times New Roman" w:hAnsi="Times New Roman" w:cs="Times New Roman"/>
          <w:b/>
          <w:bCs/>
          <w:sz w:val="24"/>
          <w:szCs w:val="24"/>
          <w:lang w:eastAsia="sk-SK"/>
        </w:rPr>
      </w:pPr>
    </w:p>
    <w:p w14:paraId="6FE187A1" w14:textId="77777777" w:rsidR="0024171F" w:rsidRPr="00AF2229" w:rsidRDefault="0024171F" w:rsidP="0024171F">
      <w:pP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2.2. Popis a charakteristika návrhu</w:t>
      </w:r>
    </w:p>
    <w:p w14:paraId="3A1D0F71" w14:textId="77777777" w:rsidR="0024171F" w:rsidRPr="00AF2229" w:rsidRDefault="0024171F" w:rsidP="0024171F">
      <w:pPr>
        <w:rPr>
          <w:rFonts w:ascii="Times New Roman" w:eastAsia="Times New Roman" w:hAnsi="Times New Roman" w:cs="Times New Roman"/>
          <w:sz w:val="24"/>
          <w:szCs w:val="24"/>
          <w:lang w:eastAsia="sk-SK"/>
        </w:rPr>
      </w:pPr>
    </w:p>
    <w:p w14:paraId="07E647E2" w14:textId="77777777" w:rsidR="0024171F" w:rsidRPr="00AF2229" w:rsidRDefault="0024171F" w:rsidP="0024171F">
      <w:pP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2.2.1. Popis návrhu:</w:t>
      </w:r>
    </w:p>
    <w:p w14:paraId="286056CF" w14:textId="77777777" w:rsidR="0024171F" w:rsidRPr="00AF2229" w:rsidRDefault="0024171F" w:rsidP="0024171F">
      <w:pPr>
        <w:rPr>
          <w:rFonts w:ascii="Times New Roman" w:eastAsia="Times New Roman" w:hAnsi="Times New Roman" w:cs="Times New Roman"/>
          <w:b/>
          <w:bCs/>
          <w:sz w:val="24"/>
          <w:szCs w:val="24"/>
          <w:lang w:eastAsia="sk-SK"/>
        </w:rPr>
      </w:pPr>
    </w:p>
    <w:p w14:paraId="12EF1566"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Navrhuje sa zavedenie zaokrúhľovania konečných hotovostných platieb za tovary a služby v hospodárstve tak, aby sa minimalizovala potreba používania 1 a 2 </w:t>
      </w:r>
      <w:proofErr w:type="spellStart"/>
      <w:r w:rsidRPr="00AF2229">
        <w:rPr>
          <w:rFonts w:ascii="Times New Roman" w:eastAsia="Times New Roman" w:hAnsi="Times New Roman" w:cs="Times New Roman"/>
          <w:sz w:val="24"/>
          <w:szCs w:val="24"/>
          <w:lang w:eastAsia="sk-SK"/>
        </w:rPr>
        <w:t>eurocentových</w:t>
      </w:r>
      <w:proofErr w:type="spellEnd"/>
      <w:r w:rsidRPr="00AF2229">
        <w:rPr>
          <w:rFonts w:ascii="Times New Roman" w:eastAsia="Times New Roman" w:hAnsi="Times New Roman" w:cs="Times New Roman"/>
          <w:sz w:val="24"/>
          <w:szCs w:val="24"/>
          <w:lang w:eastAsia="sk-SK"/>
        </w:rPr>
        <w:t xml:space="preserve"> mincí. </w:t>
      </w:r>
    </w:p>
    <w:p w14:paraId="7914A77E" w14:textId="77777777" w:rsidR="0024171F" w:rsidRPr="00AF2229" w:rsidRDefault="0024171F" w:rsidP="0024171F">
      <w:pPr>
        <w:rPr>
          <w:rFonts w:ascii="Times New Roman" w:eastAsia="Times New Roman" w:hAnsi="Times New Roman" w:cs="Times New Roman"/>
          <w:sz w:val="24"/>
          <w:szCs w:val="24"/>
          <w:lang w:eastAsia="sk-SK"/>
        </w:rPr>
      </w:pPr>
    </w:p>
    <w:p w14:paraId="286A8AE1" w14:textId="77777777" w:rsidR="0024171F" w:rsidRPr="00AF2229" w:rsidRDefault="0024171F" w:rsidP="0024171F">
      <w:pP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2.2.2. Charakteristika návrhu:</w:t>
      </w:r>
    </w:p>
    <w:p w14:paraId="1A5EA831" w14:textId="77777777" w:rsidR="0024171F" w:rsidRPr="00AF2229" w:rsidRDefault="0024171F" w:rsidP="0024171F">
      <w:pPr>
        <w:rPr>
          <w:rFonts w:ascii="Times New Roman" w:eastAsia="Times New Roman" w:hAnsi="Times New Roman" w:cs="Times New Roman"/>
          <w:sz w:val="24"/>
          <w:szCs w:val="24"/>
          <w:lang w:eastAsia="sk-SK"/>
        </w:rPr>
      </w:pPr>
    </w:p>
    <w:p w14:paraId="3C671A18"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b/>
          <w:sz w:val="24"/>
          <w:szCs w:val="24"/>
          <w:bdr w:val="single" w:sz="4" w:space="0" w:color="auto"/>
          <w:lang w:eastAsia="sk-SK"/>
        </w:rPr>
        <w:t xml:space="preserve">     </w:t>
      </w:r>
      <w:r w:rsidRPr="00AF2229">
        <w:rPr>
          <w:rFonts w:ascii="Times New Roman" w:eastAsia="Times New Roman" w:hAnsi="Times New Roman" w:cs="Times New Roman"/>
          <w:b/>
          <w:sz w:val="24"/>
          <w:szCs w:val="24"/>
          <w:lang w:eastAsia="sk-SK"/>
        </w:rPr>
        <w:t xml:space="preserve">  </w:t>
      </w:r>
      <w:r w:rsidRPr="00AF2229">
        <w:rPr>
          <w:rFonts w:ascii="Times New Roman" w:eastAsia="Times New Roman" w:hAnsi="Times New Roman" w:cs="Times New Roman"/>
          <w:sz w:val="24"/>
          <w:szCs w:val="24"/>
          <w:lang w:eastAsia="sk-SK"/>
        </w:rPr>
        <w:t>zmena sadzby</w:t>
      </w:r>
    </w:p>
    <w:p w14:paraId="5A60F0B2"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bdr w:val="single" w:sz="4" w:space="0" w:color="auto"/>
          <w:lang w:eastAsia="sk-SK"/>
        </w:rPr>
        <w:t xml:space="preserve">     </w:t>
      </w:r>
      <w:r w:rsidRPr="00AF2229">
        <w:rPr>
          <w:rFonts w:ascii="Times New Roman" w:eastAsia="Times New Roman" w:hAnsi="Times New Roman" w:cs="Times New Roman"/>
          <w:sz w:val="24"/>
          <w:szCs w:val="24"/>
          <w:lang w:eastAsia="sk-SK"/>
        </w:rPr>
        <w:t xml:space="preserve">  zmena v nároku</w:t>
      </w:r>
    </w:p>
    <w:p w14:paraId="53FEBEAB"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bdr w:val="single" w:sz="4" w:space="0" w:color="auto"/>
          <w:lang w:eastAsia="sk-SK"/>
        </w:rPr>
        <w:t xml:space="preserve">     </w:t>
      </w:r>
      <w:r w:rsidRPr="00AF2229">
        <w:rPr>
          <w:rFonts w:ascii="Times New Roman" w:eastAsia="Times New Roman" w:hAnsi="Times New Roman" w:cs="Times New Roman"/>
          <w:sz w:val="24"/>
          <w:szCs w:val="24"/>
          <w:lang w:eastAsia="sk-SK"/>
        </w:rPr>
        <w:t xml:space="preserve">  nová služba alebo nariadenie (alebo ich zrušenie)</w:t>
      </w:r>
    </w:p>
    <w:p w14:paraId="6EE59670"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bdr w:val="single" w:sz="4" w:space="0" w:color="auto"/>
          <w:lang w:eastAsia="sk-SK"/>
        </w:rPr>
        <w:t xml:space="preserve">     </w:t>
      </w:r>
      <w:r w:rsidRPr="00AF2229">
        <w:rPr>
          <w:rFonts w:ascii="Times New Roman" w:eastAsia="Times New Roman" w:hAnsi="Times New Roman" w:cs="Times New Roman"/>
          <w:sz w:val="24"/>
          <w:szCs w:val="24"/>
          <w:lang w:eastAsia="sk-SK"/>
        </w:rPr>
        <w:t xml:space="preserve">  kombinovaný návrh</w:t>
      </w:r>
    </w:p>
    <w:p w14:paraId="78C92B3D"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bdr w:val="single" w:sz="4" w:space="0" w:color="auto"/>
          <w:lang w:eastAsia="sk-SK"/>
        </w:rPr>
        <w:t xml:space="preserve">  x </w:t>
      </w:r>
      <w:r w:rsidRPr="00AF2229">
        <w:rPr>
          <w:rFonts w:ascii="Times New Roman" w:eastAsia="Times New Roman" w:hAnsi="Times New Roman" w:cs="Times New Roman"/>
          <w:sz w:val="24"/>
          <w:szCs w:val="24"/>
          <w:lang w:eastAsia="sk-SK"/>
        </w:rPr>
        <w:t xml:space="preserve">  iné </w:t>
      </w:r>
    </w:p>
    <w:p w14:paraId="588CBA5F" w14:textId="77777777" w:rsidR="0024171F" w:rsidRPr="00AF2229" w:rsidRDefault="0024171F" w:rsidP="0024171F">
      <w:pPr>
        <w:rPr>
          <w:rFonts w:ascii="Times New Roman" w:eastAsia="Times New Roman" w:hAnsi="Times New Roman" w:cs="Times New Roman"/>
          <w:sz w:val="24"/>
          <w:szCs w:val="24"/>
          <w:lang w:eastAsia="sk-SK"/>
        </w:rPr>
      </w:pPr>
    </w:p>
    <w:p w14:paraId="67ECFDD5" w14:textId="77777777" w:rsidR="0024171F" w:rsidRPr="00AF2229" w:rsidRDefault="0024171F" w:rsidP="0024171F">
      <w:pPr>
        <w:rPr>
          <w:rFonts w:ascii="Times New Roman" w:eastAsia="Times New Roman" w:hAnsi="Times New Roman" w:cs="Times New Roman"/>
          <w:sz w:val="24"/>
          <w:szCs w:val="24"/>
          <w:lang w:eastAsia="sk-SK"/>
        </w:rPr>
      </w:pPr>
    </w:p>
    <w:p w14:paraId="09D2C6CC"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b/>
          <w:bCs/>
          <w:sz w:val="24"/>
          <w:szCs w:val="24"/>
          <w:lang w:eastAsia="sk-SK"/>
        </w:rPr>
        <w:t>2.2.3. Predpoklady vývoja objemu aktivít:</w:t>
      </w:r>
    </w:p>
    <w:p w14:paraId="76214198" w14:textId="77777777" w:rsidR="0024171F" w:rsidRPr="00AF2229" w:rsidRDefault="0024171F" w:rsidP="0024171F">
      <w:pPr>
        <w:rPr>
          <w:rFonts w:ascii="Times New Roman" w:eastAsia="Times New Roman" w:hAnsi="Times New Roman" w:cs="Times New Roman"/>
          <w:sz w:val="24"/>
          <w:szCs w:val="24"/>
          <w:lang w:eastAsia="sk-SK"/>
        </w:rPr>
      </w:pPr>
    </w:p>
    <w:p w14:paraId="74DE5AFA"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14:paraId="11552548" w14:textId="77777777" w:rsidR="0024171F" w:rsidRPr="00AF2229" w:rsidRDefault="0024171F" w:rsidP="0024171F">
      <w:pPr>
        <w:ind w:firstLine="708"/>
        <w:rPr>
          <w:rFonts w:ascii="Times New Roman" w:eastAsia="Times New Roman" w:hAnsi="Times New Roman" w:cs="Times New Roman"/>
          <w:sz w:val="24"/>
          <w:szCs w:val="24"/>
          <w:lang w:eastAsia="sk-SK"/>
        </w:rPr>
      </w:pPr>
    </w:p>
    <w:p w14:paraId="0A83E365" w14:textId="77777777" w:rsidR="0024171F" w:rsidRPr="00AF2229" w:rsidRDefault="0024171F" w:rsidP="0024171F">
      <w:pPr>
        <w:ind w:firstLine="708"/>
        <w:rPr>
          <w:rFonts w:ascii="Times New Roman" w:eastAsia="Times New Roman" w:hAnsi="Times New Roman" w:cs="Times New Roman"/>
          <w:sz w:val="24"/>
          <w:szCs w:val="24"/>
          <w:lang w:eastAsia="sk-SK"/>
        </w:rPr>
      </w:pPr>
    </w:p>
    <w:p w14:paraId="00B761ED" w14:textId="77777777" w:rsidR="0024171F" w:rsidRPr="00AF2229" w:rsidRDefault="0024171F" w:rsidP="0024171F">
      <w:pPr>
        <w:ind w:firstLine="708"/>
        <w:rPr>
          <w:rFonts w:ascii="Times New Roman" w:eastAsia="Times New Roman" w:hAnsi="Times New Roman" w:cs="Times New Roman"/>
          <w:sz w:val="24"/>
          <w:szCs w:val="24"/>
          <w:lang w:eastAsia="sk-SK"/>
        </w:rPr>
      </w:pPr>
    </w:p>
    <w:p w14:paraId="16347879" w14:textId="77777777" w:rsidR="0024171F" w:rsidRPr="00AF2229" w:rsidRDefault="0024171F" w:rsidP="0024171F">
      <w:pPr>
        <w:jc w:val="right"/>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24171F" w:rsidRPr="00AF2229" w14:paraId="66A8E146" w14:textId="77777777" w:rsidTr="0024171F">
        <w:trPr>
          <w:cantSplit/>
          <w:trHeight w:val="70"/>
        </w:trPr>
        <w:tc>
          <w:tcPr>
            <w:tcW w:w="4530" w:type="dxa"/>
            <w:vMerge w:val="restart"/>
            <w:shd w:val="clear" w:color="auto" w:fill="BFBFBF" w:themeFill="background1" w:themeFillShade="BF"/>
            <w:vAlign w:val="center"/>
          </w:tcPr>
          <w:p w14:paraId="75FE7659" w14:textId="77777777" w:rsidR="0024171F" w:rsidRPr="00AF2229" w:rsidRDefault="0024171F" w:rsidP="0024171F">
            <w:pPr>
              <w:autoSpaceDE w:val="0"/>
              <w:autoSpaceDN w:val="0"/>
              <w:adjustRightInd w:val="0"/>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14:paraId="3E0F291C" w14:textId="77777777" w:rsidR="0024171F" w:rsidRPr="00AF2229" w:rsidRDefault="0024171F" w:rsidP="0024171F">
            <w:pPr>
              <w:autoSpaceDE w:val="0"/>
              <w:autoSpaceDN w:val="0"/>
              <w:adjustRightInd w:val="0"/>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Odhadované objemy</w:t>
            </w:r>
          </w:p>
        </w:tc>
      </w:tr>
      <w:tr w:rsidR="0024171F" w:rsidRPr="00AF2229" w14:paraId="1CFAB14F" w14:textId="77777777" w:rsidTr="0024171F">
        <w:trPr>
          <w:cantSplit/>
          <w:trHeight w:val="70"/>
        </w:trPr>
        <w:tc>
          <w:tcPr>
            <w:tcW w:w="4530" w:type="dxa"/>
            <w:vMerge/>
            <w:shd w:val="clear" w:color="auto" w:fill="BFBFBF" w:themeFill="background1" w:themeFillShade="BF"/>
          </w:tcPr>
          <w:p w14:paraId="77D72CEB" w14:textId="77777777" w:rsidR="0024171F" w:rsidRPr="00AF2229" w:rsidRDefault="0024171F" w:rsidP="0024171F">
            <w:pPr>
              <w:autoSpaceDE w:val="0"/>
              <w:autoSpaceDN w:val="0"/>
              <w:adjustRightInd w:val="0"/>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14:paraId="14E32231" w14:textId="77777777" w:rsidR="0024171F" w:rsidRPr="00AF2229" w:rsidRDefault="0024171F" w:rsidP="0024171F">
            <w:pPr>
              <w:autoSpaceDE w:val="0"/>
              <w:autoSpaceDN w:val="0"/>
              <w:adjustRightInd w:val="0"/>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r</w:t>
            </w:r>
          </w:p>
        </w:tc>
        <w:tc>
          <w:tcPr>
            <w:tcW w:w="1134" w:type="dxa"/>
            <w:shd w:val="clear" w:color="auto" w:fill="BFBFBF" w:themeFill="background1" w:themeFillShade="BF"/>
            <w:vAlign w:val="center"/>
          </w:tcPr>
          <w:p w14:paraId="68A37E27" w14:textId="77777777" w:rsidR="0024171F" w:rsidRPr="00AF2229" w:rsidRDefault="0024171F" w:rsidP="0024171F">
            <w:pPr>
              <w:autoSpaceDE w:val="0"/>
              <w:autoSpaceDN w:val="0"/>
              <w:adjustRightInd w:val="0"/>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r + 1</w:t>
            </w:r>
          </w:p>
        </w:tc>
        <w:tc>
          <w:tcPr>
            <w:tcW w:w="1134" w:type="dxa"/>
            <w:shd w:val="clear" w:color="auto" w:fill="BFBFBF" w:themeFill="background1" w:themeFillShade="BF"/>
            <w:vAlign w:val="center"/>
          </w:tcPr>
          <w:p w14:paraId="632B7B87" w14:textId="77777777" w:rsidR="0024171F" w:rsidRPr="00AF2229" w:rsidRDefault="0024171F" w:rsidP="0024171F">
            <w:pPr>
              <w:autoSpaceDE w:val="0"/>
              <w:autoSpaceDN w:val="0"/>
              <w:adjustRightInd w:val="0"/>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r + 2</w:t>
            </w:r>
          </w:p>
        </w:tc>
        <w:tc>
          <w:tcPr>
            <w:tcW w:w="1134" w:type="dxa"/>
            <w:shd w:val="clear" w:color="auto" w:fill="BFBFBF" w:themeFill="background1" w:themeFillShade="BF"/>
            <w:vAlign w:val="center"/>
          </w:tcPr>
          <w:p w14:paraId="162ED053" w14:textId="77777777" w:rsidR="0024171F" w:rsidRPr="00AF2229" w:rsidRDefault="0024171F" w:rsidP="0024171F">
            <w:pPr>
              <w:autoSpaceDE w:val="0"/>
              <w:autoSpaceDN w:val="0"/>
              <w:adjustRightInd w:val="0"/>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r + 3</w:t>
            </w:r>
          </w:p>
        </w:tc>
      </w:tr>
      <w:tr w:rsidR="0024171F" w:rsidRPr="00AF2229" w14:paraId="57AC67F1" w14:textId="77777777" w:rsidTr="0024171F">
        <w:trPr>
          <w:trHeight w:val="70"/>
        </w:trPr>
        <w:tc>
          <w:tcPr>
            <w:tcW w:w="4530" w:type="dxa"/>
          </w:tcPr>
          <w:p w14:paraId="5870DD2B" w14:textId="77777777" w:rsidR="0024171F" w:rsidRPr="00AF2229" w:rsidRDefault="0024171F" w:rsidP="0024171F">
            <w:pPr>
              <w:autoSpaceDE w:val="0"/>
              <w:autoSpaceDN w:val="0"/>
              <w:adjustRightInd w:val="0"/>
              <w:rPr>
                <w:rFonts w:ascii="Times New Roman" w:eastAsia="Times New Roman" w:hAnsi="Times New Roman" w:cs="Times New Roman"/>
                <w:color w:val="000000"/>
                <w:sz w:val="24"/>
                <w:szCs w:val="24"/>
                <w:lang w:eastAsia="sk-SK"/>
              </w:rPr>
            </w:pPr>
            <w:r w:rsidRPr="00AF2229">
              <w:rPr>
                <w:rFonts w:ascii="Times New Roman" w:eastAsia="Times New Roman" w:hAnsi="Times New Roman" w:cs="Times New Roman"/>
                <w:color w:val="000000"/>
                <w:sz w:val="24"/>
                <w:szCs w:val="24"/>
                <w:lang w:eastAsia="sk-SK"/>
              </w:rPr>
              <w:t>Indikátor ABC</w:t>
            </w:r>
          </w:p>
        </w:tc>
        <w:tc>
          <w:tcPr>
            <w:tcW w:w="1134" w:type="dxa"/>
          </w:tcPr>
          <w:p w14:paraId="7CE1A0AC" w14:textId="77777777" w:rsidR="0024171F" w:rsidRPr="00AF2229" w:rsidRDefault="0024171F" w:rsidP="0024171F">
            <w:pPr>
              <w:autoSpaceDE w:val="0"/>
              <w:autoSpaceDN w:val="0"/>
              <w:adjustRightInd w:val="0"/>
              <w:jc w:val="right"/>
              <w:rPr>
                <w:rFonts w:ascii="Times New Roman" w:eastAsia="Times New Roman" w:hAnsi="Times New Roman" w:cs="Times New Roman"/>
                <w:color w:val="000000"/>
                <w:sz w:val="24"/>
                <w:szCs w:val="24"/>
                <w:lang w:eastAsia="sk-SK"/>
              </w:rPr>
            </w:pPr>
          </w:p>
        </w:tc>
        <w:tc>
          <w:tcPr>
            <w:tcW w:w="1134" w:type="dxa"/>
          </w:tcPr>
          <w:p w14:paraId="76DDCF75" w14:textId="77777777" w:rsidR="0024171F" w:rsidRPr="00AF2229" w:rsidRDefault="0024171F" w:rsidP="0024171F">
            <w:pPr>
              <w:autoSpaceDE w:val="0"/>
              <w:autoSpaceDN w:val="0"/>
              <w:adjustRightInd w:val="0"/>
              <w:jc w:val="right"/>
              <w:rPr>
                <w:rFonts w:ascii="Times New Roman" w:eastAsia="Times New Roman" w:hAnsi="Times New Roman" w:cs="Times New Roman"/>
                <w:color w:val="000000"/>
                <w:sz w:val="24"/>
                <w:szCs w:val="24"/>
                <w:lang w:eastAsia="sk-SK"/>
              </w:rPr>
            </w:pPr>
          </w:p>
        </w:tc>
        <w:tc>
          <w:tcPr>
            <w:tcW w:w="1134" w:type="dxa"/>
          </w:tcPr>
          <w:p w14:paraId="366CA7C7" w14:textId="77777777" w:rsidR="0024171F" w:rsidRPr="00AF2229" w:rsidRDefault="0024171F" w:rsidP="0024171F">
            <w:pPr>
              <w:autoSpaceDE w:val="0"/>
              <w:autoSpaceDN w:val="0"/>
              <w:adjustRightInd w:val="0"/>
              <w:jc w:val="right"/>
              <w:rPr>
                <w:rFonts w:ascii="Times New Roman" w:eastAsia="Times New Roman" w:hAnsi="Times New Roman" w:cs="Times New Roman"/>
                <w:color w:val="000000"/>
                <w:sz w:val="24"/>
                <w:szCs w:val="24"/>
                <w:lang w:eastAsia="sk-SK"/>
              </w:rPr>
            </w:pPr>
          </w:p>
        </w:tc>
        <w:tc>
          <w:tcPr>
            <w:tcW w:w="1134" w:type="dxa"/>
          </w:tcPr>
          <w:p w14:paraId="016D42E8" w14:textId="77777777" w:rsidR="0024171F" w:rsidRPr="00AF2229" w:rsidRDefault="0024171F" w:rsidP="0024171F">
            <w:pPr>
              <w:autoSpaceDE w:val="0"/>
              <w:autoSpaceDN w:val="0"/>
              <w:adjustRightInd w:val="0"/>
              <w:jc w:val="right"/>
              <w:rPr>
                <w:rFonts w:ascii="Times New Roman" w:eastAsia="Times New Roman" w:hAnsi="Times New Roman" w:cs="Times New Roman"/>
                <w:color w:val="000000"/>
                <w:sz w:val="24"/>
                <w:szCs w:val="24"/>
                <w:lang w:eastAsia="sk-SK"/>
              </w:rPr>
            </w:pPr>
          </w:p>
        </w:tc>
      </w:tr>
      <w:tr w:rsidR="0024171F" w:rsidRPr="00AF2229" w14:paraId="0467074A" w14:textId="77777777" w:rsidTr="0024171F">
        <w:trPr>
          <w:trHeight w:val="70"/>
        </w:trPr>
        <w:tc>
          <w:tcPr>
            <w:tcW w:w="4530" w:type="dxa"/>
          </w:tcPr>
          <w:p w14:paraId="0C1C6218" w14:textId="77777777" w:rsidR="0024171F" w:rsidRPr="00AF2229" w:rsidRDefault="0024171F" w:rsidP="0024171F">
            <w:pPr>
              <w:autoSpaceDE w:val="0"/>
              <w:autoSpaceDN w:val="0"/>
              <w:adjustRightInd w:val="0"/>
              <w:rPr>
                <w:rFonts w:ascii="Times New Roman" w:eastAsia="Times New Roman" w:hAnsi="Times New Roman" w:cs="Times New Roman"/>
                <w:color w:val="000000"/>
                <w:sz w:val="24"/>
                <w:szCs w:val="24"/>
                <w:lang w:eastAsia="sk-SK"/>
              </w:rPr>
            </w:pPr>
            <w:r w:rsidRPr="00AF2229">
              <w:rPr>
                <w:rFonts w:ascii="Times New Roman" w:eastAsia="Times New Roman" w:hAnsi="Times New Roman" w:cs="Times New Roman"/>
                <w:color w:val="000000"/>
                <w:sz w:val="24"/>
                <w:szCs w:val="24"/>
                <w:lang w:eastAsia="sk-SK"/>
              </w:rPr>
              <w:t>Indikátor KLM</w:t>
            </w:r>
          </w:p>
        </w:tc>
        <w:tc>
          <w:tcPr>
            <w:tcW w:w="1134" w:type="dxa"/>
          </w:tcPr>
          <w:p w14:paraId="37EBF3FB" w14:textId="77777777" w:rsidR="0024171F" w:rsidRPr="00AF2229" w:rsidRDefault="0024171F" w:rsidP="0024171F">
            <w:pPr>
              <w:autoSpaceDE w:val="0"/>
              <w:autoSpaceDN w:val="0"/>
              <w:adjustRightInd w:val="0"/>
              <w:jc w:val="right"/>
              <w:rPr>
                <w:rFonts w:ascii="Times New Roman" w:eastAsia="Times New Roman" w:hAnsi="Times New Roman" w:cs="Times New Roman"/>
                <w:color w:val="000000"/>
                <w:sz w:val="24"/>
                <w:szCs w:val="24"/>
                <w:lang w:eastAsia="sk-SK"/>
              </w:rPr>
            </w:pPr>
          </w:p>
        </w:tc>
        <w:tc>
          <w:tcPr>
            <w:tcW w:w="1134" w:type="dxa"/>
          </w:tcPr>
          <w:p w14:paraId="71FBC60A" w14:textId="77777777" w:rsidR="0024171F" w:rsidRPr="00AF2229" w:rsidRDefault="0024171F" w:rsidP="0024171F">
            <w:pPr>
              <w:autoSpaceDE w:val="0"/>
              <w:autoSpaceDN w:val="0"/>
              <w:adjustRightInd w:val="0"/>
              <w:jc w:val="right"/>
              <w:rPr>
                <w:rFonts w:ascii="Times New Roman" w:eastAsia="Times New Roman" w:hAnsi="Times New Roman" w:cs="Times New Roman"/>
                <w:color w:val="000000"/>
                <w:sz w:val="24"/>
                <w:szCs w:val="24"/>
                <w:lang w:eastAsia="sk-SK"/>
              </w:rPr>
            </w:pPr>
          </w:p>
        </w:tc>
        <w:tc>
          <w:tcPr>
            <w:tcW w:w="1134" w:type="dxa"/>
          </w:tcPr>
          <w:p w14:paraId="62E95003" w14:textId="77777777" w:rsidR="0024171F" w:rsidRPr="00AF2229" w:rsidRDefault="0024171F" w:rsidP="0024171F">
            <w:pPr>
              <w:autoSpaceDE w:val="0"/>
              <w:autoSpaceDN w:val="0"/>
              <w:adjustRightInd w:val="0"/>
              <w:jc w:val="right"/>
              <w:rPr>
                <w:rFonts w:ascii="Times New Roman" w:eastAsia="Times New Roman" w:hAnsi="Times New Roman" w:cs="Times New Roman"/>
                <w:color w:val="000000"/>
                <w:sz w:val="24"/>
                <w:szCs w:val="24"/>
                <w:lang w:eastAsia="sk-SK"/>
              </w:rPr>
            </w:pPr>
          </w:p>
        </w:tc>
        <w:tc>
          <w:tcPr>
            <w:tcW w:w="1134" w:type="dxa"/>
          </w:tcPr>
          <w:p w14:paraId="2BAF6FF6" w14:textId="77777777" w:rsidR="0024171F" w:rsidRPr="00AF2229" w:rsidRDefault="0024171F" w:rsidP="0024171F">
            <w:pPr>
              <w:autoSpaceDE w:val="0"/>
              <w:autoSpaceDN w:val="0"/>
              <w:adjustRightInd w:val="0"/>
              <w:jc w:val="right"/>
              <w:rPr>
                <w:rFonts w:ascii="Times New Roman" w:eastAsia="Times New Roman" w:hAnsi="Times New Roman" w:cs="Times New Roman"/>
                <w:color w:val="000000"/>
                <w:sz w:val="24"/>
                <w:szCs w:val="24"/>
                <w:lang w:eastAsia="sk-SK"/>
              </w:rPr>
            </w:pPr>
          </w:p>
        </w:tc>
      </w:tr>
      <w:tr w:rsidR="0024171F" w:rsidRPr="00AF2229" w14:paraId="222671CE" w14:textId="77777777" w:rsidTr="0024171F">
        <w:trPr>
          <w:trHeight w:val="70"/>
        </w:trPr>
        <w:tc>
          <w:tcPr>
            <w:tcW w:w="4530" w:type="dxa"/>
          </w:tcPr>
          <w:p w14:paraId="7F8F49F7" w14:textId="77777777" w:rsidR="0024171F" w:rsidRPr="00AF2229" w:rsidRDefault="0024171F" w:rsidP="0024171F">
            <w:pPr>
              <w:autoSpaceDE w:val="0"/>
              <w:autoSpaceDN w:val="0"/>
              <w:adjustRightInd w:val="0"/>
              <w:rPr>
                <w:rFonts w:ascii="Times New Roman" w:eastAsia="Times New Roman" w:hAnsi="Times New Roman" w:cs="Times New Roman"/>
                <w:color w:val="000000"/>
                <w:sz w:val="24"/>
                <w:szCs w:val="24"/>
                <w:lang w:eastAsia="sk-SK"/>
              </w:rPr>
            </w:pPr>
            <w:r w:rsidRPr="00AF2229">
              <w:rPr>
                <w:rFonts w:ascii="Times New Roman" w:eastAsia="Times New Roman" w:hAnsi="Times New Roman" w:cs="Times New Roman"/>
                <w:color w:val="000000"/>
                <w:sz w:val="24"/>
                <w:szCs w:val="24"/>
                <w:lang w:eastAsia="sk-SK"/>
              </w:rPr>
              <w:t>Indikátor XYZ</w:t>
            </w:r>
          </w:p>
        </w:tc>
        <w:tc>
          <w:tcPr>
            <w:tcW w:w="1134" w:type="dxa"/>
          </w:tcPr>
          <w:p w14:paraId="37158FC1" w14:textId="77777777" w:rsidR="0024171F" w:rsidRPr="00AF2229" w:rsidRDefault="0024171F" w:rsidP="0024171F">
            <w:pPr>
              <w:autoSpaceDE w:val="0"/>
              <w:autoSpaceDN w:val="0"/>
              <w:adjustRightInd w:val="0"/>
              <w:jc w:val="right"/>
              <w:rPr>
                <w:rFonts w:ascii="Times New Roman" w:eastAsia="Times New Roman" w:hAnsi="Times New Roman" w:cs="Times New Roman"/>
                <w:color w:val="000000"/>
                <w:sz w:val="24"/>
                <w:szCs w:val="24"/>
                <w:lang w:eastAsia="sk-SK"/>
              </w:rPr>
            </w:pPr>
          </w:p>
        </w:tc>
        <w:tc>
          <w:tcPr>
            <w:tcW w:w="1134" w:type="dxa"/>
          </w:tcPr>
          <w:p w14:paraId="51389EE0" w14:textId="77777777" w:rsidR="0024171F" w:rsidRPr="00AF2229" w:rsidRDefault="0024171F" w:rsidP="0024171F">
            <w:pPr>
              <w:autoSpaceDE w:val="0"/>
              <w:autoSpaceDN w:val="0"/>
              <w:adjustRightInd w:val="0"/>
              <w:jc w:val="right"/>
              <w:rPr>
                <w:rFonts w:ascii="Times New Roman" w:eastAsia="Times New Roman" w:hAnsi="Times New Roman" w:cs="Times New Roman"/>
                <w:color w:val="000000"/>
                <w:sz w:val="24"/>
                <w:szCs w:val="24"/>
                <w:lang w:eastAsia="sk-SK"/>
              </w:rPr>
            </w:pPr>
          </w:p>
        </w:tc>
        <w:tc>
          <w:tcPr>
            <w:tcW w:w="1134" w:type="dxa"/>
          </w:tcPr>
          <w:p w14:paraId="0433E752" w14:textId="77777777" w:rsidR="0024171F" w:rsidRPr="00AF2229" w:rsidRDefault="0024171F" w:rsidP="0024171F">
            <w:pPr>
              <w:autoSpaceDE w:val="0"/>
              <w:autoSpaceDN w:val="0"/>
              <w:adjustRightInd w:val="0"/>
              <w:jc w:val="right"/>
              <w:rPr>
                <w:rFonts w:ascii="Times New Roman" w:eastAsia="Times New Roman" w:hAnsi="Times New Roman" w:cs="Times New Roman"/>
                <w:color w:val="000000"/>
                <w:sz w:val="24"/>
                <w:szCs w:val="24"/>
                <w:lang w:eastAsia="sk-SK"/>
              </w:rPr>
            </w:pPr>
          </w:p>
        </w:tc>
        <w:tc>
          <w:tcPr>
            <w:tcW w:w="1134" w:type="dxa"/>
          </w:tcPr>
          <w:p w14:paraId="563DF680" w14:textId="77777777" w:rsidR="0024171F" w:rsidRPr="00AF2229" w:rsidRDefault="0024171F" w:rsidP="0024171F">
            <w:pPr>
              <w:autoSpaceDE w:val="0"/>
              <w:autoSpaceDN w:val="0"/>
              <w:adjustRightInd w:val="0"/>
              <w:jc w:val="right"/>
              <w:rPr>
                <w:rFonts w:ascii="Times New Roman" w:eastAsia="Times New Roman" w:hAnsi="Times New Roman" w:cs="Times New Roman"/>
                <w:color w:val="000000"/>
                <w:sz w:val="24"/>
                <w:szCs w:val="24"/>
                <w:lang w:eastAsia="sk-SK"/>
              </w:rPr>
            </w:pPr>
          </w:p>
        </w:tc>
      </w:tr>
    </w:tbl>
    <w:p w14:paraId="37E8B57E" w14:textId="77777777" w:rsidR="0024171F" w:rsidRPr="00AF2229" w:rsidRDefault="0024171F" w:rsidP="0024171F">
      <w:pPr>
        <w:rPr>
          <w:rFonts w:ascii="Times New Roman" w:eastAsia="Times New Roman" w:hAnsi="Times New Roman" w:cs="Times New Roman"/>
          <w:sz w:val="24"/>
          <w:szCs w:val="24"/>
          <w:lang w:eastAsia="sk-SK"/>
        </w:rPr>
      </w:pPr>
    </w:p>
    <w:p w14:paraId="75876B73" w14:textId="77777777" w:rsidR="0024171F" w:rsidRPr="00AF2229" w:rsidRDefault="0024171F" w:rsidP="0024171F">
      <w:pPr>
        <w:rPr>
          <w:rFonts w:ascii="Times New Roman" w:eastAsia="Times New Roman" w:hAnsi="Times New Roman" w:cs="Times New Roman"/>
          <w:sz w:val="24"/>
          <w:szCs w:val="24"/>
          <w:lang w:eastAsia="sk-SK"/>
        </w:rPr>
      </w:pPr>
    </w:p>
    <w:p w14:paraId="67322252" w14:textId="77777777" w:rsidR="0024171F" w:rsidRPr="00AF2229" w:rsidRDefault="0024171F" w:rsidP="0024171F">
      <w:pP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Návrh nemá vplyv na uvedené.</w:t>
      </w:r>
    </w:p>
    <w:p w14:paraId="095B9443" w14:textId="77777777" w:rsidR="0024171F" w:rsidRPr="00AF2229" w:rsidRDefault="0024171F" w:rsidP="0024171F">
      <w:pPr>
        <w:rPr>
          <w:rFonts w:ascii="Times New Roman" w:eastAsia="Times New Roman" w:hAnsi="Times New Roman" w:cs="Times New Roman"/>
          <w:b/>
          <w:bCs/>
          <w:sz w:val="24"/>
          <w:szCs w:val="24"/>
          <w:lang w:eastAsia="sk-SK"/>
        </w:rPr>
      </w:pPr>
    </w:p>
    <w:p w14:paraId="1953741B" w14:textId="77777777" w:rsidR="0024171F" w:rsidRPr="00AF2229" w:rsidRDefault="0024171F" w:rsidP="0024171F">
      <w:pPr>
        <w:rPr>
          <w:rFonts w:ascii="Times New Roman" w:eastAsia="Times New Roman" w:hAnsi="Times New Roman" w:cs="Times New Roman"/>
          <w:b/>
          <w:bCs/>
          <w:sz w:val="24"/>
          <w:szCs w:val="24"/>
          <w:lang w:eastAsia="sk-SK"/>
        </w:rPr>
      </w:pPr>
    </w:p>
    <w:p w14:paraId="3199F844" w14:textId="77777777" w:rsidR="0024171F" w:rsidRPr="00AF2229" w:rsidRDefault="0024171F" w:rsidP="0024171F">
      <w:pPr>
        <w:rPr>
          <w:rFonts w:ascii="Times New Roman" w:eastAsia="Times New Roman" w:hAnsi="Times New Roman" w:cs="Times New Roman"/>
          <w:b/>
          <w:bCs/>
          <w:sz w:val="24"/>
          <w:szCs w:val="24"/>
          <w:lang w:eastAsia="sk-SK"/>
        </w:rPr>
      </w:pPr>
    </w:p>
    <w:p w14:paraId="7AD614FA" w14:textId="77777777" w:rsidR="0024171F" w:rsidRPr="00AF2229" w:rsidRDefault="0024171F" w:rsidP="0024171F">
      <w:pP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2.2.4. Výpočty vplyvov na verejné financie</w:t>
      </w:r>
    </w:p>
    <w:p w14:paraId="01EFB794" w14:textId="77777777" w:rsidR="0024171F" w:rsidRPr="00AF2229" w:rsidRDefault="0024171F" w:rsidP="0024171F">
      <w:pPr>
        <w:rPr>
          <w:rFonts w:ascii="Times New Roman" w:eastAsia="Times New Roman" w:hAnsi="Times New Roman" w:cs="Times New Roman"/>
          <w:sz w:val="24"/>
          <w:szCs w:val="24"/>
          <w:lang w:eastAsia="sk-SK"/>
        </w:rPr>
      </w:pPr>
    </w:p>
    <w:p w14:paraId="64626CE0" w14:textId="77777777" w:rsidR="0024171F" w:rsidRPr="00AF2229" w:rsidRDefault="0024171F" w:rsidP="0024171F">
      <w:pPr>
        <w:ind w:firstLine="708"/>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14:paraId="2EF7AB7D" w14:textId="77777777" w:rsidR="0024171F" w:rsidRPr="00AF2229" w:rsidRDefault="0024171F" w:rsidP="0024171F">
      <w:pPr>
        <w:tabs>
          <w:tab w:val="num" w:pos="1080"/>
        </w:tabs>
        <w:rPr>
          <w:rFonts w:ascii="Times New Roman" w:eastAsia="Times New Roman" w:hAnsi="Times New Roman" w:cs="Times New Roman"/>
          <w:bCs/>
          <w:sz w:val="24"/>
          <w:szCs w:val="24"/>
          <w:lang w:eastAsia="sk-SK"/>
        </w:rPr>
      </w:pPr>
    </w:p>
    <w:p w14:paraId="6E7AAA48" w14:textId="77777777" w:rsidR="0024171F" w:rsidRPr="00AF2229" w:rsidRDefault="0024171F" w:rsidP="0024171F">
      <w:pPr>
        <w:tabs>
          <w:tab w:val="num" w:pos="1080"/>
        </w:tabs>
        <w:rPr>
          <w:rFonts w:ascii="Times New Roman" w:eastAsia="Times New Roman" w:hAnsi="Times New Roman" w:cs="Times New Roman"/>
          <w:bCs/>
          <w:sz w:val="24"/>
          <w:szCs w:val="24"/>
          <w:lang w:eastAsia="sk-SK"/>
        </w:rPr>
        <w:sectPr w:rsidR="0024171F" w:rsidRPr="00AF2229" w:rsidSect="0024171F">
          <w:headerReference w:type="even" r:id="rId11"/>
          <w:footerReference w:type="even" r:id="rId12"/>
          <w:footerReference w:type="default" r:id="rId13"/>
          <w:pgSz w:w="11906" w:h="16838"/>
          <w:pgMar w:top="1417" w:right="1417" w:bottom="1276" w:left="1417" w:header="708" w:footer="708" w:gutter="0"/>
          <w:pgNumType w:start="1"/>
          <w:cols w:space="708"/>
          <w:titlePg/>
          <w:docGrid w:linePitch="360"/>
        </w:sectPr>
      </w:pPr>
      <w:r w:rsidRPr="00AF2229">
        <w:rPr>
          <w:rFonts w:ascii="Times New Roman" w:eastAsia="Times New Roman" w:hAnsi="Times New Roman" w:cs="Times New Roman"/>
          <w:bCs/>
          <w:sz w:val="24"/>
          <w:szCs w:val="24"/>
          <w:lang w:eastAsia="sk-SK"/>
        </w:rPr>
        <w:t>-</w:t>
      </w:r>
    </w:p>
    <w:p w14:paraId="72E37E1F" w14:textId="77777777" w:rsidR="0024171F" w:rsidRPr="00AF2229" w:rsidRDefault="0024171F" w:rsidP="0024171F">
      <w:pPr>
        <w:tabs>
          <w:tab w:val="num" w:pos="1080"/>
        </w:tabs>
        <w:rPr>
          <w:rFonts w:ascii="Times New Roman" w:eastAsia="Times New Roman" w:hAnsi="Times New Roman" w:cs="Times New Roman"/>
          <w:bCs/>
          <w:sz w:val="24"/>
          <w:szCs w:val="24"/>
          <w:lang w:eastAsia="sk-SK"/>
        </w:rPr>
      </w:pPr>
      <w:r w:rsidRPr="00AF2229">
        <w:rPr>
          <w:rFonts w:ascii="Times New Roman" w:eastAsia="Times New Roman" w:hAnsi="Times New Roman" w:cs="Times New Roman"/>
          <w:bCs/>
          <w:sz w:val="24"/>
          <w:szCs w:val="24"/>
          <w:lang w:eastAsia="sk-SK"/>
        </w:rPr>
        <w:t xml:space="preserve">Tabuľka č. 3 </w:t>
      </w:r>
    </w:p>
    <w:p w14:paraId="1C6A4FBE" w14:textId="77777777" w:rsidR="0024171F" w:rsidRPr="00AF2229" w:rsidRDefault="0024171F" w:rsidP="0024171F">
      <w:pPr>
        <w:tabs>
          <w:tab w:val="num" w:pos="1080"/>
        </w:tabs>
        <w:rPr>
          <w:rFonts w:ascii="Times New Roman" w:eastAsia="Times New Roman" w:hAnsi="Times New Roman" w:cs="Times New Roman"/>
          <w:bCs/>
          <w:sz w:val="24"/>
          <w:szCs w:val="24"/>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24171F" w:rsidRPr="00AF2229" w14:paraId="65A7F586" w14:textId="77777777" w:rsidTr="0024171F">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81F5D4"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55C09CA2"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945CBCA"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poznámka</w:t>
            </w:r>
          </w:p>
        </w:tc>
      </w:tr>
      <w:tr w:rsidR="0024171F" w:rsidRPr="00AF2229" w14:paraId="6F26221C" w14:textId="77777777" w:rsidTr="0024171F">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7782FA28" w14:textId="77777777" w:rsidR="0024171F" w:rsidRPr="00AF2229" w:rsidRDefault="0024171F" w:rsidP="0024171F">
            <w:pPr>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14:paraId="76C3C09F"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2020</w:t>
            </w:r>
          </w:p>
        </w:tc>
        <w:tc>
          <w:tcPr>
            <w:tcW w:w="1500" w:type="dxa"/>
            <w:tcBorders>
              <w:top w:val="nil"/>
              <w:left w:val="nil"/>
              <w:bottom w:val="single" w:sz="4" w:space="0" w:color="auto"/>
              <w:right w:val="single" w:sz="4" w:space="0" w:color="auto"/>
            </w:tcBorders>
            <w:shd w:val="clear" w:color="auto" w:fill="BFBFBF" w:themeFill="background1" w:themeFillShade="BF"/>
          </w:tcPr>
          <w:p w14:paraId="4EC189C6"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2021</w:t>
            </w:r>
          </w:p>
        </w:tc>
        <w:tc>
          <w:tcPr>
            <w:tcW w:w="1500" w:type="dxa"/>
            <w:tcBorders>
              <w:top w:val="nil"/>
              <w:left w:val="nil"/>
              <w:bottom w:val="single" w:sz="4" w:space="0" w:color="auto"/>
              <w:right w:val="single" w:sz="4" w:space="0" w:color="auto"/>
            </w:tcBorders>
            <w:shd w:val="clear" w:color="auto" w:fill="BFBFBF" w:themeFill="background1" w:themeFillShade="BF"/>
          </w:tcPr>
          <w:p w14:paraId="71CF4E10"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2022</w:t>
            </w:r>
          </w:p>
        </w:tc>
        <w:tc>
          <w:tcPr>
            <w:tcW w:w="1500" w:type="dxa"/>
            <w:tcBorders>
              <w:top w:val="nil"/>
              <w:left w:val="nil"/>
              <w:bottom w:val="single" w:sz="4" w:space="0" w:color="auto"/>
              <w:right w:val="single" w:sz="4" w:space="0" w:color="auto"/>
            </w:tcBorders>
            <w:shd w:val="clear" w:color="auto" w:fill="BFBFBF" w:themeFill="background1" w:themeFillShade="BF"/>
          </w:tcPr>
          <w:p w14:paraId="38F2B38C"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2023</w:t>
            </w:r>
          </w:p>
        </w:tc>
        <w:tc>
          <w:tcPr>
            <w:tcW w:w="3000" w:type="dxa"/>
            <w:vMerge/>
            <w:tcBorders>
              <w:top w:val="single" w:sz="4" w:space="0" w:color="auto"/>
              <w:left w:val="single" w:sz="4" w:space="0" w:color="auto"/>
              <w:bottom w:val="single" w:sz="4" w:space="0" w:color="auto"/>
              <w:right w:val="single" w:sz="4" w:space="0" w:color="auto"/>
            </w:tcBorders>
            <w:vAlign w:val="center"/>
          </w:tcPr>
          <w:p w14:paraId="51DEE5E3" w14:textId="77777777" w:rsidR="0024171F" w:rsidRPr="00AF2229" w:rsidRDefault="0024171F" w:rsidP="0024171F">
            <w:pPr>
              <w:rPr>
                <w:rFonts w:ascii="Times New Roman" w:eastAsia="Times New Roman" w:hAnsi="Times New Roman" w:cs="Times New Roman"/>
                <w:b/>
                <w:bCs/>
                <w:color w:val="FFFFFF"/>
                <w:sz w:val="24"/>
                <w:szCs w:val="24"/>
                <w:lang w:eastAsia="sk-SK"/>
              </w:rPr>
            </w:pPr>
          </w:p>
        </w:tc>
      </w:tr>
      <w:tr w:rsidR="0024171F" w:rsidRPr="00AF2229" w14:paraId="0459C530" w14:textId="77777777" w:rsidTr="0024171F">
        <w:trPr>
          <w:trHeight w:val="255"/>
        </w:trPr>
        <w:tc>
          <w:tcPr>
            <w:tcW w:w="4950" w:type="dxa"/>
            <w:tcBorders>
              <w:top w:val="nil"/>
              <w:left w:val="single" w:sz="4" w:space="0" w:color="auto"/>
              <w:bottom w:val="single" w:sz="4" w:space="0" w:color="auto"/>
              <w:right w:val="single" w:sz="4" w:space="0" w:color="auto"/>
            </w:tcBorders>
          </w:tcPr>
          <w:p w14:paraId="24F7748D" w14:textId="77777777" w:rsidR="0024171F" w:rsidRPr="00AF2229" w:rsidRDefault="0024171F" w:rsidP="0024171F">
            <w:pPr>
              <w:rPr>
                <w:rFonts w:ascii="Times New Roman" w:eastAsia="Times New Roman" w:hAnsi="Times New Roman" w:cs="Times New Roman"/>
                <w:b/>
                <w:bCs/>
                <w:sz w:val="24"/>
                <w:szCs w:val="24"/>
                <w:vertAlign w:val="superscript"/>
                <w:lang w:eastAsia="sk-SK"/>
              </w:rPr>
            </w:pPr>
            <w:r w:rsidRPr="00AF2229">
              <w:rPr>
                <w:rFonts w:ascii="Times New Roman" w:eastAsia="Times New Roman" w:hAnsi="Times New Roman" w:cs="Times New Roman"/>
                <w:b/>
                <w:bCs/>
                <w:sz w:val="24"/>
                <w:szCs w:val="24"/>
                <w:lang w:eastAsia="sk-SK"/>
              </w:rPr>
              <w:t>Daňové príjmy (100)</w:t>
            </w:r>
            <w:r w:rsidRPr="00AF2229">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443EF9BF"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3EFFFAE4"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7D48C2E2" w14:textId="77777777" w:rsidR="0024171F" w:rsidRPr="00AF2229" w:rsidRDefault="0024171F" w:rsidP="0024171F">
            <w:pP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6B6951EF"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0</w:t>
            </w:r>
          </w:p>
        </w:tc>
        <w:tc>
          <w:tcPr>
            <w:tcW w:w="3000" w:type="dxa"/>
            <w:vMerge w:val="restart"/>
            <w:tcBorders>
              <w:top w:val="nil"/>
              <w:left w:val="nil"/>
              <w:right w:val="single" w:sz="4" w:space="0" w:color="auto"/>
            </w:tcBorders>
            <w:noWrap/>
            <w:vAlign w:val="bottom"/>
          </w:tcPr>
          <w:p w14:paraId="42792527"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w:t>
            </w:r>
          </w:p>
          <w:p w14:paraId="3C930F3A"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w:t>
            </w:r>
          </w:p>
          <w:p w14:paraId="70BBF78A"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w:t>
            </w:r>
          </w:p>
          <w:p w14:paraId="7614504E"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w:t>
            </w:r>
          </w:p>
        </w:tc>
      </w:tr>
      <w:tr w:rsidR="0024171F" w:rsidRPr="00AF2229" w14:paraId="5262C841" w14:textId="77777777" w:rsidTr="0024171F">
        <w:trPr>
          <w:trHeight w:val="255"/>
        </w:trPr>
        <w:tc>
          <w:tcPr>
            <w:tcW w:w="4950" w:type="dxa"/>
            <w:tcBorders>
              <w:top w:val="nil"/>
              <w:left w:val="single" w:sz="4" w:space="0" w:color="auto"/>
              <w:bottom w:val="single" w:sz="4" w:space="0" w:color="auto"/>
              <w:right w:val="single" w:sz="4" w:space="0" w:color="auto"/>
            </w:tcBorders>
          </w:tcPr>
          <w:p w14:paraId="02EE77DE" w14:textId="77777777" w:rsidR="0024171F" w:rsidRPr="00AF2229" w:rsidRDefault="0024171F" w:rsidP="0024171F">
            <w:pP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Nedaňové príjmy (200)</w:t>
            </w:r>
            <w:r w:rsidRPr="00AF2229">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11792052" w14:textId="77777777" w:rsidR="0024171F" w:rsidRPr="00AF2229" w:rsidRDefault="0024171F" w:rsidP="0024171F">
            <w:pPr>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ED9A4C2" w14:textId="77777777" w:rsidR="0024171F" w:rsidRPr="00AF2229" w:rsidRDefault="0024171F" w:rsidP="0024171F">
            <w:pPr>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2E929572" w14:textId="77777777" w:rsidR="0024171F" w:rsidRPr="00AF2229" w:rsidRDefault="0024171F" w:rsidP="0024171F">
            <w:pPr>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487C10B4" w14:textId="77777777" w:rsidR="0024171F" w:rsidRPr="00AF2229" w:rsidRDefault="0024171F" w:rsidP="0024171F">
            <w:pPr>
              <w:jc w:val="center"/>
              <w:rPr>
                <w:rFonts w:ascii="Times New Roman" w:eastAsia="Times New Roman" w:hAnsi="Times New Roman" w:cs="Times New Roman"/>
                <w:b/>
                <w:bCs/>
                <w:sz w:val="24"/>
                <w:szCs w:val="24"/>
                <w:lang w:eastAsia="sk-SK"/>
              </w:rPr>
            </w:pPr>
          </w:p>
        </w:tc>
        <w:tc>
          <w:tcPr>
            <w:tcW w:w="3000" w:type="dxa"/>
            <w:vMerge/>
            <w:tcBorders>
              <w:left w:val="nil"/>
              <w:right w:val="single" w:sz="4" w:space="0" w:color="auto"/>
            </w:tcBorders>
            <w:noWrap/>
            <w:vAlign w:val="bottom"/>
          </w:tcPr>
          <w:p w14:paraId="5A999E82" w14:textId="77777777" w:rsidR="0024171F" w:rsidRPr="00AF2229" w:rsidRDefault="0024171F" w:rsidP="0024171F">
            <w:pPr>
              <w:rPr>
                <w:rFonts w:ascii="Times New Roman" w:eastAsia="Times New Roman" w:hAnsi="Times New Roman" w:cs="Times New Roman"/>
                <w:sz w:val="24"/>
                <w:szCs w:val="24"/>
                <w:lang w:eastAsia="sk-SK"/>
              </w:rPr>
            </w:pPr>
          </w:p>
        </w:tc>
      </w:tr>
      <w:tr w:rsidR="0024171F" w:rsidRPr="00AF2229" w14:paraId="700AA744" w14:textId="77777777" w:rsidTr="0024171F">
        <w:trPr>
          <w:trHeight w:val="255"/>
        </w:trPr>
        <w:tc>
          <w:tcPr>
            <w:tcW w:w="4950" w:type="dxa"/>
            <w:tcBorders>
              <w:top w:val="nil"/>
              <w:left w:val="single" w:sz="4" w:space="0" w:color="auto"/>
              <w:bottom w:val="single" w:sz="4" w:space="0" w:color="auto"/>
              <w:right w:val="single" w:sz="4" w:space="0" w:color="auto"/>
            </w:tcBorders>
          </w:tcPr>
          <w:p w14:paraId="32A93616" w14:textId="77777777" w:rsidR="0024171F" w:rsidRPr="00AF2229" w:rsidRDefault="0024171F" w:rsidP="0024171F">
            <w:pP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Granty a transfery (300)</w:t>
            </w:r>
            <w:r w:rsidRPr="00AF2229">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208CC6FB" w14:textId="77777777" w:rsidR="0024171F" w:rsidRPr="00AF2229" w:rsidRDefault="0024171F" w:rsidP="0024171F">
            <w:pPr>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53BA4E9E" w14:textId="77777777" w:rsidR="0024171F" w:rsidRPr="00AF2229" w:rsidRDefault="0024171F" w:rsidP="0024171F">
            <w:pPr>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2D66EF85" w14:textId="77777777" w:rsidR="0024171F" w:rsidRPr="00AF2229" w:rsidRDefault="0024171F" w:rsidP="0024171F">
            <w:pPr>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0FF9F46" w14:textId="77777777" w:rsidR="0024171F" w:rsidRPr="00AF2229" w:rsidRDefault="0024171F" w:rsidP="0024171F">
            <w:pPr>
              <w:jc w:val="center"/>
              <w:rPr>
                <w:rFonts w:ascii="Times New Roman" w:eastAsia="Times New Roman" w:hAnsi="Times New Roman" w:cs="Times New Roman"/>
                <w:b/>
                <w:bCs/>
                <w:sz w:val="24"/>
                <w:szCs w:val="24"/>
                <w:lang w:eastAsia="sk-SK"/>
              </w:rPr>
            </w:pPr>
          </w:p>
        </w:tc>
        <w:tc>
          <w:tcPr>
            <w:tcW w:w="3000" w:type="dxa"/>
            <w:vMerge/>
            <w:tcBorders>
              <w:left w:val="nil"/>
              <w:right w:val="single" w:sz="4" w:space="0" w:color="auto"/>
            </w:tcBorders>
            <w:noWrap/>
            <w:vAlign w:val="bottom"/>
          </w:tcPr>
          <w:p w14:paraId="498E3817" w14:textId="77777777" w:rsidR="0024171F" w:rsidRPr="00AF2229" w:rsidRDefault="0024171F" w:rsidP="0024171F">
            <w:pPr>
              <w:rPr>
                <w:rFonts w:ascii="Times New Roman" w:eastAsia="Times New Roman" w:hAnsi="Times New Roman" w:cs="Times New Roman"/>
                <w:sz w:val="24"/>
                <w:szCs w:val="24"/>
                <w:lang w:eastAsia="sk-SK"/>
              </w:rPr>
            </w:pPr>
          </w:p>
        </w:tc>
      </w:tr>
      <w:tr w:rsidR="0024171F" w:rsidRPr="00AF2229" w14:paraId="3C640843" w14:textId="77777777" w:rsidTr="0024171F">
        <w:trPr>
          <w:trHeight w:val="255"/>
        </w:trPr>
        <w:tc>
          <w:tcPr>
            <w:tcW w:w="4950" w:type="dxa"/>
            <w:tcBorders>
              <w:top w:val="nil"/>
              <w:left w:val="single" w:sz="4" w:space="0" w:color="auto"/>
              <w:bottom w:val="single" w:sz="4" w:space="0" w:color="auto"/>
              <w:right w:val="single" w:sz="4" w:space="0" w:color="auto"/>
            </w:tcBorders>
          </w:tcPr>
          <w:p w14:paraId="63BFBE88" w14:textId="77777777" w:rsidR="0024171F" w:rsidRPr="00AF2229" w:rsidRDefault="0024171F" w:rsidP="0024171F">
            <w:pP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14:paraId="4DFD57B9"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0B1B38C4"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2E5D618A"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4F73B6A9"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 </w:t>
            </w:r>
          </w:p>
        </w:tc>
        <w:tc>
          <w:tcPr>
            <w:tcW w:w="3000" w:type="dxa"/>
            <w:vMerge/>
            <w:tcBorders>
              <w:left w:val="nil"/>
              <w:right w:val="single" w:sz="4" w:space="0" w:color="auto"/>
            </w:tcBorders>
            <w:noWrap/>
            <w:vAlign w:val="bottom"/>
          </w:tcPr>
          <w:p w14:paraId="25334ED5" w14:textId="77777777" w:rsidR="0024171F" w:rsidRPr="00AF2229" w:rsidRDefault="0024171F" w:rsidP="0024171F">
            <w:pPr>
              <w:rPr>
                <w:rFonts w:ascii="Times New Roman" w:eastAsia="Times New Roman" w:hAnsi="Times New Roman" w:cs="Times New Roman"/>
                <w:sz w:val="24"/>
                <w:szCs w:val="24"/>
                <w:lang w:eastAsia="sk-SK"/>
              </w:rPr>
            </w:pPr>
          </w:p>
        </w:tc>
      </w:tr>
      <w:tr w:rsidR="0024171F" w:rsidRPr="00AF2229" w14:paraId="1811AB67" w14:textId="77777777" w:rsidTr="0024171F">
        <w:trPr>
          <w:trHeight w:val="255"/>
        </w:trPr>
        <w:tc>
          <w:tcPr>
            <w:tcW w:w="4950" w:type="dxa"/>
            <w:tcBorders>
              <w:top w:val="nil"/>
              <w:left w:val="single" w:sz="4" w:space="0" w:color="auto"/>
              <w:bottom w:val="single" w:sz="4" w:space="0" w:color="auto"/>
              <w:right w:val="single" w:sz="4" w:space="0" w:color="auto"/>
            </w:tcBorders>
          </w:tcPr>
          <w:p w14:paraId="649DC5BC" w14:textId="77777777" w:rsidR="0024171F" w:rsidRPr="00AF2229" w:rsidRDefault="0024171F" w:rsidP="0024171F">
            <w:pP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14:paraId="13B79D82"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06224066"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6B0D370F"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75062884"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 </w:t>
            </w:r>
          </w:p>
        </w:tc>
        <w:tc>
          <w:tcPr>
            <w:tcW w:w="3000" w:type="dxa"/>
            <w:vMerge/>
            <w:tcBorders>
              <w:left w:val="nil"/>
              <w:bottom w:val="single" w:sz="4" w:space="0" w:color="auto"/>
              <w:right w:val="single" w:sz="4" w:space="0" w:color="auto"/>
            </w:tcBorders>
            <w:noWrap/>
            <w:vAlign w:val="bottom"/>
          </w:tcPr>
          <w:p w14:paraId="084D49B7" w14:textId="77777777" w:rsidR="0024171F" w:rsidRPr="00AF2229" w:rsidRDefault="0024171F" w:rsidP="0024171F">
            <w:pPr>
              <w:rPr>
                <w:rFonts w:ascii="Times New Roman" w:eastAsia="Times New Roman" w:hAnsi="Times New Roman" w:cs="Times New Roman"/>
                <w:sz w:val="24"/>
                <w:szCs w:val="24"/>
                <w:lang w:eastAsia="sk-SK"/>
              </w:rPr>
            </w:pPr>
          </w:p>
        </w:tc>
      </w:tr>
      <w:tr w:rsidR="0024171F" w:rsidRPr="00AF2229" w14:paraId="3AAF3F43" w14:textId="77777777" w:rsidTr="0024171F">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78E9518D" w14:textId="77777777" w:rsidR="0024171F" w:rsidRPr="00AF2229" w:rsidRDefault="0024171F" w:rsidP="0024171F">
            <w:pP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29EA84D6"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24F6CDE6"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2B45C753"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2EFC7BAB"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272111A9"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w:t>
            </w:r>
          </w:p>
        </w:tc>
      </w:tr>
    </w:tbl>
    <w:p w14:paraId="701AB006" w14:textId="77777777" w:rsidR="0024171F" w:rsidRPr="00AF2229" w:rsidRDefault="0024171F" w:rsidP="0024171F">
      <w:pPr>
        <w:tabs>
          <w:tab w:val="num" w:pos="1080"/>
        </w:tabs>
        <w:rPr>
          <w:rFonts w:ascii="Times New Roman" w:eastAsia="Times New Roman" w:hAnsi="Times New Roman" w:cs="Times New Roman"/>
          <w:bCs/>
          <w:sz w:val="24"/>
          <w:szCs w:val="24"/>
          <w:lang w:eastAsia="sk-SK"/>
        </w:rPr>
      </w:pPr>
      <w:r w:rsidRPr="00AF2229">
        <w:rPr>
          <w:rFonts w:ascii="Times New Roman" w:eastAsia="Times New Roman" w:hAnsi="Times New Roman" w:cs="Times New Roman"/>
          <w:bCs/>
          <w:sz w:val="24"/>
          <w:szCs w:val="24"/>
          <w:lang w:eastAsia="sk-SK"/>
        </w:rPr>
        <w:t>1 –  príjmy rozpísať až do položiek platnej ekonomickej klasifikácie</w:t>
      </w:r>
    </w:p>
    <w:p w14:paraId="4ADFC958" w14:textId="77777777" w:rsidR="0024171F" w:rsidRPr="00AF2229" w:rsidRDefault="0024171F" w:rsidP="0024171F">
      <w:pPr>
        <w:tabs>
          <w:tab w:val="num" w:pos="1080"/>
        </w:tabs>
        <w:rPr>
          <w:rFonts w:ascii="Times New Roman" w:eastAsia="Times New Roman" w:hAnsi="Times New Roman" w:cs="Times New Roman"/>
          <w:bCs/>
          <w:sz w:val="24"/>
          <w:szCs w:val="24"/>
          <w:lang w:eastAsia="sk-SK"/>
        </w:rPr>
      </w:pPr>
    </w:p>
    <w:p w14:paraId="063C15DB" w14:textId="77777777" w:rsidR="0024171F" w:rsidRPr="00AF2229" w:rsidRDefault="0024171F" w:rsidP="0024171F">
      <w:pPr>
        <w:tabs>
          <w:tab w:val="num" w:pos="1080"/>
        </w:tabs>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Poznámka:</w:t>
      </w:r>
    </w:p>
    <w:p w14:paraId="4A1F20B7" w14:textId="77777777" w:rsidR="0024171F" w:rsidRPr="00AF2229" w:rsidRDefault="0024171F" w:rsidP="0024171F">
      <w:pPr>
        <w:tabs>
          <w:tab w:val="num" w:pos="1080"/>
        </w:tabs>
        <w:rPr>
          <w:rFonts w:ascii="Times New Roman" w:eastAsia="Times New Roman" w:hAnsi="Times New Roman" w:cs="Times New Roman"/>
          <w:bCs/>
          <w:sz w:val="24"/>
          <w:szCs w:val="24"/>
          <w:lang w:eastAsia="sk-SK"/>
        </w:rPr>
      </w:pPr>
      <w:r w:rsidRPr="00AF2229">
        <w:rPr>
          <w:rFonts w:ascii="Times New Roman" w:eastAsia="Times New Roman" w:hAnsi="Times New Roman" w:cs="Times New Roman"/>
          <w:bCs/>
          <w:sz w:val="24"/>
          <w:szCs w:val="24"/>
          <w:lang w:eastAsia="sk-SK"/>
        </w:rPr>
        <w:t>Ak sa vplyv týka viacerých subjektov verejnej správy, vypĺňa sa samostatná tabuľka za každý subjekt.</w:t>
      </w:r>
    </w:p>
    <w:p w14:paraId="2736E220" w14:textId="77777777" w:rsidR="0024171F" w:rsidRPr="00AF2229" w:rsidRDefault="0024171F" w:rsidP="0024171F">
      <w:pPr>
        <w:tabs>
          <w:tab w:val="num" w:pos="1080"/>
        </w:tabs>
        <w:ind w:right="-578"/>
        <w:jc w:val="right"/>
        <w:rPr>
          <w:rFonts w:ascii="Times New Roman" w:eastAsia="Times New Roman" w:hAnsi="Times New Roman" w:cs="Times New Roman"/>
          <w:bCs/>
          <w:sz w:val="24"/>
          <w:szCs w:val="24"/>
          <w:lang w:eastAsia="sk-SK"/>
        </w:rPr>
      </w:pPr>
      <w:r w:rsidRPr="00AF2229">
        <w:rPr>
          <w:rFonts w:ascii="Times New Roman" w:eastAsia="Times New Roman" w:hAnsi="Times New Roman" w:cs="Times New Roman"/>
          <w:bCs/>
          <w:sz w:val="24"/>
          <w:szCs w:val="24"/>
          <w:lang w:eastAsia="sk-SK"/>
        </w:rPr>
        <w:t xml:space="preserve"> </w:t>
      </w:r>
    </w:p>
    <w:p w14:paraId="7F8DB0B3" w14:textId="77777777" w:rsidR="0024171F" w:rsidRPr="00AF2229" w:rsidRDefault="0024171F" w:rsidP="0024171F">
      <w:pPr>
        <w:tabs>
          <w:tab w:val="num" w:pos="1080"/>
        </w:tabs>
        <w:ind w:right="-578"/>
        <w:jc w:val="right"/>
        <w:rPr>
          <w:rFonts w:ascii="Times New Roman" w:eastAsia="Times New Roman" w:hAnsi="Times New Roman" w:cs="Times New Roman"/>
          <w:bCs/>
          <w:sz w:val="24"/>
          <w:szCs w:val="24"/>
          <w:lang w:eastAsia="sk-SK"/>
        </w:rPr>
      </w:pPr>
    </w:p>
    <w:p w14:paraId="79C0C360" w14:textId="77777777" w:rsidR="0024171F" w:rsidRPr="00AF2229" w:rsidRDefault="0024171F" w:rsidP="0024171F">
      <w:pPr>
        <w:tabs>
          <w:tab w:val="num" w:pos="1080"/>
        </w:tabs>
        <w:ind w:right="-578"/>
        <w:jc w:val="right"/>
        <w:rPr>
          <w:rFonts w:ascii="Times New Roman" w:eastAsia="Times New Roman" w:hAnsi="Times New Roman" w:cs="Times New Roman"/>
          <w:bCs/>
          <w:sz w:val="24"/>
          <w:szCs w:val="24"/>
          <w:lang w:eastAsia="sk-SK"/>
        </w:rPr>
      </w:pPr>
    </w:p>
    <w:p w14:paraId="73143FEB" w14:textId="77777777" w:rsidR="0024171F" w:rsidRPr="00AF2229" w:rsidRDefault="0024171F" w:rsidP="0024171F">
      <w:pPr>
        <w:tabs>
          <w:tab w:val="num" w:pos="1080"/>
        </w:tabs>
        <w:ind w:right="-578"/>
        <w:jc w:val="right"/>
        <w:rPr>
          <w:rFonts w:ascii="Times New Roman" w:eastAsia="Times New Roman" w:hAnsi="Times New Roman" w:cs="Times New Roman"/>
          <w:bCs/>
          <w:sz w:val="24"/>
          <w:szCs w:val="24"/>
          <w:lang w:eastAsia="sk-SK"/>
        </w:rPr>
      </w:pPr>
    </w:p>
    <w:p w14:paraId="6AE518EC" w14:textId="77777777" w:rsidR="0024171F" w:rsidRPr="00AF2229" w:rsidRDefault="0024171F" w:rsidP="0024171F">
      <w:pPr>
        <w:tabs>
          <w:tab w:val="num" w:pos="1080"/>
        </w:tabs>
        <w:ind w:right="-578"/>
        <w:jc w:val="right"/>
        <w:rPr>
          <w:rFonts w:ascii="Times New Roman" w:eastAsia="Times New Roman" w:hAnsi="Times New Roman" w:cs="Times New Roman"/>
          <w:bCs/>
          <w:sz w:val="24"/>
          <w:szCs w:val="24"/>
          <w:lang w:eastAsia="sk-SK"/>
        </w:rPr>
      </w:pPr>
    </w:p>
    <w:p w14:paraId="71FA0DFE" w14:textId="77777777" w:rsidR="0024171F" w:rsidRPr="00AF2229" w:rsidRDefault="0024171F" w:rsidP="0024171F">
      <w:pPr>
        <w:tabs>
          <w:tab w:val="num" w:pos="1080"/>
        </w:tabs>
        <w:ind w:right="-578"/>
        <w:jc w:val="right"/>
        <w:rPr>
          <w:rFonts w:ascii="Times New Roman" w:eastAsia="Times New Roman" w:hAnsi="Times New Roman" w:cs="Times New Roman"/>
          <w:bCs/>
          <w:sz w:val="24"/>
          <w:szCs w:val="24"/>
          <w:lang w:eastAsia="sk-SK"/>
        </w:rPr>
      </w:pPr>
    </w:p>
    <w:p w14:paraId="20F7B7A5" w14:textId="77777777" w:rsidR="0024171F" w:rsidRPr="00AF2229" w:rsidRDefault="0024171F" w:rsidP="0024171F">
      <w:pPr>
        <w:tabs>
          <w:tab w:val="num" w:pos="1080"/>
        </w:tabs>
        <w:ind w:right="-578"/>
        <w:jc w:val="right"/>
        <w:rPr>
          <w:rFonts w:ascii="Times New Roman" w:eastAsia="Times New Roman" w:hAnsi="Times New Roman" w:cs="Times New Roman"/>
          <w:bCs/>
          <w:sz w:val="24"/>
          <w:szCs w:val="24"/>
          <w:lang w:eastAsia="sk-SK"/>
        </w:rPr>
      </w:pPr>
    </w:p>
    <w:p w14:paraId="5A4CFDD8" w14:textId="77777777" w:rsidR="0024171F" w:rsidRPr="00AF2229" w:rsidRDefault="0024171F" w:rsidP="0024171F">
      <w:pPr>
        <w:tabs>
          <w:tab w:val="num" w:pos="1080"/>
        </w:tabs>
        <w:ind w:right="-578"/>
        <w:jc w:val="right"/>
        <w:rPr>
          <w:rFonts w:ascii="Times New Roman" w:eastAsia="Times New Roman" w:hAnsi="Times New Roman" w:cs="Times New Roman"/>
          <w:bCs/>
          <w:sz w:val="24"/>
          <w:szCs w:val="24"/>
          <w:lang w:eastAsia="sk-SK"/>
        </w:rPr>
      </w:pPr>
    </w:p>
    <w:p w14:paraId="56B33D8E" w14:textId="77777777" w:rsidR="0024171F" w:rsidRPr="00AF2229" w:rsidRDefault="0024171F" w:rsidP="0024171F">
      <w:pPr>
        <w:tabs>
          <w:tab w:val="num" w:pos="1080"/>
        </w:tabs>
        <w:ind w:right="-578"/>
        <w:jc w:val="right"/>
        <w:rPr>
          <w:rFonts w:ascii="Times New Roman" w:eastAsia="Times New Roman" w:hAnsi="Times New Roman" w:cs="Times New Roman"/>
          <w:bCs/>
          <w:sz w:val="24"/>
          <w:szCs w:val="24"/>
          <w:lang w:eastAsia="sk-SK"/>
        </w:rPr>
      </w:pPr>
    </w:p>
    <w:p w14:paraId="354D549E" w14:textId="77777777" w:rsidR="0024171F" w:rsidRPr="00AF2229" w:rsidRDefault="0024171F" w:rsidP="0024171F">
      <w:pPr>
        <w:tabs>
          <w:tab w:val="num" w:pos="1080"/>
        </w:tabs>
        <w:ind w:right="-578"/>
        <w:jc w:val="right"/>
        <w:rPr>
          <w:rFonts w:ascii="Times New Roman" w:eastAsia="Times New Roman" w:hAnsi="Times New Roman" w:cs="Times New Roman"/>
          <w:bCs/>
          <w:sz w:val="24"/>
          <w:szCs w:val="24"/>
          <w:lang w:eastAsia="sk-SK"/>
        </w:rPr>
      </w:pPr>
    </w:p>
    <w:p w14:paraId="72B3F7AE" w14:textId="77777777" w:rsidR="0024171F" w:rsidRPr="00AF2229" w:rsidRDefault="0024171F" w:rsidP="0024171F">
      <w:pPr>
        <w:tabs>
          <w:tab w:val="num" w:pos="1080"/>
        </w:tabs>
        <w:ind w:right="-578"/>
        <w:jc w:val="right"/>
        <w:rPr>
          <w:rFonts w:ascii="Times New Roman" w:eastAsia="Times New Roman" w:hAnsi="Times New Roman" w:cs="Times New Roman"/>
          <w:bCs/>
          <w:sz w:val="24"/>
          <w:szCs w:val="24"/>
          <w:lang w:eastAsia="sk-SK"/>
        </w:rPr>
      </w:pPr>
    </w:p>
    <w:p w14:paraId="7D31B695" w14:textId="77777777" w:rsidR="0024171F" w:rsidRPr="00AF2229" w:rsidRDefault="0024171F" w:rsidP="0024171F">
      <w:pPr>
        <w:tabs>
          <w:tab w:val="num" w:pos="1080"/>
        </w:tabs>
        <w:ind w:right="-578"/>
        <w:jc w:val="right"/>
        <w:rPr>
          <w:rFonts w:ascii="Times New Roman" w:eastAsia="Times New Roman" w:hAnsi="Times New Roman" w:cs="Times New Roman"/>
          <w:bCs/>
          <w:sz w:val="24"/>
          <w:szCs w:val="24"/>
          <w:lang w:eastAsia="sk-SK"/>
        </w:rPr>
      </w:pPr>
    </w:p>
    <w:p w14:paraId="77367361" w14:textId="77777777" w:rsidR="0024171F" w:rsidRPr="00AF2229" w:rsidRDefault="0024171F" w:rsidP="0024171F">
      <w:pPr>
        <w:tabs>
          <w:tab w:val="num" w:pos="1080"/>
        </w:tabs>
        <w:ind w:right="-578"/>
        <w:jc w:val="right"/>
        <w:rPr>
          <w:rFonts w:ascii="Times New Roman" w:eastAsia="Times New Roman" w:hAnsi="Times New Roman" w:cs="Times New Roman"/>
          <w:bCs/>
          <w:sz w:val="24"/>
          <w:szCs w:val="24"/>
          <w:lang w:eastAsia="sk-SK"/>
        </w:rPr>
      </w:pPr>
    </w:p>
    <w:p w14:paraId="7EF536D0" w14:textId="77777777" w:rsidR="0024171F" w:rsidRPr="00AF2229" w:rsidRDefault="0024171F" w:rsidP="0024171F">
      <w:pPr>
        <w:tabs>
          <w:tab w:val="num" w:pos="1080"/>
        </w:tabs>
        <w:ind w:right="-578"/>
        <w:jc w:val="right"/>
        <w:rPr>
          <w:rFonts w:ascii="Times New Roman" w:eastAsia="Times New Roman" w:hAnsi="Times New Roman" w:cs="Times New Roman"/>
          <w:bCs/>
          <w:sz w:val="24"/>
          <w:szCs w:val="24"/>
          <w:lang w:eastAsia="sk-SK"/>
        </w:rPr>
      </w:pPr>
    </w:p>
    <w:p w14:paraId="2044BD07" w14:textId="77777777" w:rsidR="0024171F" w:rsidRPr="00AF2229" w:rsidRDefault="0024171F" w:rsidP="0024171F">
      <w:pPr>
        <w:tabs>
          <w:tab w:val="num" w:pos="1080"/>
        </w:tabs>
        <w:ind w:right="-578"/>
        <w:jc w:val="right"/>
        <w:rPr>
          <w:rFonts w:ascii="Times New Roman" w:eastAsia="Times New Roman" w:hAnsi="Times New Roman" w:cs="Times New Roman"/>
          <w:bCs/>
          <w:sz w:val="24"/>
          <w:szCs w:val="24"/>
          <w:lang w:eastAsia="sk-SK"/>
        </w:rPr>
      </w:pPr>
    </w:p>
    <w:p w14:paraId="08148BF0" w14:textId="77777777" w:rsidR="0024171F" w:rsidRPr="00AF2229" w:rsidRDefault="0024171F" w:rsidP="0024171F">
      <w:pPr>
        <w:tabs>
          <w:tab w:val="num" w:pos="1080"/>
        </w:tabs>
        <w:ind w:right="-32"/>
        <w:jc w:val="right"/>
        <w:rPr>
          <w:rFonts w:ascii="Times New Roman" w:eastAsia="Times New Roman" w:hAnsi="Times New Roman" w:cs="Times New Roman"/>
          <w:bCs/>
          <w:sz w:val="24"/>
          <w:szCs w:val="24"/>
          <w:lang w:eastAsia="sk-SK"/>
        </w:rPr>
      </w:pPr>
      <w:r w:rsidRPr="00AF2229">
        <w:rPr>
          <w:rFonts w:ascii="Times New Roman" w:eastAsia="Times New Roman" w:hAnsi="Times New Roman" w:cs="Times New Roman"/>
          <w:bCs/>
          <w:sz w:val="24"/>
          <w:szCs w:val="24"/>
          <w:lang w:eastAsia="sk-SK"/>
        </w:rPr>
        <w:t xml:space="preserve">Tabuľka č. 4 </w:t>
      </w:r>
    </w:p>
    <w:p w14:paraId="17493A3A" w14:textId="77777777" w:rsidR="0024171F" w:rsidRPr="00AF2229" w:rsidRDefault="0024171F" w:rsidP="0024171F">
      <w:pPr>
        <w:tabs>
          <w:tab w:val="num" w:pos="1080"/>
        </w:tabs>
        <w:rPr>
          <w:rFonts w:ascii="Times New Roman" w:eastAsia="Times New Roman" w:hAnsi="Times New Roman" w:cs="Times New Roman"/>
          <w:bCs/>
          <w:sz w:val="24"/>
          <w:szCs w:val="24"/>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24171F" w:rsidRPr="00AF2229" w14:paraId="45F264C7" w14:textId="77777777" w:rsidTr="0024171F">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6F4B73D9"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3CA82F30"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B2718E2"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poznámka</w:t>
            </w:r>
          </w:p>
        </w:tc>
      </w:tr>
      <w:tr w:rsidR="0024171F" w:rsidRPr="00AF2229" w14:paraId="48C1F581" w14:textId="77777777" w:rsidTr="0024171F">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7F10F57D" w14:textId="77777777" w:rsidR="0024171F" w:rsidRPr="00AF2229" w:rsidRDefault="0024171F" w:rsidP="0024171F">
            <w:pPr>
              <w:rPr>
                <w:rFonts w:ascii="Times New Roman" w:eastAsia="Times New Roman" w:hAnsi="Times New Roman" w:cs="Times New Roman"/>
                <w:b/>
                <w:bCs/>
                <w:color w:val="FFFFFF"/>
                <w:sz w:val="24"/>
                <w:szCs w:val="24"/>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14:paraId="48A6BC63"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2020</w:t>
            </w:r>
          </w:p>
        </w:tc>
        <w:tc>
          <w:tcPr>
            <w:tcW w:w="1540" w:type="dxa"/>
            <w:tcBorders>
              <w:top w:val="nil"/>
              <w:left w:val="nil"/>
              <w:bottom w:val="single" w:sz="4" w:space="0" w:color="auto"/>
              <w:right w:val="single" w:sz="4" w:space="0" w:color="auto"/>
            </w:tcBorders>
            <w:shd w:val="clear" w:color="auto" w:fill="BFBFBF" w:themeFill="background1" w:themeFillShade="BF"/>
          </w:tcPr>
          <w:p w14:paraId="3F960518"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2021</w:t>
            </w:r>
          </w:p>
        </w:tc>
        <w:tc>
          <w:tcPr>
            <w:tcW w:w="1540" w:type="dxa"/>
            <w:tcBorders>
              <w:top w:val="nil"/>
              <w:left w:val="nil"/>
              <w:bottom w:val="single" w:sz="4" w:space="0" w:color="auto"/>
              <w:right w:val="single" w:sz="4" w:space="0" w:color="auto"/>
            </w:tcBorders>
            <w:shd w:val="clear" w:color="auto" w:fill="BFBFBF" w:themeFill="background1" w:themeFillShade="BF"/>
          </w:tcPr>
          <w:p w14:paraId="794E4F78"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2022</w:t>
            </w:r>
          </w:p>
        </w:tc>
        <w:tc>
          <w:tcPr>
            <w:tcW w:w="1540" w:type="dxa"/>
            <w:tcBorders>
              <w:top w:val="nil"/>
              <w:left w:val="nil"/>
              <w:bottom w:val="single" w:sz="4" w:space="0" w:color="auto"/>
              <w:right w:val="single" w:sz="4" w:space="0" w:color="auto"/>
            </w:tcBorders>
            <w:shd w:val="clear" w:color="auto" w:fill="BFBFBF" w:themeFill="background1" w:themeFillShade="BF"/>
          </w:tcPr>
          <w:p w14:paraId="4C4BA20F" w14:textId="77777777" w:rsidR="0024171F" w:rsidRPr="00AF2229" w:rsidRDefault="0024171F" w:rsidP="0024171F">
            <w:pPr>
              <w:jc w:val="center"/>
              <w:rPr>
                <w:rFonts w:ascii="Times New Roman" w:eastAsia="Times New Roman" w:hAnsi="Times New Roman" w:cs="Times New Roman"/>
                <w:bCs/>
                <w:sz w:val="24"/>
                <w:szCs w:val="24"/>
                <w:lang w:eastAsia="sk-SK"/>
              </w:rPr>
            </w:pPr>
            <w:r w:rsidRPr="00AF2229">
              <w:rPr>
                <w:rFonts w:ascii="Times New Roman" w:eastAsia="Times New Roman" w:hAnsi="Times New Roman" w:cs="Times New Roman"/>
                <w:bCs/>
                <w:sz w:val="24"/>
                <w:szCs w:val="24"/>
                <w:lang w:eastAsia="sk-SK"/>
              </w:rPr>
              <w:t>2023</w:t>
            </w:r>
          </w:p>
        </w:tc>
        <w:tc>
          <w:tcPr>
            <w:tcW w:w="2220" w:type="dxa"/>
            <w:vMerge/>
            <w:tcBorders>
              <w:top w:val="single" w:sz="4" w:space="0" w:color="auto"/>
              <w:left w:val="single" w:sz="4" w:space="0" w:color="auto"/>
              <w:bottom w:val="single" w:sz="4" w:space="0" w:color="auto"/>
              <w:right w:val="single" w:sz="4" w:space="0" w:color="auto"/>
            </w:tcBorders>
            <w:vAlign w:val="center"/>
          </w:tcPr>
          <w:p w14:paraId="0C94EFD8" w14:textId="77777777" w:rsidR="0024171F" w:rsidRPr="00AF2229" w:rsidRDefault="0024171F" w:rsidP="0024171F">
            <w:pPr>
              <w:rPr>
                <w:rFonts w:ascii="Times New Roman" w:eastAsia="Times New Roman" w:hAnsi="Times New Roman" w:cs="Times New Roman"/>
                <w:b/>
                <w:bCs/>
                <w:color w:val="FFFFFF"/>
                <w:sz w:val="24"/>
                <w:szCs w:val="24"/>
                <w:lang w:eastAsia="sk-SK"/>
              </w:rPr>
            </w:pPr>
          </w:p>
        </w:tc>
      </w:tr>
      <w:tr w:rsidR="0024171F" w:rsidRPr="00AF2229" w14:paraId="2F06EB44" w14:textId="77777777" w:rsidTr="0024171F">
        <w:trPr>
          <w:trHeight w:val="255"/>
        </w:trPr>
        <w:tc>
          <w:tcPr>
            <w:tcW w:w="7070" w:type="dxa"/>
            <w:tcBorders>
              <w:top w:val="nil"/>
              <w:left w:val="single" w:sz="4" w:space="0" w:color="auto"/>
              <w:bottom w:val="single" w:sz="4" w:space="0" w:color="auto"/>
              <w:right w:val="single" w:sz="4" w:space="0" w:color="auto"/>
            </w:tcBorders>
          </w:tcPr>
          <w:p w14:paraId="53F42D01" w14:textId="77777777" w:rsidR="0024171F" w:rsidRPr="00AF2229" w:rsidRDefault="0024171F" w:rsidP="0024171F">
            <w:pP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Bežné výdavky (600)</w:t>
            </w:r>
          </w:p>
        </w:tc>
        <w:tc>
          <w:tcPr>
            <w:tcW w:w="1540" w:type="dxa"/>
            <w:tcBorders>
              <w:top w:val="nil"/>
              <w:left w:val="nil"/>
              <w:bottom w:val="single" w:sz="4" w:space="0" w:color="auto"/>
              <w:right w:val="single" w:sz="4" w:space="0" w:color="auto"/>
            </w:tcBorders>
          </w:tcPr>
          <w:p w14:paraId="596F62B8" w14:textId="77777777" w:rsidR="0024171F" w:rsidRPr="00AF2229" w:rsidRDefault="0024171F" w:rsidP="0024171F">
            <w:pPr>
              <w:jc w:val="center"/>
              <w:rPr>
                <w:rFonts w:ascii="Times New Roman" w:eastAsia="Times New Roman" w:hAnsi="Times New Roman" w:cs="Times New Roman"/>
                <w:b/>
                <w:bCs/>
                <w:sz w:val="24"/>
                <w:szCs w:val="24"/>
                <w:lang w:eastAsia="sk-SK"/>
              </w:rPr>
            </w:pPr>
          </w:p>
        </w:tc>
        <w:tc>
          <w:tcPr>
            <w:tcW w:w="1540" w:type="dxa"/>
            <w:tcBorders>
              <w:top w:val="nil"/>
              <w:left w:val="nil"/>
              <w:bottom w:val="single" w:sz="4" w:space="0" w:color="auto"/>
              <w:right w:val="single" w:sz="4" w:space="0" w:color="auto"/>
            </w:tcBorders>
          </w:tcPr>
          <w:p w14:paraId="212B0124"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0</w:t>
            </w:r>
          </w:p>
        </w:tc>
        <w:tc>
          <w:tcPr>
            <w:tcW w:w="1540" w:type="dxa"/>
            <w:tcBorders>
              <w:top w:val="nil"/>
              <w:left w:val="nil"/>
              <w:bottom w:val="single" w:sz="4" w:space="0" w:color="auto"/>
              <w:right w:val="single" w:sz="4" w:space="0" w:color="auto"/>
            </w:tcBorders>
          </w:tcPr>
          <w:p w14:paraId="09D782D2" w14:textId="77777777" w:rsidR="0024171F" w:rsidRPr="00AF2229" w:rsidRDefault="0024171F" w:rsidP="0024171F">
            <w:pPr>
              <w:jc w:val="center"/>
              <w:rPr>
                <w:rFonts w:ascii="Times New Roman" w:eastAsia="Times New Roman" w:hAnsi="Times New Roman" w:cs="Times New Roman"/>
                <w:b/>
                <w:bCs/>
                <w:sz w:val="24"/>
                <w:szCs w:val="24"/>
                <w:lang w:eastAsia="sk-SK"/>
              </w:rPr>
            </w:pPr>
          </w:p>
        </w:tc>
        <w:tc>
          <w:tcPr>
            <w:tcW w:w="1540" w:type="dxa"/>
            <w:tcBorders>
              <w:top w:val="nil"/>
              <w:left w:val="nil"/>
              <w:bottom w:val="single" w:sz="4" w:space="0" w:color="auto"/>
              <w:right w:val="single" w:sz="4" w:space="0" w:color="auto"/>
            </w:tcBorders>
          </w:tcPr>
          <w:p w14:paraId="2BC2635E" w14:textId="77777777" w:rsidR="0024171F" w:rsidRPr="00AF2229" w:rsidRDefault="0024171F" w:rsidP="0024171F">
            <w:pPr>
              <w:jc w:val="center"/>
              <w:rPr>
                <w:rFonts w:ascii="Times New Roman" w:eastAsia="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14:paraId="5B6AE603"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w:t>
            </w:r>
          </w:p>
        </w:tc>
      </w:tr>
      <w:tr w:rsidR="0024171F" w:rsidRPr="00AF2229" w14:paraId="5368D62A" w14:textId="77777777" w:rsidTr="0024171F">
        <w:trPr>
          <w:trHeight w:val="255"/>
        </w:trPr>
        <w:tc>
          <w:tcPr>
            <w:tcW w:w="7070" w:type="dxa"/>
            <w:tcBorders>
              <w:top w:val="nil"/>
              <w:left w:val="single" w:sz="4" w:space="0" w:color="auto"/>
              <w:bottom w:val="single" w:sz="4" w:space="0" w:color="auto"/>
              <w:right w:val="single" w:sz="4" w:space="0" w:color="auto"/>
            </w:tcBorders>
          </w:tcPr>
          <w:p w14:paraId="377C51F1"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14:paraId="376053E8" w14:textId="77777777" w:rsidR="0024171F" w:rsidRPr="00AF2229" w:rsidRDefault="0024171F" w:rsidP="0024171F">
            <w:pPr>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057FBE75" w14:textId="77777777" w:rsidR="0024171F" w:rsidRPr="00AF2229" w:rsidRDefault="0024171F" w:rsidP="0024171F">
            <w:pPr>
              <w:jc w:val="center"/>
              <w:rPr>
                <w:rFonts w:ascii="Times New Roman" w:eastAsia="Times New Roman" w:hAnsi="Times New Roman" w:cs="Times New Roman"/>
                <w:bCs/>
                <w:sz w:val="24"/>
                <w:szCs w:val="24"/>
                <w:lang w:eastAsia="sk-SK"/>
              </w:rPr>
            </w:pPr>
            <w:r w:rsidRPr="00AF2229">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10BA3372" w14:textId="77777777" w:rsidR="0024171F" w:rsidRPr="00AF2229" w:rsidRDefault="0024171F" w:rsidP="0024171F">
            <w:pPr>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525464F2" w14:textId="77777777" w:rsidR="0024171F" w:rsidRPr="00AF2229" w:rsidRDefault="0024171F" w:rsidP="0024171F">
            <w:pPr>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0AB16B2A"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w:t>
            </w:r>
          </w:p>
        </w:tc>
      </w:tr>
      <w:tr w:rsidR="0024171F" w:rsidRPr="00AF2229" w14:paraId="6AC83FAB" w14:textId="77777777" w:rsidTr="0024171F">
        <w:trPr>
          <w:trHeight w:val="255"/>
        </w:trPr>
        <w:tc>
          <w:tcPr>
            <w:tcW w:w="7070" w:type="dxa"/>
            <w:tcBorders>
              <w:top w:val="nil"/>
              <w:left w:val="single" w:sz="4" w:space="0" w:color="auto"/>
              <w:bottom w:val="single" w:sz="4" w:space="0" w:color="auto"/>
              <w:right w:val="single" w:sz="4" w:space="0" w:color="auto"/>
            </w:tcBorders>
          </w:tcPr>
          <w:p w14:paraId="77ECF407" w14:textId="77777777" w:rsidR="0024171F" w:rsidRPr="00AF2229" w:rsidRDefault="0024171F" w:rsidP="0024171F">
            <w:pPr>
              <w:rPr>
                <w:rFonts w:ascii="Times New Roman" w:eastAsia="Times New Roman" w:hAnsi="Times New Roman" w:cs="Times New Roman"/>
                <w:sz w:val="24"/>
                <w:szCs w:val="24"/>
                <w:vertAlign w:val="superscript"/>
                <w:lang w:eastAsia="sk-SK"/>
              </w:rPr>
            </w:pPr>
            <w:r w:rsidRPr="00AF2229">
              <w:rPr>
                <w:rFonts w:ascii="Times New Roman" w:eastAsia="Times New Roman" w:hAnsi="Times New Roman" w:cs="Times New Roman"/>
                <w:sz w:val="24"/>
                <w:szCs w:val="24"/>
                <w:lang w:eastAsia="sk-SK"/>
              </w:rPr>
              <w:t xml:space="preserve">  Poistné a príspevok do poisťovní (620)</w:t>
            </w:r>
          </w:p>
        </w:tc>
        <w:tc>
          <w:tcPr>
            <w:tcW w:w="1540" w:type="dxa"/>
            <w:tcBorders>
              <w:top w:val="nil"/>
              <w:left w:val="nil"/>
              <w:bottom w:val="single" w:sz="4" w:space="0" w:color="auto"/>
              <w:right w:val="single" w:sz="4" w:space="0" w:color="auto"/>
            </w:tcBorders>
          </w:tcPr>
          <w:p w14:paraId="585AAA86" w14:textId="77777777" w:rsidR="0024171F" w:rsidRPr="00AF2229" w:rsidRDefault="0024171F" w:rsidP="0024171F">
            <w:pPr>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294CCBCB" w14:textId="77777777" w:rsidR="0024171F" w:rsidRPr="00AF2229" w:rsidRDefault="0024171F" w:rsidP="0024171F">
            <w:pPr>
              <w:jc w:val="center"/>
              <w:rPr>
                <w:rFonts w:ascii="Times New Roman" w:eastAsia="Times New Roman" w:hAnsi="Times New Roman" w:cs="Times New Roman"/>
                <w:bCs/>
                <w:sz w:val="24"/>
                <w:szCs w:val="24"/>
                <w:lang w:eastAsia="sk-SK"/>
              </w:rPr>
            </w:pPr>
            <w:r w:rsidRPr="00AF2229">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023300EB" w14:textId="77777777" w:rsidR="0024171F" w:rsidRPr="00AF2229" w:rsidRDefault="0024171F" w:rsidP="0024171F">
            <w:pPr>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79B6E67F" w14:textId="77777777" w:rsidR="0024171F" w:rsidRPr="00AF2229" w:rsidRDefault="0024171F" w:rsidP="0024171F">
            <w:pPr>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78B5A001"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w:t>
            </w:r>
          </w:p>
        </w:tc>
      </w:tr>
      <w:tr w:rsidR="0024171F" w:rsidRPr="00AF2229" w14:paraId="357D9470" w14:textId="77777777" w:rsidTr="0024171F">
        <w:trPr>
          <w:trHeight w:val="255"/>
        </w:trPr>
        <w:tc>
          <w:tcPr>
            <w:tcW w:w="7070" w:type="dxa"/>
            <w:tcBorders>
              <w:top w:val="nil"/>
              <w:left w:val="single" w:sz="4" w:space="0" w:color="auto"/>
              <w:bottom w:val="single" w:sz="4" w:space="0" w:color="auto"/>
              <w:right w:val="single" w:sz="4" w:space="0" w:color="auto"/>
            </w:tcBorders>
          </w:tcPr>
          <w:p w14:paraId="1F3F8653" w14:textId="77777777" w:rsidR="0024171F" w:rsidRPr="00AF2229" w:rsidRDefault="0024171F" w:rsidP="0024171F">
            <w:pPr>
              <w:rPr>
                <w:rFonts w:ascii="Times New Roman" w:eastAsia="Times New Roman" w:hAnsi="Times New Roman" w:cs="Times New Roman"/>
                <w:sz w:val="24"/>
                <w:szCs w:val="24"/>
                <w:vertAlign w:val="superscript"/>
                <w:lang w:eastAsia="sk-SK"/>
              </w:rPr>
            </w:pPr>
            <w:r w:rsidRPr="00AF2229">
              <w:rPr>
                <w:rFonts w:ascii="Times New Roman" w:eastAsia="Times New Roman" w:hAnsi="Times New Roman" w:cs="Times New Roman"/>
                <w:sz w:val="24"/>
                <w:szCs w:val="24"/>
                <w:lang w:eastAsia="sk-SK"/>
              </w:rPr>
              <w:t xml:space="preserve">  Tovary a služby (630)</w:t>
            </w:r>
            <w:r w:rsidRPr="00AF2229">
              <w:rPr>
                <w:rFonts w:ascii="Times New Roman" w:eastAsia="Times New Roman" w:hAnsi="Times New Roman" w:cs="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14:paraId="6310D3B9" w14:textId="77777777" w:rsidR="0024171F" w:rsidRPr="00AF2229" w:rsidRDefault="0024171F" w:rsidP="0024171F">
            <w:pPr>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17975B8B" w14:textId="77777777" w:rsidR="0024171F" w:rsidRPr="00AF2229" w:rsidRDefault="0024171F" w:rsidP="0024171F">
            <w:pPr>
              <w:jc w:val="center"/>
              <w:rPr>
                <w:rFonts w:ascii="Times New Roman" w:eastAsia="Times New Roman" w:hAnsi="Times New Roman" w:cs="Times New Roman"/>
                <w:sz w:val="24"/>
                <w:szCs w:val="24"/>
                <w:lang w:eastAsia="sk-SK"/>
              </w:rPr>
            </w:pPr>
            <w:r w:rsidRPr="00AF2229">
              <w:rPr>
                <w:rFonts w:ascii="Times New Roman" w:eastAsia="Times New Roman" w:hAnsi="Times New Roman" w:cs="Times New Roman"/>
                <w:bCs/>
                <w:sz w:val="24"/>
                <w:szCs w:val="24"/>
                <w:lang w:eastAsia="sk-SK"/>
              </w:rPr>
              <w:t xml:space="preserve">0 </w:t>
            </w:r>
          </w:p>
        </w:tc>
        <w:tc>
          <w:tcPr>
            <w:tcW w:w="1540" w:type="dxa"/>
            <w:tcBorders>
              <w:top w:val="nil"/>
              <w:left w:val="nil"/>
              <w:bottom w:val="single" w:sz="4" w:space="0" w:color="auto"/>
              <w:right w:val="single" w:sz="4" w:space="0" w:color="auto"/>
            </w:tcBorders>
          </w:tcPr>
          <w:p w14:paraId="249F9639" w14:textId="77777777" w:rsidR="0024171F" w:rsidRPr="00AF2229" w:rsidRDefault="0024171F" w:rsidP="0024171F">
            <w:pPr>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1952E16D" w14:textId="77777777" w:rsidR="0024171F" w:rsidRPr="00AF2229" w:rsidRDefault="0024171F" w:rsidP="0024171F">
            <w:pPr>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1B9EC879"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w:t>
            </w:r>
          </w:p>
        </w:tc>
      </w:tr>
      <w:tr w:rsidR="0024171F" w:rsidRPr="00AF2229" w14:paraId="6ACFD1FF" w14:textId="77777777" w:rsidTr="0024171F">
        <w:trPr>
          <w:trHeight w:val="255"/>
        </w:trPr>
        <w:tc>
          <w:tcPr>
            <w:tcW w:w="7070" w:type="dxa"/>
            <w:tcBorders>
              <w:top w:val="nil"/>
              <w:left w:val="single" w:sz="4" w:space="0" w:color="auto"/>
              <w:bottom w:val="single" w:sz="4" w:space="0" w:color="auto"/>
              <w:right w:val="single" w:sz="4" w:space="0" w:color="auto"/>
            </w:tcBorders>
          </w:tcPr>
          <w:p w14:paraId="2DB4554B"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Služby (637)</w:t>
            </w:r>
            <w:r w:rsidRPr="00AF2229">
              <w:rPr>
                <w:rFonts w:ascii="Times New Roman" w:eastAsia="Times New Roman" w:hAnsi="Times New Roman" w:cs="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14:paraId="7A38F875" w14:textId="77777777" w:rsidR="0024171F" w:rsidRPr="00AF2229" w:rsidRDefault="0024171F" w:rsidP="0024171F">
            <w:pPr>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76A09504" w14:textId="77777777" w:rsidR="0024171F" w:rsidRPr="00AF2229" w:rsidRDefault="0024171F" w:rsidP="0024171F">
            <w:pPr>
              <w:jc w:val="center"/>
              <w:rPr>
                <w:rFonts w:ascii="Times New Roman" w:eastAsia="Times New Roman" w:hAnsi="Times New Roman" w:cs="Times New Roman"/>
                <w:bCs/>
                <w:sz w:val="24"/>
                <w:szCs w:val="24"/>
                <w:lang w:eastAsia="sk-SK"/>
              </w:rPr>
            </w:pPr>
            <w:r w:rsidRPr="00AF2229">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0981A5AE" w14:textId="77777777" w:rsidR="0024171F" w:rsidRPr="00AF2229" w:rsidRDefault="0024171F" w:rsidP="0024171F">
            <w:pPr>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4DBDB4FD" w14:textId="77777777" w:rsidR="0024171F" w:rsidRPr="00AF2229" w:rsidRDefault="0024171F" w:rsidP="0024171F">
            <w:pPr>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01D53145" w14:textId="77777777" w:rsidR="0024171F" w:rsidRPr="00AF2229" w:rsidRDefault="0024171F" w:rsidP="0024171F">
            <w:pPr>
              <w:rPr>
                <w:rFonts w:ascii="Times New Roman" w:eastAsia="Times New Roman" w:hAnsi="Times New Roman" w:cs="Times New Roman"/>
                <w:sz w:val="24"/>
                <w:szCs w:val="24"/>
                <w:lang w:eastAsia="sk-SK"/>
              </w:rPr>
            </w:pPr>
          </w:p>
        </w:tc>
      </w:tr>
      <w:tr w:rsidR="0024171F" w:rsidRPr="00AF2229" w14:paraId="318143AF" w14:textId="77777777" w:rsidTr="0024171F">
        <w:trPr>
          <w:trHeight w:val="255"/>
        </w:trPr>
        <w:tc>
          <w:tcPr>
            <w:tcW w:w="7070" w:type="dxa"/>
            <w:tcBorders>
              <w:top w:val="nil"/>
              <w:left w:val="single" w:sz="4" w:space="0" w:color="auto"/>
              <w:bottom w:val="single" w:sz="4" w:space="0" w:color="auto"/>
              <w:right w:val="single" w:sz="4" w:space="0" w:color="auto"/>
            </w:tcBorders>
          </w:tcPr>
          <w:p w14:paraId="41B80ABE"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Bežné transfery (640)</w:t>
            </w:r>
            <w:r w:rsidRPr="00AF2229">
              <w:rPr>
                <w:rFonts w:ascii="Times New Roman" w:eastAsia="Times New Roman" w:hAnsi="Times New Roman" w:cs="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14:paraId="4C80E32E" w14:textId="77777777" w:rsidR="0024171F" w:rsidRPr="00AF2229" w:rsidRDefault="0024171F" w:rsidP="0024171F">
            <w:pPr>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0798327B" w14:textId="77777777" w:rsidR="0024171F" w:rsidRPr="00AF2229" w:rsidRDefault="0024171F" w:rsidP="0024171F">
            <w:pPr>
              <w:jc w:val="center"/>
              <w:rPr>
                <w:rFonts w:ascii="Times New Roman" w:eastAsia="Times New Roman" w:hAnsi="Times New Roman" w:cs="Times New Roman"/>
                <w:bCs/>
                <w:sz w:val="24"/>
                <w:szCs w:val="24"/>
                <w:lang w:eastAsia="sk-SK"/>
              </w:rPr>
            </w:pPr>
            <w:r w:rsidRPr="00AF2229">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74D55932" w14:textId="77777777" w:rsidR="0024171F" w:rsidRPr="00AF2229" w:rsidRDefault="0024171F" w:rsidP="0024171F">
            <w:pPr>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37CBBC11" w14:textId="77777777" w:rsidR="0024171F" w:rsidRPr="00AF2229" w:rsidRDefault="0024171F" w:rsidP="0024171F">
            <w:pPr>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1DFA970B"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w:t>
            </w:r>
          </w:p>
        </w:tc>
      </w:tr>
      <w:tr w:rsidR="0024171F" w:rsidRPr="00AF2229" w14:paraId="6BABD197" w14:textId="77777777" w:rsidTr="0024171F">
        <w:trPr>
          <w:trHeight w:val="255"/>
        </w:trPr>
        <w:tc>
          <w:tcPr>
            <w:tcW w:w="7070" w:type="dxa"/>
            <w:tcBorders>
              <w:top w:val="nil"/>
              <w:left w:val="single" w:sz="4" w:space="0" w:color="auto"/>
              <w:bottom w:val="single" w:sz="4" w:space="0" w:color="auto"/>
              <w:right w:val="single" w:sz="4" w:space="0" w:color="auto"/>
            </w:tcBorders>
            <w:vAlign w:val="center"/>
          </w:tcPr>
          <w:p w14:paraId="470E5D60"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Splácanie úrokov a ostatné platby súvisiace s </w:t>
            </w:r>
            <w:r w:rsidRPr="00AF2229">
              <w:rPr>
                <w:rFonts w:ascii="Times New Roman" w:hAnsi="Times New Roman" w:cs="Times New Roman"/>
                <w:sz w:val="24"/>
                <w:szCs w:val="24"/>
              </w:rPr>
              <w:t xml:space="preserve"> </w:t>
            </w:r>
            <w:r w:rsidRPr="00AF2229">
              <w:rPr>
                <w:rFonts w:ascii="Times New Roman" w:eastAsia="Times New Roman" w:hAnsi="Times New Roman" w:cs="Times New Roman"/>
                <w:sz w:val="24"/>
                <w:szCs w:val="24"/>
                <w:lang w:eastAsia="sk-SK"/>
              </w:rPr>
              <w:t>úverom, pôžičkou, návratnou finančnou výpomocou a finančným prenájmom (650)</w:t>
            </w:r>
            <w:r w:rsidRPr="00AF2229">
              <w:rPr>
                <w:rFonts w:ascii="Times New Roman" w:eastAsia="Times New Roman" w:hAnsi="Times New Roman" w:cs="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14:paraId="0D210CB0" w14:textId="77777777" w:rsidR="0024171F" w:rsidRPr="00AF2229" w:rsidRDefault="0024171F" w:rsidP="0024171F">
            <w:pPr>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47F06320" w14:textId="77777777" w:rsidR="0024171F" w:rsidRPr="00AF2229" w:rsidRDefault="0024171F" w:rsidP="0024171F">
            <w:pPr>
              <w:jc w:val="center"/>
              <w:rPr>
                <w:rFonts w:ascii="Times New Roman" w:eastAsia="Times New Roman" w:hAnsi="Times New Roman" w:cs="Times New Roman"/>
                <w:bCs/>
                <w:sz w:val="24"/>
                <w:szCs w:val="24"/>
                <w:lang w:eastAsia="sk-SK"/>
              </w:rPr>
            </w:pPr>
            <w:r w:rsidRPr="00AF2229">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6C179C63" w14:textId="77777777" w:rsidR="0024171F" w:rsidRPr="00AF2229" w:rsidRDefault="0024171F" w:rsidP="0024171F">
            <w:pPr>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60D77308" w14:textId="77777777" w:rsidR="0024171F" w:rsidRPr="00AF2229" w:rsidRDefault="0024171F" w:rsidP="0024171F">
            <w:pPr>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4464D77E" w14:textId="77777777" w:rsidR="0024171F" w:rsidRPr="00AF2229" w:rsidRDefault="0024171F" w:rsidP="0024171F">
            <w:pPr>
              <w:rPr>
                <w:rFonts w:ascii="Times New Roman" w:eastAsia="Times New Roman" w:hAnsi="Times New Roman" w:cs="Times New Roman"/>
                <w:sz w:val="24"/>
                <w:szCs w:val="24"/>
                <w:lang w:eastAsia="sk-SK"/>
              </w:rPr>
            </w:pPr>
          </w:p>
        </w:tc>
      </w:tr>
      <w:tr w:rsidR="0024171F" w:rsidRPr="00AF2229" w14:paraId="4D0F3C58" w14:textId="77777777" w:rsidTr="0024171F">
        <w:trPr>
          <w:trHeight w:val="255"/>
        </w:trPr>
        <w:tc>
          <w:tcPr>
            <w:tcW w:w="7070" w:type="dxa"/>
            <w:tcBorders>
              <w:top w:val="nil"/>
              <w:left w:val="single" w:sz="4" w:space="0" w:color="auto"/>
              <w:bottom w:val="single" w:sz="4" w:space="0" w:color="auto"/>
              <w:right w:val="single" w:sz="4" w:space="0" w:color="auto"/>
            </w:tcBorders>
          </w:tcPr>
          <w:p w14:paraId="39947F5F" w14:textId="77777777" w:rsidR="0024171F" w:rsidRPr="00AF2229" w:rsidRDefault="0024171F" w:rsidP="0024171F">
            <w:pP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Kapitálové výdavky (700)</w:t>
            </w:r>
          </w:p>
        </w:tc>
        <w:tc>
          <w:tcPr>
            <w:tcW w:w="1540" w:type="dxa"/>
            <w:tcBorders>
              <w:top w:val="nil"/>
              <w:left w:val="nil"/>
              <w:bottom w:val="single" w:sz="4" w:space="0" w:color="auto"/>
              <w:right w:val="single" w:sz="4" w:space="0" w:color="auto"/>
            </w:tcBorders>
          </w:tcPr>
          <w:p w14:paraId="10E7408C" w14:textId="77777777" w:rsidR="0024171F" w:rsidRPr="00AF2229" w:rsidRDefault="0024171F" w:rsidP="0024171F">
            <w:pPr>
              <w:jc w:val="center"/>
              <w:rPr>
                <w:rFonts w:ascii="Times New Roman" w:eastAsia="Times New Roman" w:hAnsi="Times New Roman" w:cs="Times New Roman"/>
                <w:b/>
                <w:bCs/>
                <w:sz w:val="24"/>
                <w:szCs w:val="24"/>
                <w:lang w:eastAsia="sk-SK"/>
              </w:rPr>
            </w:pPr>
          </w:p>
        </w:tc>
        <w:tc>
          <w:tcPr>
            <w:tcW w:w="1540" w:type="dxa"/>
            <w:tcBorders>
              <w:top w:val="nil"/>
              <w:left w:val="nil"/>
              <w:bottom w:val="single" w:sz="4" w:space="0" w:color="auto"/>
              <w:right w:val="single" w:sz="4" w:space="0" w:color="auto"/>
            </w:tcBorders>
          </w:tcPr>
          <w:p w14:paraId="12A3F6F4"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221 130</w:t>
            </w:r>
          </w:p>
        </w:tc>
        <w:tc>
          <w:tcPr>
            <w:tcW w:w="1540" w:type="dxa"/>
            <w:tcBorders>
              <w:top w:val="nil"/>
              <w:left w:val="nil"/>
              <w:bottom w:val="single" w:sz="4" w:space="0" w:color="auto"/>
              <w:right w:val="single" w:sz="4" w:space="0" w:color="auto"/>
            </w:tcBorders>
          </w:tcPr>
          <w:p w14:paraId="3745BC0B" w14:textId="77777777" w:rsidR="0024171F" w:rsidRPr="00AF2229" w:rsidRDefault="0024171F" w:rsidP="0024171F">
            <w:pPr>
              <w:jc w:val="center"/>
              <w:rPr>
                <w:rFonts w:ascii="Times New Roman" w:eastAsia="Times New Roman" w:hAnsi="Times New Roman" w:cs="Times New Roman"/>
                <w:b/>
                <w:bCs/>
                <w:sz w:val="24"/>
                <w:szCs w:val="24"/>
                <w:lang w:eastAsia="sk-SK"/>
              </w:rPr>
            </w:pPr>
          </w:p>
        </w:tc>
        <w:tc>
          <w:tcPr>
            <w:tcW w:w="1540" w:type="dxa"/>
            <w:tcBorders>
              <w:top w:val="nil"/>
              <w:left w:val="nil"/>
              <w:bottom w:val="single" w:sz="4" w:space="0" w:color="auto"/>
              <w:right w:val="single" w:sz="4" w:space="0" w:color="auto"/>
            </w:tcBorders>
          </w:tcPr>
          <w:p w14:paraId="094BBDD4" w14:textId="77777777" w:rsidR="0024171F" w:rsidRPr="00AF2229" w:rsidRDefault="0024171F" w:rsidP="0024171F">
            <w:pPr>
              <w:jc w:val="center"/>
              <w:rPr>
                <w:rFonts w:ascii="Times New Roman" w:eastAsia="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14:paraId="39BE1A99"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w:t>
            </w:r>
          </w:p>
        </w:tc>
      </w:tr>
      <w:tr w:rsidR="0024171F" w:rsidRPr="00AF2229" w14:paraId="504B8F44" w14:textId="77777777" w:rsidTr="0024171F">
        <w:trPr>
          <w:trHeight w:val="255"/>
        </w:trPr>
        <w:tc>
          <w:tcPr>
            <w:tcW w:w="7070" w:type="dxa"/>
            <w:tcBorders>
              <w:top w:val="nil"/>
              <w:left w:val="single" w:sz="4" w:space="0" w:color="auto"/>
              <w:bottom w:val="single" w:sz="4" w:space="0" w:color="auto"/>
              <w:right w:val="single" w:sz="4" w:space="0" w:color="auto"/>
            </w:tcBorders>
          </w:tcPr>
          <w:p w14:paraId="5C8AD0DC"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Obstarávanie kapitálových aktív (710)</w:t>
            </w:r>
            <w:r w:rsidRPr="00AF2229">
              <w:rPr>
                <w:rFonts w:ascii="Times New Roman" w:eastAsia="Times New Roman" w:hAnsi="Times New Roman" w:cs="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14:paraId="547B8068" w14:textId="77777777" w:rsidR="0024171F" w:rsidRPr="00AF2229" w:rsidRDefault="0024171F" w:rsidP="0024171F">
            <w:pPr>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20F9F29F" w14:textId="77777777" w:rsidR="0024171F" w:rsidRPr="00AF2229" w:rsidRDefault="0024171F" w:rsidP="0024171F">
            <w:pPr>
              <w:jc w:val="center"/>
              <w:rPr>
                <w:rFonts w:ascii="Times New Roman" w:eastAsia="Times New Roman" w:hAnsi="Times New Roman" w:cs="Times New Roman"/>
                <w:bCs/>
                <w:sz w:val="24"/>
                <w:szCs w:val="24"/>
                <w:lang w:eastAsia="sk-SK"/>
              </w:rPr>
            </w:pPr>
            <w:r w:rsidRPr="00AF2229">
              <w:rPr>
                <w:rFonts w:ascii="Times New Roman" w:eastAsia="Times New Roman" w:hAnsi="Times New Roman" w:cs="Times New Roman"/>
                <w:bCs/>
                <w:sz w:val="24"/>
                <w:szCs w:val="24"/>
                <w:lang w:eastAsia="sk-SK"/>
              </w:rPr>
              <w:t>221 130</w:t>
            </w:r>
          </w:p>
        </w:tc>
        <w:tc>
          <w:tcPr>
            <w:tcW w:w="1540" w:type="dxa"/>
            <w:tcBorders>
              <w:top w:val="nil"/>
              <w:left w:val="nil"/>
              <w:bottom w:val="single" w:sz="4" w:space="0" w:color="auto"/>
              <w:right w:val="single" w:sz="4" w:space="0" w:color="auto"/>
            </w:tcBorders>
          </w:tcPr>
          <w:p w14:paraId="2FDD7343" w14:textId="77777777" w:rsidR="0024171F" w:rsidRPr="00AF2229" w:rsidRDefault="0024171F" w:rsidP="0024171F">
            <w:pPr>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5D9B9F57" w14:textId="77777777" w:rsidR="0024171F" w:rsidRPr="00AF2229" w:rsidRDefault="0024171F" w:rsidP="0024171F">
            <w:pPr>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363CA9D1"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w:t>
            </w:r>
          </w:p>
        </w:tc>
      </w:tr>
      <w:tr w:rsidR="0024171F" w:rsidRPr="00AF2229" w14:paraId="3139BE43" w14:textId="77777777" w:rsidTr="0024171F">
        <w:trPr>
          <w:trHeight w:val="255"/>
        </w:trPr>
        <w:tc>
          <w:tcPr>
            <w:tcW w:w="7070" w:type="dxa"/>
            <w:tcBorders>
              <w:top w:val="nil"/>
              <w:left w:val="single" w:sz="4" w:space="0" w:color="auto"/>
              <w:bottom w:val="single" w:sz="4" w:space="0" w:color="auto"/>
              <w:right w:val="single" w:sz="4" w:space="0" w:color="auto"/>
            </w:tcBorders>
          </w:tcPr>
          <w:p w14:paraId="7DC40375"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xml:space="preserve">  Kapitálové transfery (720)</w:t>
            </w:r>
            <w:r w:rsidRPr="00AF2229">
              <w:rPr>
                <w:rFonts w:ascii="Times New Roman" w:eastAsia="Times New Roman" w:hAnsi="Times New Roman" w:cs="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14:paraId="63C5A4F3" w14:textId="77777777" w:rsidR="0024171F" w:rsidRPr="00AF2229" w:rsidRDefault="0024171F" w:rsidP="0024171F">
            <w:pPr>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3055EB73" w14:textId="77777777" w:rsidR="0024171F" w:rsidRPr="00AF2229" w:rsidRDefault="0024171F" w:rsidP="0024171F">
            <w:pPr>
              <w:jc w:val="center"/>
              <w:rPr>
                <w:rFonts w:ascii="Times New Roman" w:eastAsia="Times New Roman" w:hAnsi="Times New Roman" w:cs="Times New Roman"/>
                <w:bCs/>
                <w:sz w:val="24"/>
                <w:szCs w:val="24"/>
                <w:lang w:eastAsia="sk-SK"/>
              </w:rPr>
            </w:pPr>
            <w:r w:rsidRPr="00AF2229">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6B366734" w14:textId="77777777" w:rsidR="0024171F" w:rsidRPr="00AF2229" w:rsidRDefault="0024171F" w:rsidP="0024171F">
            <w:pPr>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21221A39" w14:textId="77777777" w:rsidR="0024171F" w:rsidRPr="00AF2229" w:rsidRDefault="0024171F" w:rsidP="0024171F">
            <w:pPr>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3454B893"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w:t>
            </w:r>
          </w:p>
        </w:tc>
      </w:tr>
      <w:tr w:rsidR="0024171F" w:rsidRPr="00AF2229" w14:paraId="65F0C356" w14:textId="77777777" w:rsidTr="0024171F">
        <w:trPr>
          <w:trHeight w:val="255"/>
        </w:trPr>
        <w:tc>
          <w:tcPr>
            <w:tcW w:w="7070" w:type="dxa"/>
            <w:tcBorders>
              <w:top w:val="nil"/>
              <w:left w:val="single" w:sz="4" w:space="0" w:color="auto"/>
              <w:bottom w:val="single" w:sz="4" w:space="0" w:color="auto"/>
              <w:right w:val="single" w:sz="4" w:space="0" w:color="auto"/>
            </w:tcBorders>
          </w:tcPr>
          <w:p w14:paraId="0F44E889" w14:textId="77777777" w:rsidR="0024171F" w:rsidRPr="00AF2229" w:rsidRDefault="0024171F" w:rsidP="0024171F">
            <w:pP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14:paraId="61997B3A" w14:textId="77777777" w:rsidR="0024171F" w:rsidRPr="00AF2229" w:rsidRDefault="0024171F" w:rsidP="0024171F">
            <w:pPr>
              <w:jc w:val="center"/>
              <w:rPr>
                <w:rFonts w:ascii="Times New Roman" w:eastAsia="Times New Roman" w:hAnsi="Times New Roman" w:cs="Times New Roman"/>
                <w:b/>
                <w:bCs/>
                <w:sz w:val="24"/>
                <w:szCs w:val="24"/>
                <w:lang w:eastAsia="sk-SK"/>
              </w:rPr>
            </w:pPr>
          </w:p>
        </w:tc>
        <w:tc>
          <w:tcPr>
            <w:tcW w:w="1540" w:type="dxa"/>
            <w:tcBorders>
              <w:top w:val="nil"/>
              <w:left w:val="nil"/>
              <w:bottom w:val="single" w:sz="4" w:space="0" w:color="auto"/>
              <w:right w:val="single" w:sz="4" w:space="0" w:color="auto"/>
            </w:tcBorders>
            <w:shd w:val="clear" w:color="auto" w:fill="FFFF99"/>
          </w:tcPr>
          <w:p w14:paraId="58194765"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0</w:t>
            </w:r>
          </w:p>
        </w:tc>
        <w:tc>
          <w:tcPr>
            <w:tcW w:w="1540" w:type="dxa"/>
            <w:tcBorders>
              <w:top w:val="nil"/>
              <w:left w:val="nil"/>
              <w:bottom w:val="single" w:sz="4" w:space="0" w:color="auto"/>
              <w:right w:val="single" w:sz="4" w:space="0" w:color="auto"/>
            </w:tcBorders>
            <w:shd w:val="clear" w:color="auto" w:fill="FFFF99"/>
          </w:tcPr>
          <w:p w14:paraId="5CD4DA09" w14:textId="77777777" w:rsidR="0024171F" w:rsidRPr="00AF2229" w:rsidRDefault="0024171F" w:rsidP="0024171F">
            <w:pPr>
              <w:jc w:val="center"/>
              <w:rPr>
                <w:rFonts w:ascii="Times New Roman" w:eastAsia="Times New Roman" w:hAnsi="Times New Roman" w:cs="Times New Roman"/>
                <w:b/>
                <w:bCs/>
                <w:sz w:val="24"/>
                <w:szCs w:val="24"/>
                <w:lang w:eastAsia="sk-SK"/>
              </w:rPr>
            </w:pPr>
          </w:p>
        </w:tc>
        <w:tc>
          <w:tcPr>
            <w:tcW w:w="1540" w:type="dxa"/>
            <w:tcBorders>
              <w:top w:val="nil"/>
              <w:left w:val="nil"/>
              <w:bottom w:val="single" w:sz="4" w:space="0" w:color="auto"/>
              <w:right w:val="single" w:sz="4" w:space="0" w:color="auto"/>
            </w:tcBorders>
            <w:shd w:val="clear" w:color="auto" w:fill="FFFF99"/>
          </w:tcPr>
          <w:p w14:paraId="6CBD7E22" w14:textId="77777777" w:rsidR="0024171F" w:rsidRPr="00AF2229" w:rsidRDefault="0024171F" w:rsidP="0024171F">
            <w:pPr>
              <w:jc w:val="center"/>
              <w:rPr>
                <w:rFonts w:ascii="Times New Roman" w:eastAsia="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14:paraId="3C9CC9A6"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w:t>
            </w:r>
          </w:p>
        </w:tc>
      </w:tr>
      <w:tr w:rsidR="0024171F" w:rsidRPr="00AF2229" w14:paraId="6C9A1A22" w14:textId="77777777" w:rsidTr="0024171F">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82B8DF" w14:textId="77777777" w:rsidR="0024171F" w:rsidRPr="00AF2229" w:rsidRDefault="0024171F" w:rsidP="0024171F">
            <w:pP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11FB1BCE" w14:textId="77777777" w:rsidR="0024171F" w:rsidRPr="00AF2229" w:rsidRDefault="0024171F" w:rsidP="0024171F">
            <w:pPr>
              <w:jc w:val="center"/>
              <w:rPr>
                <w:rFonts w:ascii="Times New Roman" w:eastAsia="Times New Roman" w:hAnsi="Times New Roman" w:cs="Times New Roman"/>
                <w:b/>
                <w:bCs/>
                <w:sz w:val="24"/>
                <w:szCs w:val="24"/>
                <w:lang w:eastAsia="sk-SK"/>
              </w:rPr>
            </w:pP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69666AAD"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221 130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19175B92" w14:textId="77777777" w:rsidR="0024171F" w:rsidRPr="00AF2229" w:rsidRDefault="0024171F" w:rsidP="0024171F">
            <w:pPr>
              <w:jc w:val="center"/>
              <w:rPr>
                <w:rFonts w:ascii="Times New Roman" w:eastAsia="Times New Roman" w:hAnsi="Times New Roman" w:cs="Times New Roman"/>
                <w:b/>
                <w:bCs/>
                <w:sz w:val="24"/>
                <w:szCs w:val="24"/>
                <w:lang w:eastAsia="sk-SK"/>
              </w:rPr>
            </w:pP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3020B905" w14:textId="77777777" w:rsidR="0024171F" w:rsidRPr="00AF2229" w:rsidRDefault="0024171F" w:rsidP="0024171F">
            <w:pPr>
              <w:jc w:val="center"/>
              <w:rPr>
                <w:rFonts w:ascii="Times New Roman" w:eastAsia="Times New Roman" w:hAnsi="Times New Roman" w:cs="Times New Roman"/>
                <w:b/>
                <w:bCs/>
                <w:sz w:val="24"/>
                <w:szCs w:val="24"/>
                <w:lang w:eastAsia="sk-SK"/>
              </w:rPr>
            </w:pP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266CB81"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w:t>
            </w:r>
          </w:p>
        </w:tc>
      </w:tr>
    </w:tbl>
    <w:p w14:paraId="6EE9775F" w14:textId="77777777" w:rsidR="0024171F" w:rsidRPr="00AF2229" w:rsidRDefault="0024171F" w:rsidP="0024171F">
      <w:pPr>
        <w:tabs>
          <w:tab w:val="num" w:pos="1080"/>
        </w:tabs>
        <w:ind w:left="-900"/>
        <w:rPr>
          <w:rFonts w:ascii="Times New Roman" w:eastAsia="Times New Roman" w:hAnsi="Times New Roman" w:cs="Times New Roman"/>
          <w:bCs/>
          <w:sz w:val="24"/>
          <w:szCs w:val="24"/>
          <w:lang w:eastAsia="sk-SK"/>
        </w:rPr>
      </w:pPr>
      <w:r w:rsidRPr="00AF2229">
        <w:rPr>
          <w:rFonts w:ascii="Times New Roman" w:eastAsia="Times New Roman" w:hAnsi="Times New Roman" w:cs="Times New Roman"/>
          <w:bCs/>
          <w:sz w:val="24"/>
          <w:szCs w:val="24"/>
          <w:lang w:eastAsia="sk-SK"/>
        </w:rPr>
        <w:t>2 –  výdavky rozpísať až do položiek platnej ekonomickej klasifikácie</w:t>
      </w:r>
    </w:p>
    <w:p w14:paraId="0D955C72" w14:textId="77777777" w:rsidR="0024171F" w:rsidRPr="00AF2229" w:rsidRDefault="0024171F" w:rsidP="0024171F">
      <w:pPr>
        <w:tabs>
          <w:tab w:val="num" w:pos="1080"/>
        </w:tabs>
        <w:ind w:left="-900"/>
        <w:rPr>
          <w:rFonts w:ascii="Times New Roman" w:eastAsia="Times New Roman" w:hAnsi="Times New Roman" w:cs="Times New Roman"/>
          <w:bCs/>
          <w:sz w:val="24"/>
          <w:szCs w:val="24"/>
          <w:lang w:eastAsia="sk-SK"/>
        </w:rPr>
      </w:pPr>
    </w:p>
    <w:p w14:paraId="3608284E" w14:textId="77777777" w:rsidR="0024171F" w:rsidRPr="00AF2229" w:rsidRDefault="0024171F" w:rsidP="0024171F">
      <w:pPr>
        <w:tabs>
          <w:tab w:val="num" w:pos="1080"/>
        </w:tabs>
        <w:ind w:left="-900"/>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Poznámka:</w:t>
      </w:r>
    </w:p>
    <w:p w14:paraId="71FEF639" w14:textId="77777777" w:rsidR="0024171F" w:rsidRPr="00AF2229" w:rsidRDefault="0024171F" w:rsidP="0024171F">
      <w:pPr>
        <w:tabs>
          <w:tab w:val="num" w:pos="1080"/>
        </w:tabs>
        <w:ind w:left="-900"/>
        <w:rPr>
          <w:rFonts w:ascii="Times New Roman" w:eastAsia="Times New Roman" w:hAnsi="Times New Roman" w:cs="Times New Roman"/>
          <w:bCs/>
          <w:sz w:val="24"/>
          <w:szCs w:val="24"/>
          <w:lang w:eastAsia="sk-SK"/>
        </w:rPr>
      </w:pPr>
      <w:r w:rsidRPr="00AF2229">
        <w:rPr>
          <w:rFonts w:ascii="Times New Roman" w:eastAsia="Times New Roman" w:hAnsi="Times New Roman" w:cs="Times New Roman"/>
          <w:bCs/>
          <w:sz w:val="24"/>
          <w:szCs w:val="24"/>
          <w:lang w:eastAsia="sk-SK"/>
        </w:rPr>
        <w:t>Ak sa vplyv týka viacerých subjektov verejnej správy, vypĺňa sa samostatná tabuľka za každý subjekt.</w:t>
      </w:r>
    </w:p>
    <w:p w14:paraId="5D38EA42" w14:textId="77777777" w:rsidR="0024171F" w:rsidRPr="00AF2229" w:rsidRDefault="0024171F" w:rsidP="0024171F">
      <w:pPr>
        <w:tabs>
          <w:tab w:val="num" w:pos="1080"/>
        </w:tabs>
        <w:ind w:left="-900"/>
        <w:rPr>
          <w:rFonts w:ascii="Times New Roman" w:eastAsia="Times New Roman" w:hAnsi="Times New Roman" w:cs="Times New Roman"/>
          <w:bCs/>
          <w:sz w:val="24"/>
          <w:szCs w:val="24"/>
          <w:lang w:eastAsia="sk-SK"/>
        </w:rPr>
      </w:pPr>
    </w:p>
    <w:p w14:paraId="6B7FC210" w14:textId="77777777" w:rsidR="0024171F" w:rsidRPr="00AF2229" w:rsidRDefault="0024171F" w:rsidP="0024171F">
      <w:pPr>
        <w:tabs>
          <w:tab w:val="num" w:pos="1080"/>
        </w:tabs>
        <w:ind w:left="-900"/>
        <w:rPr>
          <w:rFonts w:ascii="Times New Roman" w:eastAsia="Times New Roman" w:hAnsi="Times New Roman" w:cs="Times New Roman"/>
          <w:bCs/>
          <w:sz w:val="24"/>
          <w:szCs w:val="24"/>
          <w:lang w:eastAsia="sk-SK"/>
        </w:rPr>
      </w:pPr>
    </w:p>
    <w:p w14:paraId="1F44C2B8" w14:textId="77777777" w:rsidR="0024171F" w:rsidRPr="00AF2229" w:rsidRDefault="0024171F" w:rsidP="0024171F">
      <w:pPr>
        <w:tabs>
          <w:tab w:val="num" w:pos="1080"/>
        </w:tabs>
        <w:ind w:left="-900"/>
        <w:rPr>
          <w:rFonts w:ascii="Times New Roman" w:eastAsia="Times New Roman" w:hAnsi="Times New Roman" w:cs="Times New Roman"/>
          <w:bCs/>
          <w:sz w:val="24"/>
          <w:szCs w:val="24"/>
          <w:lang w:eastAsia="sk-SK"/>
        </w:rPr>
      </w:pPr>
    </w:p>
    <w:p w14:paraId="2BEEDDB1" w14:textId="77777777" w:rsidR="0024171F" w:rsidRPr="00AF2229" w:rsidRDefault="0024171F" w:rsidP="0024171F">
      <w:pPr>
        <w:tabs>
          <w:tab w:val="num" w:pos="1080"/>
        </w:tabs>
        <w:ind w:left="-900"/>
        <w:rPr>
          <w:rFonts w:ascii="Times New Roman" w:eastAsia="Times New Roman" w:hAnsi="Times New Roman" w:cs="Times New Roman"/>
          <w:bCs/>
          <w:sz w:val="24"/>
          <w:szCs w:val="24"/>
          <w:lang w:eastAsia="sk-SK"/>
        </w:rPr>
      </w:pPr>
    </w:p>
    <w:p w14:paraId="05BBA8C5" w14:textId="77777777" w:rsidR="0024171F" w:rsidRPr="00AF2229" w:rsidRDefault="0024171F" w:rsidP="0024171F">
      <w:pPr>
        <w:tabs>
          <w:tab w:val="num" w:pos="1080"/>
        </w:tabs>
        <w:ind w:left="-900"/>
        <w:rPr>
          <w:rFonts w:ascii="Times New Roman" w:eastAsia="Times New Roman" w:hAnsi="Times New Roman" w:cs="Times New Roman"/>
          <w:bCs/>
          <w:sz w:val="24"/>
          <w:szCs w:val="24"/>
          <w:lang w:eastAsia="sk-SK"/>
        </w:rPr>
      </w:pPr>
    </w:p>
    <w:p w14:paraId="0B463C66" w14:textId="77777777" w:rsidR="0024171F" w:rsidRPr="00AF2229" w:rsidRDefault="0024171F" w:rsidP="0024171F">
      <w:pPr>
        <w:tabs>
          <w:tab w:val="num" w:pos="1080"/>
        </w:tabs>
        <w:ind w:left="-900"/>
        <w:rPr>
          <w:rFonts w:ascii="Times New Roman" w:eastAsia="Times New Roman" w:hAnsi="Times New Roman" w:cs="Times New Roman"/>
          <w:bCs/>
          <w:sz w:val="24"/>
          <w:szCs w:val="24"/>
          <w:lang w:eastAsia="sk-SK"/>
        </w:rPr>
      </w:pPr>
    </w:p>
    <w:p w14:paraId="2087DCB0" w14:textId="77777777" w:rsidR="0024171F" w:rsidRPr="00AF2229" w:rsidRDefault="0024171F" w:rsidP="0024171F">
      <w:pPr>
        <w:tabs>
          <w:tab w:val="num" w:pos="1080"/>
        </w:tabs>
        <w:ind w:left="-900"/>
        <w:rPr>
          <w:rFonts w:ascii="Times New Roman" w:eastAsia="Times New Roman" w:hAnsi="Times New Roman" w:cs="Times New Roman"/>
          <w:bCs/>
          <w:sz w:val="24"/>
          <w:szCs w:val="24"/>
          <w:lang w:eastAsia="sk-SK"/>
        </w:rPr>
      </w:pPr>
    </w:p>
    <w:p w14:paraId="172A184B" w14:textId="77777777" w:rsidR="0024171F" w:rsidRPr="00AF2229" w:rsidRDefault="0024171F" w:rsidP="0024171F">
      <w:pPr>
        <w:tabs>
          <w:tab w:val="num" w:pos="1080"/>
        </w:tabs>
        <w:ind w:left="-900"/>
        <w:rPr>
          <w:rFonts w:ascii="Times New Roman" w:eastAsia="Times New Roman" w:hAnsi="Times New Roman" w:cs="Times New Roman"/>
          <w:bCs/>
          <w:sz w:val="24"/>
          <w:szCs w:val="24"/>
          <w:lang w:eastAsia="sk-SK"/>
        </w:rPr>
      </w:pPr>
    </w:p>
    <w:p w14:paraId="44F2AC3E" w14:textId="77777777" w:rsidR="0024171F" w:rsidRPr="00AF2229" w:rsidRDefault="0024171F" w:rsidP="0024171F">
      <w:pPr>
        <w:tabs>
          <w:tab w:val="num" w:pos="1080"/>
        </w:tabs>
        <w:ind w:left="-900"/>
        <w:rPr>
          <w:rFonts w:ascii="Times New Roman" w:eastAsia="Times New Roman" w:hAnsi="Times New Roman" w:cs="Times New Roman"/>
          <w:bCs/>
          <w:sz w:val="24"/>
          <w:szCs w:val="24"/>
          <w:lang w:eastAsia="sk-SK"/>
        </w:rPr>
      </w:pPr>
    </w:p>
    <w:p w14:paraId="2CC6ACCD" w14:textId="77777777" w:rsidR="0024171F" w:rsidRPr="00AF2229" w:rsidRDefault="0024171F" w:rsidP="0024171F">
      <w:pPr>
        <w:tabs>
          <w:tab w:val="num" w:pos="1080"/>
        </w:tabs>
        <w:ind w:left="-900"/>
        <w:rPr>
          <w:rFonts w:ascii="Times New Roman" w:eastAsia="Times New Roman" w:hAnsi="Times New Roman" w:cs="Times New Roman"/>
          <w:bCs/>
          <w:sz w:val="24"/>
          <w:szCs w:val="24"/>
          <w:lang w:eastAsia="sk-SK"/>
        </w:rPr>
      </w:pPr>
    </w:p>
    <w:p w14:paraId="3D881992" w14:textId="77777777" w:rsidR="0024171F" w:rsidRPr="00AF2229" w:rsidRDefault="0024171F" w:rsidP="0024171F">
      <w:pPr>
        <w:tabs>
          <w:tab w:val="num" w:pos="1080"/>
        </w:tabs>
        <w:jc w:val="right"/>
        <w:rPr>
          <w:rFonts w:ascii="Times New Roman" w:eastAsia="Times New Roman" w:hAnsi="Times New Roman" w:cs="Times New Roman"/>
          <w:bCs/>
          <w:sz w:val="24"/>
          <w:szCs w:val="24"/>
          <w:lang w:eastAsia="sk-SK"/>
        </w:rPr>
      </w:pPr>
      <w:r w:rsidRPr="00AF2229">
        <w:rPr>
          <w:rFonts w:ascii="Times New Roman" w:eastAsia="Times New Roman" w:hAnsi="Times New Roman" w:cs="Times New Roman"/>
          <w:bCs/>
          <w:sz w:val="24"/>
          <w:szCs w:val="24"/>
          <w:lang w:eastAsia="sk-SK"/>
        </w:rPr>
        <w:t xml:space="preserve">                 Tabuľka č. 5 </w:t>
      </w:r>
    </w:p>
    <w:p w14:paraId="2949DAF8" w14:textId="77777777" w:rsidR="0024171F" w:rsidRPr="00AF2229" w:rsidRDefault="0024171F" w:rsidP="0024171F">
      <w:pPr>
        <w:tabs>
          <w:tab w:val="num" w:pos="1080"/>
        </w:tabs>
        <w:rPr>
          <w:rFonts w:ascii="Times New Roman" w:eastAsia="Times New Roman" w:hAnsi="Times New Roman" w:cs="Times New Roman"/>
          <w:bCs/>
          <w:sz w:val="24"/>
          <w:szCs w:val="24"/>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24171F" w:rsidRPr="00AF2229" w14:paraId="61D70F00" w14:textId="77777777" w:rsidTr="0024171F">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622946"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7DD61959"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9977102"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poznámka</w:t>
            </w:r>
          </w:p>
        </w:tc>
      </w:tr>
      <w:tr w:rsidR="0024171F" w:rsidRPr="00AF2229" w14:paraId="351F84D4" w14:textId="77777777" w:rsidTr="0024171F">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675276" w14:textId="77777777" w:rsidR="0024171F" w:rsidRPr="00AF2229" w:rsidRDefault="0024171F" w:rsidP="0024171F">
            <w:pPr>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14:paraId="20D33C15"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2020</w:t>
            </w:r>
          </w:p>
        </w:tc>
        <w:tc>
          <w:tcPr>
            <w:tcW w:w="1788" w:type="dxa"/>
            <w:tcBorders>
              <w:top w:val="nil"/>
              <w:left w:val="nil"/>
              <w:bottom w:val="single" w:sz="4" w:space="0" w:color="auto"/>
              <w:right w:val="single" w:sz="4" w:space="0" w:color="auto"/>
            </w:tcBorders>
            <w:shd w:val="clear" w:color="auto" w:fill="BFBFBF" w:themeFill="background1" w:themeFillShade="BF"/>
          </w:tcPr>
          <w:p w14:paraId="62B4A27B"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2021</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14:paraId="46CA3302"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2022</w:t>
            </w:r>
          </w:p>
        </w:tc>
        <w:tc>
          <w:tcPr>
            <w:tcW w:w="1722" w:type="dxa"/>
            <w:tcBorders>
              <w:top w:val="nil"/>
              <w:left w:val="nil"/>
              <w:bottom w:val="single" w:sz="4" w:space="0" w:color="auto"/>
              <w:right w:val="single" w:sz="4" w:space="0" w:color="auto"/>
            </w:tcBorders>
            <w:shd w:val="clear" w:color="auto" w:fill="BFBFBF" w:themeFill="background1" w:themeFillShade="BF"/>
          </w:tcPr>
          <w:p w14:paraId="5613A3E6"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2023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839608" w14:textId="77777777" w:rsidR="0024171F" w:rsidRPr="00AF2229" w:rsidRDefault="0024171F" w:rsidP="0024171F">
            <w:pPr>
              <w:rPr>
                <w:rFonts w:ascii="Times New Roman" w:eastAsia="Times New Roman" w:hAnsi="Times New Roman" w:cs="Times New Roman"/>
                <w:b/>
                <w:bCs/>
                <w:color w:val="FFFFFF"/>
                <w:sz w:val="24"/>
                <w:szCs w:val="24"/>
                <w:lang w:eastAsia="sk-SK"/>
              </w:rPr>
            </w:pPr>
          </w:p>
        </w:tc>
      </w:tr>
      <w:tr w:rsidR="0024171F" w:rsidRPr="00AF2229" w14:paraId="3E012326" w14:textId="77777777" w:rsidTr="0024171F">
        <w:trPr>
          <w:trHeight w:val="255"/>
        </w:trPr>
        <w:tc>
          <w:tcPr>
            <w:tcW w:w="6188" w:type="dxa"/>
            <w:tcBorders>
              <w:top w:val="nil"/>
              <w:left w:val="single" w:sz="4" w:space="0" w:color="auto"/>
              <w:bottom w:val="single" w:sz="4" w:space="0" w:color="auto"/>
              <w:right w:val="single" w:sz="4" w:space="0" w:color="auto"/>
            </w:tcBorders>
          </w:tcPr>
          <w:p w14:paraId="15377D47" w14:textId="77777777" w:rsidR="0024171F" w:rsidRPr="00AF2229" w:rsidRDefault="0024171F" w:rsidP="0024171F">
            <w:pP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14:paraId="0CCDD27B" w14:textId="77777777" w:rsidR="0024171F" w:rsidRPr="00AF2229" w:rsidRDefault="0024171F" w:rsidP="0024171F">
            <w:pPr>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14:paraId="4F106950" w14:textId="77777777" w:rsidR="0024171F" w:rsidRPr="00AF2229" w:rsidRDefault="0024171F" w:rsidP="0024171F">
            <w:pPr>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14:paraId="43A4F77B" w14:textId="77777777" w:rsidR="0024171F" w:rsidRPr="00AF2229" w:rsidRDefault="0024171F" w:rsidP="0024171F">
            <w:pPr>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14:paraId="2AB70639" w14:textId="77777777" w:rsidR="0024171F" w:rsidRPr="00AF2229" w:rsidRDefault="0024171F" w:rsidP="0024171F">
            <w:pPr>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4A7678B2"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w:t>
            </w:r>
          </w:p>
        </w:tc>
      </w:tr>
      <w:tr w:rsidR="0024171F" w:rsidRPr="00AF2229" w14:paraId="5FBD5E38" w14:textId="77777777" w:rsidTr="0024171F">
        <w:trPr>
          <w:trHeight w:val="255"/>
        </w:trPr>
        <w:tc>
          <w:tcPr>
            <w:tcW w:w="6188" w:type="dxa"/>
            <w:tcBorders>
              <w:top w:val="nil"/>
              <w:left w:val="single" w:sz="4" w:space="0" w:color="auto"/>
              <w:bottom w:val="single" w:sz="4" w:space="0" w:color="auto"/>
              <w:right w:val="single" w:sz="4" w:space="0" w:color="auto"/>
            </w:tcBorders>
          </w:tcPr>
          <w:p w14:paraId="4CAE4484" w14:textId="77777777" w:rsidR="0024171F" w:rsidRPr="00AF2229" w:rsidRDefault="0024171F" w:rsidP="0024171F">
            <w:pP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54876261" w14:textId="77777777" w:rsidR="0024171F" w:rsidRPr="00AF2229" w:rsidRDefault="0024171F" w:rsidP="0024171F">
            <w:pPr>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14:paraId="68D608B0" w14:textId="77777777" w:rsidR="0024171F" w:rsidRPr="00AF2229" w:rsidRDefault="0024171F" w:rsidP="0024171F">
            <w:pPr>
              <w:jc w:val="center"/>
              <w:rPr>
                <w:rFonts w:ascii="Times New Roman" w:eastAsia="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14:paraId="761845E4" w14:textId="77777777" w:rsidR="0024171F" w:rsidRPr="00AF2229" w:rsidRDefault="0024171F" w:rsidP="0024171F">
            <w:pPr>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14:paraId="1C3E22A2" w14:textId="77777777" w:rsidR="0024171F" w:rsidRPr="00AF2229" w:rsidRDefault="0024171F" w:rsidP="0024171F">
            <w:pPr>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16C35C6C" w14:textId="77777777" w:rsidR="0024171F" w:rsidRPr="00AF2229" w:rsidRDefault="0024171F" w:rsidP="0024171F">
            <w:pPr>
              <w:rPr>
                <w:rFonts w:ascii="Times New Roman" w:eastAsia="Times New Roman" w:hAnsi="Times New Roman" w:cs="Times New Roman"/>
                <w:sz w:val="24"/>
                <w:szCs w:val="24"/>
                <w:lang w:eastAsia="sk-SK"/>
              </w:rPr>
            </w:pPr>
          </w:p>
        </w:tc>
      </w:tr>
      <w:tr w:rsidR="0024171F" w:rsidRPr="00AF2229" w14:paraId="526E9F6B" w14:textId="77777777" w:rsidTr="0024171F">
        <w:trPr>
          <w:trHeight w:val="255"/>
        </w:trPr>
        <w:tc>
          <w:tcPr>
            <w:tcW w:w="6188" w:type="dxa"/>
            <w:tcBorders>
              <w:top w:val="nil"/>
              <w:left w:val="single" w:sz="4" w:space="0" w:color="auto"/>
              <w:bottom w:val="single" w:sz="4" w:space="0" w:color="auto"/>
              <w:right w:val="single" w:sz="4" w:space="0" w:color="auto"/>
            </w:tcBorders>
          </w:tcPr>
          <w:p w14:paraId="7ED47304" w14:textId="77777777" w:rsidR="0024171F" w:rsidRPr="00AF2229" w:rsidRDefault="0024171F" w:rsidP="0024171F">
            <w:pP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374D5724" w14:textId="77777777" w:rsidR="0024171F" w:rsidRPr="00AF2229" w:rsidRDefault="0024171F" w:rsidP="0024171F">
            <w:pPr>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14:paraId="2D14CF21" w14:textId="77777777" w:rsidR="0024171F" w:rsidRPr="00AF2229" w:rsidRDefault="0024171F" w:rsidP="0024171F">
            <w:pPr>
              <w:jc w:val="center"/>
              <w:rPr>
                <w:rFonts w:ascii="Times New Roman" w:eastAsia="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14:paraId="125AF0AB" w14:textId="77777777" w:rsidR="0024171F" w:rsidRPr="00AF2229" w:rsidRDefault="0024171F" w:rsidP="0024171F">
            <w:pPr>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14:paraId="45CF9521" w14:textId="77777777" w:rsidR="0024171F" w:rsidRPr="00AF2229" w:rsidRDefault="0024171F" w:rsidP="0024171F">
            <w:pPr>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4798F7FE"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w:t>
            </w:r>
          </w:p>
        </w:tc>
      </w:tr>
      <w:tr w:rsidR="0024171F" w:rsidRPr="00AF2229" w14:paraId="33712D26" w14:textId="77777777" w:rsidTr="0024171F">
        <w:trPr>
          <w:trHeight w:val="255"/>
        </w:trPr>
        <w:tc>
          <w:tcPr>
            <w:tcW w:w="6188" w:type="dxa"/>
            <w:tcBorders>
              <w:top w:val="nil"/>
              <w:left w:val="single" w:sz="4" w:space="0" w:color="auto"/>
              <w:bottom w:val="single" w:sz="4" w:space="0" w:color="auto"/>
              <w:right w:val="single" w:sz="4" w:space="0" w:color="auto"/>
            </w:tcBorders>
          </w:tcPr>
          <w:p w14:paraId="78E6A508"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435629F4" w14:textId="77777777" w:rsidR="0024171F" w:rsidRPr="00AF2229" w:rsidRDefault="0024171F" w:rsidP="0024171F">
            <w:pPr>
              <w:jc w:val="cente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14:paraId="5B944DD4" w14:textId="77777777" w:rsidR="0024171F" w:rsidRPr="00AF2229" w:rsidRDefault="0024171F" w:rsidP="0024171F">
            <w:pPr>
              <w:jc w:val="cente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w:t>
            </w:r>
          </w:p>
        </w:tc>
        <w:tc>
          <w:tcPr>
            <w:tcW w:w="2418" w:type="dxa"/>
            <w:gridSpan w:val="2"/>
            <w:tcBorders>
              <w:top w:val="single" w:sz="4" w:space="0" w:color="auto"/>
              <w:left w:val="nil"/>
              <w:bottom w:val="single" w:sz="4" w:space="0" w:color="auto"/>
              <w:right w:val="single" w:sz="4" w:space="0" w:color="auto"/>
            </w:tcBorders>
          </w:tcPr>
          <w:p w14:paraId="637AB633" w14:textId="77777777" w:rsidR="0024171F" w:rsidRPr="00AF2229" w:rsidRDefault="0024171F" w:rsidP="0024171F">
            <w:pPr>
              <w:jc w:val="cente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w:t>
            </w:r>
          </w:p>
        </w:tc>
        <w:tc>
          <w:tcPr>
            <w:tcW w:w="1722" w:type="dxa"/>
            <w:tcBorders>
              <w:top w:val="single" w:sz="4" w:space="0" w:color="auto"/>
              <w:left w:val="nil"/>
              <w:bottom w:val="single" w:sz="4" w:space="0" w:color="auto"/>
              <w:right w:val="single" w:sz="4" w:space="0" w:color="auto"/>
            </w:tcBorders>
          </w:tcPr>
          <w:p w14:paraId="75ACA9DA" w14:textId="77777777" w:rsidR="0024171F" w:rsidRPr="00AF2229" w:rsidRDefault="0024171F" w:rsidP="0024171F">
            <w:pPr>
              <w:jc w:val="cente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w:t>
            </w:r>
          </w:p>
        </w:tc>
        <w:tc>
          <w:tcPr>
            <w:tcW w:w="1620" w:type="dxa"/>
            <w:gridSpan w:val="2"/>
            <w:tcBorders>
              <w:top w:val="nil"/>
              <w:left w:val="nil"/>
              <w:bottom w:val="single" w:sz="4" w:space="0" w:color="auto"/>
              <w:right w:val="single" w:sz="4" w:space="0" w:color="auto"/>
            </w:tcBorders>
            <w:noWrap/>
            <w:vAlign w:val="bottom"/>
          </w:tcPr>
          <w:p w14:paraId="7BFCFC8A"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w:t>
            </w:r>
          </w:p>
        </w:tc>
      </w:tr>
      <w:tr w:rsidR="0024171F" w:rsidRPr="00AF2229" w14:paraId="54885E26" w14:textId="77777777" w:rsidTr="0024171F">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17DDDDC1" w14:textId="77777777" w:rsidR="0024171F" w:rsidRPr="00AF2229" w:rsidRDefault="0024171F" w:rsidP="0024171F">
            <w:pP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14:paraId="3590EB83"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14:paraId="13A7D57D"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14:paraId="28B5C82C"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hemeFill="background1" w:themeFillShade="BF"/>
          </w:tcPr>
          <w:p w14:paraId="60CCF675" w14:textId="77777777" w:rsidR="0024171F" w:rsidRPr="00AF2229" w:rsidRDefault="0024171F" w:rsidP="0024171F">
            <w:pPr>
              <w:jc w:val="cente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3217C25E" w14:textId="77777777" w:rsidR="0024171F" w:rsidRPr="00AF2229" w:rsidRDefault="0024171F" w:rsidP="0024171F">
            <w:pP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 </w:t>
            </w:r>
          </w:p>
        </w:tc>
      </w:tr>
      <w:tr w:rsidR="0024171F" w:rsidRPr="00AF2229" w14:paraId="11A93850" w14:textId="77777777" w:rsidTr="0024171F">
        <w:trPr>
          <w:trHeight w:val="255"/>
        </w:trPr>
        <w:tc>
          <w:tcPr>
            <w:tcW w:w="6188" w:type="dxa"/>
            <w:tcBorders>
              <w:top w:val="nil"/>
              <w:left w:val="single" w:sz="4" w:space="0" w:color="auto"/>
              <w:bottom w:val="single" w:sz="4" w:space="0" w:color="auto"/>
              <w:right w:val="single" w:sz="4" w:space="0" w:color="auto"/>
            </w:tcBorders>
          </w:tcPr>
          <w:p w14:paraId="0E90B505" w14:textId="77777777" w:rsidR="0024171F" w:rsidRPr="00AF2229" w:rsidRDefault="0024171F" w:rsidP="0024171F">
            <w:pP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607D32CB" w14:textId="77777777" w:rsidR="0024171F" w:rsidRPr="00AF2229" w:rsidRDefault="0024171F" w:rsidP="0024171F">
            <w:pPr>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14:paraId="3E127581" w14:textId="77777777" w:rsidR="0024171F" w:rsidRPr="00AF2229" w:rsidRDefault="0024171F" w:rsidP="0024171F">
            <w:pPr>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14:paraId="6532B4F2" w14:textId="77777777" w:rsidR="0024171F" w:rsidRPr="00AF2229" w:rsidRDefault="0024171F" w:rsidP="0024171F">
            <w:pPr>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14:paraId="65549502" w14:textId="77777777" w:rsidR="0024171F" w:rsidRPr="00AF2229" w:rsidRDefault="0024171F" w:rsidP="0024171F">
            <w:pPr>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78E5598C" w14:textId="77777777" w:rsidR="0024171F" w:rsidRPr="00AF2229" w:rsidRDefault="0024171F" w:rsidP="0024171F">
            <w:pP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 </w:t>
            </w:r>
          </w:p>
        </w:tc>
      </w:tr>
      <w:tr w:rsidR="0024171F" w:rsidRPr="00AF2229" w14:paraId="28490E8E" w14:textId="77777777" w:rsidTr="0024171F">
        <w:trPr>
          <w:trHeight w:val="255"/>
        </w:trPr>
        <w:tc>
          <w:tcPr>
            <w:tcW w:w="6188" w:type="dxa"/>
            <w:tcBorders>
              <w:top w:val="nil"/>
              <w:left w:val="single" w:sz="4" w:space="0" w:color="auto"/>
              <w:bottom w:val="single" w:sz="4" w:space="0" w:color="auto"/>
              <w:right w:val="single" w:sz="4" w:space="0" w:color="auto"/>
            </w:tcBorders>
          </w:tcPr>
          <w:p w14:paraId="23E210A2"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32A4D9D7" w14:textId="77777777" w:rsidR="0024171F" w:rsidRPr="00AF2229" w:rsidRDefault="0024171F" w:rsidP="0024171F">
            <w:pPr>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14:paraId="7945CF6A" w14:textId="77777777" w:rsidR="0024171F" w:rsidRPr="00AF2229" w:rsidRDefault="0024171F" w:rsidP="0024171F">
            <w:pPr>
              <w:jc w:val="center"/>
              <w:rPr>
                <w:rFonts w:ascii="Times New Roman" w:eastAsia="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cPr>
          <w:p w14:paraId="06330C33" w14:textId="77777777" w:rsidR="0024171F" w:rsidRPr="00AF2229" w:rsidRDefault="0024171F" w:rsidP="0024171F">
            <w:pPr>
              <w:jc w:val="center"/>
              <w:rPr>
                <w:rFonts w:ascii="Times New Roman" w:eastAsia="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cPr>
          <w:p w14:paraId="6F67A936" w14:textId="77777777" w:rsidR="0024171F" w:rsidRPr="00AF2229" w:rsidRDefault="0024171F" w:rsidP="0024171F">
            <w:pPr>
              <w:jc w:val="center"/>
              <w:rPr>
                <w:rFonts w:ascii="Times New Roman" w:eastAsia="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76D36EA8"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w:t>
            </w:r>
          </w:p>
        </w:tc>
      </w:tr>
      <w:tr w:rsidR="0024171F" w:rsidRPr="00AF2229" w14:paraId="0200C695" w14:textId="77777777" w:rsidTr="0024171F">
        <w:trPr>
          <w:trHeight w:val="255"/>
        </w:trPr>
        <w:tc>
          <w:tcPr>
            <w:tcW w:w="6188" w:type="dxa"/>
            <w:tcBorders>
              <w:top w:val="nil"/>
              <w:left w:val="single" w:sz="4" w:space="0" w:color="auto"/>
              <w:bottom w:val="single" w:sz="4" w:space="0" w:color="auto"/>
              <w:right w:val="single" w:sz="4" w:space="0" w:color="auto"/>
            </w:tcBorders>
          </w:tcPr>
          <w:p w14:paraId="15C02A3E" w14:textId="77777777" w:rsidR="0024171F" w:rsidRPr="00AF2229" w:rsidRDefault="0024171F" w:rsidP="0024171F">
            <w:pP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14:paraId="08213909" w14:textId="77777777" w:rsidR="0024171F" w:rsidRPr="00AF2229" w:rsidRDefault="0024171F" w:rsidP="0024171F">
            <w:pPr>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14:paraId="7D95BDB2" w14:textId="77777777" w:rsidR="0024171F" w:rsidRPr="00AF2229" w:rsidRDefault="0024171F" w:rsidP="0024171F">
            <w:pPr>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14:paraId="749B550A" w14:textId="77777777" w:rsidR="0024171F" w:rsidRPr="00AF2229" w:rsidRDefault="0024171F" w:rsidP="0024171F">
            <w:pPr>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14:paraId="061A58BF" w14:textId="77777777" w:rsidR="0024171F" w:rsidRPr="00AF2229" w:rsidRDefault="0024171F" w:rsidP="0024171F">
            <w:pPr>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3BCB5175" w14:textId="77777777" w:rsidR="0024171F" w:rsidRPr="00AF2229" w:rsidRDefault="0024171F" w:rsidP="0024171F">
            <w:pP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 </w:t>
            </w:r>
          </w:p>
        </w:tc>
      </w:tr>
      <w:tr w:rsidR="0024171F" w:rsidRPr="00AF2229" w14:paraId="33566D46" w14:textId="77777777" w:rsidTr="0024171F">
        <w:trPr>
          <w:trHeight w:val="255"/>
        </w:trPr>
        <w:tc>
          <w:tcPr>
            <w:tcW w:w="6188" w:type="dxa"/>
            <w:tcBorders>
              <w:top w:val="nil"/>
              <w:left w:val="single" w:sz="4" w:space="0" w:color="auto"/>
              <w:bottom w:val="single" w:sz="4" w:space="0" w:color="auto"/>
              <w:right w:val="single" w:sz="4" w:space="0" w:color="auto"/>
            </w:tcBorders>
          </w:tcPr>
          <w:p w14:paraId="72CEE3C5"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0604EBC4" w14:textId="77777777" w:rsidR="0024171F" w:rsidRPr="00AF2229" w:rsidRDefault="0024171F" w:rsidP="0024171F">
            <w:pPr>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14:paraId="05D577AD" w14:textId="77777777" w:rsidR="0024171F" w:rsidRPr="00AF2229" w:rsidRDefault="0024171F" w:rsidP="0024171F">
            <w:pPr>
              <w:jc w:val="center"/>
              <w:rPr>
                <w:rFonts w:ascii="Times New Roman" w:eastAsia="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cPr>
          <w:p w14:paraId="695CE789" w14:textId="77777777" w:rsidR="0024171F" w:rsidRPr="00AF2229" w:rsidRDefault="0024171F" w:rsidP="0024171F">
            <w:pPr>
              <w:jc w:val="center"/>
              <w:rPr>
                <w:rFonts w:ascii="Times New Roman" w:eastAsia="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cPr>
          <w:p w14:paraId="2C2B5BBF" w14:textId="77777777" w:rsidR="0024171F" w:rsidRPr="00AF2229" w:rsidRDefault="0024171F" w:rsidP="0024171F">
            <w:pPr>
              <w:jc w:val="center"/>
              <w:rPr>
                <w:rFonts w:ascii="Times New Roman" w:eastAsia="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14:paraId="166B7439"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 </w:t>
            </w:r>
          </w:p>
        </w:tc>
      </w:tr>
      <w:tr w:rsidR="0024171F" w:rsidRPr="00AF2229" w14:paraId="3BE2B4E2" w14:textId="77777777" w:rsidTr="0024171F">
        <w:trPr>
          <w:trHeight w:val="255"/>
        </w:trPr>
        <w:tc>
          <w:tcPr>
            <w:tcW w:w="6188" w:type="dxa"/>
            <w:tcBorders>
              <w:top w:val="nil"/>
              <w:left w:val="nil"/>
              <w:bottom w:val="nil"/>
              <w:right w:val="nil"/>
            </w:tcBorders>
            <w:noWrap/>
            <w:vAlign w:val="bottom"/>
          </w:tcPr>
          <w:p w14:paraId="15AAE39C" w14:textId="77777777" w:rsidR="0024171F" w:rsidRPr="00AF2229" w:rsidRDefault="0024171F" w:rsidP="0024171F">
            <w:pPr>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14:paraId="57EA8E98" w14:textId="77777777" w:rsidR="0024171F" w:rsidRPr="00AF2229" w:rsidRDefault="0024171F" w:rsidP="0024171F">
            <w:pPr>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5C6D3C87" w14:textId="77777777" w:rsidR="0024171F" w:rsidRPr="00AF2229" w:rsidRDefault="0024171F" w:rsidP="0024171F">
            <w:pPr>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14:paraId="65B7E2AE" w14:textId="77777777" w:rsidR="0024171F" w:rsidRPr="00AF2229" w:rsidRDefault="0024171F" w:rsidP="0024171F">
            <w:pPr>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14:paraId="5A800CAB" w14:textId="77777777" w:rsidR="0024171F" w:rsidRPr="00AF2229" w:rsidRDefault="0024171F" w:rsidP="0024171F">
            <w:pPr>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14:paraId="7D72E5B1" w14:textId="77777777" w:rsidR="0024171F" w:rsidRPr="00AF2229" w:rsidRDefault="0024171F" w:rsidP="0024171F">
            <w:pPr>
              <w:rPr>
                <w:rFonts w:ascii="Times New Roman" w:eastAsia="Times New Roman" w:hAnsi="Times New Roman" w:cs="Times New Roman"/>
                <w:sz w:val="24"/>
                <w:szCs w:val="24"/>
                <w:lang w:eastAsia="sk-SK"/>
              </w:rPr>
            </w:pPr>
          </w:p>
        </w:tc>
      </w:tr>
      <w:tr w:rsidR="0024171F" w:rsidRPr="00AF2229" w14:paraId="434FFDD2" w14:textId="77777777" w:rsidTr="0024171F">
        <w:trPr>
          <w:trHeight w:val="255"/>
        </w:trPr>
        <w:tc>
          <w:tcPr>
            <w:tcW w:w="6188" w:type="dxa"/>
            <w:tcBorders>
              <w:top w:val="nil"/>
              <w:left w:val="nil"/>
              <w:bottom w:val="nil"/>
              <w:right w:val="nil"/>
            </w:tcBorders>
          </w:tcPr>
          <w:p w14:paraId="03420611" w14:textId="77777777" w:rsidR="0024171F" w:rsidRPr="00AF2229" w:rsidRDefault="0024171F" w:rsidP="0024171F">
            <w:pPr>
              <w:rPr>
                <w:rFonts w:ascii="Times New Roman" w:eastAsia="Times New Roman" w:hAnsi="Times New Roman" w:cs="Times New Roman"/>
                <w:b/>
                <w:bCs/>
                <w:sz w:val="24"/>
                <w:szCs w:val="24"/>
                <w:lang w:eastAsia="sk-SK"/>
              </w:rPr>
            </w:pPr>
            <w:r w:rsidRPr="00AF2229">
              <w:rPr>
                <w:rFonts w:ascii="Times New Roman" w:eastAsia="Times New Roman" w:hAnsi="Times New Roman" w:cs="Times New Roman"/>
                <w:b/>
                <w:bCs/>
                <w:sz w:val="24"/>
                <w:szCs w:val="24"/>
                <w:lang w:eastAsia="sk-SK"/>
              </w:rPr>
              <w:t>Poznámky:</w:t>
            </w:r>
          </w:p>
        </w:tc>
        <w:tc>
          <w:tcPr>
            <w:tcW w:w="1698" w:type="dxa"/>
            <w:tcBorders>
              <w:top w:val="nil"/>
              <w:left w:val="nil"/>
              <w:bottom w:val="nil"/>
              <w:right w:val="nil"/>
            </w:tcBorders>
            <w:noWrap/>
            <w:vAlign w:val="bottom"/>
          </w:tcPr>
          <w:p w14:paraId="16EF63FD" w14:textId="77777777" w:rsidR="0024171F" w:rsidRPr="00AF2229" w:rsidRDefault="0024171F" w:rsidP="0024171F">
            <w:pPr>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78DBA206" w14:textId="77777777" w:rsidR="0024171F" w:rsidRPr="00AF2229" w:rsidRDefault="0024171F" w:rsidP="0024171F">
            <w:pPr>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14:paraId="1CE3AB1B" w14:textId="77777777" w:rsidR="0024171F" w:rsidRPr="00AF2229" w:rsidRDefault="0024171F" w:rsidP="0024171F">
            <w:pPr>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14:paraId="6527E613" w14:textId="77777777" w:rsidR="0024171F" w:rsidRPr="00AF2229" w:rsidRDefault="0024171F" w:rsidP="0024171F">
            <w:pPr>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14:paraId="46B25ABE" w14:textId="77777777" w:rsidR="0024171F" w:rsidRPr="00AF2229" w:rsidRDefault="0024171F" w:rsidP="0024171F">
            <w:pPr>
              <w:rPr>
                <w:rFonts w:ascii="Times New Roman" w:eastAsia="Times New Roman" w:hAnsi="Times New Roman" w:cs="Times New Roman"/>
                <w:sz w:val="24"/>
                <w:szCs w:val="24"/>
                <w:lang w:eastAsia="sk-SK"/>
              </w:rPr>
            </w:pPr>
          </w:p>
        </w:tc>
      </w:tr>
      <w:tr w:rsidR="0024171F" w:rsidRPr="00AF2229" w14:paraId="19B0FD50" w14:textId="77777777" w:rsidTr="0024171F">
        <w:trPr>
          <w:trHeight w:val="255"/>
        </w:trPr>
        <w:tc>
          <w:tcPr>
            <w:tcW w:w="13814" w:type="dxa"/>
            <w:gridSpan w:val="6"/>
            <w:tcBorders>
              <w:top w:val="nil"/>
              <w:left w:val="nil"/>
              <w:bottom w:val="nil"/>
              <w:right w:val="nil"/>
            </w:tcBorders>
            <w:noWrap/>
          </w:tcPr>
          <w:p w14:paraId="6EC9301C" w14:textId="77777777" w:rsidR="0024171F" w:rsidRPr="00AF2229" w:rsidRDefault="0024171F" w:rsidP="0024171F">
            <w:pPr>
              <w:tabs>
                <w:tab w:val="num" w:pos="1080"/>
              </w:tabs>
              <w:rPr>
                <w:rFonts w:ascii="Times New Roman" w:eastAsia="Times New Roman" w:hAnsi="Times New Roman" w:cs="Times New Roman"/>
                <w:bCs/>
                <w:sz w:val="24"/>
                <w:szCs w:val="24"/>
                <w:lang w:eastAsia="sk-SK"/>
              </w:rPr>
            </w:pPr>
            <w:r w:rsidRPr="00AF2229">
              <w:rPr>
                <w:rFonts w:ascii="Times New Roman" w:eastAsia="Times New Roman" w:hAnsi="Times New Roman" w:cs="Times New Roman"/>
                <w:bCs/>
                <w:sz w:val="24"/>
                <w:szCs w:val="24"/>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3747A5AC"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14:paraId="52AB88EE" w14:textId="77777777" w:rsidR="0024171F" w:rsidRPr="00AF2229" w:rsidRDefault="0024171F" w:rsidP="0024171F">
            <w:pPr>
              <w:rPr>
                <w:rFonts w:ascii="Times New Roman" w:eastAsia="Times New Roman" w:hAnsi="Times New Roman" w:cs="Times New Roman"/>
                <w:sz w:val="24"/>
                <w:szCs w:val="24"/>
                <w:lang w:eastAsia="sk-SK"/>
              </w:rPr>
            </w:pPr>
          </w:p>
        </w:tc>
      </w:tr>
      <w:tr w:rsidR="0024171F" w:rsidRPr="00AF2229" w14:paraId="6FB2980D" w14:textId="77777777" w:rsidTr="0024171F">
        <w:trPr>
          <w:trHeight w:val="255"/>
        </w:trPr>
        <w:tc>
          <w:tcPr>
            <w:tcW w:w="10394" w:type="dxa"/>
            <w:gridSpan w:val="4"/>
            <w:tcBorders>
              <w:top w:val="nil"/>
              <w:left w:val="nil"/>
              <w:bottom w:val="nil"/>
              <w:right w:val="nil"/>
            </w:tcBorders>
            <w:noWrap/>
            <w:vAlign w:val="bottom"/>
          </w:tcPr>
          <w:p w14:paraId="35F29A4A" w14:textId="77777777" w:rsidR="0024171F" w:rsidRPr="00AF2229" w:rsidRDefault="0024171F" w:rsidP="0024171F">
            <w:pPr>
              <w:rPr>
                <w:rFonts w:ascii="Times New Roman" w:eastAsia="Times New Roman" w:hAnsi="Times New Roman" w:cs="Times New Roman"/>
                <w:sz w:val="24"/>
                <w:szCs w:val="24"/>
                <w:lang w:eastAsia="sk-SK"/>
              </w:rPr>
            </w:pPr>
            <w:r w:rsidRPr="00AF2229">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14:paraId="3715D383" w14:textId="77777777" w:rsidR="0024171F" w:rsidRPr="00AF2229" w:rsidRDefault="0024171F" w:rsidP="0024171F">
            <w:pPr>
              <w:rPr>
                <w:rFonts w:ascii="Times New Roman" w:eastAsia="Times New Roman" w:hAnsi="Times New Roman" w:cs="Times New Roman"/>
                <w:sz w:val="24"/>
                <w:szCs w:val="24"/>
                <w:lang w:eastAsia="sk-SK"/>
              </w:rPr>
            </w:pPr>
          </w:p>
        </w:tc>
        <w:tc>
          <w:tcPr>
            <w:tcW w:w="2352" w:type="dxa"/>
            <w:gridSpan w:val="2"/>
            <w:tcBorders>
              <w:top w:val="nil"/>
              <w:left w:val="nil"/>
              <w:bottom w:val="nil"/>
              <w:right w:val="nil"/>
            </w:tcBorders>
            <w:noWrap/>
            <w:vAlign w:val="bottom"/>
          </w:tcPr>
          <w:p w14:paraId="5B601F21" w14:textId="77777777" w:rsidR="0024171F" w:rsidRPr="00AF2229" w:rsidRDefault="0024171F" w:rsidP="0024171F">
            <w:pPr>
              <w:rPr>
                <w:rFonts w:ascii="Times New Roman" w:eastAsia="Times New Roman" w:hAnsi="Times New Roman" w:cs="Times New Roman"/>
                <w:sz w:val="24"/>
                <w:szCs w:val="24"/>
                <w:lang w:eastAsia="sk-SK"/>
              </w:rPr>
            </w:pPr>
          </w:p>
        </w:tc>
        <w:tc>
          <w:tcPr>
            <w:tcW w:w="990" w:type="dxa"/>
            <w:tcBorders>
              <w:top w:val="nil"/>
              <w:left w:val="nil"/>
              <w:bottom w:val="nil"/>
              <w:right w:val="nil"/>
            </w:tcBorders>
            <w:noWrap/>
            <w:vAlign w:val="bottom"/>
          </w:tcPr>
          <w:p w14:paraId="11972D54" w14:textId="77777777" w:rsidR="0024171F" w:rsidRPr="00AF2229" w:rsidRDefault="0024171F" w:rsidP="0024171F">
            <w:pPr>
              <w:rPr>
                <w:rFonts w:ascii="Times New Roman" w:eastAsia="Times New Roman" w:hAnsi="Times New Roman" w:cs="Times New Roman"/>
                <w:sz w:val="24"/>
                <w:szCs w:val="24"/>
                <w:lang w:eastAsia="sk-SK"/>
              </w:rPr>
            </w:pPr>
          </w:p>
        </w:tc>
      </w:tr>
    </w:tbl>
    <w:p w14:paraId="31800ED4" w14:textId="77777777" w:rsidR="0024171F" w:rsidRPr="00AF2229" w:rsidRDefault="0024171F" w:rsidP="0024171F">
      <w:pPr>
        <w:rPr>
          <w:rFonts w:ascii="Times New Roman" w:eastAsia="Times New Roman" w:hAnsi="Times New Roman" w:cs="Times New Roman"/>
          <w:b/>
          <w:bCs/>
          <w:sz w:val="24"/>
          <w:szCs w:val="24"/>
          <w:lang w:eastAsia="sk-SK"/>
        </w:rPr>
        <w:sectPr w:rsidR="0024171F" w:rsidRPr="00AF2229">
          <w:pgSz w:w="16838" w:h="11906" w:orient="landscape"/>
          <w:pgMar w:top="1418" w:right="1418" w:bottom="1418"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4171F" w:rsidRPr="00AF2229" w14:paraId="678CEBD6" w14:textId="77777777" w:rsidTr="0024171F">
        <w:trPr>
          <w:trHeight w:val="566"/>
        </w:trPr>
        <w:tc>
          <w:tcPr>
            <w:tcW w:w="9212" w:type="dxa"/>
            <w:shd w:val="clear" w:color="auto" w:fill="D9D9D9"/>
            <w:vAlign w:val="center"/>
            <w:hideMark/>
          </w:tcPr>
          <w:p w14:paraId="12808577" w14:textId="77777777" w:rsidR="0024171F" w:rsidRPr="00AF2229" w:rsidRDefault="0024171F" w:rsidP="0024171F">
            <w:pPr>
              <w:jc w:val="center"/>
              <w:rPr>
                <w:rFonts w:ascii="Times New Roman" w:hAnsi="Times New Roman" w:cs="Times New Roman"/>
                <w:sz w:val="24"/>
                <w:szCs w:val="24"/>
              </w:rPr>
            </w:pPr>
            <w:r w:rsidRPr="00AF2229">
              <w:rPr>
                <w:rFonts w:ascii="Times New Roman" w:hAnsi="Times New Roman" w:cs="Times New Roman"/>
                <w:b/>
                <w:sz w:val="24"/>
                <w:szCs w:val="24"/>
              </w:rPr>
              <w:t>Analýza vplyvov na životné prostredie</w:t>
            </w:r>
          </w:p>
        </w:tc>
      </w:tr>
      <w:tr w:rsidR="0024171F" w:rsidRPr="00AF2229" w14:paraId="55C13687" w14:textId="77777777" w:rsidTr="0024171F">
        <w:trPr>
          <w:trHeight w:val="688"/>
        </w:trPr>
        <w:tc>
          <w:tcPr>
            <w:tcW w:w="9212" w:type="dxa"/>
            <w:shd w:val="clear" w:color="auto" w:fill="D9D9D9"/>
            <w:vAlign w:val="center"/>
            <w:hideMark/>
          </w:tcPr>
          <w:p w14:paraId="24406722" w14:textId="77777777" w:rsidR="0024171F" w:rsidRPr="00AF2229" w:rsidRDefault="0024171F" w:rsidP="0024171F">
            <w:pPr>
              <w:rPr>
                <w:rFonts w:ascii="Times New Roman" w:hAnsi="Times New Roman" w:cs="Times New Roman"/>
                <w:i/>
                <w:sz w:val="24"/>
                <w:szCs w:val="24"/>
              </w:rPr>
            </w:pPr>
            <w:r w:rsidRPr="00AF2229">
              <w:rPr>
                <w:rFonts w:ascii="Times New Roman" w:hAnsi="Times New Roman" w:cs="Times New Roman"/>
                <w:b/>
                <w:sz w:val="24"/>
                <w:szCs w:val="24"/>
              </w:rPr>
              <w:t>5.1 Ktoré zložky životného prostredia (najmä ovzdušie, voda, horniny, pôda, organizmy) budú predkladaným materiálom ovplyvnené a aký bude ich vplyv ?</w:t>
            </w:r>
          </w:p>
        </w:tc>
      </w:tr>
      <w:tr w:rsidR="0024171F" w:rsidRPr="00AF2229" w14:paraId="645ADC85" w14:textId="77777777" w:rsidTr="0024171F">
        <w:trPr>
          <w:trHeight w:val="995"/>
        </w:trPr>
        <w:tc>
          <w:tcPr>
            <w:tcW w:w="9212" w:type="dxa"/>
          </w:tcPr>
          <w:p w14:paraId="7055B534" w14:textId="77777777" w:rsidR="0024171F" w:rsidRPr="00AF2229" w:rsidRDefault="0024171F" w:rsidP="0024171F">
            <w:pPr>
              <w:rPr>
                <w:rFonts w:ascii="Times New Roman" w:hAnsi="Times New Roman" w:cs="Times New Roman"/>
                <w:sz w:val="24"/>
                <w:szCs w:val="24"/>
              </w:rPr>
            </w:pPr>
          </w:p>
          <w:p w14:paraId="231575C4" w14:textId="77777777" w:rsidR="0024171F" w:rsidRPr="00AF2229" w:rsidRDefault="0024171F" w:rsidP="0024171F">
            <w:pPr>
              <w:rPr>
                <w:rFonts w:ascii="Times New Roman" w:hAnsi="Times New Roman" w:cs="Times New Roman"/>
                <w:sz w:val="24"/>
                <w:szCs w:val="24"/>
              </w:rPr>
            </w:pPr>
            <w:r w:rsidRPr="00AF2229">
              <w:rPr>
                <w:rFonts w:ascii="Times New Roman" w:hAnsi="Times New Roman" w:cs="Times New Roman"/>
                <w:sz w:val="24"/>
                <w:szCs w:val="24"/>
              </w:rPr>
              <w:t xml:space="preserve">Predkladaným materiálom sa navrhuje zaokrúhľovanie platieb v hotovosti a tým obmedzenie používania 1 a 2 </w:t>
            </w:r>
            <w:proofErr w:type="spellStart"/>
            <w:r w:rsidRPr="00AF2229">
              <w:rPr>
                <w:rFonts w:ascii="Times New Roman" w:hAnsi="Times New Roman" w:cs="Times New Roman"/>
                <w:sz w:val="24"/>
                <w:szCs w:val="24"/>
              </w:rPr>
              <w:t>eurocentových</w:t>
            </w:r>
            <w:proofErr w:type="spellEnd"/>
            <w:r w:rsidRPr="00AF2229">
              <w:rPr>
                <w:rFonts w:ascii="Times New Roman" w:hAnsi="Times New Roman" w:cs="Times New Roman"/>
                <w:sz w:val="24"/>
                <w:szCs w:val="24"/>
              </w:rPr>
              <w:t xml:space="preserve"> mincí, čo sa nepriamo pozitívne prejaví na životnom prostredí v Slovenskej republike, a to predovšetkým v týchto oblastiach</w:t>
            </w:r>
          </w:p>
          <w:p w14:paraId="0953AD02" w14:textId="77777777" w:rsidR="0024171F" w:rsidRPr="00AF2229" w:rsidRDefault="0024171F" w:rsidP="0024171F">
            <w:pPr>
              <w:pStyle w:val="Odsekzoznamu"/>
              <w:numPr>
                <w:ilvl w:val="0"/>
                <w:numId w:val="3"/>
              </w:numPr>
              <w:spacing w:after="0" w:line="240" w:lineRule="auto"/>
              <w:jc w:val="both"/>
              <w:rPr>
                <w:rFonts w:ascii="Times New Roman" w:hAnsi="Times New Roman"/>
                <w:sz w:val="24"/>
                <w:szCs w:val="24"/>
              </w:rPr>
            </w:pPr>
            <w:r w:rsidRPr="00AF2229">
              <w:rPr>
                <w:rFonts w:ascii="Times New Roman" w:hAnsi="Times New Roman"/>
                <w:sz w:val="24"/>
                <w:szCs w:val="24"/>
              </w:rPr>
              <w:t xml:space="preserve">zníženie potreby ocele a medi, spotreby vody a  chemikálií potrebných pri výrobe 1 a 2 </w:t>
            </w:r>
            <w:proofErr w:type="spellStart"/>
            <w:r w:rsidRPr="00AF2229">
              <w:rPr>
                <w:rFonts w:ascii="Times New Roman" w:hAnsi="Times New Roman"/>
                <w:sz w:val="24"/>
                <w:szCs w:val="24"/>
              </w:rPr>
              <w:t>eurocentových</w:t>
            </w:r>
            <w:proofErr w:type="spellEnd"/>
            <w:r w:rsidRPr="00AF2229">
              <w:rPr>
                <w:rFonts w:ascii="Times New Roman" w:hAnsi="Times New Roman"/>
                <w:sz w:val="24"/>
                <w:szCs w:val="24"/>
              </w:rPr>
              <w:t xml:space="preserve"> mincí,</w:t>
            </w:r>
          </w:p>
          <w:p w14:paraId="6A20E02B" w14:textId="77777777" w:rsidR="0024171F" w:rsidRPr="00AF2229" w:rsidRDefault="0024171F" w:rsidP="0024171F">
            <w:pPr>
              <w:pStyle w:val="Odsekzoznamu"/>
              <w:numPr>
                <w:ilvl w:val="0"/>
                <w:numId w:val="3"/>
              </w:numPr>
              <w:spacing w:after="0" w:line="240" w:lineRule="auto"/>
              <w:jc w:val="both"/>
              <w:rPr>
                <w:rFonts w:ascii="Times New Roman" w:hAnsi="Times New Roman"/>
                <w:sz w:val="24"/>
                <w:szCs w:val="24"/>
              </w:rPr>
            </w:pPr>
            <w:r w:rsidRPr="00AF2229">
              <w:rPr>
                <w:rFonts w:ascii="Times New Roman" w:hAnsi="Times New Roman"/>
                <w:sz w:val="24"/>
                <w:szCs w:val="24"/>
              </w:rPr>
              <w:t>zníženie množstva odpadu vznikajúceho pri výrobe mincí vyžadujúceho si ďalšiu recykláciu,</w:t>
            </w:r>
          </w:p>
          <w:p w14:paraId="0A44C58A" w14:textId="77777777" w:rsidR="0024171F" w:rsidRPr="00AF2229" w:rsidRDefault="0024171F" w:rsidP="0024171F">
            <w:pPr>
              <w:pStyle w:val="Odsekzoznamu"/>
              <w:numPr>
                <w:ilvl w:val="0"/>
                <w:numId w:val="3"/>
              </w:numPr>
              <w:spacing w:after="0" w:line="240" w:lineRule="auto"/>
              <w:jc w:val="both"/>
              <w:rPr>
                <w:rFonts w:ascii="Times New Roman" w:hAnsi="Times New Roman"/>
                <w:sz w:val="24"/>
                <w:szCs w:val="24"/>
              </w:rPr>
            </w:pPr>
            <w:r w:rsidRPr="00AF2229">
              <w:rPr>
                <w:rFonts w:ascii="Times New Roman" w:hAnsi="Times New Roman"/>
                <w:sz w:val="24"/>
                <w:szCs w:val="24"/>
              </w:rPr>
              <w:t>zníženie počtu prepráv peňazí od výrobcu mincí a následne medzi ostatnými účastníkmi hotovostného peňažného obehu (NBS, banky, obchodníci a pod.) počas celého životného cyklu mincí a s tým súvisiace zníženie emisií CO2 a </w:t>
            </w:r>
            <w:proofErr w:type="spellStart"/>
            <w:r w:rsidRPr="00AF2229">
              <w:rPr>
                <w:rFonts w:ascii="Times New Roman" w:hAnsi="Times New Roman"/>
                <w:sz w:val="24"/>
                <w:szCs w:val="24"/>
              </w:rPr>
              <w:t>NOx</w:t>
            </w:r>
            <w:proofErr w:type="spellEnd"/>
            <w:r w:rsidRPr="00AF2229">
              <w:rPr>
                <w:rFonts w:ascii="Times New Roman" w:hAnsi="Times New Roman"/>
                <w:sz w:val="24"/>
                <w:szCs w:val="24"/>
              </w:rPr>
              <w:t>,</w:t>
            </w:r>
          </w:p>
          <w:p w14:paraId="0B5AF28A" w14:textId="77777777" w:rsidR="0024171F" w:rsidRPr="00AF2229" w:rsidRDefault="0024171F" w:rsidP="0024171F">
            <w:pPr>
              <w:pStyle w:val="Odsekzoznamu"/>
              <w:numPr>
                <w:ilvl w:val="0"/>
                <w:numId w:val="3"/>
              </w:numPr>
              <w:spacing w:after="0" w:line="240" w:lineRule="auto"/>
              <w:jc w:val="both"/>
              <w:rPr>
                <w:rFonts w:ascii="Times New Roman" w:hAnsi="Times New Roman"/>
                <w:sz w:val="24"/>
                <w:szCs w:val="24"/>
              </w:rPr>
            </w:pPr>
            <w:r w:rsidRPr="00AF2229">
              <w:rPr>
                <w:rFonts w:ascii="Times New Roman" w:hAnsi="Times New Roman"/>
                <w:sz w:val="24"/>
                <w:szCs w:val="24"/>
              </w:rPr>
              <w:t xml:space="preserve">zníženie spotreby plastov, príp. iného druhu obalového materiálu potrebného pri výrobe a následne pri manipulácii, uskladnení a prevozoch mincí, </w:t>
            </w:r>
          </w:p>
          <w:p w14:paraId="3B173C79" w14:textId="77777777" w:rsidR="0024171F" w:rsidRPr="00AF2229" w:rsidRDefault="0024171F" w:rsidP="0024171F">
            <w:pPr>
              <w:pStyle w:val="Odsekzoznamu"/>
              <w:numPr>
                <w:ilvl w:val="0"/>
                <w:numId w:val="3"/>
              </w:numPr>
              <w:spacing w:after="0" w:line="240" w:lineRule="auto"/>
              <w:jc w:val="both"/>
              <w:rPr>
                <w:rFonts w:ascii="Times New Roman" w:hAnsi="Times New Roman"/>
                <w:sz w:val="24"/>
                <w:szCs w:val="24"/>
              </w:rPr>
            </w:pPr>
            <w:r w:rsidRPr="00AF2229">
              <w:rPr>
                <w:rFonts w:ascii="Times New Roman" w:hAnsi="Times New Roman"/>
                <w:sz w:val="24"/>
                <w:szCs w:val="24"/>
              </w:rPr>
              <w:t>úspora energií potrebných pri spracovaní mincí, ich uskladnení a pod.</w:t>
            </w:r>
          </w:p>
          <w:p w14:paraId="0577CB79" w14:textId="77777777" w:rsidR="0024171F" w:rsidRPr="00AF2229" w:rsidRDefault="0024171F" w:rsidP="0024171F">
            <w:pPr>
              <w:rPr>
                <w:rFonts w:ascii="Times New Roman" w:hAnsi="Times New Roman" w:cs="Times New Roman"/>
                <w:sz w:val="24"/>
                <w:szCs w:val="24"/>
              </w:rPr>
            </w:pPr>
          </w:p>
          <w:p w14:paraId="5FC58871" w14:textId="77777777" w:rsidR="0024171F" w:rsidRPr="00AF2229" w:rsidRDefault="0024171F" w:rsidP="0024171F">
            <w:pPr>
              <w:rPr>
                <w:rFonts w:ascii="Times New Roman" w:hAnsi="Times New Roman" w:cs="Times New Roman"/>
                <w:sz w:val="24"/>
                <w:szCs w:val="24"/>
              </w:rPr>
            </w:pPr>
            <w:r w:rsidRPr="00AF2229">
              <w:rPr>
                <w:rFonts w:ascii="Times New Roman" w:hAnsi="Times New Roman" w:cs="Times New Roman"/>
                <w:sz w:val="24"/>
                <w:szCs w:val="24"/>
              </w:rPr>
              <w:t xml:space="preserve">Celkový rozsah pozitívneho vplyvu na životné prostredie bude čiastočne znížený zvýšenou emisiou 5 </w:t>
            </w:r>
            <w:proofErr w:type="spellStart"/>
            <w:r w:rsidRPr="00AF2229">
              <w:rPr>
                <w:rFonts w:ascii="Times New Roman" w:hAnsi="Times New Roman" w:cs="Times New Roman"/>
                <w:sz w:val="24"/>
                <w:szCs w:val="24"/>
              </w:rPr>
              <w:t>eurocentových</w:t>
            </w:r>
            <w:proofErr w:type="spellEnd"/>
            <w:r w:rsidRPr="00AF2229">
              <w:rPr>
                <w:rFonts w:ascii="Times New Roman" w:hAnsi="Times New Roman" w:cs="Times New Roman"/>
                <w:sz w:val="24"/>
                <w:szCs w:val="24"/>
              </w:rPr>
              <w:t xml:space="preserve"> mincí. Tento nárast by však mal byť omnoho nižší v porovnaní so zníženou (až nulovou) emisiou 1 a 2 eurocentov, čo dokazujú údaje z iných krajín eurozóny, ktoré už zaviedli zaokrúhľovanie. </w:t>
            </w:r>
          </w:p>
          <w:p w14:paraId="38104CB0" w14:textId="77777777" w:rsidR="0024171F" w:rsidRPr="00AF2229" w:rsidRDefault="0024171F" w:rsidP="0024171F">
            <w:pPr>
              <w:rPr>
                <w:rFonts w:ascii="Times New Roman" w:hAnsi="Times New Roman" w:cs="Times New Roman"/>
                <w:i/>
                <w:sz w:val="24"/>
                <w:szCs w:val="24"/>
              </w:rPr>
            </w:pPr>
          </w:p>
        </w:tc>
      </w:tr>
      <w:tr w:rsidR="0024171F" w:rsidRPr="00AF2229" w14:paraId="58348B47" w14:textId="77777777" w:rsidTr="0024171F">
        <w:trPr>
          <w:trHeight w:val="404"/>
        </w:trPr>
        <w:tc>
          <w:tcPr>
            <w:tcW w:w="9212" w:type="dxa"/>
            <w:shd w:val="clear" w:color="auto" w:fill="D9D9D9"/>
            <w:vAlign w:val="center"/>
            <w:hideMark/>
          </w:tcPr>
          <w:p w14:paraId="0CCAB954" w14:textId="77777777" w:rsidR="0024171F" w:rsidRPr="00AF2229" w:rsidRDefault="0024171F" w:rsidP="0024171F">
            <w:pPr>
              <w:rPr>
                <w:rFonts w:ascii="Times New Roman" w:hAnsi="Times New Roman" w:cs="Times New Roman"/>
                <w:b/>
                <w:sz w:val="24"/>
                <w:szCs w:val="24"/>
              </w:rPr>
            </w:pPr>
            <w:r w:rsidRPr="00AF2229">
              <w:rPr>
                <w:rFonts w:ascii="Times New Roman" w:hAnsi="Times New Roman" w:cs="Times New Roman"/>
                <w:b/>
                <w:sz w:val="24"/>
                <w:szCs w:val="24"/>
              </w:rPr>
              <w:t xml:space="preserve">5.2 Bude mať predkladaný materiál vplyv na chránené územia a ak áno, aký? </w:t>
            </w:r>
          </w:p>
        </w:tc>
      </w:tr>
      <w:tr w:rsidR="0024171F" w:rsidRPr="00AF2229" w14:paraId="31A554B4" w14:textId="77777777" w:rsidTr="0024171F">
        <w:trPr>
          <w:trHeight w:val="987"/>
        </w:trPr>
        <w:tc>
          <w:tcPr>
            <w:tcW w:w="9212" w:type="dxa"/>
          </w:tcPr>
          <w:p w14:paraId="72D012BC" w14:textId="77777777" w:rsidR="0024171F" w:rsidRPr="00AF2229" w:rsidRDefault="0024171F" w:rsidP="0024171F">
            <w:pPr>
              <w:rPr>
                <w:rFonts w:ascii="Times New Roman" w:hAnsi="Times New Roman" w:cs="Times New Roman"/>
                <w:sz w:val="24"/>
                <w:szCs w:val="24"/>
              </w:rPr>
            </w:pPr>
          </w:p>
          <w:p w14:paraId="336B9E60" w14:textId="77777777" w:rsidR="0024171F" w:rsidRPr="00AF2229" w:rsidRDefault="0024171F" w:rsidP="0024171F">
            <w:pPr>
              <w:rPr>
                <w:rFonts w:ascii="Times New Roman" w:hAnsi="Times New Roman" w:cs="Times New Roman"/>
                <w:sz w:val="24"/>
                <w:szCs w:val="24"/>
              </w:rPr>
            </w:pPr>
            <w:r w:rsidRPr="00AF2229">
              <w:rPr>
                <w:rFonts w:ascii="Times New Roman" w:hAnsi="Times New Roman" w:cs="Times New Roman"/>
                <w:sz w:val="24"/>
                <w:szCs w:val="24"/>
              </w:rPr>
              <w:t xml:space="preserve">Realizáciou zaokrúhľovania platieb v hotovosti a obmedzením používania 1 a 2 </w:t>
            </w:r>
            <w:proofErr w:type="spellStart"/>
            <w:r w:rsidRPr="00AF2229">
              <w:rPr>
                <w:rFonts w:ascii="Times New Roman" w:hAnsi="Times New Roman" w:cs="Times New Roman"/>
                <w:sz w:val="24"/>
                <w:szCs w:val="24"/>
              </w:rPr>
              <w:t>eurocentových</w:t>
            </w:r>
            <w:proofErr w:type="spellEnd"/>
            <w:r w:rsidRPr="00AF2229">
              <w:rPr>
                <w:rFonts w:ascii="Times New Roman" w:hAnsi="Times New Roman" w:cs="Times New Roman"/>
                <w:sz w:val="24"/>
                <w:szCs w:val="24"/>
              </w:rPr>
              <w:t xml:space="preserve"> mincí sa nepredpokladá žiadny priamy vplyv na chránené územia.</w:t>
            </w:r>
          </w:p>
          <w:p w14:paraId="42A787E4" w14:textId="77777777" w:rsidR="0024171F" w:rsidRPr="00AF2229" w:rsidRDefault="0024171F" w:rsidP="0024171F">
            <w:pPr>
              <w:rPr>
                <w:rFonts w:ascii="Times New Roman" w:hAnsi="Times New Roman" w:cs="Times New Roman"/>
                <w:sz w:val="24"/>
                <w:szCs w:val="24"/>
              </w:rPr>
            </w:pPr>
            <w:r w:rsidRPr="00AF2229">
              <w:rPr>
                <w:rFonts w:ascii="Times New Roman" w:hAnsi="Times New Roman" w:cs="Times New Roman"/>
                <w:sz w:val="24"/>
                <w:szCs w:val="24"/>
              </w:rPr>
              <w:t>Pri nepriamych vplyvoch sa očakáva pozitívny vplyv.</w:t>
            </w:r>
          </w:p>
          <w:p w14:paraId="30150674" w14:textId="77777777" w:rsidR="0024171F" w:rsidRPr="00AF2229" w:rsidRDefault="0024171F" w:rsidP="0024171F">
            <w:pPr>
              <w:rPr>
                <w:rFonts w:ascii="Times New Roman" w:hAnsi="Times New Roman" w:cs="Times New Roman"/>
                <w:i/>
                <w:sz w:val="24"/>
                <w:szCs w:val="24"/>
              </w:rPr>
            </w:pPr>
          </w:p>
        </w:tc>
      </w:tr>
      <w:tr w:rsidR="0024171F" w:rsidRPr="00AF2229" w14:paraId="131A9901" w14:textId="77777777" w:rsidTr="0024171F">
        <w:trPr>
          <w:trHeight w:val="698"/>
        </w:trPr>
        <w:tc>
          <w:tcPr>
            <w:tcW w:w="9212" w:type="dxa"/>
            <w:shd w:val="clear" w:color="auto" w:fill="D9D9D9"/>
            <w:vAlign w:val="center"/>
          </w:tcPr>
          <w:p w14:paraId="2EAF3896" w14:textId="77777777" w:rsidR="0024171F" w:rsidRPr="00AF2229" w:rsidRDefault="0024171F" w:rsidP="0024171F">
            <w:pPr>
              <w:rPr>
                <w:rFonts w:ascii="Times New Roman" w:hAnsi="Times New Roman" w:cs="Times New Roman"/>
                <w:b/>
                <w:sz w:val="24"/>
                <w:szCs w:val="24"/>
              </w:rPr>
            </w:pPr>
            <w:r w:rsidRPr="00AF2229">
              <w:rPr>
                <w:rFonts w:ascii="Times New Roman" w:hAnsi="Times New Roman" w:cs="Times New Roman"/>
                <w:b/>
                <w:sz w:val="24"/>
                <w:szCs w:val="24"/>
              </w:rPr>
              <w:t>5.3 Bude mať predkladaný materiál vplyvy na životné prostredie presahujúce štátne hranice? (ktoré zložky a ako budú najviac ovplyvnené)?</w:t>
            </w:r>
          </w:p>
        </w:tc>
      </w:tr>
      <w:tr w:rsidR="0024171F" w:rsidRPr="00AF2229" w14:paraId="737B05C2" w14:textId="77777777" w:rsidTr="0024171F">
        <w:trPr>
          <w:trHeight w:val="969"/>
        </w:trPr>
        <w:tc>
          <w:tcPr>
            <w:tcW w:w="9212" w:type="dxa"/>
          </w:tcPr>
          <w:p w14:paraId="7E6C6BEA" w14:textId="77777777" w:rsidR="0024171F" w:rsidRPr="00AF2229" w:rsidRDefault="0024171F" w:rsidP="0024171F">
            <w:pPr>
              <w:rPr>
                <w:rFonts w:ascii="Times New Roman" w:hAnsi="Times New Roman" w:cs="Times New Roman"/>
                <w:sz w:val="24"/>
                <w:szCs w:val="24"/>
              </w:rPr>
            </w:pPr>
          </w:p>
          <w:p w14:paraId="2074E4D3" w14:textId="77777777" w:rsidR="0024171F" w:rsidRPr="00AF2229" w:rsidRDefault="0024171F" w:rsidP="0024171F">
            <w:pPr>
              <w:rPr>
                <w:rFonts w:ascii="Times New Roman" w:hAnsi="Times New Roman" w:cs="Times New Roman"/>
                <w:sz w:val="24"/>
                <w:szCs w:val="24"/>
              </w:rPr>
            </w:pPr>
            <w:r w:rsidRPr="00AF2229">
              <w:rPr>
                <w:rFonts w:ascii="Times New Roman" w:hAnsi="Times New Roman" w:cs="Times New Roman"/>
                <w:sz w:val="24"/>
                <w:szCs w:val="24"/>
              </w:rPr>
              <w:t xml:space="preserve">Vzhľadom na pozitívne vplyvy na životné prostredie popísané v bode 5.1 ako aj skutočnosť, že mincové platničky pre 1 a 2 </w:t>
            </w:r>
            <w:proofErr w:type="spellStart"/>
            <w:r w:rsidRPr="00AF2229">
              <w:rPr>
                <w:rFonts w:ascii="Times New Roman" w:hAnsi="Times New Roman" w:cs="Times New Roman"/>
                <w:sz w:val="24"/>
                <w:szCs w:val="24"/>
              </w:rPr>
              <w:t>eurocentové</w:t>
            </w:r>
            <w:proofErr w:type="spellEnd"/>
            <w:r w:rsidRPr="00AF2229">
              <w:rPr>
                <w:rFonts w:ascii="Times New Roman" w:hAnsi="Times New Roman" w:cs="Times New Roman"/>
                <w:sz w:val="24"/>
                <w:szCs w:val="24"/>
              </w:rPr>
              <w:t xml:space="preserve"> mince sa produkujú a dovážajú zo zahraničia, je predpoklad, že zaokrúhľovanie platieb v hotovosti a obmedzenie používania 1 a 2 </w:t>
            </w:r>
            <w:proofErr w:type="spellStart"/>
            <w:r w:rsidRPr="00AF2229">
              <w:rPr>
                <w:rFonts w:ascii="Times New Roman" w:hAnsi="Times New Roman" w:cs="Times New Roman"/>
                <w:sz w:val="24"/>
                <w:szCs w:val="24"/>
              </w:rPr>
              <w:t>eurocentových</w:t>
            </w:r>
            <w:proofErr w:type="spellEnd"/>
            <w:r w:rsidRPr="00AF2229">
              <w:rPr>
                <w:rFonts w:ascii="Times New Roman" w:hAnsi="Times New Roman" w:cs="Times New Roman"/>
                <w:sz w:val="24"/>
                <w:szCs w:val="24"/>
              </w:rPr>
              <w:t xml:space="preserve"> mincí sa môže nepriamo pozitívne prejaviť na životnom prostredí aj mimo územia SR.  </w:t>
            </w:r>
          </w:p>
          <w:p w14:paraId="3F7B2D06" w14:textId="77777777" w:rsidR="0024171F" w:rsidRPr="00AF2229" w:rsidRDefault="0024171F" w:rsidP="0024171F">
            <w:pPr>
              <w:rPr>
                <w:rFonts w:ascii="Times New Roman" w:hAnsi="Times New Roman" w:cs="Times New Roman"/>
                <w:b/>
                <w:sz w:val="24"/>
                <w:szCs w:val="24"/>
              </w:rPr>
            </w:pPr>
          </w:p>
        </w:tc>
      </w:tr>
      <w:tr w:rsidR="0024171F" w:rsidRPr="00AF2229" w14:paraId="71FE94F9" w14:textId="77777777" w:rsidTr="0024171F">
        <w:trPr>
          <w:trHeight w:val="713"/>
        </w:trPr>
        <w:tc>
          <w:tcPr>
            <w:tcW w:w="9212" w:type="dxa"/>
            <w:shd w:val="clear" w:color="auto" w:fill="D9D9D9"/>
            <w:vAlign w:val="center"/>
          </w:tcPr>
          <w:p w14:paraId="5198E7B9" w14:textId="77777777" w:rsidR="0024171F" w:rsidRPr="00AF2229" w:rsidRDefault="0024171F" w:rsidP="0024171F">
            <w:pPr>
              <w:rPr>
                <w:rFonts w:ascii="Times New Roman" w:hAnsi="Times New Roman" w:cs="Times New Roman"/>
                <w:b/>
                <w:sz w:val="24"/>
                <w:szCs w:val="24"/>
              </w:rPr>
            </w:pPr>
            <w:r w:rsidRPr="00AF2229">
              <w:rPr>
                <w:rFonts w:ascii="Times New Roman" w:hAnsi="Times New Roman" w:cs="Times New Roman"/>
                <w:b/>
                <w:sz w:val="24"/>
                <w:szCs w:val="24"/>
              </w:rPr>
              <w:t>5.4 Aké opatrenia budú prijaté na zmiernenie negatívneho vplyvu na životné prostredie?</w:t>
            </w:r>
          </w:p>
        </w:tc>
      </w:tr>
      <w:tr w:rsidR="0024171F" w:rsidRPr="00AF2229" w14:paraId="47BAEFE2" w14:textId="77777777" w:rsidTr="0024171F">
        <w:trPr>
          <w:trHeight w:val="903"/>
        </w:trPr>
        <w:tc>
          <w:tcPr>
            <w:tcW w:w="9212" w:type="dxa"/>
            <w:shd w:val="clear" w:color="auto" w:fill="FFFFFF"/>
          </w:tcPr>
          <w:p w14:paraId="4EA5FC75" w14:textId="77777777" w:rsidR="0024171F" w:rsidRPr="00AF2229" w:rsidRDefault="0024171F" w:rsidP="0024171F">
            <w:pPr>
              <w:rPr>
                <w:rFonts w:ascii="Times New Roman" w:hAnsi="Times New Roman" w:cs="Times New Roman"/>
                <w:sz w:val="24"/>
                <w:szCs w:val="24"/>
              </w:rPr>
            </w:pPr>
          </w:p>
          <w:p w14:paraId="50D2F2D7" w14:textId="77777777" w:rsidR="0024171F" w:rsidRPr="00AF2229" w:rsidRDefault="0024171F" w:rsidP="0024171F">
            <w:pPr>
              <w:rPr>
                <w:rFonts w:ascii="Times New Roman" w:hAnsi="Times New Roman" w:cs="Times New Roman"/>
                <w:b/>
                <w:sz w:val="24"/>
                <w:szCs w:val="24"/>
              </w:rPr>
            </w:pPr>
            <w:r w:rsidRPr="00AF2229">
              <w:rPr>
                <w:rFonts w:ascii="Times New Roman" w:hAnsi="Times New Roman" w:cs="Times New Roman"/>
                <w:sz w:val="24"/>
                <w:szCs w:val="24"/>
              </w:rPr>
              <w:t>Predkladaný materiál nemá negatívne vplyvy na životné prostredie.</w:t>
            </w:r>
          </w:p>
        </w:tc>
      </w:tr>
    </w:tbl>
    <w:p w14:paraId="7CFECD4D" w14:textId="77777777" w:rsidR="0024171F" w:rsidRPr="00AF2229" w:rsidRDefault="0024171F" w:rsidP="0024171F">
      <w:pPr>
        <w:pStyle w:val="Normlnywebov"/>
        <w:autoSpaceDE w:val="0"/>
        <w:autoSpaceDN w:val="0"/>
        <w:jc w:val="center"/>
        <w:rPr>
          <w:b/>
          <w:bCs/>
        </w:rPr>
      </w:pPr>
    </w:p>
    <w:p w14:paraId="359BF48E" w14:textId="77777777" w:rsidR="0024171F" w:rsidRPr="00AF2229" w:rsidRDefault="0024171F" w:rsidP="0024171F">
      <w:pPr>
        <w:pStyle w:val="Normlnywebov"/>
        <w:autoSpaceDE w:val="0"/>
        <w:autoSpaceDN w:val="0"/>
        <w:jc w:val="center"/>
        <w:rPr>
          <w:b/>
          <w:bCs/>
        </w:rPr>
      </w:pPr>
    </w:p>
    <w:p w14:paraId="3B01C26E" w14:textId="77777777" w:rsidR="0024171F" w:rsidRPr="00AF2229" w:rsidRDefault="0024171F" w:rsidP="0024171F">
      <w:pPr>
        <w:pStyle w:val="Normlnywebov"/>
        <w:autoSpaceDE w:val="0"/>
        <w:autoSpaceDN w:val="0"/>
        <w:jc w:val="center"/>
        <w:rPr>
          <w:b/>
          <w:bCs/>
        </w:rPr>
      </w:pPr>
    </w:p>
    <w:p w14:paraId="561702B9" w14:textId="77777777" w:rsidR="0024171F" w:rsidRPr="00AF2229" w:rsidRDefault="0024171F" w:rsidP="0024171F">
      <w:pPr>
        <w:pStyle w:val="Normlnywebov"/>
        <w:autoSpaceDE w:val="0"/>
        <w:autoSpaceDN w:val="0"/>
        <w:jc w:val="center"/>
        <w:rPr>
          <w:b/>
          <w:bCs/>
        </w:rPr>
      </w:pPr>
      <w:r w:rsidRPr="00AF2229">
        <w:rPr>
          <w:b/>
          <w:bCs/>
        </w:rPr>
        <w:t>DOLOŽKA ZLUČITEĽNOSTI</w:t>
      </w:r>
    </w:p>
    <w:p w14:paraId="4BD067DF" w14:textId="77777777" w:rsidR="0024171F" w:rsidRPr="00AF2229" w:rsidRDefault="0024171F" w:rsidP="0024171F">
      <w:pPr>
        <w:pBdr>
          <w:bottom w:val="single" w:sz="12" w:space="1" w:color="auto"/>
        </w:pBdr>
        <w:ind w:left="357"/>
        <w:jc w:val="center"/>
        <w:rPr>
          <w:rFonts w:ascii="Times New Roman" w:hAnsi="Times New Roman" w:cs="Times New Roman"/>
          <w:b/>
          <w:sz w:val="24"/>
          <w:szCs w:val="24"/>
        </w:rPr>
      </w:pPr>
      <w:r w:rsidRPr="00AF2229">
        <w:rPr>
          <w:rFonts w:ascii="Times New Roman" w:hAnsi="Times New Roman" w:cs="Times New Roman"/>
          <w:b/>
          <w:bCs/>
          <w:sz w:val="24"/>
          <w:szCs w:val="24"/>
        </w:rPr>
        <w:t>ná</w:t>
      </w:r>
      <w:r w:rsidRPr="00AF2229">
        <w:rPr>
          <w:rFonts w:ascii="Times New Roman" w:hAnsi="Times New Roman" w:cs="Times New Roman"/>
          <w:b/>
          <w:sz w:val="24"/>
          <w:szCs w:val="24"/>
        </w:rPr>
        <w:t>vrhu právneho predpisu s právom Európskej únie</w:t>
      </w:r>
    </w:p>
    <w:p w14:paraId="152DA8BC" w14:textId="77777777" w:rsidR="0024171F" w:rsidRPr="00AF2229" w:rsidRDefault="0024171F" w:rsidP="0024171F">
      <w:pPr>
        <w:pStyle w:val="Zkladntext"/>
        <w:spacing w:before="120"/>
        <w:contextualSpacing/>
        <w:rPr>
          <w:b/>
          <w:bCs/>
          <w:color w:val="auto"/>
          <w:sz w:val="24"/>
          <w:szCs w:val="24"/>
        </w:rPr>
      </w:pPr>
    </w:p>
    <w:p w14:paraId="13AEFC28" w14:textId="77777777" w:rsidR="0024171F" w:rsidRPr="00AF2229" w:rsidRDefault="0024171F" w:rsidP="0024171F">
      <w:pPr>
        <w:pStyle w:val="Zkladntext"/>
        <w:spacing w:before="120"/>
        <w:contextualSpacing/>
        <w:rPr>
          <w:b/>
          <w:bCs/>
          <w:color w:val="auto"/>
          <w:sz w:val="24"/>
          <w:szCs w:val="24"/>
        </w:rPr>
      </w:pPr>
    </w:p>
    <w:p w14:paraId="3B0C456D" w14:textId="77777777" w:rsidR="0024171F" w:rsidRPr="00AF2229" w:rsidRDefault="0024171F" w:rsidP="0024171F">
      <w:pPr>
        <w:widowControl w:val="0"/>
        <w:autoSpaceDE w:val="0"/>
        <w:autoSpaceDN w:val="0"/>
        <w:spacing w:before="120"/>
        <w:ind w:left="360" w:hanging="360"/>
        <w:contextualSpacing/>
        <w:rPr>
          <w:rFonts w:ascii="Times New Roman" w:hAnsi="Times New Roman" w:cs="Times New Roman"/>
          <w:b/>
          <w:bCs/>
          <w:sz w:val="24"/>
          <w:szCs w:val="24"/>
          <w:lang w:eastAsia="sk-SK"/>
        </w:rPr>
      </w:pPr>
      <w:r w:rsidRPr="00AF2229">
        <w:rPr>
          <w:rFonts w:ascii="Times New Roman" w:hAnsi="Times New Roman" w:cs="Times New Roman"/>
          <w:b/>
          <w:bCs/>
          <w:sz w:val="24"/>
          <w:szCs w:val="24"/>
          <w:lang w:eastAsia="sk-SK"/>
        </w:rPr>
        <w:t>1.</w:t>
      </w:r>
      <w:r w:rsidRPr="00AF2229">
        <w:rPr>
          <w:rFonts w:ascii="Times New Roman" w:hAnsi="Times New Roman" w:cs="Times New Roman"/>
          <w:b/>
          <w:bCs/>
          <w:sz w:val="24"/>
          <w:szCs w:val="24"/>
          <w:lang w:eastAsia="sk-SK"/>
        </w:rPr>
        <w:tab/>
        <w:t>Navrhovateľ právneho predpisu:</w:t>
      </w:r>
    </w:p>
    <w:p w14:paraId="60D03798" w14:textId="77777777" w:rsidR="0024171F" w:rsidRPr="00AF2229" w:rsidRDefault="0024171F" w:rsidP="0024171F">
      <w:pPr>
        <w:widowControl w:val="0"/>
        <w:autoSpaceDE w:val="0"/>
        <w:autoSpaceDN w:val="0"/>
        <w:spacing w:before="120" w:after="120"/>
        <w:ind w:firstLine="357"/>
        <w:contextualSpacing/>
        <w:rPr>
          <w:rFonts w:ascii="Times New Roman" w:hAnsi="Times New Roman" w:cs="Times New Roman"/>
          <w:sz w:val="24"/>
          <w:szCs w:val="24"/>
          <w:lang w:eastAsia="sk-SK"/>
        </w:rPr>
      </w:pPr>
      <w:r w:rsidRPr="00AF2229">
        <w:rPr>
          <w:rFonts w:ascii="Times New Roman" w:hAnsi="Times New Roman" w:cs="Times New Roman"/>
          <w:sz w:val="24"/>
          <w:szCs w:val="24"/>
          <w:lang w:eastAsia="sk-SK"/>
        </w:rPr>
        <w:t>Vláda Slovenskej republiky.</w:t>
      </w:r>
    </w:p>
    <w:p w14:paraId="2EF1A99F" w14:textId="77777777" w:rsidR="0024171F" w:rsidRPr="00AF2229" w:rsidRDefault="0024171F" w:rsidP="0024171F">
      <w:pPr>
        <w:widowControl w:val="0"/>
        <w:autoSpaceDE w:val="0"/>
        <w:autoSpaceDN w:val="0"/>
        <w:spacing w:before="120" w:after="120"/>
        <w:ind w:firstLine="357"/>
        <w:contextualSpacing/>
        <w:rPr>
          <w:rFonts w:ascii="Times New Roman" w:hAnsi="Times New Roman" w:cs="Times New Roman"/>
          <w:sz w:val="24"/>
          <w:szCs w:val="24"/>
          <w:lang w:eastAsia="sk-SK"/>
        </w:rPr>
      </w:pPr>
    </w:p>
    <w:p w14:paraId="080505B8" w14:textId="77777777" w:rsidR="0024171F" w:rsidRPr="00AF2229" w:rsidRDefault="0024171F" w:rsidP="0024171F">
      <w:pPr>
        <w:widowControl w:val="0"/>
        <w:numPr>
          <w:ilvl w:val="0"/>
          <w:numId w:val="4"/>
        </w:numPr>
        <w:autoSpaceDE w:val="0"/>
        <w:autoSpaceDN w:val="0"/>
        <w:ind w:left="357" w:hanging="357"/>
        <w:contextualSpacing/>
        <w:rPr>
          <w:rFonts w:ascii="Times New Roman" w:hAnsi="Times New Roman" w:cs="Times New Roman"/>
          <w:b/>
          <w:bCs/>
          <w:sz w:val="24"/>
          <w:szCs w:val="24"/>
          <w:lang w:eastAsia="sk-SK"/>
        </w:rPr>
      </w:pPr>
      <w:r w:rsidRPr="00AF2229">
        <w:rPr>
          <w:rFonts w:ascii="Times New Roman" w:hAnsi="Times New Roman" w:cs="Times New Roman"/>
          <w:b/>
          <w:bCs/>
          <w:sz w:val="24"/>
          <w:szCs w:val="24"/>
          <w:lang w:eastAsia="sk-SK"/>
        </w:rPr>
        <w:t xml:space="preserve">Názov návrhu právneho predpisu: </w:t>
      </w:r>
    </w:p>
    <w:p w14:paraId="43B905DC" w14:textId="77777777" w:rsidR="0024171F" w:rsidRPr="00AF2229" w:rsidRDefault="0024171F" w:rsidP="0024171F">
      <w:pPr>
        <w:widowControl w:val="0"/>
        <w:autoSpaceDE w:val="0"/>
        <w:autoSpaceDN w:val="0"/>
        <w:ind w:firstLine="357"/>
        <w:contextualSpacing/>
        <w:rPr>
          <w:rFonts w:ascii="Times New Roman" w:hAnsi="Times New Roman" w:cs="Times New Roman"/>
          <w:sz w:val="24"/>
          <w:szCs w:val="24"/>
          <w:lang w:eastAsia="sk-SK"/>
        </w:rPr>
      </w:pPr>
    </w:p>
    <w:p w14:paraId="2C22B498" w14:textId="77777777" w:rsidR="0024171F" w:rsidRPr="00AF2229" w:rsidRDefault="0024171F" w:rsidP="0024171F">
      <w:pPr>
        <w:widowControl w:val="0"/>
        <w:autoSpaceDE w:val="0"/>
        <w:autoSpaceDN w:val="0"/>
        <w:spacing w:before="120" w:after="120"/>
        <w:ind w:left="426" w:hanging="69"/>
        <w:contextualSpacing/>
        <w:rPr>
          <w:rFonts w:ascii="Times New Roman" w:hAnsi="Times New Roman" w:cs="Times New Roman"/>
          <w:sz w:val="24"/>
          <w:szCs w:val="24"/>
          <w:lang w:eastAsia="sk-SK"/>
        </w:rPr>
      </w:pPr>
      <w:r w:rsidRPr="00AF2229">
        <w:rPr>
          <w:rFonts w:ascii="Times New Roman" w:hAnsi="Times New Roman" w:cs="Times New Roman"/>
          <w:sz w:val="24"/>
          <w:szCs w:val="24"/>
          <w:lang w:eastAsia="sk-SK"/>
        </w:rPr>
        <w:t xml:space="preserve"> Návrh zákona, ktorým sa mení zákon Národnej rady Slovenskej republiky č. 18/1996 Z. z. o cenách v znení neskorších predpisov.</w:t>
      </w:r>
    </w:p>
    <w:p w14:paraId="4A7705BB" w14:textId="77777777" w:rsidR="0024171F" w:rsidRPr="00AF2229" w:rsidRDefault="0024171F" w:rsidP="0024171F">
      <w:pPr>
        <w:spacing w:before="120" w:after="120"/>
        <w:ind w:left="426"/>
        <w:contextualSpacing/>
        <w:rPr>
          <w:rFonts w:ascii="Times New Roman" w:hAnsi="Times New Roman" w:cs="Times New Roman"/>
          <w:sz w:val="24"/>
          <w:szCs w:val="24"/>
          <w:lang w:eastAsia="sk-SK"/>
        </w:rPr>
      </w:pPr>
    </w:p>
    <w:p w14:paraId="5323C0F5" w14:textId="77777777" w:rsidR="0024171F" w:rsidRPr="00AF2229" w:rsidRDefault="0024171F" w:rsidP="0024171F">
      <w:pPr>
        <w:widowControl w:val="0"/>
        <w:numPr>
          <w:ilvl w:val="0"/>
          <w:numId w:val="4"/>
        </w:numPr>
        <w:autoSpaceDE w:val="0"/>
        <w:autoSpaceDN w:val="0"/>
        <w:ind w:left="357" w:hanging="357"/>
        <w:contextualSpacing/>
        <w:rPr>
          <w:rFonts w:ascii="Times New Roman" w:hAnsi="Times New Roman" w:cs="Times New Roman"/>
          <w:b/>
          <w:bCs/>
          <w:sz w:val="24"/>
          <w:szCs w:val="24"/>
          <w:lang w:eastAsia="sk-SK"/>
        </w:rPr>
      </w:pPr>
      <w:r w:rsidRPr="00AF2229">
        <w:rPr>
          <w:rFonts w:ascii="Times New Roman" w:hAnsi="Times New Roman" w:cs="Times New Roman"/>
          <w:b/>
          <w:bCs/>
          <w:sz w:val="24"/>
          <w:szCs w:val="24"/>
          <w:lang w:eastAsia="sk-SK"/>
        </w:rPr>
        <w:t xml:space="preserve">Predmet návrhu právneho predpisu je </w:t>
      </w:r>
      <w:r w:rsidRPr="00AF2229">
        <w:rPr>
          <w:rFonts w:ascii="Times New Roman" w:hAnsi="Times New Roman" w:cs="Times New Roman"/>
          <w:b/>
          <w:bCs/>
          <w:color w:val="000000" w:themeColor="text1"/>
          <w:sz w:val="24"/>
          <w:szCs w:val="24"/>
          <w:lang w:eastAsia="sk-SK"/>
        </w:rPr>
        <w:t>upravený v práve Európskej únie:</w:t>
      </w:r>
    </w:p>
    <w:p w14:paraId="1DAE51AB" w14:textId="77777777" w:rsidR="0024171F" w:rsidRPr="00AF2229" w:rsidRDefault="0024171F" w:rsidP="0024171F">
      <w:pPr>
        <w:widowControl w:val="0"/>
        <w:autoSpaceDE w:val="0"/>
        <w:autoSpaceDN w:val="0"/>
        <w:ind w:left="357"/>
        <w:contextualSpacing/>
        <w:rPr>
          <w:rFonts w:ascii="Times New Roman" w:hAnsi="Times New Roman" w:cs="Times New Roman"/>
          <w:b/>
          <w:bCs/>
          <w:sz w:val="24"/>
          <w:szCs w:val="24"/>
          <w:lang w:eastAsia="sk-SK"/>
        </w:rPr>
      </w:pPr>
    </w:p>
    <w:p w14:paraId="437FDEB8" w14:textId="77777777" w:rsidR="0024171F" w:rsidRPr="00AF2229" w:rsidRDefault="0024171F" w:rsidP="0024171F">
      <w:pPr>
        <w:pStyle w:val="Odsekzoznamu"/>
        <w:widowControl w:val="0"/>
        <w:numPr>
          <w:ilvl w:val="0"/>
          <w:numId w:val="5"/>
        </w:numPr>
        <w:autoSpaceDE w:val="0"/>
        <w:autoSpaceDN w:val="0"/>
        <w:spacing w:after="120" w:line="240" w:lineRule="auto"/>
        <w:jc w:val="both"/>
        <w:rPr>
          <w:rFonts w:ascii="Times New Roman" w:hAnsi="Times New Roman"/>
          <w:b/>
          <w:bCs/>
          <w:sz w:val="24"/>
          <w:szCs w:val="24"/>
          <w:lang w:eastAsia="sk-SK"/>
        </w:rPr>
      </w:pPr>
      <w:r w:rsidRPr="00AF2229">
        <w:rPr>
          <w:rFonts w:ascii="Times New Roman" w:hAnsi="Times New Roman"/>
          <w:b/>
          <w:bCs/>
          <w:sz w:val="24"/>
          <w:szCs w:val="24"/>
          <w:lang w:eastAsia="sk-SK"/>
        </w:rPr>
        <w:t>Primárne právo:</w:t>
      </w:r>
    </w:p>
    <w:p w14:paraId="1B900B44" w14:textId="77777777" w:rsidR="0024171F" w:rsidRPr="00AF2229" w:rsidRDefault="0024171F" w:rsidP="0024171F">
      <w:pPr>
        <w:pStyle w:val="Odsekzoznamu"/>
        <w:widowControl w:val="0"/>
        <w:numPr>
          <w:ilvl w:val="0"/>
          <w:numId w:val="6"/>
        </w:numPr>
        <w:autoSpaceDE w:val="0"/>
        <w:autoSpaceDN w:val="0"/>
        <w:spacing w:after="120"/>
        <w:ind w:left="1071" w:hanging="357"/>
        <w:jc w:val="both"/>
        <w:rPr>
          <w:rFonts w:ascii="Times New Roman" w:hAnsi="Times New Roman"/>
          <w:bCs/>
          <w:sz w:val="24"/>
          <w:szCs w:val="24"/>
          <w:lang w:eastAsia="sk-SK"/>
        </w:rPr>
      </w:pPr>
      <w:r w:rsidRPr="00AF2229">
        <w:rPr>
          <w:rFonts w:ascii="Times New Roman" w:hAnsi="Times New Roman"/>
          <w:bCs/>
          <w:sz w:val="24"/>
          <w:szCs w:val="24"/>
          <w:lang w:eastAsia="sk-SK"/>
        </w:rPr>
        <w:t>čl. 127 ods. 4 a čl. 282 ods. 5</w:t>
      </w:r>
      <w:r w:rsidRPr="00AF2229">
        <w:rPr>
          <w:rFonts w:ascii="Times New Roman" w:hAnsi="Times New Roman"/>
          <w:color w:val="000000"/>
          <w:sz w:val="24"/>
          <w:szCs w:val="24"/>
          <w:lang w:eastAsia="sk-SK"/>
        </w:rPr>
        <w:t xml:space="preserve"> Zmluvy o fungovaní Európskej únie </w:t>
      </w:r>
      <w:r w:rsidRPr="00AF2229">
        <w:rPr>
          <w:rFonts w:ascii="Times New Roman" w:hAnsi="Times New Roman"/>
          <w:sz w:val="24"/>
          <w:szCs w:val="24"/>
        </w:rPr>
        <w:t>(konsolidované znenie) (Ú. v. EÚ C 202, 7.6. 2016) v platnom znení,</w:t>
      </w:r>
    </w:p>
    <w:p w14:paraId="000D020E" w14:textId="3F1D0E84" w:rsidR="0024171F" w:rsidRPr="00AF2229" w:rsidRDefault="0024171F" w:rsidP="0024171F">
      <w:pPr>
        <w:pStyle w:val="Odsekzoznamu"/>
        <w:numPr>
          <w:ilvl w:val="0"/>
          <w:numId w:val="6"/>
        </w:numPr>
        <w:spacing w:after="0"/>
        <w:ind w:hanging="357"/>
        <w:jc w:val="both"/>
        <w:rPr>
          <w:rFonts w:ascii="Times New Roman" w:hAnsi="Times New Roman"/>
          <w:color w:val="000000"/>
          <w:sz w:val="24"/>
          <w:szCs w:val="24"/>
          <w:lang w:eastAsia="sk-SK"/>
        </w:rPr>
      </w:pPr>
      <w:r w:rsidRPr="00AF2229">
        <w:rPr>
          <w:rFonts w:ascii="Times New Roman" w:hAnsi="Times New Roman"/>
          <w:sz w:val="24"/>
          <w:szCs w:val="24"/>
        </w:rPr>
        <w:t xml:space="preserve">Protokol č. 4 o Štatúte Európskeho systému centrálnych bánk a Európskej centrálnej banky pripojený k </w:t>
      </w:r>
      <w:r w:rsidRPr="00AF2229">
        <w:rPr>
          <w:rFonts w:ascii="Times New Roman" w:hAnsi="Times New Roman"/>
          <w:color w:val="000000"/>
          <w:sz w:val="24"/>
          <w:szCs w:val="24"/>
          <w:lang w:eastAsia="sk-SK"/>
        </w:rPr>
        <w:t xml:space="preserve">Zmluve o fungovaní Európskej únie </w:t>
      </w:r>
      <w:r w:rsidR="00AF2229" w:rsidRPr="00AF2229">
        <w:rPr>
          <w:rFonts w:ascii="Times New Roman" w:hAnsi="Times New Roman"/>
          <w:sz w:val="24"/>
          <w:szCs w:val="24"/>
        </w:rPr>
        <w:t>(konsolidované znenie) (Ú. </w:t>
      </w:r>
      <w:r w:rsidRPr="00AF2229">
        <w:rPr>
          <w:rFonts w:ascii="Times New Roman" w:hAnsi="Times New Roman"/>
          <w:sz w:val="24"/>
          <w:szCs w:val="24"/>
        </w:rPr>
        <w:t>v. EÚ C 202, 7.6. 2016) v platnom znení.</w:t>
      </w:r>
    </w:p>
    <w:p w14:paraId="0E14781B" w14:textId="77777777" w:rsidR="0024171F" w:rsidRPr="00AF2229" w:rsidRDefault="0024171F" w:rsidP="0024171F">
      <w:pPr>
        <w:pStyle w:val="Odsekzoznamu"/>
        <w:widowControl w:val="0"/>
        <w:autoSpaceDE w:val="0"/>
        <w:autoSpaceDN w:val="0"/>
        <w:spacing w:after="0" w:line="240" w:lineRule="auto"/>
        <w:ind w:left="717"/>
        <w:jc w:val="both"/>
        <w:rPr>
          <w:rFonts w:ascii="Times New Roman" w:hAnsi="Times New Roman"/>
          <w:b/>
          <w:bCs/>
          <w:sz w:val="24"/>
          <w:szCs w:val="24"/>
          <w:lang w:eastAsia="sk-SK"/>
        </w:rPr>
      </w:pPr>
    </w:p>
    <w:p w14:paraId="42504CF2" w14:textId="77777777" w:rsidR="0024171F" w:rsidRPr="00AF2229" w:rsidRDefault="0024171F" w:rsidP="0024171F">
      <w:pPr>
        <w:pStyle w:val="Odsekzoznamu"/>
        <w:widowControl w:val="0"/>
        <w:numPr>
          <w:ilvl w:val="0"/>
          <w:numId w:val="5"/>
        </w:numPr>
        <w:autoSpaceDE w:val="0"/>
        <w:autoSpaceDN w:val="0"/>
        <w:spacing w:after="120" w:line="240" w:lineRule="auto"/>
        <w:jc w:val="both"/>
        <w:rPr>
          <w:rFonts w:ascii="Times New Roman" w:hAnsi="Times New Roman"/>
          <w:b/>
          <w:bCs/>
          <w:sz w:val="24"/>
          <w:szCs w:val="24"/>
          <w:lang w:eastAsia="sk-SK"/>
        </w:rPr>
      </w:pPr>
      <w:r w:rsidRPr="00AF2229">
        <w:rPr>
          <w:rFonts w:ascii="Times New Roman" w:hAnsi="Times New Roman"/>
          <w:b/>
          <w:bCs/>
          <w:sz w:val="24"/>
          <w:szCs w:val="24"/>
          <w:lang w:eastAsia="sk-SK"/>
        </w:rPr>
        <w:t>Sekundárne právo:</w:t>
      </w:r>
    </w:p>
    <w:p w14:paraId="1DA4BCB2" w14:textId="77777777" w:rsidR="0024171F" w:rsidRPr="00AF2229" w:rsidRDefault="0024171F" w:rsidP="0024171F">
      <w:pPr>
        <w:pStyle w:val="Odsekzoznamu"/>
        <w:widowControl w:val="0"/>
        <w:numPr>
          <w:ilvl w:val="0"/>
          <w:numId w:val="6"/>
        </w:numPr>
        <w:autoSpaceDE w:val="0"/>
        <w:autoSpaceDN w:val="0"/>
        <w:spacing w:after="0"/>
        <w:ind w:left="1071" w:hanging="357"/>
        <w:jc w:val="both"/>
        <w:rPr>
          <w:rFonts w:ascii="Times New Roman" w:hAnsi="Times New Roman"/>
          <w:b/>
          <w:bCs/>
          <w:sz w:val="24"/>
          <w:szCs w:val="24"/>
          <w:lang w:eastAsia="sk-SK"/>
        </w:rPr>
      </w:pPr>
      <w:r w:rsidRPr="00AF2229">
        <w:rPr>
          <w:rFonts w:ascii="Times New Roman" w:hAnsi="Times New Roman"/>
          <w:sz w:val="24"/>
          <w:szCs w:val="24"/>
          <w:shd w:val="clear" w:color="auto" w:fill="FFFFFF"/>
        </w:rPr>
        <w:t>rozhodnutie Rady z 29. júna 1998 o poradení sa s Európskou centrálnou bankou národnými orgánmi ohľadom návrhu právnych prepisov (</w:t>
      </w:r>
      <w:r w:rsidRPr="00AF2229">
        <w:rPr>
          <w:rFonts w:ascii="Times New Roman" w:hAnsi="Times New Roman"/>
          <w:sz w:val="24"/>
          <w:szCs w:val="24"/>
          <w:u w:val="single"/>
          <w:shd w:val="clear" w:color="auto" w:fill="FFFFFF"/>
        </w:rPr>
        <w:t>98/415/ES</w:t>
      </w:r>
      <w:r w:rsidRPr="00AF2229">
        <w:rPr>
          <w:rFonts w:ascii="Times New Roman" w:hAnsi="Times New Roman"/>
          <w:sz w:val="24"/>
          <w:szCs w:val="24"/>
          <w:shd w:val="clear" w:color="auto" w:fill="FFFFFF"/>
        </w:rPr>
        <w:t>) (</w:t>
      </w:r>
      <w:r w:rsidRPr="00AF2229">
        <w:rPr>
          <w:rStyle w:val="Zvraznenie"/>
          <w:rFonts w:ascii="Times New Roman" w:hAnsi="Times New Roman"/>
          <w:sz w:val="24"/>
          <w:szCs w:val="24"/>
          <w:shd w:val="clear" w:color="auto" w:fill="FFFFFF"/>
        </w:rPr>
        <w:t xml:space="preserve">Ú. v. ES L 189, 3.7.1998; </w:t>
      </w:r>
      <w:r w:rsidRPr="00AF2229">
        <w:rPr>
          <w:rFonts w:ascii="Times New Roman" w:hAnsi="Times New Roman"/>
          <w:sz w:val="24"/>
          <w:szCs w:val="24"/>
        </w:rPr>
        <w:t xml:space="preserve">Mimoriadne vydanie </w:t>
      </w:r>
      <w:proofErr w:type="spellStart"/>
      <w:r w:rsidRPr="00AF2229">
        <w:rPr>
          <w:rFonts w:ascii="Times New Roman" w:hAnsi="Times New Roman"/>
          <w:snapToGrid w:val="0"/>
          <w:sz w:val="24"/>
          <w:szCs w:val="24"/>
        </w:rPr>
        <w:t>Ú.v</w:t>
      </w:r>
      <w:proofErr w:type="spellEnd"/>
      <w:r w:rsidRPr="00AF2229">
        <w:rPr>
          <w:rFonts w:ascii="Times New Roman" w:hAnsi="Times New Roman"/>
          <w:snapToGrid w:val="0"/>
          <w:sz w:val="24"/>
          <w:szCs w:val="24"/>
        </w:rPr>
        <w:t>.</w:t>
      </w:r>
      <w:r w:rsidRPr="00AF2229">
        <w:rPr>
          <w:rFonts w:ascii="Times New Roman" w:hAnsi="Times New Roman"/>
          <w:i/>
          <w:iCs/>
          <w:snapToGrid w:val="0"/>
          <w:sz w:val="24"/>
          <w:szCs w:val="24"/>
        </w:rPr>
        <w:t xml:space="preserve"> </w:t>
      </w:r>
      <w:r w:rsidRPr="00AF2229">
        <w:rPr>
          <w:rFonts w:ascii="Times New Roman" w:hAnsi="Times New Roman"/>
          <w:sz w:val="24"/>
          <w:szCs w:val="24"/>
        </w:rPr>
        <w:t>EÚ, kap.  1/ zv. 1).</w:t>
      </w:r>
    </w:p>
    <w:p w14:paraId="53E7C5B1" w14:textId="77777777" w:rsidR="0024171F" w:rsidRPr="00AF2229" w:rsidRDefault="0024171F" w:rsidP="0024171F">
      <w:pPr>
        <w:pStyle w:val="Odsekzoznamu"/>
        <w:widowControl w:val="0"/>
        <w:autoSpaceDE w:val="0"/>
        <w:autoSpaceDN w:val="0"/>
        <w:spacing w:after="0" w:line="240" w:lineRule="auto"/>
        <w:ind w:left="717"/>
        <w:jc w:val="both"/>
        <w:rPr>
          <w:rFonts w:ascii="Times New Roman" w:hAnsi="Times New Roman"/>
          <w:b/>
          <w:bCs/>
          <w:sz w:val="24"/>
          <w:szCs w:val="24"/>
          <w:lang w:eastAsia="sk-SK"/>
        </w:rPr>
      </w:pPr>
    </w:p>
    <w:p w14:paraId="7D97E6A5" w14:textId="77777777" w:rsidR="0024171F" w:rsidRPr="00AF2229" w:rsidRDefault="0024171F" w:rsidP="0024171F">
      <w:pPr>
        <w:pStyle w:val="Odsekzoznamu"/>
        <w:widowControl w:val="0"/>
        <w:numPr>
          <w:ilvl w:val="0"/>
          <w:numId w:val="5"/>
        </w:numPr>
        <w:autoSpaceDE w:val="0"/>
        <w:autoSpaceDN w:val="0"/>
        <w:spacing w:after="0" w:line="240" w:lineRule="auto"/>
        <w:jc w:val="both"/>
        <w:rPr>
          <w:rFonts w:ascii="Times New Roman" w:hAnsi="Times New Roman"/>
          <w:b/>
          <w:bCs/>
          <w:sz w:val="24"/>
          <w:szCs w:val="24"/>
          <w:lang w:eastAsia="sk-SK"/>
        </w:rPr>
      </w:pPr>
      <w:r w:rsidRPr="00AF2229">
        <w:rPr>
          <w:rFonts w:ascii="Times New Roman" w:hAnsi="Times New Roman"/>
          <w:b/>
          <w:bCs/>
          <w:sz w:val="24"/>
          <w:szCs w:val="24"/>
          <w:lang w:eastAsia="sk-SK"/>
        </w:rPr>
        <w:t>nie je upravený v judikatúre Súdneho dvora Európskej únie.</w:t>
      </w:r>
    </w:p>
    <w:p w14:paraId="477855DB" w14:textId="77777777" w:rsidR="0024171F" w:rsidRPr="00AF2229" w:rsidRDefault="0024171F" w:rsidP="0024171F">
      <w:pPr>
        <w:pStyle w:val="Odsekzoznamu"/>
        <w:widowControl w:val="0"/>
        <w:autoSpaceDE w:val="0"/>
        <w:autoSpaceDN w:val="0"/>
        <w:spacing w:after="0" w:line="240" w:lineRule="auto"/>
        <w:ind w:left="717"/>
        <w:jc w:val="both"/>
        <w:rPr>
          <w:rFonts w:ascii="Times New Roman" w:hAnsi="Times New Roman"/>
          <w:b/>
          <w:bCs/>
          <w:sz w:val="24"/>
          <w:szCs w:val="24"/>
          <w:lang w:eastAsia="sk-SK"/>
        </w:rPr>
      </w:pPr>
    </w:p>
    <w:p w14:paraId="6E828D98" w14:textId="77777777" w:rsidR="0024171F" w:rsidRPr="00AF2229" w:rsidRDefault="0024171F" w:rsidP="0024171F">
      <w:pPr>
        <w:numPr>
          <w:ilvl w:val="0"/>
          <w:numId w:val="7"/>
        </w:numPr>
        <w:tabs>
          <w:tab w:val="left" w:pos="360"/>
        </w:tabs>
        <w:spacing w:after="120"/>
        <w:rPr>
          <w:rFonts w:ascii="Times New Roman" w:hAnsi="Times New Roman" w:cs="Times New Roman"/>
          <w:b/>
          <w:bCs/>
          <w:sz w:val="24"/>
          <w:szCs w:val="24"/>
        </w:rPr>
      </w:pPr>
      <w:r w:rsidRPr="00AF2229">
        <w:rPr>
          <w:rFonts w:ascii="Times New Roman" w:hAnsi="Times New Roman" w:cs="Times New Roman"/>
          <w:b/>
          <w:bCs/>
          <w:sz w:val="24"/>
          <w:szCs w:val="24"/>
        </w:rPr>
        <w:t>Záväzky Slovenskej republiky vo vzťahu k Európskej únii:</w:t>
      </w:r>
    </w:p>
    <w:p w14:paraId="217EF4A9" w14:textId="77777777" w:rsidR="0024171F" w:rsidRPr="00AF2229" w:rsidRDefault="0024171F" w:rsidP="0024171F">
      <w:pPr>
        <w:numPr>
          <w:ilvl w:val="1"/>
          <w:numId w:val="8"/>
        </w:numPr>
        <w:spacing w:after="120"/>
        <w:rPr>
          <w:rFonts w:ascii="Times New Roman" w:hAnsi="Times New Roman" w:cs="Times New Roman"/>
          <w:color w:val="000000"/>
          <w:sz w:val="24"/>
          <w:szCs w:val="24"/>
        </w:rPr>
      </w:pPr>
      <w:r w:rsidRPr="00AF2229">
        <w:rPr>
          <w:rFonts w:ascii="Times New Roman" w:hAnsi="Times New Roman" w:cs="Times New Roman"/>
          <w:color w:val="000000"/>
          <w:sz w:val="24"/>
          <w:szCs w:val="24"/>
        </w:rPr>
        <w:t>Lehota na prebratie právneho aktu Európskej únie: bezpredmetné.</w:t>
      </w:r>
    </w:p>
    <w:p w14:paraId="1E7CB55D" w14:textId="77777777" w:rsidR="0024171F" w:rsidRPr="00AF2229" w:rsidRDefault="0024171F" w:rsidP="0024171F">
      <w:pPr>
        <w:autoSpaceDE w:val="0"/>
        <w:autoSpaceDN w:val="0"/>
        <w:adjustRightInd w:val="0"/>
        <w:spacing w:after="120"/>
        <w:ind w:left="851" w:hanging="425"/>
        <w:rPr>
          <w:rFonts w:ascii="Times New Roman" w:hAnsi="Times New Roman" w:cs="Times New Roman"/>
          <w:color w:val="000000"/>
          <w:sz w:val="24"/>
          <w:szCs w:val="24"/>
        </w:rPr>
      </w:pPr>
      <w:r w:rsidRPr="00AF2229">
        <w:rPr>
          <w:rFonts w:ascii="Times New Roman" w:hAnsi="Times New Roman" w:cs="Times New Roman"/>
          <w:color w:val="000000"/>
          <w:sz w:val="24"/>
          <w:szCs w:val="24"/>
        </w:rPr>
        <w:t xml:space="preserve">b) </w:t>
      </w:r>
      <w:r w:rsidRPr="00AF2229">
        <w:rPr>
          <w:rFonts w:ascii="Times New Roman" w:hAnsi="Times New Roman" w:cs="Times New Roman"/>
          <w:color w:val="000000"/>
          <w:sz w:val="24"/>
          <w:szCs w:val="24"/>
        </w:rPr>
        <w:tab/>
      </w:r>
      <w:r w:rsidRPr="00AF2229">
        <w:rPr>
          <w:rFonts w:ascii="Times New Roman" w:hAnsi="Times New Roman" w:cs="Times New Roman"/>
          <w:sz w:val="24"/>
          <w:szCs w:val="24"/>
        </w:rPr>
        <w:t>Proti Slovenskej republike nebolo začaté konanie v rámci „EÚ Pilot“, ani nebol začatý postup EK ako aj nebolo začaté konanie Súdneho dvora EÚ proti SR podľa čl. 258 až 260 Zmluvy o fungovaní Európskej únie</w:t>
      </w:r>
      <w:r w:rsidRPr="00AF2229">
        <w:rPr>
          <w:rFonts w:ascii="Times New Roman" w:hAnsi="Times New Roman" w:cs="Times New Roman"/>
          <w:color w:val="000000"/>
          <w:sz w:val="24"/>
          <w:szCs w:val="24"/>
        </w:rPr>
        <w:t>.</w:t>
      </w:r>
    </w:p>
    <w:p w14:paraId="31466C94" w14:textId="77777777" w:rsidR="0024171F" w:rsidRPr="00AF2229" w:rsidRDefault="0024171F" w:rsidP="0024171F">
      <w:pPr>
        <w:tabs>
          <w:tab w:val="left" w:pos="426"/>
          <w:tab w:val="num" w:pos="851"/>
        </w:tabs>
        <w:autoSpaceDE w:val="0"/>
        <w:autoSpaceDN w:val="0"/>
        <w:adjustRightInd w:val="0"/>
        <w:spacing w:after="120"/>
        <w:ind w:left="851" w:hanging="425"/>
        <w:rPr>
          <w:rFonts w:ascii="Times New Roman" w:hAnsi="Times New Roman" w:cs="Times New Roman"/>
          <w:color w:val="000000"/>
          <w:sz w:val="24"/>
          <w:szCs w:val="24"/>
        </w:rPr>
      </w:pPr>
      <w:r w:rsidRPr="00AF2229">
        <w:rPr>
          <w:rFonts w:ascii="Times New Roman" w:hAnsi="Times New Roman" w:cs="Times New Roman"/>
          <w:color w:val="000000"/>
          <w:sz w:val="24"/>
          <w:szCs w:val="24"/>
        </w:rPr>
        <w:t>c)    Bezpredmetné.</w:t>
      </w:r>
    </w:p>
    <w:p w14:paraId="75C041A7" w14:textId="77777777" w:rsidR="0024171F" w:rsidRPr="00AF2229" w:rsidRDefault="0024171F" w:rsidP="0024171F">
      <w:pPr>
        <w:tabs>
          <w:tab w:val="left" w:pos="360"/>
        </w:tabs>
        <w:spacing w:after="120"/>
        <w:rPr>
          <w:rFonts w:ascii="Times New Roman" w:hAnsi="Times New Roman" w:cs="Times New Roman"/>
          <w:b/>
          <w:bCs/>
          <w:sz w:val="24"/>
          <w:szCs w:val="24"/>
        </w:rPr>
      </w:pPr>
      <w:r w:rsidRPr="00AF2229">
        <w:rPr>
          <w:rFonts w:ascii="Times New Roman" w:hAnsi="Times New Roman" w:cs="Times New Roman"/>
          <w:b/>
          <w:bCs/>
          <w:sz w:val="24"/>
          <w:szCs w:val="24"/>
        </w:rPr>
        <w:t>5.</w:t>
      </w:r>
      <w:r w:rsidRPr="00AF2229">
        <w:rPr>
          <w:rFonts w:ascii="Times New Roman" w:hAnsi="Times New Roman" w:cs="Times New Roman"/>
          <w:b/>
          <w:bCs/>
          <w:sz w:val="24"/>
          <w:szCs w:val="24"/>
        </w:rPr>
        <w:tab/>
        <w:t>Návrh právneho predpisu je zlučiteľný s právom Európskej únie:</w:t>
      </w:r>
    </w:p>
    <w:p w14:paraId="6BA3A657" w14:textId="77777777" w:rsidR="0024171F" w:rsidRPr="00AF2229" w:rsidRDefault="0024171F" w:rsidP="0024171F">
      <w:pPr>
        <w:spacing w:after="120"/>
        <w:ind w:left="360"/>
        <w:rPr>
          <w:rFonts w:ascii="Times New Roman" w:hAnsi="Times New Roman" w:cs="Times New Roman"/>
          <w:b/>
          <w:bCs/>
          <w:sz w:val="24"/>
          <w:szCs w:val="24"/>
        </w:rPr>
      </w:pPr>
      <w:r w:rsidRPr="00AF2229">
        <w:rPr>
          <w:rFonts w:ascii="Times New Roman" w:hAnsi="Times New Roman" w:cs="Times New Roman"/>
          <w:sz w:val="24"/>
          <w:szCs w:val="24"/>
        </w:rPr>
        <w:t>Úplne.</w:t>
      </w:r>
      <w:r w:rsidRPr="00AF2229">
        <w:rPr>
          <w:rFonts w:ascii="Times New Roman" w:hAnsi="Times New Roman" w:cs="Times New Roman"/>
          <w:b/>
          <w:bCs/>
          <w:vanish/>
          <w:sz w:val="24"/>
          <w:szCs w:val="24"/>
        </w:rPr>
        <w:t>Doplňujúce údaje:</w:t>
      </w:r>
    </w:p>
    <w:p w14:paraId="00314F6C" w14:textId="77777777" w:rsidR="0024171F" w:rsidRPr="00AF2229" w:rsidRDefault="0024171F" w:rsidP="0024171F">
      <w:pPr>
        <w:widowControl w:val="0"/>
        <w:autoSpaceDE w:val="0"/>
        <w:autoSpaceDN w:val="0"/>
        <w:rPr>
          <w:rFonts w:ascii="Times New Roman" w:hAnsi="Times New Roman" w:cs="Times New Roman"/>
          <w:b/>
          <w:bCs/>
          <w:sz w:val="24"/>
          <w:szCs w:val="24"/>
          <w:lang w:eastAsia="sk-SK"/>
        </w:rPr>
      </w:pPr>
    </w:p>
    <w:p w14:paraId="7EC0806D" w14:textId="77777777" w:rsidR="0024171F" w:rsidRPr="00AF2229" w:rsidRDefault="0024171F" w:rsidP="0024171F">
      <w:pPr>
        <w:widowControl w:val="0"/>
        <w:autoSpaceDE w:val="0"/>
        <w:autoSpaceDN w:val="0"/>
        <w:rPr>
          <w:rFonts w:ascii="Times New Roman" w:hAnsi="Times New Roman" w:cs="Times New Roman"/>
          <w:b/>
          <w:bCs/>
          <w:sz w:val="24"/>
          <w:szCs w:val="24"/>
          <w:lang w:eastAsia="sk-SK"/>
        </w:rPr>
      </w:pPr>
    </w:p>
    <w:p w14:paraId="3A0BDD85" w14:textId="77777777" w:rsidR="0024171F" w:rsidRPr="00AF2229" w:rsidRDefault="0024171F" w:rsidP="0024171F">
      <w:pPr>
        <w:widowControl w:val="0"/>
        <w:autoSpaceDE w:val="0"/>
        <w:autoSpaceDN w:val="0"/>
        <w:rPr>
          <w:rFonts w:ascii="Times New Roman" w:hAnsi="Times New Roman" w:cs="Times New Roman"/>
          <w:b/>
          <w:bCs/>
          <w:sz w:val="24"/>
          <w:szCs w:val="24"/>
          <w:lang w:eastAsia="sk-SK"/>
        </w:rPr>
      </w:pPr>
    </w:p>
    <w:p w14:paraId="743E0C35" w14:textId="77777777" w:rsidR="0024171F" w:rsidRPr="00AF2229" w:rsidRDefault="0024171F" w:rsidP="0024171F">
      <w:pPr>
        <w:widowControl w:val="0"/>
        <w:autoSpaceDE w:val="0"/>
        <w:autoSpaceDN w:val="0"/>
        <w:rPr>
          <w:rFonts w:ascii="Times New Roman" w:hAnsi="Times New Roman" w:cs="Times New Roman"/>
          <w:b/>
          <w:bCs/>
          <w:sz w:val="24"/>
          <w:szCs w:val="24"/>
          <w:lang w:eastAsia="sk-SK"/>
        </w:rPr>
      </w:pPr>
    </w:p>
    <w:p w14:paraId="0B6745BE" w14:textId="77777777" w:rsidR="0024171F" w:rsidRPr="00AF2229" w:rsidRDefault="0024171F" w:rsidP="0024171F">
      <w:pPr>
        <w:widowControl w:val="0"/>
        <w:autoSpaceDE w:val="0"/>
        <w:autoSpaceDN w:val="0"/>
        <w:rPr>
          <w:rFonts w:ascii="Times New Roman" w:hAnsi="Times New Roman" w:cs="Times New Roman"/>
          <w:b/>
          <w:bCs/>
          <w:sz w:val="24"/>
          <w:szCs w:val="24"/>
          <w:lang w:eastAsia="sk-SK"/>
        </w:rPr>
      </w:pPr>
    </w:p>
    <w:p w14:paraId="13EB4080" w14:textId="77777777" w:rsidR="0024171F" w:rsidRPr="00AF2229" w:rsidRDefault="0024171F" w:rsidP="0024171F">
      <w:pPr>
        <w:widowControl w:val="0"/>
        <w:autoSpaceDE w:val="0"/>
        <w:autoSpaceDN w:val="0"/>
        <w:rPr>
          <w:rFonts w:ascii="Times New Roman" w:hAnsi="Times New Roman" w:cs="Times New Roman"/>
          <w:b/>
          <w:bCs/>
          <w:sz w:val="24"/>
          <w:szCs w:val="24"/>
          <w:lang w:eastAsia="sk-SK"/>
        </w:rPr>
      </w:pPr>
    </w:p>
    <w:p w14:paraId="43162400" w14:textId="77777777" w:rsidR="0024171F" w:rsidRPr="00AF2229" w:rsidRDefault="0024171F" w:rsidP="0024171F">
      <w:pPr>
        <w:widowControl w:val="0"/>
        <w:autoSpaceDE w:val="0"/>
        <w:autoSpaceDN w:val="0"/>
        <w:rPr>
          <w:rFonts w:ascii="Times New Roman" w:hAnsi="Times New Roman" w:cs="Times New Roman"/>
          <w:b/>
          <w:bCs/>
          <w:sz w:val="24"/>
          <w:szCs w:val="24"/>
          <w:lang w:eastAsia="sk-SK"/>
        </w:rPr>
      </w:pPr>
    </w:p>
    <w:p w14:paraId="58C2A49C" w14:textId="77777777" w:rsidR="00AF2229" w:rsidRPr="00AF2229" w:rsidRDefault="00AF2229" w:rsidP="0024171F">
      <w:pPr>
        <w:widowControl w:val="0"/>
        <w:autoSpaceDE w:val="0"/>
        <w:autoSpaceDN w:val="0"/>
        <w:rPr>
          <w:rFonts w:ascii="Times New Roman" w:hAnsi="Times New Roman" w:cs="Times New Roman"/>
          <w:b/>
          <w:bCs/>
          <w:sz w:val="24"/>
          <w:szCs w:val="24"/>
          <w:lang w:eastAsia="sk-SK"/>
        </w:rPr>
      </w:pPr>
    </w:p>
    <w:p w14:paraId="436FE200" w14:textId="77777777" w:rsidR="0024171F" w:rsidRPr="00AF2229" w:rsidRDefault="0024171F" w:rsidP="0024171F">
      <w:pPr>
        <w:widowControl w:val="0"/>
        <w:autoSpaceDE w:val="0"/>
        <w:autoSpaceDN w:val="0"/>
        <w:rPr>
          <w:rFonts w:ascii="Times New Roman" w:hAnsi="Times New Roman" w:cs="Times New Roman"/>
          <w:b/>
          <w:bCs/>
          <w:sz w:val="24"/>
          <w:szCs w:val="24"/>
          <w:lang w:eastAsia="sk-SK"/>
        </w:rPr>
      </w:pPr>
    </w:p>
    <w:p w14:paraId="363DF736" w14:textId="77777777" w:rsidR="0024171F" w:rsidRPr="00AF2229" w:rsidRDefault="0024171F" w:rsidP="0024171F">
      <w:pPr>
        <w:widowControl w:val="0"/>
        <w:autoSpaceDE w:val="0"/>
        <w:autoSpaceDN w:val="0"/>
        <w:rPr>
          <w:rFonts w:ascii="Times New Roman" w:hAnsi="Times New Roman" w:cs="Times New Roman"/>
          <w:b/>
          <w:bCs/>
          <w:sz w:val="24"/>
          <w:szCs w:val="24"/>
          <w:lang w:eastAsia="sk-SK"/>
        </w:rPr>
      </w:pPr>
    </w:p>
    <w:p w14:paraId="0241AAF6" w14:textId="77777777" w:rsidR="0024171F" w:rsidRPr="00AF2229" w:rsidRDefault="0024171F" w:rsidP="0024171F">
      <w:pPr>
        <w:pStyle w:val="Default"/>
        <w:jc w:val="center"/>
        <w:rPr>
          <w:rFonts w:ascii="Times New Roman" w:hAnsi="Times New Roman" w:cs="Times New Roman"/>
        </w:rPr>
      </w:pPr>
      <w:r w:rsidRPr="00AF2229">
        <w:rPr>
          <w:rFonts w:ascii="Times New Roman" w:hAnsi="Times New Roman" w:cs="Times New Roman"/>
          <w:b/>
          <w:bCs/>
        </w:rPr>
        <w:t>STANOVISKO EURÓPSKEJ CENTRÁLNEJ BANKY</w:t>
      </w:r>
    </w:p>
    <w:p w14:paraId="2C4858C4" w14:textId="77777777" w:rsidR="0024171F" w:rsidRPr="00AF2229" w:rsidRDefault="0024171F" w:rsidP="0024171F">
      <w:pPr>
        <w:pStyle w:val="Default"/>
        <w:jc w:val="center"/>
        <w:rPr>
          <w:rFonts w:ascii="Times New Roman" w:hAnsi="Times New Roman" w:cs="Times New Roman"/>
          <w:b/>
          <w:bCs/>
        </w:rPr>
      </w:pPr>
      <w:r w:rsidRPr="00AF2229">
        <w:rPr>
          <w:rFonts w:ascii="Times New Roman" w:hAnsi="Times New Roman" w:cs="Times New Roman"/>
          <w:b/>
          <w:bCs/>
        </w:rPr>
        <w:t>z 20. apríla 2021</w:t>
      </w:r>
    </w:p>
    <w:p w14:paraId="6E820FEC" w14:textId="77777777" w:rsidR="0024171F" w:rsidRPr="00AF2229" w:rsidRDefault="0024171F" w:rsidP="0024171F">
      <w:pPr>
        <w:pStyle w:val="Default"/>
        <w:jc w:val="center"/>
        <w:rPr>
          <w:rFonts w:ascii="Times New Roman" w:hAnsi="Times New Roman" w:cs="Times New Roman"/>
        </w:rPr>
      </w:pPr>
    </w:p>
    <w:p w14:paraId="0EA9D4D6" w14:textId="77777777" w:rsidR="0024171F" w:rsidRPr="00AF2229" w:rsidRDefault="0024171F" w:rsidP="0024171F">
      <w:pPr>
        <w:pStyle w:val="Default"/>
        <w:jc w:val="center"/>
        <w:rPr>
          <w:rFonts w:ascii="Times New Roman" w:hAnsi="Times New Roman" w:cs="Times New Roman"/>
        </w:rPr>
      </w:pPr>
      <w:r w:rsidRPr="00AF2229">
        <w:rPr>
          <w:rFonts w:ascii="Times New Roman" w:hAnsi="Times New Roman" w:cs="Times New Roman"/>
          <w:b/>
          <w:bCs/>
        </w:rPr>
        <w:t>k pravidlám zaokrúhľovania pre platby v eurách</w:t>
      </w:r>
    </w:p>
    <w:p w14:paraId="2456D236" w14:textId="77777777" w:rsidR="0024171F" w:rsidRPr="00AF2229" w:rsidRDefault="0024171F" w:rsidP="0024171F">
      <w:pPr>
        <w:pStyle w:val="Default"/>
        <w:jc w:val="center"/>
        <w:rPr>
          <w:rFonts w:ascii="Times New Roman" w:hAnsi="Times New Roman" w:cs="Times New Roman"/>
          <w:b/>
          <w:bCs/>
        </w:rPr>
      </w:pPr>
      <w:r w:rsidRPr="00AF2229">
        <w:rPr>
          <w:rFonts w:ascii="Times New Roman" w:hAnsi="Times New Roman" w:cs="Times New Roman"/>
          <w:b/>
          <w:bCs/>
        </w:rPr>
        <w:t>(CON/2021/14)</w:t>
      </w:r>
    </w:p>
    <w:p w14:paraId="31CB2B7F" w14:textId="77777777" w:rsidR="0024171F" w:rsidRPr="00AF2229" w:rsidRDefault="0024171F" w:rsidP="0024171F">
      <w:pPr>
        <w:pStyle w:val="Default"/>
        <w:jc w:val="center"/>
        <w:rPr>
          <w:rFonts w:ascii="Times New Roman" w:hAnsi="Times New Roman" w:cs="Times New Roman"/>
        </w:rPr>
      </w:pPr>
    </w:p>
    <w:p w14:paraId="5A5084B9" w14:textId="77777777" w:rsidR="0024171F" w:rsidRPr="00AF2229" w:rsidRDefault="0024171F" w:rsidP="0024171F">
      <w:pPr>
        <w:pStyle w:val="Default"/>
        <w:jc w:val="center"/>
        <w:rPr>
          <w:rFonts w:ascii="Times New Roman" w:hAnsi="Times New Roman" w:cs="Times New Roman"/>
          <w:b/>
          <w:bCs/>
        </w:rPr>
      </w:pPr>
      <w:r w:rsidRPr="00AF2229">
        <w:rPr>
          <w:rFonts w:ascii="Times New Roman" w:hAnsi="Times New Roman" w:cs="Times New Roman"/>
          <w:b/>
          <w:bCs/>
        </w:rPr>
        <w:t>Úvod a právny základ</w:t>
      </w:r>
    </w:p>
    <w:p w14:paraId="5E008206" w14:textId="77777777" w:rsidR="0024171F" w:rsidRPr="00AF2229" w:rsidRDefault="0024171F" w:rsidP="0024171F">
      <w:pPr>
        <w:pStyle w:val="Default"/>
        <w:jc w:val="center"/>
        <w:rPr>
          <w:rFonts w:ascii="Times New Roman" w:hAnsi="Times New Roman" w:cs="Times New Roman"/>
        </w:rPr>
      </w:pPr>
    </w:p>
    <w:p w14:paraId="548911B2" w14:textId="3547A9F7" w:rsidR="0024171F" w:rsidRPr="00AF2229" w:rsidRDefault="0024171F" w:rsidP="0024171F">
      <w:pPr>
        <w:pStyle w:val="Default"/>
        <w:jc w:val="both"/>
        <w:rPr>
          <w:rFonts w:ascii="Times New Roman" w:hAnsi="Times New Roman" w:cs="Times New Roman"/>
        </w:rPr>
      </w:pPr>
      <w:r w:rsidRPr="00AF2229">
        <w:rPr>
          <w:rFonts w:ascii="Times New Roman" w:hAnsi="Times New Roman" w:cs="Times New Roman"/>
        </w:rPr>
        <w:t>Európska centrálna banka (ECB) prijala 25. februára 2021 žiadosť Ministerstva financií Slovenskej republiky o stanovisko k návrhu zákona, ktorým s</w:t>
      </w:r>
      <w:r w:rsidR="00AF2229" w:rsidRPr="00AF2229">
        <w:rPr>
          <w:rFonts w:ascii="Times New Roman" w:hAnsi="Times New Roman" w:cs="Times New Roman"/>
        </w:rPr>
        <w:t>a mení zákon č. 18/1996 Z. z. o </w:t>
      </w:r>
      <w:r w:rsidRPr="00AF2229">
        <w:rPr>
          <w:rFonts w:ascii="Times New Roman" w:hAnsi="Times New Roman" w:cs="Times New Roman"/>
        </w:rPr>
        <w:t xml:space="preserve">cenách v znení neskorších predpisov (ďalej len „návrh zákona“)1. </w:t>
      </w:r>
    </w:p>
    <w:p w14:paraId="2978BA9F" w14:textId="1972D641" w:rsidR="0024171F" w:rsidRPr="00AF2229" w:rsidRDefault="0024171F" w:rsidP="0024171F">
      <w:pPr>
        <w:pStyle w:val="Default"/>
        <w:jc w:val="both"/>
        <w:rPr>
          <w:rFonts w:ascii="Times New Roman" w:hAnsi="Times New Roman" w:cs="Times New Roman"/>
        </w:rPr>
      </w:pPr>
      <w:r w:rsidRPr="00AF2229">
        <w:rPr>
          <w:rFonts w:ascii="Times New Roman" w:hAnsi="Times New Roman" w:cs="Times New Roman"/>
        </w:rPr>
        <w:t>1 Návrh zákona, ktorým sa mení zákon Národnej rady Slovenskej republiky č. 18/</w:t>
      </w:r>
      <w:r w:rsidR="00AF2229" w:rsidRPr="00AF2229">
        <w:rPr>
          <w:rFonts w:ascii="Times New Roman" w:hAnsi="Times New Roman" w:cs="Times New Roman"/>
        </w:rPr>
        <w:t>1996 Z. z. o </w:t>
      </w:r>
      <w:r w:rsidRPr="00AF2229">
        <w:rPr>
          <w:rFonts w:ascii="Times New Roman" w:hAnsi="Times New Roman" w:cs="Times New Roman"/>
        </w:rPr>
        <w:t xml:space="preserve">cenách v znení neskorších predpisov. </w:t>
      </w:r>
    </w:p>
    <w:p w14:paraId="179C4141" w14:textId="77777777" w:rsidR="0024171F" w:rsidRPr="00AF2229" w:rsidRDefault="0024171F" w:rsidP="0024171F">
      <w:pPr>
        <w:pStyle w:val="Default"/>
        <w:jc w:val="both"/>
        <w:rPr>
          <w:rFonts w:ascii="Times New Roman" w:hAnsi="Times New Roman" w:cs="Times New Roman"/>
        </w:rPr>
      </w:pPr>
      <w:r w:rsidRPr="00AF2229">
        <w:rPr>
          <w:rFonts w:ascii="Times New Roman" w:hAnsi="Times New Roman" w:cs="Times New Roman"/>
        </w:rPr>
        <w:t>2 Rozhodnutie Rady 98/415/ES z 29. júna 1998 o poradení sa s Európskou centrálnou bankou národnými orgánmi ohľadom návrhu právnych predpisov (Ú. v. ES L 189, 3.7.1998, s. 42).</w:t>
      </w:r>
    </w:p>
    <w:p w14:paraId="608005C5" w14:textId="77777777" w:rsidR="0024171F" w:rsidRPr="00AF2229" w:rsidRDefault="0024171F" w:rsidP="0024171F">
      <w:pPr>
        <w:pStyle w:val="Default"/>
        <w:jc w:val="both"/>
        <w:rPr>
          <w:rFonts w:ascii="Times New Roman" w:hAnsi="Times New Roman" w:cs="Times New Roman"/>
        </w:rPr>
      </w:pPr>
      <w:r w:rsidRPr="00AF2229">
        <w:rPr>
          <w:rFonts w:ascii="Times New Roman" w:hAnsi="Times New Roman" w:cs="Times New Roman"/>
        </w:rPr>
        <w:t xml:space="preserve">Právomoc ECB vydať stanovisko je založená na článku 127 ods. 4 a článku 282 ods. 5 Zmluvy o fungovaní Európskej únie a na článku 2 ods. 1 prvej a druhej zarážke rozhodnutia Rady 98/415/ES2, keďže sa návrh zákona týka záležitostí meny a spôsobov platby. V súlade s článkom 17.5 prvou vetou rokovacieho poriadku Európskej centrálnej banky Rada guvernérov prijala toto stanovisko. </w:t>
      </w:r>
    </w:p>
    <w:p w14:paraId="2A6A4862" w14:textId="77777777" w:rsidR="0024171F" w:rsidRPr="00AF2229" w:rsidRDefault="0024171F" w:rsidP="0024171F">
      <w:pPr>
        <w:pStyle w:val="Default"/>
        <w:jc w:val="both"/>
        <w:rPr>
          <w:rFonts w:ascii="Times New Roman" w:hAnsi="Times New Roman" w:cs="Times New Roman"/>
        </w:rPr>
      </w:pPr>
    </w:p>
    <w:p w14:paraId="4A67AE12" w14:textId="77777777" w:rsidR="0024171F" w:rsidRPr="00AF2229" w:rsidRDefault="0024171F" w:rsidP="0024171F">
      <w:pPr>
        <w:pStyle w:val="Default"/>
        <w:spacing w:after="96"/>
        <w:jc w:val="both"/>
        <w:rPr>
          <w:rFonts w:ascii="Times New Roman" w:hAnsi="Times New Roman" w:cs="Times New Roman"/>
        </w:rPr>
      </w:pPr>
      <w:r w:rsidRPr="00AF2229">
        <w:rPr>
          <w:rFonts w:ascii="Times New Roman" w:hAnsi="Times New Roman" w:cs="Times New Roman"/>
          <w:b/>
          <w:bCs/>
        </w:rPr>
        <w:t xml:space="preserve">1. Účel návrhu zákona </w:t>
      </w:r>
      <w:r w:rsidRPr="00AF2229">
        <w:rPr>
          <w:rFonts w:ascii="Times New Roman" w:hAnsi="Times New Roman" w:cs="Times New Roman"/>
        </w:rPr>
        <w:t xml:space="preserve">1.1 Cieľom návrhu zákona je zavedenie zaokrúhľovania cien tovarov a služieb, ktoré sa platia v hotovosti, na najbližších 5 centov. Platby v hotovosti vo výške 1 a 2 centy sa zaokrúhlia na 5 centov. V prípade platieb v hotovosti v iných sumách sa nezaokrúhlená suma nižšia ako polovica hodnoty 5 centov zaokrúhli nadol a celkový zvyšok nezaokrúhlených platieb v hotovosti, ktorý je rovný alebo vyšší ako polovica hodnoty 5 centov, sa zaokrúhli nahor. Ak je nákup viacerých kusov tovaru platený jednou platbou v hotovosti, zaokrúhľuje sa len celková (výsledná) platba v hotovosti (t. j. cena jednotlivých položiek, ktoré spolu tvoria výslednú sumu v hotovosti, ktorá sa má zaplatiť, sa nezaokrúhľuje). </w:t>
      </w:r>
    </w:p>
    <w:p w14:paraId="068DB38C" w14:textId="77777777" w:rsidR="0024171F" w:rsidRPr="00AF2229" w:rsidRDefault="0024171F" w:rsidP="0024171F">
      <w:pPr>
        <w:pStyle w:val="Default"/>
        <w:jc w:val="both"/>
        <w:rPr>
          <w:rFonts w:ascii="Times New Roman" w:hAnsi="Times New Roman" w:cs="Times New Roman"/>
        </w:rPr>
      </w:pPr>
      <w:r w:rsidRPr="00AF2229">
        <w:rPr>
          <w:rFonts w:ascii="Times New Roman" w:hAnsi="Times New Roman" w:cs="Times New Roman"/>
        </w:rPr>
        <w:t xml:space="preserve">1.2 V dôvodovej správe sa uvádza, že cieľom návrhu zákona je minimalizovať potrebu používania 1 a 2 centových mincí, čo povedie k a) zníženiu nákladov podnikateľov a verejnosti za poplatky bánk za vloženie resp. spracovanie 1 a 2 centových mincí, b) zjednodušeniu vydávania mincí pri platbách v hotovosti a c) zníženiu použitia obalového materiálu a prepráv týchto mincí, čo má pozitívny vplyv na životné prostredie. </w:t>
      </w:r>
    </w:p>
    <w:p w14:paraId="052DAE85" w14:textId="77777777" w:rsidR="0024171F" w:rsidRPr="00AF2229" w:rsidRDefault="0024171F" w:rsidP="0024171F">
      <w:pPr>
        <w:pStyle w:val="Default"/>
        <w:jc w:val="both"/>
        <w:rPr>
          <w:rFonts w:ascii="Times New Roman" w:hAnsi="Times New Roman" w:cs="Times New Roman"/>
        </w:rPr>
      </w:pPr>
    </w:p>
    <w:p w14:paraId="448CE1AF" w14:textId="77777777" w:rsidR="0024171F" w:rsidRPr="00AF2229" w:rsidRDefault="0024171F" w:rsidP="0024171F">
      <w:pPr>
        <w:pStyle w:val="Default"/>
        <w:spacing w:after="96"/>
        <w:jc w:val="both"/>
        <w:rPr>
          <w:rFonts w:ascii="Times New Roman" w:hAnsi="Times New Roman" w:cs="Times New Roman"/>
        </w:rPr>
      </w:pPr>
      <w:r w:rsidRPr="00AF2229">
        <w:rPr>
          <w:rFonts w:ascii="Times New Roman" w:hAnsi="Times New Roman" w:cs="Times New Roman"/>
          <w:b/>
          <w:bCs/>
        </w:rPr>
        <w:t xml:space="preserve">2. Všeobecné pripomienky </w:t>
      </w:r>
      <w:r w:rsidRPr="00AF2229">
        <w:rPr>
          <w:rFonts w:ascii="Times New Roman" w:hAnsi="Times New Roman" w:cs="Times New Roman"/>
        </w:rPr>
        <w:t xml:space="preserve">2.1 Návrh zákona pravdepodobne nebude mať reálny vplyv na infláciu na Slovensku, najmä vzhľadom na to, že okrem platieb v hotovosti vo výške 1 a 2 centy je zaokrúhľovanie cien symetrické a obmedzuje sa na výsledné sumy v hotovosti, ktoré sa majú zaplatiť. </w:t>
      </w:r>
    </w:p>
    <w:p w14:paraId="6BBAC758" w14:textId="37E2C388" w:rsidR="0024171F" w:rsidRPr="00AF2229" w:rsidRDefault="0024171F" w:rsidP="0024171F">
      <w:pPr>
        <w:pStyle w:val="Default"/>
        <w:spacing w:after="96"/>
        <w:jc w:val="both"/>
        <w:rPr>
          <w:rFonts w:ascii="Times New Roman" w:hAnsi="Times New Roman" w:cs="Times New Roman"/>
        </w:rPr>
      </w:pPr>
      <w:r w:rsidRPr="00AF2229">
        <w:rPr>
          <w:rFonts w:ascii="Times New Roman" w:hAnsi="Times New Roman" w:cs="Times New Roman"/>
        </w:rPr>
        <w:t>2.2 V súlade s článkom 128 ods. 2 zmluvy je právomoc prijať opatrenia na zosúladenie označovania a technických parametrov všetkých eurominc</w:t>
      </w:r>
      <w:r w:rsidR="00AF2229" w:rsidRPr="00AF2229">
        <w:rPr>
          <w:rFonts w:ascii="Times New Roman" w:hAnsi="Times New Roman" w:cs="Times New Roman"/>
        </w:rPr>
        <w:t>í, s ktorými sa ráta do obehu v </w:t>
      </w:r>
      <w:r w:rsidRPr="00AF2229">
        <w:rPr>
          <w:rFonts w:ascii="Times New Roman" w:hAnsi="Times New Roman" w:cs="Times New Roman"/>
        </w:rPr>
        <w:t xml:space="preserve">rozsahu potrebnom na zabezpečenie ich plynulého obehu v Únii, zverená Rade Európskej Únie, ktorá môže prijať opatrenia na návrh Európskej komisie a po porade s Európskym parlamentom a ECB. Štatút zákonného platidla </w:t>
      </w:r>
      <w:proofErr w:type="spellStart"/>
      <w:r w:rsidRPr="00AF2229">
        <w:rPr>
          <w:rFonts w:ascii="Times New Roman" w:hAnsi="Times New Roman" w:cs="Times New Roman"/>
        </w:rPr>
        <w:t>eurocentových</w:t>
      </w:r>
      <w:proofErr w:type="spellEnd"/>
      <w:r w:rsidRPr="00AF2229">
        <w:rPr>
          <w:rFonts w:ascii="Times New Roman" w:hAnsi="Times New Roman" w:cs="Times New Roman"/>
        </w:rPr>
        <w:t xml:space="preserve"> mincí v rámci eurozóny je stanovený v článku 11 nariadenia Rady (ES) č. 974/983. Okrem toho sa v článku 2 nariadenia (ES) č. 974/98 stanovuje, že euro ako mena eurozóny sa delí na sto centov. Štruktúra nominálnych hodnôt euromincí (t. j. 1, 2, 5, 10, 50 eurocentov, 1 a 2 eurové mince) sa od zavedenia eura nezmenila4. Používanie euromincí s rozdielnymi nominálnymi hodnotami, ako je to v súčasnosti, by však mali pravidelne a dôkladne preskúmavať príslušné inštitúcie podľa kritérií nákladovosti a postoja verejnosti. Komisia by predovšetkým mala vypracovať posúdenie vplyvu v súvislosti s ďalším vydávaním 1 a 2 </w:t>
      </w:r>
      <w:proofErr w:type="spellStart"/>
      <w:r w:rsidRPr="00AF2229">
        <w:rPr>
          <w:rFonts w:ascii="Times New Roman" w:hAnsi="Times New Roman" w:cs="Times New Roman"/>
        </w:rPr>
        <w:t>eurocentových</w:t>
      </w:r>
      <w:proofErr w:type="spellEnd"/>
      <w:r w:rsidRPr="00AF2229">
        <w:rPr>
          <w:rFonts w:ascii="Times New Roman" w:hAnsi="Times New Roman" w:cs="Times New Roman"/>
        </w:rPr>
        <w:t xml:space="preserve"> mincí5. V tejto súvislosti uskutočnila Komisia verejnú konzultáciu k jednotným pravidlám zaokrúhľovania pre hotovostné platby v eurách, pričom lehota na odpoveď skončila 11. januára 2021. </w:t>
      </w:r>
    </w:p>
    <w:p w14:paraId="777E73D3" w14:textId="77777777" w:rsidR="0024171F" w:rsidRPr="00AF2229" w:rsidRDefault="0024171F" w:rsidP="0024171F">
      <w:pPr>
        <w:pStyle w:val="Default"/>
        <w:spacing w:after="96"/>
        <w:jc w:val="both"/>
        <w:rPr>
          <w:rFonts w:ascii="Times New Roman" w:hAnsi="Times New Roman" w:cs="Times New Roman"/>
        </w:rPr>
      </w:pPr>
      <w:r w:rsidRPr="00AF2229">
        <w:rPr>
          <w:rFonts w:ascii="Times New Roman" w:hAnsi="Times New Roman" w:cs="Times New Roman"/>
        </w:rPr>
        <w:t xml:space="preserve">2.3 S cieľom zachovať jednotu a integritu jednotného menového priestoru a vzhľadom na uvedenú prebiehajúcu prácu Komisie ECB odporúča, aby sa všetky pravidlá zaokrúhľovania stanovili harmonizovaným spôsobom na úrovni Únie, a nie na vnútroštátnej úrovni6. Pravidlá povinného zaokrúhľovania euromincí by teda mali byť výlučne upravené v právnych predpisoch Únie a nie vo vnútroštátnych právnych predpisoch vzhľadom na skutočnosť, že euromince sú jedinými mincami so štatútom zákonného platidla v členských štátoch, ktorých menou je euro. </w:t>
      </w:r>
    </w:p>
    <w:p w14:paraId="492E6568" w14:textId="2940D6DA" w:rsidR="0024171F" w:rsidRPr="00AF2229" w:rsidRDefault="0024171F" w:rsidP="0024171F">
      <w:pPr>
        <w:pStyle w:val="Default"/>
        <w:spacing w:after="96"/>
        <w:jc w:val="both"/>
        <w:rPr>
          <w:rFonts w:ascii="Times New Roman" w:hAnsi="Times New Roman" w:cs="Times New Roman"/>
        </w:rPr>
      </w:pPr>
      <w:r w:rsidRPr="00AF2229">
        <w:rPr>
          <w:rFonts w:ascii="Times New Roman" w:hAnsi="Times New Roman" w:cs="Times New Roman"/>
        </w:rPr>
        <w:t xml:space="preserve">2.4 ECB tiež považuje za dôležité zdôrazniť, že právne predpisy o povinnom zaokrúhľovaní nesmú brániť tomu, aby boli 1 a 2 </w:t>
      </w:r>
      <w:proofErr w:type="spellStart"/>
      <w:r w:rsidRPr="00AF2229">
        <w:rPr>
          <w:rFonts w:ascii="Times New Roman" w:hAnsi="Times New Roman" w:cs="Times New Roman"/>
        </w:rPr>
        <w:t>eurocentové</w:t>
      </w:r>
      <w:proofErr w:type="spellEnd"/>
      <w:r w:rsidRPr="00AF2229">
        <w:rPr>
          <w:rFonts w:ascii="Times New Roman" w:hAnsi="Times New Roman" w:cs="Times New Roman"/>
        </w:rPr>
        <w:t xml:space="preserve"> mince akceptované ako platobný prostriedok, keďže sú de jure zákonným platidlom v celej eurozóne. V tejto súvislosti nesmú právne predpisy členských štátov viesť k rozdielnemu zaobchádzaniu s eurom ako zákonným platidlom. V tejto súvislosti vychádza ECB z toho, že podľa </w:t>
      </w:r>
      <w:r w:rsidR="00AF2229" w:rsidRPr="00AF2229">
        <w:rPr>
          <w:rFonts w:ascii="Times New Roman" w:hAnsi="Times New Roman" w:cs="Times New Roman"/>
        </w:rPr>
        <w:t>ustanovenia článku 17a zákona o </w:t>
      </w:r>
      <w:r w:rsidRPr="00AF2229">
        <w:rPr>
          <w:rFonts w:ascii="Times New Roman" w:hAnsi="Times New Roman" w:cs="Times New Roman"/>
        </w:rPr>
        <w:t xml:space="preserve">Národnej banke Slovenska7 budú príjemcovia platieb aj po tom, ako sa návrhom zákona zavedie povinné zaokrúhľovanie, naďalej povinní prijať pri platbách v hotovosti 1 a 2 </w:t>
      </w:r>
      <w:proofErr w:type="spellStart"/>
      <w:r w:rsidRPr="00AF2229">
        <w:rPr>
          <w:rFonts w:ascii="Times New Roman" w:hAnsi="Times New Roman" w:cs="Times New Roman"/>
        </w:rPr>
        <w:t>eurocentové</w:t>
      </w:r>
      <w:proofErr w:type="spellEnd"/>
      <w:r w:rsidRPr="00AF2229">
        <w:rPr>
          <w:rFonts w:ascii="Times New Roman" w:hAnsi="Times New Roman" w:cs="Times New Roman"/>
        </w:rPr>
        <w:t xml:space="preserve"> mince. To znamená, že 1 a 2 centové mince zostanú na Slovensku všeobecne akceptovaným zákonným platidlom. ECB považuje za kľúčové, aby 1 a 2 </w:t>
      </w:r>
      <w:proofErr w:type="spellStart"/>
      <w:r w:rsidRPr="00AF2229">
        <w:rPr>
          <w:rFonts w:ascii="Times New Roman" w:hAnsi="Times New Roman" w:cs="Times New Roman"/>
        </w:rPr>
        <w:t>eurocentové</w:t>
      </w:r>
      <w:proofErr w:type="spellEnd"/>
      <w:r w:rsidRPr="00AF2229">
        <w:rPr>
          <w:rFonts w:ascii="Times New Roman" w:hAnsi="Times New Roman" w:cs="Times New Roman"/>
        </w:rPr>
        <w:t xml:space="preserve"> mince zostali všeobecne akceptovaným zákonným platidlom tak dlho a v takom rozsahu, ako zostávajú zákonným platidlom podľa právnych predpisov Únie. </w:t>
      </w:r>
    </w:p>
    <w:p w14:paraId="13F51516" w14:textId="77777777" w:rsidR="0024171F" w:rsidRPr="00AF2229" w:rsidRDefault="0024171F" w:rsidP="0024171F">
      <w:pPr>
        <w:pStyle w:val="Default"/>
        <w:jc w:val="both"/>
        <w:rPr>
          <w:rFonts w:ascii="Times New Roman" w:hAnsi="Times New Roman" w:cs="Times New Roman"/>
        </w:rPr>
      </w:pPr>
      <w:r w:rsidRPr="00AF2229">
        <w:rPr>
          <w:rFonts w:ascii="Times New Roman" w:hAnsi="Times New Roman" w:cs="Times New Roman"/>
        </w:rPr>
        <w:t xml:space="preserve">2.5 ECB napokon poznamenáva, že znížené používanie 1 a 2 </w:t>
      </w:r>
      <w:proofErr w:type="spellStart"/>
      <w:r w:rsidRPr="00AF2229">
        <w:rPr>
          <w:rFonts w:ascii="Times New Roman" w:hAnsi="Times New Roman" w:cs="Times New Roman"/>
        </w:rPr>
        <w:t>eurocentových</w:t>
      </w:r>
      <w:proofErr w:type="spellEnd"/>
      <w:r w:rsidRPr="00AF2229">
        <w:rPr>
          <w:rFonts w:ascii="Times New Roman" w:hAnsi="Times New Roman" w:cs="Times New Roman"/>
        </w:rPr>
        <w:t xml:space="preserve"> mincí v dôsledku zaokrúhľovania zníži spotrebu zdrojov a podporí účelnejšie používanie hotovosti. To je v súlade s cieľmi hotovostnej stratégie Eurosystému do roku 20308 maximalizovať nákladovú efektívnosť hotovostného cyklu a sledovať environmentálnu stopu hotovosti a hľadať možnosti, ako ju zmenšiť.</w:t>
      </w:r>
    </w:p>
    <w:p w14:paraId="3C36995A" w14:textId="77777777" w:rsidR="0024171F" w:rsidRPr="00AF2229" w:rsidRDefault="0024171F" w:rsidP="0024171F">
      <w:pPr>
        <w:pStyle w:val="Default"/>
        <w:jc w:val="both"/>
        <w:rPr>
          <w:rFonts w:ascii="Times New Roman" w:hAnsi="Times New Roman" w:cs="Times New Roman"/>
        </w:rPr>
      </w:pPr>
    </w:p>
    <w:p w14:paraId="15A5D98E" w14:textId="77777777" w:rsidR="0024171F" w:rsidRPr="00AF2229" w:rsidRDefault="0024171F" w:rsidP="0024171F">
      <w:pPr>
        <w:pStyle w:val="Default"/>
        <w:jc w:val="both"/>
        <w:rPr>
          <w:rFonts w:ascii="Times New Roman" w:hAnsi="Times New Roman" w:cs="Times New Roman"/>
        </w:rPr>
      </w:pPr>
    </w:p>
    <w:p w14:paraId="1697D77C" w14:textId="77777777" w:rsidR="0024171F" w:rsidRPr="00AF2229" w:rsidRDefault="0024171F" w:rsidP="0024171F">
      <w:pPr>
        <w:pStyle w:val="Default"/>
        <w:jc w:val="both"/>
        <w:rPr>
          <w:rFonts w:ascii="Times New Roman" w:hAnsi="Times New Roman" w:cs="Times New Roman"/>
        </w:rPr>
      </w:pPr>
      <w:r w:rsidRPr="00AF2229">
        <w:rPr>
          <w:rFonts w:ascii="Times New Roman" w:hAnsi="Times New Roman" w:cs="Times New Roman"/>
        </w:rPr>
        <w:t xml:space="preserve">3 Nariadenie Rady (ES) č. 974/98 z 3. mája 1998 o zavedení eura (Ú. v. ES L 139, 11.5.1998, s. 1). </w:t>
      </w:r>
    </w:p>
    <w:p w14:paraId="5A325AAE" w14:textId="77777777" w:rsidR="0024171F" w:rsidRPr="00AF2229" w:rsidRDefault="0024171F" w:rsidP="0024171F">
      <w:pPr>
        <w:pStyle w:val="Default"/>
        <w:jc w:val="both"/>
        <w:rPr>
          <w:rFonts w:ascii="Times New Roman" w:hAnsi="Times New Roman" w:cs="Times New Roman"/>
        </w:rPr>
      </w:pPr>
      <w:r w:rsidRPr="00AF2229">
        <w:rPr>
          <w:rFonts w:ascii="Times New Roman" w:hAnsi="Times New Roman" w:cs="Times New Roman"/>
        </w:rPr>
        <w:t xml:space="preserve">4 Pozri odsek 2.1 stanoviska CON/2014/6. Všetky stanoviská ECB sa uverejňujú na webových stránkach EUR-Lex. </w:t>
      </w:r>
    </w:p>
    <w:p w14:paraId="58CDAC9C" w14:textId="77777777" w:rsidR="0024171F" w:rsidRPr="00AF2229" w:rsidRDefault="0024171F" w:rsidP="0024171F">
      <w:pPr>
        <w:pStyle w:val="Default"/>
        <w:jc w:val="both"/>
        <w:rPr>
          <w:rFonts w:ascii="Times New Roman" w:hAnsi="Times New Roman" w:cs="Times New Roman"/>
        </w:rPr>
      </w:pPr>
      <w:r w:rsidRPr="00AF2229">
        <w:rPr>
          <w:rFonts w:ascii="Times New Roman" w:hAnsi="Times New Roman" w:cs="Times New Roman"/>
        </w:rPr>
        <w:t xml:space="preserve">5 Pozri odôvodnenie 7 nariadenia Európskeho parlamentu a Rady (EÚ) č. 651/2012 zo 4. júla 2012 o vydávaní euromincí (Ú. v. EÚ L 201, 27.7.2012, s. 135). </w:t>
      </w:r>
    </w:p>
    <w:p w14:paraId="6563CFFC" w14:textId="77777777" w:rsidR="0024171F" w:rsidRPr="00AF2229" w:rsidRDefault="0024171F" w:rsidP="0024171F">
      <w:pPr>
        <w:pStyle w:val="Default"/>
        <w:jc w:val="both"/>
        <w:rPr>
          <w:rFonts w:ascii="Times New Roman" w:hAnsi="Times New Roman" w:cs="Times New Roman"/>
        </w:rPr>
      </w:pPr>
      <w:r w:rsidRPr="00AF2229">
        <w:rPr>
          <w:rFonts w:ascii="Times New Roman" w:hAnsi="Times New Roman" w:cs="Times New Roman"/>
        </w:rPr>
        <w:t xml:space="preserve">6 Pozri odsek 2.4 stanoviska CON/2014/6 a odsek 2.4 stanoviska CON/2018/41. </w:t>
      </w:r>
    </w:p>
    <w:p w14:paraId="412EE54B" w14:textId="77777777" w:rsidR="0024171F" w:rsidRPr="00AF2229" w:rsidRDefault="0024171F" w:rsidP="0024171F">
      <w:pPr>
        <w:pStyle w:val="Default"/>
        <w:jc w:val="both"/>
        <w:rPr>
          <w:rFonts w:ascii="Times New Roman" w:hAnsi="Times New Roman" w:cs="Times New Roman"/>
        </w:rPr>
      </w:pPr>
      <w:r w:rsidRPr="00AF2229">
        <w:rPr>
          <w:rFonts w:ascii="Times New Roman" w:hAnsi="Times New Roman" w:cs="Times New Roman"/>
        </w:rPr>
        <w:t>7 Zákon Národnej rady Slovenskej republiky č. 566/1992 Zb. o Národnej banke Slovenska.</w:t>
      </w:r>
    </w:p>
    <w:p w14:paraId="3F1F338E" w14:textId="77777777" w:rsidR="0024171F" w:rsidRPr="00AF2229" w:rsidRDefault="0024171F" w:rsidP="0024171F">
      <w:pPr>
        <w:pStyle w:val="Default"/>
        <w:rPr>
          <w:rFonts w:ascii="Times New Roman" w:hAnsi="Times New Roman" w:cs="Times New Roman"/>
        </w:rPr>
      </w:pPr>
      <w:r w:rsidRPr="00AF2229">
        <w:rPr>
          <w:rFonts w:ascii="Times New Roman" w:hAnsi="Times New Roman" w:cs="Times New Roman"/>
        </w:rPr>
        <w:t>8 Dostupné na webovom sídle ECB na https://www.ecb.europa.eu/euro/cash_strategy/html/index.en.html</w:t>
      </w:r>
    </w:p>
    <w:p w14:paraId="2B09A91A" w14:textId="77777777" w:rsidR="0024171F" w:rsidRPr="00AF2229" w:rsidRDefault="0024171F" w:rsidP="0024171F">
      <w:pPr>
        <w:pStyle w:val="Default"/>
        <w:rPr>
          <w:rFonts w:ascii="Times New Roman" w:hAnsi="Times New Roman" w:cs="Times New Roman"/>
        </w:rPr>
      </w:pPr>
      <w:r w:rsidRPr="00AF2229">
        <w:rPr>
          <w:rFonts w:ascii="Times New Roman" w:hAnsi="Times New Roman" w:cs="Times New Roman"/>
        </w:rPr>
        <w:t xml:space="preserve">Toto stanovisko sa uverejní na webových stránkach EUR-Lex. </w:t>
      </w:r>
    </w:p>
    <w:p w14:paraId="2CA90E1B" w14:textId="77777777" w:rsidR="0024171F" w:rsidRPr="00AF2229" w:rsidRDefault="0024171F" w:rsidP="0024171F">
      <w:pPr>
        <w:pStyle w:val="Default"/>
        <w:rPr>
          <w:rFonts w:ascii="Times New Roman" w:hAnsi="Times New Roman" w:cs="Times New Roman"/>
        </w:rPr>
      </w:pPr>
      <w:r w:rsidRPr="00AF2229">
        <w:rPr>
          <w:rFonts w:ascii="Times New Roman" w:hAnsi="Times New Roman" w:cs="Times New Roman"/>
        </w:rPr>
        <w:t xml:space="preserve">Vo Frankfurte nad Mohanom 20. apríla 2021 </w:t>
      </w:r>
    </w:p>
    <w:p w14:paraId="6C8EFC78" w14:textId="77777777" w:rsidR="0024171F" w:rsidRPr="00AF2229" w:rsidRDefault="0024171F" w:rsidP="0024171F">
      <w:pPr>
        <w:pStyle w:val="Default"/>
        <w:rPr>
          <w:rFonts w:ascii="Times New Roman" w:hAnsi="Times New Roman" w:cs="Times New Roman"/>
        </w:rPr>
      </w:pPr>
    </w:p>
    <w:p w14:paraId="44787F8E" w14:textId="77777777" w:rsidR="0024171F" w:rsidRPr="00AF2229" w:rsidRDefault="0024171F" w:rsidP="0024171F">
      <w:pPr>
        <w:pStyle w:val="Default"/>
        <w:rPr>
          <w:rFonts w:ascii="Times New Roman" w:hAnsi="Times New Roman" w:cs="Times New Roman"/>
        </w:rPr>
      </w:pPr>
    </w:p>
    <w:p w14:paraId="5DC23D15" w14:textId="77777777" w:rsidR="0024171F" w:rsidRPr="00AF2229" w:rsidRDefault="0024171F" w:rsidP="0024171F">
      <w:pPr>
        <w:pStyle w:val="Default"/>
        <w:rPr>
          <w:rFonts w:ascii="Times New Roman" w:hAnsi="Times New Roman" w:cs="Times New Roman"/>
        </w:rPr>
      </w:pPr>
      <w:r w:rsidRPr="00AF2229">
        <w:rPr>
          <w:rFonts w:ascii="Times New Roman" w:hAnsi="Times New Roman" w:cs="Times New Roman"/>
          <w:i/>
          <w:iCs/>
        </w:rPr>
        <w:t xml:space="preserve">Prezidentka ECB </w:t>
      </w:r>
    </w:p>
    <w:p w14:paraId="7FAE27F1" w14:textId="77777777" w:rsidR="0024171F" w:rsidRPr="00AF2229" w:rsidRDefault="0024171F" w:rsidP="0024171F">
      <w:pPr>
        <w:spacing w:before="120" w:beforeAutospacing="1" w:after="100" w:afterAutospacing="1"/>
        <w:ind w:left="397"/>
        <w:contextualSpacing/>
        <w:rPr>
          <w:rFonts w:ascii="Times New Roman" w:hAnsi="Times New Roman" w:cs="Times New Roman"/>
          <w:sz w:val="24"/>
          <w:szCs w:val="24"/>
          <w:lang w:eastAsia="sk-SK"/>
        </w:rPr>
      </w:pPr>
      <w:proofErr w:type="spellStart"/>
      <w:r w:rsidRPr="00AF2229">
        <w:rPr>
          <w:rFonts w:ascii="Times New Roman" w:hAnsi="Times New Roman" w:cs="Times New Roman"/>
          <w:sz w:val="24"/>
          <w:szCs w:val="24"/>
        </w:rPr>
        <w:t>Christine</w:t>
      </w:r>
      <w:proofErr w:type="spellEnd"/>
      <w:r w:rsidRPr="00AF2229">
        <w:rPr>
          <w:rFonts w:ascii="Times New Roman" w:hAnsi="Times New Roman" w:cs="Times New Roman"/>
          <w:sz w:val="24"/>
          <w:szCs w:val="24"/>
        </w:rPr>
        <w:t xml:space="preserve"> LAGARDE</w:t>
      </w:r>
    </w:p>
    <w:p w14:paraId="18C5A845" w14:textId="77777777" w:rsidR="0024171F" w:rsidRPr="00AF2229" w:rsidRDefault="0024171F" w:rsidP="0024171F">
      <w:pPr>
        <w:rPr>
          <w:rFonts w:ascii="Times New Roman" w:hAnsi="Times New Roman" w:cs="Times New Roman"/>
          <w:sz w:val="24"/>
          <w:szCs w:val="24"/>
        </w:rPr>
      </w:pPr>
    </w:p>
    <w:p w14:paraId="029873CA" w14:textId="77777777" w:rsidR="0024171F" w:rsidRDefault="0024171F" w:rsidP="005F723F">
      <w:pPr>
        <w:ind w:firstLine="708"/>
        <w:rPr>
          <w:rFonts w:ascii="Times New Roman" w:hAnsi="Times New Roman" w:cs="Times New Roman"/>
          <w:color w:val="000000" w:themeColor="text1"/>
          <w:sz w:val="24"/>
          <w:szCs w:val="24"/>
        </w:rPr>
      </w:pPr>
    </w:p>
    <w:p w14:paraId="672146A4" w14:textId="77777777" w:rsidR="00AF2229" w:rsidRDefault="00AF2229" w:rsidP="00AF2229">
      <w:pPr>
        <w:jc w:val="center"/>
        <w:rPr>
          <w:rFonts w:ascii="Times New Roman" w:hAnsi="Times New Roman" w:cs="Times New Roman"/>
          <w:b/>
          <w:color w:val="000000" w:themeColor="text1"/>
          <w:sz w:val="24"/>
          <w:szCs w:val="24"/>
        </w:rPr>
      </w:pPr>
    </w:p>
    <w:p w14:paraId="029FF44C" w14:textId="77777777" w:rsidR="00AF2229" w:rsidRDefault="00AF2229" w:rsidP="00AF2229">
      <w:pPr>
        <w:jc w:val="center"/>
        <w:rPr>
          <w:rFonts w:ascii="Times New Roman" w:hAnsi="Times New Roman" w:cs="Times New Roman"/>
          <w:b/>
          <w:color w:val="000000" w:themeColor="text1"/>
          <w:sz w:val="24"/>
          <w:szCs w:val="24"/>
        </w:rPr>
      </w:pPr>
    </w:p>
    <w:p w14:paraId="4D6BBE9B" w14:textId="77777777" w:rsidR="00AF2229" w:rsidRDefault="00AF2229" w:rsidP="00AF2229">
      <w:pPr>
        <w:jc w:val="center"/>
        <w:rPr>
          <w:rFonts w:ascii="Times New Roman" w:hAnsi="Times New Roman" w:cs="Times New Roman"/>
          <w:b/>
          <w:color w:val="000000" w:themeColor="text1"/>
          <w:sz w:val="24"/>
          <w:szCs w:val="24"/>
        </w:rPr>
      </w:pPr>
    </w:p>
    <w:p w14:paraId="397C2697" w14:textId="77777777" w:rsidR="00AF2229" w:rsidRDefault="00AF2229" w:rsidP="00AF2229">
      <w:pPr>
        <w:jc w:val="center"/>
        <w:rPr>
          <w:rFonts w:ascii="Times New Roman" w:hAnsi="Times New Roman" w:cs="Times New Roman"/>
          <w:b/>
          <w:color w:val="000000" w:themeColor="text1"/>
          <w:sz w:val="24"/>
          <w:szCs w:val="24"/>
        </w:rPr>
      </w:pPr>
    </w:p>
    <w:p w14:paraId="72A546BF" w14:textId="77777777" w:rsidR="00AF2229" w:rsidRPr="00EE1478" w:rsidRDefault="00AF2229" w:rsidP="00AF2229">
      <w:pPr>
        <w:jc w:val="center"/>
        <w:rPr>
          <w:rFonts w:ascii="Times New Roman" w:hAnsi="Times New Roman" w:cs="Times New Roman"/>
          <w:b/>
          <w:color w:val="000000" w:themeColor="text1"/>
          <w:sz w:val="24"/>
          <w:szCs w:val="24"/>
        </w:rPr>
      </w:pPr>
      <w:r w:rsidRPr="00EE1478">
        <w:rPr>
          <w:rFonts w:ascii="Times New Roman" w:hAnsi="Times New Roman" w:cs="Times New Roman"/>
          <w:b/>
          <w:color w:val="000000" w:themeColor="text1"/>
          <w:sz w:val="24"/>
          <w:szCs w:val="24"/>
        </w:rPr>
        <w:t>Dôvodová správa</w:t>
      </w:r>
    </w:p>
    <w:p w14:paraId="49980ECA" w14:textId="77777777" w:rsidR="00AF2229" w:rsidRPr="00EE1478" w:rsidRDefault="00AF2229" w:rsidP="00AF2229">
      <w:pPr>
        <w:jc w:val="center"/>
        <w:rPr>
          <w:rFonts w:ascii="Times New Roman" w:hAnsi="Times New Roman" w:cs="Times New Roman"/>
          <w:b/>
          <w:color w:val="000000" w:themeColor="text1"/>
          <w:sz w:val="24"/>
          <w:szCs w:val="24"/>
        </w:rPr>
      </w:pPr>
    </w:p>
    <w:p w14:paraId="697C2988" w14:textId="77777777" w:rsidR="00AF2229" w:rsidRPr="00EE1478" w:rsidRDefault="00AF2229" w:rsidP="00AF2229">
      <w:pPr>
        <w:rPr>
          <w:rFonts w:ascii="Times New Roman" w:hAnsi="Times New Roman" w:cs="Times New Roman"/>
          <w:b/>
          <w:color w:val="000000" w:themeColor="text1"/>
          <w:sz w:val="24"/>
          <w:szCs w:val="24"/>
        </w:rPr>
      </w:pPr>
      <w:r w:rsidRPr="00EE1478">
        <w:rPr>
          <w:rFonts w:ascii="Times New Roman" w:hAnsi="Times New Roman" w:cs="Times New Roman"/>
          <w:b/>
          <w:color w:val="000000" w:themeColor="text1"/>
          <w:sz w:val="24"/>
          <w:szCs w:val="24"/>
        </w:rPr>
        <w:t>Osobitná časť</w:t>
      </w:r>
    </w:p>
    <w:p w14:paraId="5B52318D" w14:textId="77777777" w:rsidR="00AF2229" w:rsidRPr="00EE1478" w:rsidRDefault="00AF2229" w:rsidP="00AF2229">
      <w:pPr>
        <w:rPr>
          <w:rFonts w:ascii="Times New Roman" w:hAnsi="Times New Roman" w:cs="Times New Roman"/>
          <w:b/>
          <w:color w:val="000000" w:themeColor="text1"/>
          <w:sz w:val="24"/>
          <w:szCs w:val="24"/>
        </w:rPr>
      </w:pPr>
    </w:p>
    <w:p w14:paraId="7B43E4AE" w14:textId="77777777" w:rsidR="00AF2229" w:rsidRPr="00EE1478" w:rsidRDefault="00AF2229" w:rsidP="00AF2229">
      <w:pPr>
        <w:rPr>
          <w:rFonts w:ascii="Times New Roman" w:hAnsi="Times New Roman" w:cs="Times New Roman"/>
          <w:b/>
          <w:color w:val="000000" w:themeColor="text1"/>
          <w:sz w:val="24"/>
          <w:szCs w:val="24"/>
        </w:rPr>
      </w:pPr>
      <w:r w:rsidRPr="00EE1478">
        <w:rPr>
          <w:rFonts w:ascii="Times New Roman" w:hAnsi="Times New Roman" w:cs="Times New Roman"/>
          <w:b/>
          <w:color w:val="000000" w:themeColor="text1"/>
          <w:sz w:val="24"/>
          <w:szCs w:val="24"/>
        </w:rPr>
        <w:t>Čl. I</w:t>
      </w:r>
    </w:p>
    <w:p w14:paraId="76A8EE14" w14:textId="77777777" w:rsidR="00AF2229" w:rsidRDefault="00AF2229" w:rsidP="00AF2229">
      <w:pPr>
        <w:rPr>
          <w:rFonts w:ascii="Times New Roman" w:hAnsi="Times New Roman" w:cs="Times New Roman"/>
          <w:color w:val="000000" w:themeColor="text1"/>
          <w:sz w:val="24"/>
          <w:szCs w:val="24"/>
        </w:rPr>
      </w:pPr>
      <w:r w:rsidRPr="00EE1478">
        <w:rPr>
          <w:rFonts w:ascii="Times New Roman" w:hAnsi="Times New Roman" w:cs="Times New Roman"/>
          <w:color w:val="000000" w:themeColor="text1"/>
          <w:sz w:val="24"/>
          <w:szCs w:val="24"/>
        </w:rPr>
        <w:t>Navrh</w:t>
      </w:r>
      <w:r>
        <w:rPr>
          <w:rFonts w:ascii="Times New Roman" w:hAnsi="Times New Roman" w:cs="Times New Roman"/>
          <w:color w:val="000000" w:themeColor="text1"/>
          <w:sz w:val="24"/>
          <w:szCs w:val="24"/>
        </w:rPr>
        <w:t xml:space="preserve">ované znenie </w:t>
      </w:r>
      <w:proofErr w:type="spellStart"/>
      <w:r w:rsidRPr="00697696">
        <w:rPr>
          <w:rFonts w:ascii="Times New Roman" w:hAnsi="Times New Roman" w:cs="Times New Roman"/>
          <w:color w:val="000000" w:themeColor="text1"/>
          <w:sz w:val="24"/>
          <w:szCs w:val="24"/>
        </w:rPr>
        <w:t>ust</w:t>
      </w:r>
      <w:proofErr w:type="spellEnd"/>
      <w:r w:rsidRPr="00697696">
        <w:rPr>
          <w:rFonts w:ascii="Times New Roman" w:hAnsi="Times New Roman" w:cs="Times New Roman"/>
          <w:color w:val="000000" w:themeColor="text1"/>
          <w:sz w:val="24"/>
          <w:szCs w:val="24"/>
        </w:rPr>
        <w:t xml:space="preserve">. § 3 ods. 4 </w:t>
      </w:r>
      <w:r>
        <w:rPr>
          <w:rFonts w:ascii="Times New Roman" w:hAnsi="Times New Roman" w:cs="Times New Roman"/>
          <w:color w:val="000000" w:themeColor="text1"/>
          <w:sz w:val="24"/>
          <w:szCs w:val="24"/>
        </w:rPr>
        <w:t>zavádza povinnosť obchodníkom zaokrúhľovať cenu platenú kupujúcim v hotovosti, t. j. mincami a bankovkami platnej meny. P</w:t>
      </w:r>
      <w:r w:rsidRPr="00AE3469">
        <w:rPr>
          <w:rFonts w:ascii="Times New Roman" w:hAnsi="Times New Roman" w:cs="Times New Roman"/>
          <w:color w:val="000000" w:themeColor="text1"/>
          <w:sz w:val="24"/>
          <w:szCs w:val="24"/>
        </w:rPr>
        <w:t xml:space="preserve">ríjemcovia platieb aj po tom, ako sa návrhom zákona zavedie povinné zaokrúhľovanie, budú naďalej povinní prijať pri platbách v hotovosti 1 a 2 </w:t>
      </w:r>
      <w:proofErr w:type="spellStart"/>
      <w:r>
        <w:rPr>
          <w:rFonts w:ascii="Times New Roman" w:hAnsi="Times New Roman" w:cs="Times New Roman"/>
          <w:color w:val="000000" w:themeColor="text1"/>
          <w:sz w:val="24"/>
          <w:szCs w:val="24"/>
        </w:rPr>
        <w:t>euro</w:t>
      </w:r>
      <w:r w:rsidRPr="00AE3469">
        <w:rPr>
          <w:rFonts w:ascii="Times New Roman" w:hAnsi="Times New Roman" w:cs="Times New Roman"/>
          <w:color w:val="000000" w:themeColor="text1"/>
          <w:sz w:val="24"/>
          <w:szCs w:val="24"/>
        </w:rPr>
        <w:t>centové</w:t>
      </w:r>
      <w:proofErr w:type="spellEnd"/>
      <w:r w:rsidRPr="00AE3469">
        <w:rPr>
          <w:rFonts w:ascii="Times New Roman" w:hAnsi="Times New Roman" w:cs="Times New Roman"/>
          <w:color w:val="000000" w:themeColor="text1"/>
          <w:sz w:val="24"/>
          <w:szCs w:val="24"/>
        </w:rPr>
        <w:t xml:space="preserve"> mince. </w:t>
      </w:r>
    </w:p>
    <w:p w14:paraId="49C273AB" w14:textId="77777777" w:rsidR="00AF2229" w:rsidRDefault="00AF2229" w:rsidP="00AF222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Výhodou pre obchodníkov bude zníženie</w:t>
      </w:r>
      <w:r w:rsidRPr="00BD2C8E">
        <w:rPr>
          <w:rFonts w:ascii="Times New Roman" w:hAnsi="Times New Roman" w:cs="Times New Roman"/>
          <w:color w:val="000000" w:themeColor="text1"/>
          <w:sz w:val="24"/>
          <w:szCs w:val="24"/>
        </w:rPr>
        <w:t xml:space="preserve"> nákladov za poplatky bánk za vloženie resp. spracovanie 1 a 2 </w:t>
      </w:r>
      <w:proofErr w:type="spellStart"/>
      <w:r>
        <w:rPr>
          <w:rFonts w:ascii="Times New Roman" w:hAnsi="Times New Roman" w:cs="Times New Roman"/>
          <w:color w:val="000000" w:themeColor="text1"/>
          <w:sz w:val="24"/>
          <w:szCs w:val="24"/>
        </w:rPr>
        <w:t>euro</w:t>
      </w:r>
      <w:r w:rsidRPr="00BD2C8E">
        <w:rPr>
          <w:rFonts w:ascii="Times New Roman" w:hAnsi="Times New Roman" w:cs="Times New Roman"/>
          <w:color w:val="000000" w:themeColor="text1"/>
          <w:sz w:val="24"/>
          <w:szCs w:val="24"/>
        </w:rPr>
        <w:t>centových</w:t>
      </w:r>
      <w:proofErr w:type="spellEnd"/>
      <w:r w:rsidRPr="00BD2C8E">
        <w:rPr>
          <w:rFonts w:ascii="Times New Roman" w:hAnsi="Times New Roman" w:cs="Times New Roman"/>
          <w:color w:val="000000" w:themeColor="text1"/>
          <w:sz w:val="24"/>
          <w:szCs w:val="24"/>
        </w:rPr>
        <w:t xml:space="preserve"> mincí</w:t>
      </w:r>
      <w:r>
        <w:rPr>
          <w:rFonts w:ascii="Times New Roman" w:hAnsi="Times New Roman" w:cs="Times New Roman"/>
          <w:color w:val="000000" w:themeColor="text1"/>
          <w:sz w:val="24"/>
          <w:szCs w:val="24"/>
        </w:rPr>
        <w:t xml:space="preserve"> a  zjednodušenie</w:t>
      </w:r>
      <w:r w:rsidRPr="00BD2C8E">
        <w:rPr>
          <w:rFonts w:ascii="Times New Roman" w:hAnsi="Times New Roman" w:cs="Times New Roman"/>
          <w:color w:val="000000" w:themeColor="text1"/>
          <w:sz w:val="24"/>
          <w:szCs w:val="24"/>
        </w:rPr>
        <w:t xml:space="preserve"> vydávania mincí pri hotovostnom platobnom styku</w:t>
      </w:r>
      <w:r>
        <w:rPr>
          <w:rFonts w:ascii="Times New Roman" w:hAnsi="Times New Roman" w:cs="Times New Roman"/>
          <w:color w:val="000000" w:themeColor="text1"/>
          <w:sz w:val="24"/>
          <w:szCs w:val="24"/>
        </w:rPr>
        <w:t>.</w:t>
      </w:r>
      <w:r w:rsidRPr="00BD2C8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Pre kupujúceho to bude znamenať, že bude jeho platba</w:t>
      </w:r>
      <w:r w:rsidRPr="00F91B0E">
        <w:rPr>
          <w:rFonts w:ascii="Times New Roman" w:hAnsi="Times New Roman" w:cs="Times New Roman"/>
          <w:color w:val="000000" w:themeColor="text1"/>
          <w:sz w:val="24"/>
          <w:szCs w:val="24"/>
        </w:rPr>
        <w:t xml:space="preserve"> v</w:t>
      </w:r>
      <w:r>
        <w:rPr>
          <w:rFonts w:ascii="Times New Roman" w:hAnsi="Times New Roman" w:cs="Times New Roman"/>
          <w:color w:val="000000" w:themeColor="text1"/>
          <w:sz w:val="24"/>
          <w:szCs w:val="24"/>
        </w:rPr>
        <w:t> </w:t>
      </w:r>
      <w:r w:rsidRPr="00F91B0E">
        <w:rPr>
          <w:rFonts w:ascii="Times New Roman" w:hAnsi="Times New Roman" w:cs="Times New Roman"/>
          <w:color w:val="000000" w:themeColor="text1"/>
          <w:sz w:val="24"/>
          <w:szCs w:val="24"/>
        </w:rPr>
        <w:t>hotovosti</w:t>
      </w:r>
      <w:r>
        <w:rPr>
          <w:rFonts w:ascii="Times New Roman" w:hAnsi="Times New Roman" w:cs="Times New Roman"/>
          <w:color w:val="000000" w:themeColor="text1"/>
          <w:sz w:val="24"/>
          <w:szCs w:val="24"/>
        </w:rPr>
        <w:t xml:space="preserve"> </w:t>
      </w:r>
      <w:r w:rsidRPr="001F08D4">
        <w:rPr>
          <w:rFonts w:ascii="Times New Roman" w:hAnsi="Times New Roman" w:cs="Times New Roman"/>
          <w:color w:val="000000" w:themeColor="text1"/>
          <w:sz w:val="24"/>
          <w:szCs w:val="24"/>
        </w:rPr>
        <w:t>automaticky zaokrúhlená.</w:t>
      </w:r>
      <w:r>
        <w:rPr>
          <w:rFonts w:ascii="Times New Roman" w:hAnsi="Times New Roman" w:cs="Times New Roman"/>
          <w:color w:val="000000" w:themeColor="text1"/>
          <w:sz w:val="24"/>
          <w:szCs w:val="24"/>
        </w:rPr>
        <w:t xml:space="preserve"> </w:t>
      </w:r>
      <w:r w:rsidRPr="00BD2C8E">
        <w:rPr>
          <w:rFonts w:ascii="Times New Roman" w:hAnsi="Times New Roman" w:cs="Times New Roman"/>
          <w:sz w:val="24"/>
          <w:szCs w:val="24"/>
        </w:rPr>
        <w:t>Ak by mal spotrebiteľ obavu zo zvýšenia ceny zaokrúhlením</w:t>
      </w:r>
      <w:r w:rsidRPr="00EE1478">
        <w:rPr>
          <w:rFonts w:ascii="Times New Roman" w:hAnsi="Times New Roman" w:cs="Times New Roman"/>
          <w:color w:val="000000" w:themeColor="text1"/>
          <w:sz w:val="24"/>
          <w:szCs w:val="24"/>
        </w:rPr>
        <w:t xml:space="preserve">, môže optimalizovať svoje nákupné správanie, napr. </w:t>
      </w:r>
      <w:r>
        <w:rPr>
          <w:rFonts w:ascii="Times New Roman" w:hAnsi="Times New Roman" w:cs="Times New Roman"/>
          <w:color w:val="000000" w:themeColor="text1"/>
          <w:sz w:val="24"/>
          <w:szCs w:val="24"/>
        </w:rPr>
        <w:t xml:space="preserve">nákupom </w:t>
      </w:r>
      <w:r w:rsidRPr="00EE1478">
        <w:rPr>
          <w:rFonts w:ascii="Times New Roman" w:hAnsi="Times New Roman" w:cs="Times New Roman"/>
          <w:color w:val="000000" w:themeColor="text1"/>
          <w:sz w:val="24"/>
          <w:szCs w:val="24"/>
        </w:rPr>
        <w:t>viacerých kusov tovaru t</w:t>
      </w:r>
      <w:r>
        <w:rPr>
          <w:rFonts w:ascii="Times New Roman" w:hAnsi="Times New Roman" w:cs="Times New Roman"/>
          <w:color w:val="000000" w:themeColor="text1"/>
          <w:sz w:val="24"/>
          <w:szCs w:val="24"/>
        </w:rPr>
        <w:t>ak, aby cena nákupu smerovala k </w:t>
      </w:r>
      <w:r w:rsidRPr="00EE1478">
        <w:rPr>
          <w:rFonts w:ascii="Times New Roman" w:hAnsi="Times New Roman" w:cs="Times New Roman"/>
          <w:color w:val="000000" w:themeColor="text1"/>
          <w:sz w:val="24"/>
          <w:szCs w:val="24"/>
        </w:rPr>
        <w:t>zaokrúhleniu nadol</w:t>
      </w:r>
      <w:r>
        <w:rPr>
          <w:rFonts w:ascii="Times New Roman" w:hAnsi="Times New Roman" w:cs="Times New Roman"/>
          <w:color w:val="000000" w:themeColor="text1"/>
          <w:sz w:val="24"/>
          <w:szCs w:val="24"/>
        </w:rPr>
        <w:t xml:space="preserve">. </w:t>
      </w:r>
    </w:p>
    <w:p w14:paraId="43DC5172" w14:textId="77777777" w:rsidR="00AF2229" w:rsidRPr="00697696" w:rsidRDefault="00AF2229" w:rsidP="00AF2229">
      <w:pPr>
        <w:rPr>
          <w:rFonts w:ascii="Times New Roman" w:hAnsi="Times New Roman" w:cs="Times New Roman"/>
          <w:color w:val="000000" w:themeColor="text1"/>
          <w:sz w:val="24"/>
          <w:szCs w:val="24"/>
        </w:rPr>
      </w:pPr>
      <w:r w:rsidRPr="00697696">
        <w:rPr>
          <w:rFonts w:ascii="Times New Roman" w:hAnsi="Times New Roman" w:cs="Times New Roman"/>
          <w:color w:val="000000" w:themeColor="text1"/>
          <w:sz w:val="24"/>
          <w:szCs w:val="24"/>
        </w:rPr>
        <w:t>Ak sa kupujúci rozhodne zaplatiť kombináciou platieb, napr. hotovosťou a platobnou kartou, obchodník musí s takouto platbou počítať a je na ňom, aby si registračnú pokladnicu na takýt</w:t>
      </w:r>
      <w:r>
        <w:rPr>
          <w:rFonts w:ascii="Times New Roman" w:hAnsi="Times New Roman" w:cs="Times New Roman"/>
          <w:color w:val="000000" w:themeColor="text1"/>
          <w:sz w:val="24"/>
          <w:szCs w:val="24"/>
        </w:rPr>
        <w:t>o spôsob zaplatenia nastavil. V </w:t>
      </w:r>
      <w:r w:rsidRPr="00697696">
        <w:rPr>
          <w:rFonts w:ascii="Times New Roman" w:hAnsi="Times New Roman" w:cs="Times New Roman"/>
          <w:color w:val="000000" w:themeColor="text1"/>
          <w:sz w:val="24"/>
          <w:szCs w:val="24"/>
        </w:rPr>
        <w:t>každom prípade však bude platiť, že pri kombinácii platby, suma, ktorá sa bude zaokrúhľovať, bude len suma hradená v hotovosti.</w:t>
      </w:r>
    </w:p>
    <w:p w14:paraId="762D5296" w14:textId="77777777" w:rsidR="00AF2229" w:rsidRPr="00697696" w:rsidRDefault="00AF2229" w:rsidP="00AF222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Povinnosť</w:t>
      </w:r>
      <w:r w:rsidRPr="00697696">
        <w:rPr>
          <w:rFonts w:ascii="Times New Roman" w:hAnsi="Times New Roman" w:cs="Times New Roman"/>
          <w:color w:val="000000" w:themeColor="text1"/>
          <w:sz w:val="24"/>
          <w:szCs w:val="24"/>
        </w:rPr>
        <w:t xml:space="preserve"> zaokrúhľovania sa </w:t>
      </w:r>
      <w:r>
        <w:rPr>
          <w:rFonts w:ascii="Times New Roman" w:hAnsi="Times New Roman" w:cs="Times New Roman"/>
          <w:color w:val="000000" w:themeColor="text1"/>
          <w:sz w:val="24"/>
          <w:szCs w:val="24"/>
        </w:rPr>
        <w:t>bude vzťahovať</w:t>
      </w:r>
      <w:r w:rsidRPr="00697696">
        <w:rPr>
          <w:rFonts w:ascii="Times New Roman" w:hAnsi="Times New Roman" w:cs="Times New Roman"/>
          <w:color w:val="000000" w:themeColor="text1"/>
          <w:sz w:val="24"/>
          <w:szCs w:val="24"/>
        </w:rPr>
        <w:t xml:space="preserve"> aj na obchodníkov, ktorí nemajú povinnosť používať registračnú pokladnicu. </w:t>
      </w:r>
    </w:p>
    <w:p w14:paraId="43C62BF8" w14:textId="77777777" w:rsidR="00AF2229" w:rsidRDefault="00AF2229" w:rsidP="00AF222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Použitý</w:t>
      </w:r>
      <w:r w:rsidRPr="00EE1478">
        <w:rPr>
          <w:rFonts w:ascii="Times New Roman" w:hAnsi="Times New Roman" w:cs="Times New Roman"/>
          <w:color w:val="000000" w:themeColor="text1"/>
          <w:sz w:val="24"/>
          <w:szCs w:val="24"/>
        </w:rPr>
        <w:t xml:space="preserve"> spôsob zaokrúhľovania predstavuje neutrálny, spravodlivý spôsob pre obe strany, obchodníka aj kupujúceho. </w:t>
      </w:r>
      <w:r w:rsidRPr="00EE1478">
        <w:rPr>
          <w:rFonts w:ascii="Times New Roman" w:hAnsi="Times New Roman" w:cs="Times New Roman"/>
          <w:sz w:val="24"/>
          <w:szCs w:val="24"/>
        </w:rPr>
        <w:t>P</w:t>
      </w:r>
      <w:r w:rsidRPr="00EE1478">
        <w:rPr>
          <w:rFonts w:ascii="Times New Roman" w:hAnsi="Times New Roman" w:cs="Times New Roman"/>
          <w:color w:val="000000" w:themeColor="text1"/>
          <w:sz w:val="24"/>
          <w:szCs w:val="24"/>
        </w:rPr>
        <w:t xml:space="preserve">odľa </w:t>
      </w:r>
      <w:r>
        <w:rPr>
          <w:rFonts w:ascii="Times New Roman" w:hAnsi="Times New Roman" w:cs="Times New Roman"/>
          <w:color w:val="000000" w:themeColor="text1"/>
          <w:sz w:val="24"/>
          <w:szCs w:val="24"/>
        </w:rPr>
        <w:t>štúdie</w:t>
      </w:r>
      <w:r w:rsidRPr="00EE1478">
        <w:rPr>
          <w:rFonts w:ascii="Times New Roman" w:hAnsi="Times New Roman" w:cs="Times New Roman"/>
          <w:color w:val="000000" w:themeColor="text1"/>
          <w:sz w:val="24"/>
          <w:szCs w:val="24"/>
        </w:rPr>
        <w:t xml:space="preserve"> Odboru výskumu NBS je pri </w:t>
      </w:r>
      <w:r>
        <w:rPr>
          <w:rFonts w:ascii="Times New Roman" w:hAnsi="Times New Roman" w:cs="Times New Roman"/>
          <w:color w:val="000000" w:themeColor="text1"/>
          <w:sz w:val="24"/>
          <w:szCs w:val="24"/>
        </w:rPr>
        <w:t>takomto</w:t>
      </w:r>
      <w:r w:rsidRPr="00EE1478">
        <w:rPr>
          <w:rFonts w:ascii="Times New Roman" w:hAnsi="Times New Roman" w:cs="Times New Roman"/>
          <w:color w:val="000000" w:themeColor="text1"/>
          <w:sz w:val="24"/>
          <w:szCs w:val="24"/>
        </w:rPr>
        <w:t xml:space="preserve"> zaokrúhľovaní pomer straty a výhody pri priemernom nákupe neutrálny, resp. mesačný náklad zaokrúhľovania predstavuje rozpätie 0-2 </w:t>
      </w:r>
      <w:r>
        <w:rPr>
          <w:rFonts w:ascii="Times New Roman" w:hAnsi="Times New Roman" w:cs="Times New Roman"/>
          <w:color w:val="000000" w:themeColor="text1"/>
          <w:sz w:val="24"/>
          <w:szCs w:val="24"/>
        </w:rPr>
        <w:t>euro</w:t>
      </w:r>
      <w:r w:rsidRPr="00EE1478">
        <w:rPr>
          <w:rFonts w:ascii="Times New Roman" w:hAnsi="Times New Roman" w:cs="Times New Roman"/>
          <w:color w:val="000000" w:themeColor="text1"/>
          <w:sz w:val="24"/>
          <w:szCs w:val="24"/>
        </w:rPr>
        <w:t>centy.</w:t>
      </w:r>
      <w:r>
        <w:rPr>
          <w:rFonts w:ascii="Times New Roman" w:hAnsi="Times New Roman" w:cs="Times New Roman"/>
          <w:color w:val="000000" w:themeColor="text1"/>
          <w:sz w:val="24"/>
          <w:szCs w:val="24"/>
        </w:rPr>
        <w:t xml:space="preserve"> </w:t>
      </w:r>
      <w:r w:rsidRPr="00EE1478">
        <w:rPr>
          <w:rFonts w:ascii="Times New Roman" w:hAnsi="Times New Roman" w:cs="Times New Roman"/>
          <w:color w:val="000000" w:themeColor="text1"/>
          <w:sz w:val="24"/>
          <w:szCs w:val="24"/>
        </w:rPr>
        <w:t xml:space="preserve">Pri platbe do 5 </w:t>
      </w:r>
      <w:r>
        <w:rPr>
          <w:rFonts w:ascii="Times New Roman" w:hAnsi="Times New Roman" w:cs="Times New Roman"/>
          <w:color w:val="000000" w:themeColor="text1"/>
          <w:sz w:val="24"/>
          <w:szCs w:val="24"/>
        </w:rPr>
        <w:t>eurocentov sa</w:t>
      </w:r>
      <w:r w:rsidRPr="00EE1478">
        <w:rPr>
          <w:rFonts w:ascii="Times New Roman" w:hAnsi="Times New Roman" w:cs="Times New Roman"/>
          <w:color w:val="000000" w:themeColor="text1"/>
          <w:sz w:val="24"/>
          <w:szCs w:val="24"/>
        </w:rPr>
        <w:t xml:space="preserve"> vzhľadom na snahu o elimináciu 1 a 2 </w:t>
      </w:r>
      <w:proofErr w:type="spellStart"/>
      <w:r>
        <w:rPr>
          <w:rFonts w:ascii="Times New Roman" w:hAnsi="Times New Roman" w:cs="Times New Roman"/>
          <w:color w:val="000000" w:themeColor="text1"/>
          <w:sz w:val="24"/>
          <w:szCs w:val="24"/>
        </w:rPr>
        <w:t>euro</w:t>
      </w:r>
      <w:r w:rsidRPr="00EE1478">
        <w:rPr>
          <w:rFonts w:ascii="Times New Roman" w:hAnsi="Times New Roman" w:cs="Times New Roman"/>
          <w:color w:val="000000" w:themeColor="text1"/>
          <w:sz w:val="24"/>
          <w:szCs w:val="24"/>
        </w:rPr>
        <w:t>centových</w:t>
      </w:r>
      <w:proofErr w:type="spellEnd"/>
      <w:r w:rsidRPr="00EE1478">
        <w:rPr>
          <w:rFonts w:ascii="Times New Roman" w:hAnsi="Times New Roman" w:cs="Times New Roman"/>
          <w:color w:val="000000" w:themeColor="text1"/>
          <w:sz w:val="24"/>
          <w:szCs w:val="24"/>
        </w:rPr>
        <w:t xml:space="preserve"> mincí navrhuje zaokrúhlenie </w:t>
      </w:r>
      <w:r w:rsidRPr="00BD2C8E">
        <w:rPr>
          <w:rFonts w:ascii="Times New Roman" w:hAnsi="Times New Roman" w:cs="Times New Roman"/>
          <w:color w:val="000000" w:themeColor="text1"/>
          <w:sz w:val="24"/>
          <w:szCs w:val="24"/>
        </w:rPr>
        <w:t xml:space="preserve">nahor, na 5 </w:t>
      </w:r>
      <w:r>
        <w:rPr>
          <w:rFonts w:ascii="Times New Roman" w:hAnsi="Times New Roman" w:cs="Times New Roman"/>
          <w:color w:val="000000" w:themeColor="text1"/>
          <w:sz w:val="24"/>
          <w:szCs w:val="24"/>
        </w:rPr>
        <w:t>euro</w:t>
      </w:r>
      <w:r w:rsidRPr="00BD2C8E">
        <w:rPr>
          <w:rFonts w:ascii="Times New Roman" w:hAnsi="Times New Roman" w:cs="Times New Roman"/>
          <w:color w:val="000000" w:themeColor="text1"/>
          <w:sz w:val="24"/>
          <w:szCs w:val="24"/>
        </w:rPr>
        <w:t xml:space="preserve">centov, t. j. nákup do 5 </w:t>
      </w:r>
      <w:r>
        <w:rPr>
          <w:rFonts w:ascii="Times New Roman" w:hAnsi="Times New Roman" w:cs="Times New Roman"/>
          <w:color w:val="000000" w:themeColor="text1"/>
          <w:sz w:val="24"/>
          <w:szCs w:val="24"/>
        </w:rPr>
        <w:t>euro</w:t>
      </w:r>
      <w:r w:rsidRPr="00BD2C8E">
        <w:rPr>
          <w:rFonts w:ascii="Times New Roman" w:hAnsi="Times New Roman" w:cs="Times New Roman"/>
          <w:color w:val="000000" w:themeColor="text1"/>
          <w:sz w:val="24"/>
          <w:szCs w:val="24"/>
        </w:rPr>
        <w:t xml:space="preserve">centov sa zaokrúhli na 5 </w:t>
      </w:r>
      <w:r>
        <w:rPr>
          <w:rFonts w:ascii="Times New Roman" w:hAnsi="Times New Roman" w:cs="Times New Roman"/>
          <w:color w:val="000000" w:themeColor="text1"/>
          <w:sz w:val="24"/>
          <w:szCs w:val="24"/>
        </w:rPr>
        <w:t>euro</w:t>
      </w:r>
      <w:r w:rsidRPr="00BD2C8E">
        <w:rPr>
          <w:rFonts w:ascii="Times New Roman" w:hAnsi="Times New Roman" w:cs="Times New Roman"/>
          <w:color w:val="000000" w:themeColor="text1"/>
          <w:sz w:val="24"/>
          <w:szCs w:val="24"/>
        </w:rPr>
        <w:t>centov.</w:t>
      </w:r>
      <w:r>
        <w:rPr>
          <w:rFonts w:ascii="Times New Roman" w:hAnsi="Times New Roman" w:cs="Times New Roman"/>
          <w:color w:val="000000" w:themeColor="text1"/>
          <w:sz w:val="24"/>
          <w:szCs w:val="24"/>
        </w:rPr>
        <w:t xml:space="preserve"> </w:t>
      </w:r>
    </w:p>
    <w:p w14:paraId="24919D17" w14:textId="77777777" w:rsidR="00AF2229" w:rsidRDefault="00AF2229" w:rsidP="00AF2229">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Rozdiely vniknuté</w:t>
      </w:r>
      <w:r w:rsidRPr="000F587C">
        <w:rPr>
          <w:rFonts w:ascii="Times New Roman" w:hAnsi="Times New Roman" w:cs="Times New Roman"/>
          <w:b/>
          <w:color w:val="000000" w:themeColor="text1"/>
          <w:sz w:val="24"/>
          <w:szCs w:val="24"/>
        </w:rPr>
        <w:t xml:space="preserve"> zo zaokrúhľovania</w:t>
      </w:r>
      <w:r>
        <w:rPr>
          <w:rFonts w:ascii="Times New Roman" w:hAnsi="Times New Roman" w:cs="Times New Roman"/>
          <w:b/>
          <w:color w:val="000000" w:themeColor="text1"/>
          <w:sz w:val="24"/>
          <w:szCs w:val="24"/>
        </w:rPr>
        <w:t xml:space="preserve"> a s tým súvisiace zákony:</w:t>
      </w:r>
    </w:p>
    <w:p w14:paraId="01444696" w14:textId="77777777" w:rsidR="00AF2229" w:rsidRDefault="00AF2229" w:rsidP="00AF2229">
      <w:pPr>
        <w:rPr>
          <w:rFonts w:ascii="Times New Roman" w:hAnsi="Times New Roman" w:cs="Times New Roman"/>
          <w:color w:val="000000" w:themeColor="text1"/>
          <w:sz w:val="24"/>
          <w:szCs w:val="24"/>
        </w:rPr>
      </w:pPr>
      <w:r w:rsidRPr="00313D99">
        <w:rPr>
          <w:rFonts w:ascii="Times New Roman" w:hAnsi="Times New Roman" w:cs="Times New Roman"/>
          <w:b/>
          <w:color w:val="000000" w:themeColor="text1"/>
          <w:sz w:val="24"/>
          <w:szCs w:val="24"/>
        </w:rPr>
        <w:t>Z. č. 289/2008 Z. z. o používaní elektronickej registračnej pokladnice a o zmene a doplnení zákona Slovenskej národnej rady č. 511/1992 Zb. o správe daní a poplatkov a o zmenách v sústave územných finančných orgánov v znení neskorších predpisov</w:t>
      </w:r>
      <w:r w:rsidRPr="000F587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(ďalej len “zákon o </w:t>
      </w:r>
      <w:r w:rsidRPr="000F587C">
        <w:rPr>
          <w:rFonts w:ascii="Times New Roman" w:hAnsi="Times New Roman" w:cs="Times New Roman"/>
          <w:color w:val="000000" w:themeColor="text1"/>
          <w:sz w:val="24"/>
          <w:szCs w:val="24"/>
        </w:rPr>
        <w:t>ERP</w:t>
      </w:r>
      <w:r>
        <w:rPr>
          <w:rFonts w:ascii="Times New Roman" w:hAnsi="Times New Roman" w:cs="Times New Roman"/>
          <w:color w:val="000000" w:themeColor="text1"/>
          <w:sz w:val="24"/>
          <w:szCs w:val="24"/>
        </w:rPr>
        <w:t>“):</w:t>
      </w:r>
    </w:p>
    <w:p w14:paraId="3354AA0E" w14:textId="77777777" w:rsidR="00AF2229" w:rsidRDefault="00AF2229" w:rsidP="00AF2229">
      <w:pPr>
        <w:rPr>
          <w:rFonts w:ascii="Times New Roman" w:hAnsi="Times New Roman" w:cs="Times New Roman"/>
          <w:color w:val="000000" w:themeColor="text1"/>
          <w:sz w:val="24"/>
          <w:szCs w:val="24"/>
        </w:rPr>
      </w:pPr>
      <w:r w:rsidRPr="000F587C">
        <w:rPr>
          <w:rFonts w:ascii="Times New Roman" w:hAnsi="Times New Roman" w:cs="Times New Roman"/>
          <w:color w:val="000000" w:themeColor="text1"/>
          <w:sz w:val="24"/>
          <w:szCs w:val="24"/>
        </w:rPr>
        <w:t xml:space="preserve">Podľa zákona o ERP bude na pokladničnom doklade uvedené zaokrúhlenie ceny (napr. + 0,01 alebo - 0,01) ako povinný údaj. </w:t>
      </w:r>
    </w:p>
    <w:p w14:paraId="520CB274" w14:textId="77777777" w:rsidR="00AF2229" w:rsidRPr="000F587C" w:rsidRDefault="00AF2229" w:rsidP="00AF2229">
      <w:pPr>
        <w:rPr>
          <w:rFonts w:ascii="Times New Roman" w:hAnsi="Times New Roman" w:cs="Times New Roman"/>
          <w:b/>
          <w:color w:val="000000" w:themeColor="text1"/>
          <w:sz w:val="24"/>
          <w:szCs w:val="24"/>
        </w:rPr>
      </w:pPr>
      <w:r w:rsidRPr="000F587C">
        <w:rPr>
          <w:rFonts w:ascii="Times New Roman" w:hAnsi="Times New Roman" w:cs="Times New Roman"/>
          <w:b/>
          <w:color w:val="000000" w:themeColor="text1"/>
          <w:sz w:val="24"/>
          <w:szCs w:val="24"/>
        </w:rPr>
        <w:t>Zákon č. 431/2002 Z.</w:t>
      </w:r>
      <w:r>
        <w:rPr>
          <w:rFonts w:ascii="Times New Roman" w:hAnsi="Times New Roman" w:cs="Times New Roman"/>
          <w:b/>
          <w:color w:val="000000" w:themeColor="text1"/>
          <w:sz w:val="24"/>
          <w:szCs w:val="24"/>
        </w:rPr>
        <w:t> </w:t>
      </w:r>
      <w:r w:rsidRPr="000F587C">
        <w:rPr>
          <w:rFonts w:ascii="Times New Roman" w:hAnsi="Times New Roman" w:cs="Times New Roman"/>
          <w:b/>
          <w:color w:val="000000" w:themeColor="text1"/>
          <w:sz w:val="24"/>
          <w:szCs w:val="24"/>
        </w:rPr>
        <w:t xml:space="preserve">z. o účtovníctve </w:t>
      </w:r>
      <w:r w:rsidRPr="000F587C">
        <w:rPr>
          <w:rFonts w:ascii="Times New Roman" w:hAnsi="Times New Roman" w:cs="Times New Roman"/>
          <w:color w:val="000000" w:themeColor="text1"/>
          <w:sz w:val="24"/>
          <w:szCs w:val="24"/>
        </w:rPr>
        <w:t>(ďalej len “zákon o účtovníctve“)</w:t>
      </w:r>
      <w:r>
        <w:rPr>
          <w:rFonts w:ascii="Times New Roman" w:hAnsi="Times New Roman" w:cs="Times New Roman"/>
          <w:color w:val="000000" w:themeColor="text1"/>
          <w:sz w:val="24"/>
          <w:szCs w:val="24"/>
        </w:rPr>
        <w:t>:</w:t>
      </w:r>
    </w:p>
    <w:p w14:paraId="4C26E98A" w14:textId="77777777" w:rsidR="00AF2229" w:rsidRDefault="00AF2229" w:rsidP="00AF2229">
      <w:pPr>
        <w:rPr>
          <w:rFonts w:ascii="Times New Roman" w:hAnsi="Times New Roman" w:cs="Times New Roman"/>
          <w:color w:val="000000" w:themeColor="text1"/>
          <w:sz w:val="24"/>
          <w:szCs w:val="24"/>
        </w:rPr>
      </w:pPr>
      <w:r w:rsidRPr="000F587C">
        <w:rPr>
          <w:rFonts w:ascii="Times New Roman" w:hAnsi="Times New Roman" w:cs="Times New Roman"/>
          <w:color w:val="000000" w:themeColor="text1"/>
          <w:sz w:val="24"/>
          <w:szCs w:val="24"/>
        </w:rPr>
        <w:t>Rozdiel medzi požadovanou sumou na zaplatenie v hotovosti a sumu uvedenou na doklade sa bude účtovať ako náklady na zaokrúhlenie alebo výnosy zo zaokrúhlenia</w:t>
      </w:r>
      <w:r>
        <w:rPr>
          <w:rFonts w:ascii="Times New Roman" w:hAnsi="Times New Roman" w:cs="Times New Roman"/>
          <w:color w:val="000000" w:themeColor="text1"/>
          <w:sz w:val="24"/>
          <w:szCs w:val="24"/>
        </w:rPr>
        <w:t xml:space="preserve"> podľa zákona o účtovníctve</w:t>
      </w:r>
      <w:r w:rsidRPr="000F587C">
        <w:rPr>
          <w:rFonts w:ascii="Times New Roman" w:hAnsi="Times New Roman" w:cs="Times New Roman"/>
          <w:color w:val="000000" w:themeColor="text1"/>
          <w:sz w:val="24"/>
          <w:szCs w:val="24"/>
        </w:rPr>
        <w:t xml:space="preserve">. </w:t>
      </w:r>
    </w:p>
    <w:p w14:paraId="0BDA29C1" w14:textId="77777777" w:rsidR="00AF2229" w:rsidRPr="000F587C" w:rsidRDefault="00AF2229" w:rsidP="00AF2229">
      <w:pPr>
        <w:rPr>
          <w:rFonts w:ascii="Times New Roman" w:hAnsi="Times New Roman" w:cs="Times New Roman"/>
          <w:b/>
          <w:color w:val="000000" w:themeColor="text1"/>
          <w:sz w:val="24"/>
          <w:szCs w:val="24"/>
        </w:rPr>
      </w:pPr>
      <w:r w:rsidRPr="000F587C">
        <w:rPr>
          <w:rFonts w:ascii="Times New Roman" w:hAnsi="Times New Roman" w:cs="Times New Roman"/>
          <w:b/>
          <w:color w:val="000000" w:themeColor="text1"/>
          <w:sz w:val="24"/>
          <w:szCs w:val="24"/>
        </w:rPr>
        <w:t>Zákon č. 222/2004 Z.</w:t>
      </w:r>
      <w:r>
        <w:rPr>
          <w:rFonts w:ascii="Times New Roman" w:hAnsi="Times New Roman" w:cs="Times New Roman"/>
          <w:b/>
          <w:color w:val="000000" w:themeColor="text1"/>
          <w:sz w:val="24"/>
          <w:szCs w:val="24"/>
        </w:rPr>
        <w:t> </w:t>
      </w:r>
      <w:r w:rsidRPr="000F587C">
        <w:rPr>
          <w:rFonts w:ascii="Times New Roman" w:hAnsi="Times New Roman" w:cs="Times New Roman"/>
          <w:b/>
          <w:color w:val="000000" w:themeColor="text1"/>
          <w:sz w:val="24"/>
          <w:szCs w:val="24"/>
        </w:rPr>
        <w:t>z. o dani z pridanej hodnoty</w:t>
      </w:r>
      <w:r w:rsidRPr="000F587C">
        <w:rPr>
          <w:rFonts w:ascii="Times New Roman" w:hAnsi="Times New Roman" w:cs="Times New Roman"/>
          <w:color w:val="000000" w:themeColor="text1"/>
          <w:sz w:val="24"/>
          <w:szCs w:val="24"/>
        </w:rPr>
        <w:t xml:space="preserve"> (ďalej len “zákon o </w:t>
      </w:r>
      <w:r>
        <w:rPr>
          <w:rFonts w:ascii="Times New Roman" w:hAnsi="Times New Roman" w:cs="Times New Roman"/>
          <w:color w:val="000000" w:themeColor="text1"/>
          <w:sz w:val="24"/>
          <w:szCs w:val="24"/>
        </w:rPr>
        <w:t>DPH“)</w:t>
      </w:r>
      <w:r w:rsidRPr="000F587C">
        <w:rPr>
          <w:rFonts w:ascii="Times New Roman" w:hAnsi="Times New Roman" w:cs="Times New Roman"/>
          <w:b/>
          <w:color w:val="000000" w:themeColor="text1"/>
          <w:sz w:val="24"/>
          <w:szCs w:val="24"/>
        </w:rPr>
        <w:t>:</w:t>
      </w:r>
    </w:p>
    <w:p w14:paraId="4B8083B1" w14:textId="77777777" w:rsidR="00AF2229" w:rsidRDefault="00AF2229" w:rsidP="00AF2229">
      <w:pPr>
        <w:rPr>
          <w:rFonts w:ascii="Times New Roman" w:hAnsi="Times New Roman" w:cs="Times New Roman"/>
          <w:color w:val="000000" w:themeColor="text1"/>
          <w:sz w:val="24"/>
          <w:szCs w:val="24"/>
        </w:rPr>
      </w:pPr>
      <w:r w:rsidRPr="000F587C">
        <w:rPr>
          <w:rFonts w:ascii="Times New Roman" w:hAnsi="Times New Roman" w:cs="Times New Roman"/>
          <w:color w:val="000000" w:themeColor="text1"/>
          <w:sz w:val="24"/>
          <w:szCs w:val="24"/>
        </w:rPr>
        <w:t xml:space="preserve">Výpočet DPH bude zo sumy pred zaokrúhlením. Navrhované zaokrúhľovanie pri platbe nákupu v hotovosti tak nebude mať vplyv na výpočet DPH z nákupu tovaru. Takto bude vplyv na podnikateľské prostredie z hľadiska  uplatňovania DPH neutrálny. Pokiaľ nákup pozostáva z tovarov podliehajúcich rôznej sadzbe DPH, výpočet DPH až po zaokrúhlení nákupu by bol zbytočne komplikovaný. Podľa v súčasnosti dostupných informácií, rovnaký prístup v oblasti DPH majú aj niektoré iné členské štáty, ktoré tiež obmedzili použitie 1 a 2 </w:t>
      </w:r>
      <w:proofErr w:type="spellStart"/>
      <w:r>
        <w:rPr>
          <w:rFonts w:ascii="Times New Roman" w:hAnsi="Times New Roman" w:cs="Times New Roman"/>
          <w:color w:val="000000" w:themeColor="text1"/>
          <w:sz w:val="24"/>
          <w:szCs w:val="24"/>
        </w:rPr>
        <w:t>euro</w:t>
      </w:r>
      <w:r w:rsidRPr="000F587C">
        <w:rPr>
          <w:rFonts w:ascii="Times New Roman" w:hAnsi="Times New Roman" w:cs="Times New Roman"/>
          <w:color w:val="000000" w:themeColor="text1"/>
          <w:sz w:val="24"/>
          <w:szCs w:val="24"/>
        </w:rPr>
        <w:t>centových</w:t>
      </w:r>
      <w:proofErr w:type="spellEnd"/>
      <w:r w:rsidRPr="000F587C">
        <w:rPr>
          <w:rFonts w:ascii="Times New Roman" w:hAnsi="Times New Roman" w:cs="Times New Roman"/>
          <w:color w:val="000000" w:themeColor="text1"/>
          <w:sz w:val="24"/>
          <w:szCs w:val="24"/>
        </w:rPr>
        <w:t xml:space="preserve"> mincí napr. Belgicko a Írsko.</w:t>
      </w:r>
    </w:p>
    <w:p w14:paraId="1C48E815" w14:textId="77777777" w:rsidR="00AF2229" w:rsidRDefault="00AF2229" w:rsidP="00AF2229">
      <w:pPr>
        <w:rPr>
          <w:rFonts w:ascii="Times New Roman" w:hAnsi="Times New Roman" w:cs="Times New Roman"/>
          <w:color w:val="000000" w:themeColor="text1"/>
          <w:sz w:val="24"/>
          <w:szCs w:val="24"/>
        </w:rPr>
      </w:pPr>
      <w:r w:rsidRPr="000F587C">
        <w:rPr>
          <w:rFonts w:ascii="Times New Roman" w:hAnsi="Times New Roman" w:cs="Times New Roman"/>
          <w:color w:val="000000" w:themeColor="text1"/>
          <w:sz w:val="24"/>
          <w:szCs w:val="24"/>
        </w:rPr>
        <w:t xml:space="preserve">Nadväzne na tieto skutočnosti </w:t>
      </w:r>
      <w:r>
        <w:rPr>
          <w:rFonts w:ascii="Times New Roman" w:hAnsi="Times New Roman" w:cs="Times New Roman"/>
          <w:color w:val="000000" w:themeColor="text1"/>
          <w:sz w:val="24"/>
          <w:szCs w:val="24"/>
        </w:rPr>
        <w:t>finančná správa</w:t>
      </w:r>
      <w:r w:rsidRPr="000F587C">
        <w:rPr>
          <w:rFonts w:ascii="Times New Roman" w:hAnsi="Times New Roman" w:cs="Times New Roman"/>
          <w:color w:val="000000" w:themeColor="text1"/>
          <w:sz w:val="24"/>
          <w:szCs w:val="24"/>
        </w:rPr>
        <w:t xml:space="preserve"> pre podnikateľov nastaví v e-kase, v zóne podnikateľa reporty, ktoré sú použiteľné na účtovné a daňové účely.</w:t>
      </w:r>
    </w:p>
    <w:p w14:paraId="33FC2BBF" w14:textId="77777777" w:rsidR="00AF2229" w:rsidRDefault="00AF2229" w:rsidP="00AF2229">
      <w:pPr>
        <w:rPr>
          <w:rFonts w:ascii="Times New Roman" w:hAnsi="Times New Roman" w:cs="Times New Roman"/>
          <w:color w:val="000000" w:themeColor="text1"/>
          <w:sz w:val="24"/>
          <w:szCs w:val="24"/>
        </w:rPr>
      </w:pPr>
    </w:p>
    <w:p w14:paraId="6C27081D" w14:textId="77777777" w:rsidR="00AF2229" w:rsidRDefault="00AF2229" w:rsidP="00AF222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697696">
        <w:rPr>
          <w:rFonts w:ascii="Times New Roman" w:hAnsi="Times New Roman" w:cs="Times New Roman"/>
          <w:color w:val="000000" w:themeColor="text1"/>
          <w:sz w:val="24"/>
          <w:szCs w:val="24"/>
        </w:rPr>
        <w:t>ríklady</w:t>
      </w:r>
      <w:r>
        <w:rPr>
          <w:rFonts w:ascii="Times New Roman" w:hAnsi="Times New Roman" w:cs="Times New Roman"/>
          <w:color w:val="000000" w:themeColor="text1"/>
          <w:sz w:val="24"/>
          <w:szCs w:val="24"/>
        </w:rPr>
        <w:t xml:space="preserve"> zaokrúhľovania</w:t>
      </w:r>
      <w:r w:rsidRPr="00697696">
        <w:rPr>
          <w:rFonts w:ascii="Times New Roman" w:hAnsi="Times New Roman" w:cs="Times New Roman"/>
          <w:color w:val="000000" w:themeColor="text1"/>
          <w:sz w:val="24"/>
          <w:szCs w:val="24"/>
        </w:rPr>
        <w:t>:</w:t>
      </w:r>
    </w:p>
    <w:p w14:paraId="306F368C" w14:textId="77777777" w:rsidR="00AF2229" w:rsidRPr="00EE1478" w:rsidRDefault="00AF2229" w:rsidP="00AF2229">
      <w:pPr>
        <w:rPr>
          <w:rFonts w:ascii="Times New Roman" w:hAnsi="Times New Roman" w:cs="Times New Roman"/>
          <w:b/>
          <w:color w:val="000000" w:themeColor="text1"/>
          <w:sz w:val="24"/>
          <w:szCs w:val="24"/>
        </w:rPr>
      </w:pPr>
      <w:r w:rsidRPr="00BD2C8E">
        <w:rPr>
          <w:rFonts w:ascii="Times New Roman" w:hAnsi="Times New Roman" w:cs="Times New Roman"/>
          <w:b/>
          <w:color w:val="000000" w:themeColor="text1"/>
          <w:sz w:val="24"/>
          <w:szCs w:val="24"/>
        </w:rPr>
        <w:t>Príklad</w:t>
      </w:r>
      <w:r>
        <w:rPr>
          <w:rFonts w:ascii="Times New Roman" w:hAnsi="Times New Roman" w:cs="Times New Roman"/>
          <w:b/>
          <w:color w:val="000000" w:themeColor="text1"/>
          <w:sz w:val="24"/>
          <w:szCs w:val="24"/>
        </w:rPr>
        <w:t xml:space="preserve"> 1  - platba v hotovosti</w:t>
      </w:r>
      <w:r w:rsidRPr="00BD2C8E">
        <w:rPr>
          <w:rFonts w:ascii="Times New Roman" w:hAnsi="Times New Roman" w:cs="Times New Roman"/>
          <w:b/>
          <w:color w:val="000000" w:themeColor="text1"/>
          <w:sz w:val="24"/>
          <w:szCs w:val="24"/>
        </w:rPr>
        <w:t>:</w:t>
      </w:r>
    </w:p>
    <w:p w14:paraId="358C75FF" w14:textId="77777777" w:rsidR="00AF2229" w:rsidRPr="00EE1478" w:rsidRDefault="00AF2229" w:rsidP="00AF222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Nákup</w:t>
      </w:r>
      <w:r w:rsidRPr="00EE1478">
        <w:rPr>
          <w:rFonts w:ascii="Times New Roman" w:hAnsi="Times New Roman" w:cs="Times New Roman"/>
          <w:color w:val="000000" w:themeColor="text1"/>
          <w:sz w:val="24"/>
          <w:szCs w:val="24"/>
        </w:rPr>
        <w:t>:</w:t>
      </w:r>
    </w:p>
    <w:p w14:paraId="68978902" w14:textId="77777777" w:rsidR="00AF2229" w:rsidRPr="00EE1478" w:rsidRDefault="00AF2229" w:rsidP="00AF2229">
      <w:pPr>
        <w:rPr>
          <w:rFonts w:ascii="Times New Roman" w:eastAsia="Times New Roman" w:hAnsi="Times New Roman" w:cs="Times New Roman"/>
          <w:color w:val="494949"/>
          <w:sz w:val="24"/>
          <w:szCs w:val="24"/>
          <w:lang w:eastAsia="sk-SK"/>
        </w:rPr>
      </w:pPr>
      <w:r w:rsidRPr="00EE1478">
        <w:rPr>
          <w:rFonts w:ascii="Times New Roman" w:hAnsi="Times New Roman" w:cs="Times New Roman"/>
          <w:color w:val="000000" w:themeColor="text1"/>
          <w:sz w:val="24"/>
          <w:szCs w:val="24"/>
        </w:rPr>
        <w:t>rožok štandard 3x 0,07</w:t>
      </w:r>
      <w:r w:rsidRPr="00EE1478">
        <w:rPr>
          <w:rFonts w:ascii="Times New Roman" w:hAnsi="Times New Roman" w:cs="Times New Roman"/>
          <w:color w:val="000000" w:themeColor="text1"/>
          <w:sz w:val="24"/>
          <w:szCs w:val="24"/>
        </w:rPr>
        <w:tab/>
      </w:r>
      <w:r w:rsidRPr="00EE1478">
        <w:rPr>
          <w:rFonts w:ascii="Times New Roman" w:hAnsi="Times New Roman" w:cs="Times New Roman"/>
          <w:color w:val="000000" w:themeColor="text1"/>
          <w:sz w:val="24"/>
          <w:szCs w:val="24"/>
        </w:rPr>
        <w:tab/>
      </w:r>
      <w:r w:rsidRPr="00EE1478">
        <w:rPr>
          <w:rFonts w:ascii="Times New Roman" w:hAnsi="Times New Roman" w:cs="Times New Roman"/>
          <w:color w:val="000000" w:themeColor="text1"/>
          <w:sz w:val="24"/>
          <w:szCs w:val="24"/>
        </w:rPr>
        <w:tab/>
        <w:t xml:space="preserve">.... </w:t>
      </w:r>
      <w:r w:rsidRPr="00EE1478">
        <w:rPr>
          <w:rFonts w:ascii="Times New Roman" w:eastAsia="Times New Roman" w:hAnsi="Times New Roman" w:cs="Times New Roman"/>
          <w:color w:val="494949"/>
          <w:sz w:val="24"/>
          <w:szCs w:val="24"/>
          <w:lang w:eastAsia="sk-SK"/>
        </w:rPr>
        <w:t>0,21 €</w:t>
      </w:r>
    </w:p>
    <w:p w14:paraId="186FF59C" w14:textId="77777777" w:rsidR="00AF2229" w:rsidRPr="00EE1478" w:rsidRDefault="00AF2229" w:rsidP="00AF2229">
      <w:pPr>
        <w:rPr>
          <w:rFonts w:ascii="Times New Roman" w:eastAsia="Times New Roman" w:hAnsi="Times New Roman" w:cs="Times New Roman"/>
          <w:color w:val="494949"/>
          <w:sz w:val="24"/>
          <w:szCs w:val="24"/>
          <w:lang w:eastAsia="sk-SK"/>
        </w:rPr>
      </w:pPr>
      <w:r w:rsidRPr="00EE1478">
        <w:rPr>
          <w:rFonts w:ascii="Times New Roman" w:eastAsia="Times New Roman" w:hAnsi="Times New Roman" w:cs="Times New Roman"/>
          <w:color w:val="494949"/>
          <w:sz w:val="24"/>
          <w:szCs w:val="24"/>
          <w:lang w:eastAsia="sk-SK"/>
        </w:rPr>
        <w:t xml:space="preserve">Mlieko polotučné 1 l    </w:t>
      </w:r>
      <w:r w:rsidRPr="00EE1478">
        <w:rPr>
          <w:rFonts w:ascii="Times New Roman" w:eastAsia="Times New Roman" w:hAnsi="Times New Roman" w:cs="Times New Roman"/>
          <w:color w:val="494949"/>
          <w:sz w:val="24"/>
          <w:szCs w:val="24"/>
          <w:lang w:eastAsia="sk-SK"/>
        </w:rPr>
        <w:tab/>
      </w:r>
      <w:r w:rsidRPr="00EE1478">
        <w:rPr>
          <w:rFonts w:ascii="Times New Roman" w:eastAsia="Times New Roman" w:hAnsi="Times New Roman" w:cs="Times New Roman"/>
          <w:color w:val="494949"/>
          <w:sz w:val="24"/>
          <w:szCs w:val="24"/>
          <w:lang w:eastAsia="sk-SK"/>
        </w:rPr>
        <w:tab/>
      </w:r>
      <w:r w:rsidRPr="00EE1478">
        <w:rPr>
          <w:rFonts w:ascii="Times New Roman" w:eastAsia="Times New Roman" w:hAnsi="Times New Roman" w:cs="Times New Roman"/>
          <w:color w:val="494949"/>
          <w:sz w:val="24"/>
          <w:szCs w:val="24"/>
          <w:lang w:eastAsia="sk-SK"/>
        </w:rPr>
        <w:tab/>
        <w:t>.... 0,89 €</w:t>
      </w:r>
    </w:p>
    <w:p w14:paraId="1A2E1A05" w14:textId="77777777" w:rsidR="00AF2229" w:rsidRPr="00EE1478" w:rsidRDefault="00AF2229" w:rsidP="00AF2229">
      <w:pPr>
        <w:rPr>
          <w:rFonts w:ascii="Times New Roman" w:eastAsia="Times New Roman" w:hAnsi="Times New Roman" w:cs="Times New Roman"/>
          <w:color w:val="494949"/>
          <w:sz w:val="24"/>
          <w:szCs w:val="24"/>
          <w:lang w:eastAsia="sk-SK"/>
        </w:rPr>
      </w:pPr>
      <w:r w:rsidRPr="00EE1478">
        <w:rPr>
          <w:rFonts w:ascii="Times New Roman" w:eastAsia="Times New Roman" w:hAnsi="Times New Roman" w:cs="Times New Roman"/>
          <w:color w:val="494949"/>
          <w:sz w:val="24"/>
          <w:szCs w:val="24"/>
          <w:lang w:eastAsia="sk-SK"/>
        </w:rPr>
        <w:t>Tradičné maslo z lahodnej smotany 125 g</w:t>
      </w:r>
      <w:r w:rsidRPr="00EE1478">
        <w:rPr>
          <w:rFonts w:ascii="Times New Roman" w:eastAsia="Times New Roman" w:hAnsi="Times New Roman" w:cs="Times New Roman"/>
          <w:color w:val="494949"/>
          <w:sz w:val="24"/>
          <w:szCs w:val="24"/>
          <w:lang w:eastAsia="sk-SK"/>
        </w:rPr>
        <w:tab/>
        <w:t>.... 1,57 €</w:t>
      </w:r>
    </w:p>
    <w:p w14:paraId="75A8FC11" w14:textId="77777777" w:rsidR="00AF2229" w:rsidRPr="00EE1478" w:rsidRDefault="00AF2229" w:rsidP="00AF2229">
      <w:pPr>
        <w:pBdr>
          <w:bottom w:val="single" w:sz="4" w:space="1" w:color="auto"/>
        </w:pBdr>
        <w:rPr>
          <w:rFonts w:ascii="Times New Roman" w:eastAsia="Times New Roman" w:hAnsi="Times New Roman" w:cs="Times New Roman"/>
          <w:color w:val="494949"/>
          <w:sz w:val="24"/>
          <w:szCs w:val="24"/>
          <w:lang w:eastAsia="sk-SK"/>
        </w:rPr>
      </w:pPr>
      <w:r w:rsidRPr="00EE1478">
        <w:rPr>
          <w:rFonts w:ascii="Times New Roman" w:eastAsia="Times New Roman" w:hAnsi="Times New Roman" w:cs="Times New Roman"/>
          <w:color w:val="494949"/>
          <w:sz w:val="24"/>
          <w:szCs w:val="24"/>
          <w:lang w:eastAsia="sk-SK"/>
        </w:rPr>
        <w:t xml:space="preserve">Chlieb pšenično ražný konzumný 1000 g </w:t>
      </w:r>
      <w:r w:rsidRPr="00EE1478">
        <w:rPr>
          <w:rFonts w:ascii="Times New Roman" w:eastAsia="Times New Roman" w:hAnsi="Times New Roman" w:cs="Times New Roman"/>
          <w:color w:val="494949"/>
          <w:sz w:val="24"/>
          <w:szCs w:val="24"/>
          <w:lang w:eastAsia="sk-SK"/>
        </w:rPr>
        <w:tab/>
        <w:t>.... 0,99 €</w:t>
      </w:r>
    </w:p>
    <w:p w14:paraId="6EDB189A" w14:textId="77777777" w:rsidR="00AF2229" w:rsidRPr="009A7672" w:rsidRDefault="00AF2229" w:rsidP="00AF2229">
      <w:pPr>
        <w:rPr>
          <w:rFonts w:ascii="Times New Roman" w:hAnsi="Times New Roman" w:cs="Times New Roman"/>
          <w:color w:val="000000" w:themeColor="text1"/>
          <w:sz w:val="24"/>
          <w:szCs w:val="24"/>
        </w:rPr>
      </w:pPr>
      <w:r w:rsidRPr="009A7672">
        <w:rPr>
          <w:rFonts w:ascii="Times New Roman" w:hAnsi="Times New Roman" w:cs="Times New Roman"/>
          <w:color w:val="000000" w:themeColor="text1"/>
          <w:sz w:val="24"/>
          <w:szCs w:val="24"/>
        </w:rPr>
        <w:t>Výsledná cena nákupu pred zaokrúhlením</w:t>
      </w:r>
      <w:r w:rsidRPr="009A7672">
        <w:rPr>
          <w:rFonts w:ascii="Times New Roman" w:hAnsi="Times New Roman" w:cs="Times New Roman"/>
          <w:color w:val="000000" w:themeColor="text1"/>
          <w:sz w:val="24"/>
          <w:szCs w:val="24"/>
        </w:rPr>
        <w:tab/>
        <w:t xml:space="preserve">.... 3,66 € </w:t>
      </w:r>
    </w:p>
    <w:p w14:paraId="664BB2AC" w14:textId="77777777" w:rsidR="00AF2229" w:rsidRDefault="00AF2229" w:rsidP="00AF2229">
      <w:pPr>
        <w:rPr>
          <w:rFonts w:ascii="Times New Roman" w:hAnsi="Times New Roman" w:cs="Times New Roman"/>
          <w:color w:val="000000" w:themeColor="text1"/>
          <w:sz w:val="24"/>
          <w:szCs w:val="24"/>
        </w:rPr>
      </w:pPr>
      <w:r w:rsidRPr="007C4529">
        <w:rPr>
          <w:rFonts w:ascii="Times New Roman" w:hAnsi="Times New Roman" w:cs="Times New Roman"/>
          <w:color w:val="000000" w:themeColor="text1"/>
          <w:sz w:val="24"/>
          <w:szCs w:val="24"/>
        </w:rPr>
        <w:t>Zaokr</w:t>
      </w:r>
      <w:r>
        <w:rPr>
          <w:rFonts w:ascii="Times New Roman" w:hAnsi="Times New Roman" w:cs="Times New Roman"/>
          <w:color w:val="000000" w:themeColor="text1"/>
          <w:sz w:val="24"/>
          <w:szCs w:val="24"/>
        </w:rPr>
        <w:t>úhli sa až výsledná cena nákupu</w:t>
      </w:r>
      <w:r w:rsidRPr="007C4529">
        <w:rPr>
          <w:rFonts w:ascii="Times New Roman" w:hAnsi="Times New Roman" w:cs="Times New Roman"/>
          <w:color w:val="000000" w:themeColor="text1"/>
          <w:sz w:val="24"/>
          <w:szCs w:val="24"/>
        </w:rPr>
        <w:t xml:space="preserve"> ak je platená v hotovosti, a to  </w:t>
      </w:r>
      <w:r w:rsidRPr="007C4529">
        <w:rPr>
          <w:rFonts w:ascii="Times New Roman" w:hAnsi="Times New Roman" w:cs="Times New Roman"/>
          <w:b/>
          <w:color w:val="000000" w:themeColor="text1"/>
          <w:sz w:val="24"/>
          <w:szCs w:val="24"/>
        </w:rPr>
        <w:t>3,66 €</w:t>
      </w:r>
      <w:r w:rsidRPr="007C4529">
        <w:rPr>
          <w:rFonts w:ascii="Times New Roman" w:hAnsi="Times New Roman" w:cs="Times New Roman"/>
          <w:color w:val="000000" w:themeColor="text1"/>
          <w:sz w:val="24"/>
          <w:szCs w:val="24"/>
        </w:rPr>
        <w:t xml:space="preserve"> nadol, na </w:t>
      </w:r>
      <w:r w:rsidRPr="007C4529">
        <w:rPr>
          <w:rFonts w:ascii="Times New Roman" w:hAnsi="Times New Roman" w:cs="Times New Roman"/>
          <w:b/>
          <w:color w:val="000000" w:themeColor="text1"/>
          <w:sz w:val="24"/>
          <w:szCs w:val="24"/>
        </w:rPr>
        <w:t>3,65 €.</w:t>
      </w:r>
      <w:r w:rsidRPr="007C4529">
        <w:rPr>
          <w:rFonts w:ascii="Times New Roman" w:hAnsi="Times New Roman" w:cs="Times New Roman"/>
          <w:color w:val="000000" w:themeColor="text1"/>
          <w:sz w:val="24"/>
          <w:szCs w:val="24"/>
        </w:rPr>
        <w:t xml:space="preserve"> </w:t>
      </w:r>
    </w:p>
    <w:p w14:paraId="01124B87" w14:textId="77777777" w:rsidR="00AF2229" w:rsidRDefault="00AF2229" w:rsidP="00AF2229">
      <w:pPr>
        <w:rPr>
          <w:rFonts w:ascii="Times New Roman" w:hAnsi="Times New Roman" w:cs="Times New Roman"/>
          <w:b/>
          <w:color w:val="000000" w:themeColor="text1"/>
          <w:sz w:val="24"/>
          <w:szCs w:val="24"/>
        </w:rPr>
      </w:pPr>
      <w:r w:rsidRPr="00EE1478">
        <w:rPr>
          <w:rFonts w:ascii="Times New Roman" w:hAnsi="Times New Roman" w:cs="Times New Roman"/>
          <w:color w:val="000000" w:themeColor="text1"/>
          <w:sz w:val="24"/>
          <w:szCs w:val="24"/>
        </w:rPr>
        <w:t xml:space="preserve">Kupujúci zaplatí </w:t>
      </w:r>
      <w:r>
        <w:rPr>
          <w:rFonts w:ascii="Times New Roman" w:hAnsi="Times New Roman" w:cs="Times New Roman"/>
          <w:color w:val="000000" w:themeColor="text1"/>
          <w:sz w:val="24"/>
          <w:szCs w:val="24"/>
        </w:rPr>
        <w:t xml:space="preserve">v hotovosti po zaokrúhlení </w:t>
      </w:r>
      <w:r w:rsidRPr="00EE1478">
        <w:rPr>
          <w:rFonts w:ascii="Times New Roman" w:hAnsi="Times New Roman" w:cs="Times New Roman"/>
          <w:b/>
          <w:color w:val="000000" w:themeColor="text1"/>
          <w:sz w:val="24"/>
          <w:szCs w:val="24"/>
        </w:rPr>
        <w:t>3,65 €.</w:t>
      </w:r>
    </w:p>
    <w:p w14:paraId="35E821C2" w14:textId="5D0844DB" w:rsidR="00AF2229" w:rsidRPr="00EE1478" w:rsidRDefault="00AF2229" w:rsidP="00AF2229">
      <w:pPr>
        <w:rPr>
          <w:rFonts w:ascii="Times New Roman" w:hAnsi="Times New Roman" w:cs="Times New Roman"/>
          <w:color w:val="000000" w:themeColor="text1"/>
          <w:sz w:val="24"/>
          <w:szCs w:val="24"/>
        </w:rPr>
      </w:pPr>
      <w:r w:rsidRPr="005901F3">
        <w:rPr>
          <w:rFonts w:ascii="Times New Roman" w:hAnsi="Times New Roman" w:cs="Times New Roman"/>
          <w:color w:val="000000" w:themeColor="text1"/>
          <w:sz w:val="24"/>
          <w:szCs w:val="24"/>
        </w:rPr>
        <w:t xml:space="preserve">Ak by sa </w:t>
      </w:r>
      <w:r>
        <w:rPr>
          <w:rFonts w:ascii="Times New Roman" w:hAnsi="Times New Roman" w:cs="Times New Roman"/>
          <w:color w:val="000000" w:themeColor="text1"/>
          <w:sz w:val="24"/>
          <w:szCs w:val="24"/>
        </w:rPr>
        <w:t xml:space="preserve">celý </w:t>
      </w:r>
      <w:r w:rsidRPr="005901F3">
        <w:rPr>
          <w:rFonts w:ascii="Times New Roman" w:hAnsi="Times New Roman" w:cs="Times New Roman"/>
          <w:color w:val="000000" w:themeColor="text1"/>
          <w:sz w:val="24"/>
          <w:szCs w:val="24"/>
        </w:rPr>
        <w:t xml:space="preserve">nákup platil, napr. platobnou kartou, výsledná </w:t>
      </w:r>
      <w:r>
        <w:rPr>
          <w:rFonts w:ascii="Times New Roman" w:hAnsi="Times New Roman" w:cs="Times New Roman"/>
          <w:color w:val="000000" w:themeColor="text1"/>
          <w:sz w:val="24"/>
          <w:szCs w:val="24"/>
        </w:rPr>
        <w:t>platená cena sa nezaokrúhľuje a </w:t>
      </w:r>
      <w:bookmarkStart w:id="1" w:name="_GoBack"/>
      <w:bookmarkEnd w:id="1"/>
      <w:r w:rsidRPr="005901F3">
        <w:rPr>
          <w:rFonts w:ascii="Times New Roman" w:hAnsi="Times New Roman" w:cs="Times New Roman"/>
          <w:color w:val="000000" w:themeColor="text1"/>
          <w:sz w:val="24"/>
          <w:szCs w:val="24"/>
        </w:rPr>
        <w:t xml:space="preserve">kupujúci zaplatí </w:t>
      </w:r>
      <w:r w:rsidRPr="005901F3">
        <w:rPr>
          <w:rFonts w:ascii="Times New Roman" w:hAnsi="Times New Roman" w:cs="Times New Roman"/>
          <w:b/>
          <w:color w:val="000000" w:themeColor="text1"/>
          <w:sz w:val="24"/>
          <w:szCs w:val="24"/>
        </w:rPr>
        <w:t>3,66 €.</w:t>
      </w:r>
    </w:p>
    <w:p w14:paraId="2563CD4C" w14:textId="77777777" w:rsidR="00AF2229" w:rsidRDefault="00AF2229" w:rsidP="00AF2229">
      <w:pPr>
        <w:rPr>
          <w:rFonts w:ascii="Times New Roman" w:hAnsi="Times New Roman" w:cs="Times New Roman"/>
          <w:b/>
          <w:color w:val="000000" w:themeColor="text1"/>
          <w:sz w:val="24"/>
          <w:szCs w:val="24"/>
        </w:rPr>
      </w:pPr>
    </w:p>
    <w:p w14:paraId="00C795EF" w14:textId="77777777" w:rsidR="00AF2229" w:rsidRDefault="00AF2229" w:rsidP="00AF2229">
      <w:pPr>
        <w:rPr>
          <w:rFonts w:ascii="Times New Roman" w:hAnsi="Times New Roman" w:cs="Times New Roman"/>
          <w:b/>
          <w:color w:val="000000" w:themeColor="text1"/>
          <w:sz w:val="24"/>
          <w:szCs w:val="24"/>
        </w:rPr>
      </w:pPr>
      <w:r w:rsidRPr="00BD2C8E">
        <w:rPr>
          <w:rFonts w:ascii="Times New Roman" w:hAnsi="Times New Roman" w:cs="Times New Roman"/>
          <w:b/>
          <w:color w:val="000000" w:themeColor="text1"/>
          <w:sz w:val="24"/>
          <w:szCs w:val="24"/>
        </w:rPr>
        <w:t>Príklad</w:t>
      </w:r>
      <w:r>
        <w:rPr>
          <w:rFonts w:ascii="Times New Roman" w:hAnsi="Times New Roman" w:cs="Times New Roman"/>
          <w:b/>
          <w:color w:val="000000" w:themeColor="text1"/>
          <w:sz w:val="24"/>
          <w:szCs w:val="24"/>
        </w:rPr>
        <w:t xml:space="preserve"> 2  - kombinácia platby v hotovosti a stravnými lístkami: </w:t>
      </w:r>
    </w:p>
    <w:p w14:paraId="03CFA395" w14:textId="77777777" w:rsidR="00AF2229" w:rsidRPr="0022543D" w:rsidRDefault="00AF2229" w:rsidP="00AF222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Výsledná</w:t>
      </w:r>
      <w:r w:rsidRPr="0022543D">
        <w:rPr>
          <w:rFonts w:ascii="Times New Roman" w:hAnsi="Times New Roman" w:cs="Times New Roman"/>
          <w:color w:val="000000" w:themeColor="text1"/>
          <w:sz w:val="24"/>
          <w:szCs w:val="24"/>
        </w:rPr>
        <w:t xml:space="preserve"> cena</w:t>
      </w:r>
      <w:r w:rsidRPr="0022543D">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 nákupu </w:t>
      </w:r>
      <w:r w:rsidRPr="00944574">
        <w:rPr>
          <w:rFonts w:ascii="Times New Roman" w:hAnsi="Times New Roman" w:cs="Times New Roman"/>
          <w:color w:val="000000" w:themeColor="text1"/>
          <w:sz w:val="24"/>
          <w:szCs w:val="24"/>
        </w:rPr>
        <w:t>pred zaokrúhlením</w:t>
      </w:r>
      <w:r w:rsidRPr="0022543D">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48,34</w:t>
      </w:r>
      <w:r w:rsidRPr="0022543D">
        <w:rPr>
          <w:rFonts w:ascii="Times New Roman" w:hAnsi="Times New Roman" w:cs="Times New Roman"/>
          <w:color w:val="000000" w:themeColor="text1"/>
          <w:sz w:val="24"/>
          <w:szCs w:val="24"/>
        </w:rPr>
        <w:t xml:space="preserve"> € </w:t>
      </w:r>
    </w:p>
    <w:p w14:paraId="4FC32F9F" w14:textId="77777777" w:rsidR="00AF2229" w:rsidRDefault="00AF2229" w:rsidP="00AF2229">
      <w:pPr>
        <w:rPr>
          <w:rFonts w:ascii="Times New Roman" w:hAnsi="Times New Roman" w:cs="Times New Roman"/>
          <w:color w:val="000000" w:themeColor="text1"/>
          <w:sz w:val="24"/>
          <w:szCs w:val="24"/>
        </w:rPr>
      </w:pPr>
      <w:r w:rsidRPr="00CB5F06">
        <w:rPr>
          <w:rFonts w:ascii="Times New Roman" w:hAnsi="Times New Roman" w:cs="Times New Roman"/>
          <w:color w:val="000000" w:themeColor="text1"/>
          <w:sz w:val="24"/>
          <w:szCs w:val="24"/>
        </w:rPr>
        <w:t>Kupujúci</w:t>
      </w:r>
      <w:r>
        <w:rPr>
          <w:rFonts w:ascii="Times New Roman" w:hAnsi="Times New Roman" w:cs="Times New Roman"/>
          <w:color w:val="000000" w:themeColor="text1"/>
          <w:sz w:val="24"/>
          <w:szCs w:val="24"/>
        </w:rPr>
        <w:t xml:space="preserve"> chce zaplatiť dvomi stravnými lístkami v hodnote 3,83 </w:t>
      </w:r>
      <w:r w:rsidRPr="0022543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spolu 7,66 </w:t>
      </w:r>
      <w:r w:rsidRPr="0022543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 zvyšok doplatiť v hotovosti. </w:t>
      </w:r>
    </w:p>
    <w:p w14:paraId="0E06B759" w14:textId="77777777" w:rsidR="00AF2229" w:rsidRDefault="00AF2229" w:rsidP="00AF222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Hodnota stravných lístkov, nakoľko nie je hotovosťou, sa odpočíta z výslednej nezaokrúhlenej ceny nákupu. </w:t>
      </w:r>
    </w:p>
    <w:p w14:paraId="32B4779F" w14:textId="77777777" w:rsidR="00AF2229" w:rsidRDefault="00AF2229" w:rsidP="00AF2229">
      <w:pPr>
        <w:rPr>
          <w:rFonts w:ascii="Times New Roman" w:hAnsi="Times New Roman" w:cs="Times New Roman"/>
          <w:color w:val="000000" w:themeColor="text1"/>
          <w:sz w:val="24"/>
          <w:szCs w:val="24"/>
        </w:rPr>
      </w:pPr>
      <w:r w:rsidRPr="0022543D">
        <w:rPr>
          <w:rFonts w:ascii="Times New Roman" w:hAnsi="Times New Roman" w:cs="Times New Roman"/>
          <w:color w:val="000000" w:themeColor="text1"/>
          <w:sz w:val="24"/>
          <w:szCs w:val="24"/>
        </w:rPr>
        <w:t xml:space="preserve">Zaokrúhli sa až </w:t>
      </w:r>
      <w:r>
        <w:rPr>
          <w:rFonts w:ascii="Times New Roman" w:hAnsi="Times New Roman" w:cs="Times New Roman"/>
          <w:color w:val="000000" w:themeColor="text1"/>
          <w:sz w:val="24"/>
          <w:szCs w:val="24"/>
        </w:rPr>
        <w:t>zvyšná cena nákupu</w:t>
      </w:r>
      <w:r w:rsidRPr="0022543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platená v hotovosti, čiže</w:t>
      </w:r>
      <w:r w:rsidRPr="0022543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48,34 – 7,66 = 40,68</w:t>
      </w:r>
      <w:r w:rsidRPr="0022543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a to</w:t>
      </w:r>
      <w:r w:rsidRPr="0022543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nahor, na 40,70</w:t>
      </w:r>
      <w:r w:rsidRPr="0022543D">
        <w:rPr>
          <w:rFonts w:ascii="Times New Roman" w:hAnsi="Times New Roman" w:cs="Times New Roman"/>
          <w:color w:val="000000" w:themeColor="text1"/>
          <w:sz w:val="24"/>
          <w:szCs w:val="24"/>
        </w:rPr>
        <w:t xml:space="preserve"> €. </w:t>
      </w:r>
    </w:p>
    <w:p w14:paraId="505DE1A2" w14:textId="77777777" w:rsidR="00AF2229" w:rsidRDefault="00AF2229" w:rsidP="00AF2229">
      <w:p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Kupujúci doplatí v hotovosti </w:t>
      </w:r>
      <w:r>
        <w:rPr>
          <w:rFonts w:ascii="Times New Roman" w:hAnsi="Times New Roman" w:cs="Times New Roman"/>
          <w:b/>
          <w:color w:val="000000" w:themeColor="text1"/>
          <w:sz w:val="24"/>
          <w:szCs w:val="24"/>
        </w:rPr>
        <w:t>40,70</w:t>
      </w:r>
      <w:r w:rsidRPr="007953BF">
        <w:rPr>
          <w:rFonts w:ascii="Times New Roman" w:hAnsi="Times New Roman" w:cs="Times New Roman"/>
          <w:b/>
          <w:color w:val="000000" w:themeColor="text1"/>
          <w:sz w:val="24"/>
          <w:szCs w:val="24"/>
        </w:rPr>
        <w:t xml:space="preserve"> €.</w:t>
      </w:r>
    </w:p>
    <w:p w14:paraId="3CA5D9A5" w14:textId="77777777" w:rsidR="00AF2229" w:rsidRPr="009D242A" w:rsidRDefault="00AF2229" w:rsidP="00AF2229">
      <w:pPr>
        <w:rPr>
          <w:rFonts w:ascii="Times New Roman" w:hAnsi="Times New Roman" w:cs="Times New Roman"/>
          <w:color w:val="000000" w:themeColor="text1"/>
          <w:sz w:val="24"/>
          <w:szCs w:val="24"/>
        </w:rPr>
      </w:pPr>
      <w:r w:rsidRPr="009D242A">
        <w:rPr>
          <w:rFonts w:ascii="Times New Roman" w:hAnsi="Times New Roman" w:cs="Times New Roman"/>
          <w:color w:val="000000" w:themeColor="text1"/>
          <w:sz w:val="24"/>
          <w:szCs w:val="24"/>
        </w:rPr>
        <w:t>Výsledná cena nákupu</w:t>
      </w:r>
      <w:r>
        <w:rPr>
          <w:rFonts w:ascii="Times New Roman" w:hAnsi="Times New Roman" w:cs="Times New Roman"/>
          <w:color w:val="000000" w:themeColor="text1"/>
          <w:sz w:val="24"/>
          <w:szCs w:val="24"/>
        </w:rPr>
        <w:t xml:space="preserve"> po zaokrúhlení</w:t>
      </w:r>
      <w:r w:rsidRPr="009D242A">
        <w:rPr>
          <w:rFonts w:ascii="Times New Roman" w:hAnsi="Times New Roman" w:cs="Times New Roman"/>
          <w:color w:val="000000" w:themeColor="text1"/>
          <w:sz w:val="24"/>
          <w:szCs w:val="24"/>
        </w:rPr>
        <w:t xml:space="preserve"> bude </w:t>
      </w:r>
      <w:r w:rsidRPr="009D242A">
        <w:rPr>
          <w:rFonts w:ascii="Times New Roman" w:hAnsi="Times New Roman" w:cs="Times New Roman"/>
          <w:b/>
          <w:color w:val="000000" w:themeColor="text1"/>
          <w:sz w:val="24"/>
          <w:szCs w:val="24"/>
        </w:rPr>
        <w:t>48,36 €.</w:t>
      </w:r>
    </w:p>
    <w:p w14:paraId="419B67F5" w14:textId="77777777" w:rsidR="00AF2229" w:rsidRDefault="00AF2229" w:rsidP="00AF2229">
      <w:pPr>
        <w:rPr>
          <w:rFonts w:ascii="Times New Roman" w:hAnsi="Times New Roman" w:cs="Times New Roman"/>
          <w:b/>
          <w:color w:val="000000" w:themeColor="text1"/>
          <w:sz w:val="24"/>
          <w:szCs w:val="24"/>
        </w:rPr>
      </w:pPr>
    </w:p>
    <w:p w14:paraId="01EFF3C1" w14:textId="77777777" w:rsidR="00AF2229" w:rsidRDefault="00AF2229" w:rsidP="00AF2229">
      <w:pPr>
        <w:rPr>
          <w:rFonts w:ascii="Times New Roman" w:hAnsi="Times New Roman" w:cs="Times New Roman"/>
          <w:b/>
          <w:color w:val="000000" w:themeColor="text1"/>
          <w:sz w:val="24"/>
          <w:szCs w:val="24"/>
        </w:rPr>
      </w:pPr>
    </w:p>
    <w:p w14:paraId="6D66ED1B" w14:textId="77777777" w:rsidR="00AF2229" w:rsidRDefault="00AF2229" w:rsidP="00AF2229">
      <w:pPr>
        <w:rPr>
          <w:rFonts w:ascii="Times New Roman" w:hAnsi="Times New Roman" w:cs="Times New Roman"/>
          <w:b/>
          <w:color w:val="000000" w:themeColor="text1"/>
          <w:sz w:val="24"/>
          <w:szCs w:val="24"/>
        </w:rPr>
      </w:pPr>
    </w:p>
    <w:p w14:paraId="20A31548" w14:textId="77777777" w:rsidR="00AF2229" w:rsidRDefault="00AF2229" w:rsidP="00AF2229">
      <w:pPr>
        <w:rPr>
          <w:rFonts w:ascii="Times New Roman" w:hAnsi="Times New Roman" w:cs="Times New Roman"/>
          <w:b/>
          <w:color w:val="000000" w:themeColor="text1"/>
          <w:sz w:val="24"/>
          <w:szCs w:val="24"/>
        </w:rPr>
      </w:pPr>
      <w:r w:rsidRPr="00BD2C8E">
        <w:rPr>
          <w:rFonts w:ascii="Times New Roman" w:hAnsi="Times New Roman" w:cs="Times New Roman"/>
          <w:b/>
          <w:color w:val="000000" w:themeColor="text1"/>
          <w:sz w:val="24"/>
          <w:szCs w:val="24"/>
        </w:rPr>
        <w:t>Príklad</w:t>
      </w:r>
      <w:r>
        <w:rPr>
          <w:rFonts w:ascii="Times New Roman" w:hAnsi="Times New Roman" w:cs="Times New Roman"/>
          <w:b/>
          <w:color w:val="000000" w:themeColor="text1"/>
          <w:sz w:val="24"/>
          <w:szCs w:val="24"/>
        </w:rPr>
        <w:t xml:space="preserve"> 3  - kombinácia platby v hotovosti a platobnou kartou:</w:t>
      </w:r>
    </w:p>
    <w:p w14:paraId="2B7427ED" w14:textId="77777777" w:rsidR="00AF2229" w:rsidRDefault="00AF2229" w:rsidP="00AF222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p>
    <w:p w14:paraId="222C6E7D" w14:textId="77777777" w:rsidR="00AF2229" w:rsidRPr="0022543D" w:rsidRDefault="00AF2229" w:rsidP="00AF222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Výsledná</w:t>
      </w:r>
      <w:r w:rsidRPr="0022543D">
        <w:rPr>
          <w:rFonts w:ascii="Times New Roman" w:hAnsi="Times New Roman" w:cs="Times New Roman"/>
          <w:color w:val="000000" w:themeColor="text1"/>
          <w:sz w:val="24"/>
          <w:szCs w:val="24"/>
        </w:rPr>
        <w:t xml:space="preserve"> cena</w:t>
      </w:r>
      <w:r w:rsidRPr="0022543D">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 nákupu</w:t>
      </w:r>
      <w:r w:rsidRPr="0022543D">
        <w:rPr>
          <w:rFonts w:ascii="Times New Roman" w:hAnsi="Times New Roman" w:cs="Times New Roman"/>
          <w:color w:val="000000" w:themeColor="text1"/>
          <w:sz w:val="24"/>
          <w:szCs w:val="24"/>
        </w:rPr>
        <w:tab/>
      </w:r>
      <w:r w:rsidRPr="0022543D">
        <w:rPr>
          <w:rFonts w:ascii="Times New Roman" w:hAnsi="Times New Roman" w:cs="Times New Roman"/>
          <w:color w:val="000000" w:themeColor="text1"/>
          <w:sz w:val="24"/>
          <w:szCs w:val="24"/>
        </w:rPr>
        <w:tab/>
      </w:r>
      <w:r w:rsidRPr="0022543D">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48,32</w:t>
      </w:r>
      <w:r w:rsidRPr="0022543D">
        <w:rPr>
          <w:rFonts w:ascii="Times New Roman" w:hAnsi="Times New Roman" w:cs="Times New Roman"/>
          <w:color w:val="000000" w:themeColor="text1"/>
          <w:sz w:val="24"/>
          <w:szCs w:val="24"/>
        </w:rPr>
        <w:t xml:space="preserve"> € </w:t>
      </w:r>
    </w:p>
    <w:p w14:paraId="1D977E84" w14:textId="77777777" w:rsidR="00AF2229" w:rsidRDefault="00AF2229" w:rsidP="00AF222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Kupujúci chce zaplatiť v hotovosti 20 </w:t>
      </w:r>
      <w:r w:rsidRPr="0022543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 zvyšok platobnou kartou.</w:t>
      </w:r>
    </w:p>
    <w:p w14:paraId="57DD3DE8" w14:textId="77777777" w:rsidR="00AF2229" w:rsidRDefault="00AF2229" w:rsidP="00AF222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 </w:t>
      </w:r>
      <w:r w:rsidRPr="0022543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sa odpočíta z výslednej hodnoty nákupu, t. j. 48,32 – 20 = 28,32 </w:t>
      </w:r>
      <w:r w:rsidRPr="0022543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14:paraId="5D9CD0B6" w14:textId="77777777" w:rsidR="00AF2229" w:rsidRDefault="00AF2229" w:rsidP="00AF2229">
      <w:p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Kupujúci doplatí </w:t>
      </w:r>
      <w:r w:rsidRPr="00CB5F06">
        <w:rPr>
          <w:rFonts w:ascii="Times New Roman" w:hAnsi="Times New Roman" w:cs="Times New Roman"/>
          <w:b/>
          <w:color w:val="000000" w:themeColor="text1"/>
          <w:sz w:val="24"/>
          <w:szCs w:val="24"/>
        </w:rPr>
        <w:t>28,32 €</w:t>
      </w:r>
      <w:r>
        <w:rPr>
          <w:rFonts w:ascii="Times New Roman" w:hAnsi="Times New Roman" w:cs="Times New Roman"/>
          <w:color w:val="000000" w:themeColor="text1"/>
          <w:sz w:val="24"/>
          <w:szCs w:val="24"/>
        </w:rPr>
        <w:t xml:space="preserve"> platobnou kartou </w:t>
      </w:r>
      <w:r w:rsidRPr="00CB5F06">
        <w:rPr>
          <w:rFonts w:ascii="Times New Roman" w:hAnsi="Times New Roman" w:cs="Times New Roman"/>
          <w:b/>
          <w:color w:val="000000" w:themeColor="text1"/>
          <w:sz w:val="24"/>
          <w:szCs w:val="24"/>
        </w:rPr>
        <w:t>bez zaokrúhlenia.</w:t>
      </w:r>
    </w:p>
    <w:p w14:paraId="63FFB161" w14:textId="77777777" w:rsidR="00AF2229" w:rsidRDefault="00AF2229" w:rsidP="00AF222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p>
    <w:p w14:paraId="6344B937" w14:textId="77777777" w:rsidR="00AF2229" w:rsidRPr="0022543D" w:rsidRDefault="00AF2229" w:rsidP="00AF222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Výsledná</w:t>
      </w:r>
      <w:r w:rsidRPr="0022543D">
        <w:rPr>
          <w:rFonts w:ascii="Times New Roman" w:hAnsi="Times New Roman" w:cs="Times New Roman"/>
          <w:color w:val="000000" w:themeColor="text1"/>
          <w:sz w:val="24"/>
          <w:szCs w:val="24"/>
        </w:rPr>
        <w:t xml:space="preserve"> cena</w:t>
      </w:r>
      <w:r w:rsidRPr="0022543D">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 nákupu</w:t>
      </w:r>
      <w:r w:rsidRPr="0022543D">
        <w:rPr>
          <w:rFonts w:ascii="Times New Roman" w:hAnsi="Times New Roman" w:cs="Times New Roman"/>
          <w:color w:val="000000" w:themeColor="text1"/>
          <w:sz w:val="24"/>
          <w:szCs w:val="24"/>
        </w:rPr>
        <w:tab/>
      </w:r>
      <w:r w:rsidRPr="0022543D">
        <w:rPr>
          <w:rFonts w:ascii="Times New Roman" w:hAnsi="Times New Roman" w:cs="Times New Roman"/>
          <w:color w:val="000000" w:themeColor="text1"/>
          <w:sz w:val="24"/>
          <w:szCs w:val="24"/>
        </w:rPr>
        <w:tab/>
      </w:r>
      <w:r w:rsidRPr="0022543D">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48,32</w:t>
      </w:r>
      <w:r w:rsidRPr="0022543D">
        <w:rPr>
          <w:rFonts w:ascii="Times New Roman" w:hAnsi="Times New Roman" w:cs="Times New Roman"/>
          <w:color w:val="000000" w:themeColor="text1"/>
          <w:sz w:val="24"/>
          <w:szCs w:val="24"/>
        </w:rPr>
        <w:t xml:space="preserve"> € </w:t>
      </w:r>
    </w:p>
    <w:p w14:paraId="5E827128" w14:textId="77777777" w:rsidR="00AF2229" w:rsidRDefault="00AF2229" w:rsidP="00AF222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Kupujúci chce zaplatiť v hotovosti 8,32 </w:t>
      </w:r>
      <w:r w:rsidRPr="0022543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 zvyšok platobnou kartou.</w:t>
      </w:r>
    </w:p>
    <w:p w14:paraId="4D3C073D" w14:textId="77777777" w:rsidR="00AF2229" w:rsidRDefault="00AF2229" w:rsidP="00AF222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Kupujúci zaplatí </w:t>
      </w:r>
      <w:r w:rsidRPr="00F44857">
        <w:rPr>
          <w:rFonts w:ascii="Times New Roman" w:hAnsi="Times New Roman" w:cs="Times New Roman"/>
          <w:b/>
          <w:color w:val="000000" w:themeColor="text1"/>
          <w:sz w:val="24"/>
          <w:szCs w:val="24"/>
        </w:rPr>
        <w:t>8,30 €</w:t>
      </w:r>
      <w:r w:rsidRPr="0022543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(8,32 </w:t>
      </w:r>
      <w:r w:rsidRPr="00331944">
        <w:rPr>
          <w:rFonts w:ascii="Times New Roman" w:hAnsi="Times New Roman" w:cs="Times New Roman"/>
          <w:color w:val="000000" w:themeColor="text1"/>
          <w:sz w:val="24"/>
          <w:szCs w:val="24"/>
        </w:rPr>
        <w:t>€ sa zaokrúhli nadol)</w:t>
      </w:r>
      <w:r w:rsidRPr="00F44857">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a zvyšok 40,02 </w:t>
      </w:r>
      <w:r w:rsidRPr="0022543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doplatí platobnou kartou </w:t>
      </w:r>
      <w:r w:rsidRPr="00CB5F06">
        <w:rPr>
          <w:rFonts w:ascii="Times New Roman" w:hAnsi="Times New Roman" w:cs="Times New Roman"/>
          <w:b/>
          <w:color w:val="000000" w:themeColor="text1"/>
          <w:sz w:val="24"/>
          <w:szCs w:val="24"/>
        </w:rPr>
        <w:t>bez zaokrúhlenia.</w:t>
      </w:r>
    </w:p>
    <w:p w14:paraId="12EE84BB" w14:textId="77777777" w:rsidR="00AF2229" w:rsidRDefault="00AF2229" w:rsidP="00AF2229">
      <w:pPr>
        <w:rPr>
          <w:rFonts w:ascii="Times New Roman" w:hAnsi="Times New Roman" w:cs="Times New Roman"/>
          <w:b/>
          <w:color w:val="000000" w:themeColor="text1"/>
          <w:sz w:val="24"/>
          <w:szCs w:val="24"/>
        </w:rPr>
      </w:pPr>
    </w:p>
    <w:p w14:paraId="6366BE0B" w14:textId="77777777" w:rsidR="00AF2229" w:rsidRDefault="00AF2229" w:rsidP="00AF2229">
      <w:pPr>
        <w:rPr>
          <w:rFonts w:ascii="Times New Roman" w:hAnsi="Times New Roman" w:cs="Times New Roman"/>
          <w:b/>
          <w:color w:val="000000" w:themeColor="text1"/>
          <w:sz w:val="24"/>
          <w:szCs w:val="24"/>
        </w:rPr>
      </w:pPr>
      <w:r w:rsidRPr="007356A2">
        <w:rPr>
          <w:rFonts w:ascii="Times New Roman" w:hAnsi="Times New Roman" w:cs="Times New Roman"/>
          <w:b/>
          <w:color w:val="000000" w:themeColor="text1"/>
          <w:sz w:val="24"/>
          <w:szCs w:val="24"/>
        </w:rPr>
        <w:t>Príklad 4</w:t>
      </w:r>
      <w:r>
        <w:rPr>
          <w:rFonts w:ascii="Times New Roman" w:hAnsi="Times New Roman" w:cs="Times New Roman"/>
          <w:b/>
          <w:color w:val="000000" w:themeColor="text1"/>
          <w:sz w:val="24"/>
          <w:szCs w:val="24"/>
        </w:rPr>
        <w:t xml:space="preserve"> – reklamácia/vrátenie tovaru a služby:</w:t>
      </w:r>
    </w:p>
    <w:p w14:paraId="77958A1A" w14:textId="77777777" w:rsidR="00AF2229" w:rsidRPr="00627291" w:rsidRDefault="00AF2229" w:rsidP="00AF222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Výsledná cena nákupu bola</w:t>
      </w:r>
      <w:r w:rsidRPr="00627291">
        <w:rPr>
          <w:rFonts w:ascii="Times New Roman" w:hAnsi="Times New Roman" w:cs="Times New Roman"/>
          <w:color w:val="000000" w:themeColor="text1"/>
          <w:sz w:val="24"/>
          <w:szCs w:val="24"/>
        </w:rPr>
        <w:t xml:space="preserve"> 58,42 €</w:t>
      </w:r>
      <w:r>
        <w:rPr>
          <w:rFonts w:ascii="Times New Roman" w:hAnsi="Times New Roman" w:cs="Times New Roman"/>
          <w:color w:val="000000" w:themeColor="text1"/>
          <w:sz w:val="24"/>
          <w:szCs w:val="24"/>
        </w:rPr>
        <w:t>,</w:t>
      </w:r>
      <w:r w:rsidRPr="0062729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platená v hotovosti, t. j. </w:t>
      </w:r>
      <w:r w:rsidRPr="00627291">
        <w:rPr>
          <w:rFonts w:ascii="Times New Roman" w:hAnsi="Times New Roman" w:cs="Times New Roman"/>
          <w:color w:val="000000" w:themeColor="text1"/>
          <w:sz w:val="24"/>
          <w:szCs w:val="24"/>
        </w:rPr>
        <w:t>zaokr</w:t>
      </w:r>
      <w:r>
        <w:rPr>
          <w:rFonts w:ascii="Times New Roman" w:hAnsi="Times New Roman" w:cs="Times New Roman"/>
          <w:color w:val="000000" w:themeColor="text1"/>
          <w:sz w:val="24"/>
          <w:szCs w:val="24"/>
        </w:rPr>
        <w:t xml:space="preserve">úhlená na </w:t>
      </w:r>
      <w:r w:rsidRPr="00B272F4">
        <w:rPr>
          <w:rFonts w:ascii="Times New Roman" w:hAnsi="Times New Roman" w:cs="Times New Roman"/>
          <w:color w:val="000000" w:themeColor="text1"/>
          <w:sz w:val="24"/>
          <w:szCs w:val="24"/>
        </w:rPr>
        <w:t>58,40 €.</w:t>
      </w:r>
    </w:p>
    <w:p w14:paraId="3EE00D0B" w14:textId="77777777" w:rsidR="00AF2229" w:rsidRPr="00627291" w:rsidRDefault="00AF2229" w:rsidP="00AF2229">
      <w:pPr>
        <w:pStyle w:val="Odsekzoznamu"/>
        <w:numPr>
          <w:ilvl w:val="0"/>
          <w:numId w:val="9"/>
        </w:numPr>
        <w:spacing w:after="160" w:line="259"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Kupujúci</w:t>
      </w:r>
      <w:r w:rsidRPr="00627291">
        <w:rPr>
          <w:rFonts w:ascii="Times New Roman" w:hAnsi="Times New Roman"/>
          <w:color w:val="000000" w:themeColor="text1"/>
          <w:sz w:val="24"/>
          <w:szCs w:val="24"/>
        </w:rPr>
        <w:t xml:space="preserve"> reklamuje c</w:t>
      </w:r>
      <w:r>
        <w:rPr>
          <w:rFonts w:ascii="Times New Roman" w:hAnsi="Times New Roman"/>
          <w:color w:val="000000" w:themeColor="text1"/>
          <w:sz w:val="24"/>
          <w:szCs w:val="24"/>
        </w:rPr>
        <w:t>elý nákup a vracia všetok tovar z bločku/nákupu.</w:t>
      </w:r>
    </w:p>
    <w:p w14:paraId="346133BE" w14:textId="77777777" w:rsidR="00AF2229" w:rsidRPr="007356A2" w:rsidRDefault="00AF2229" w:rsidP="00AF2229">
      <w:p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Vrátená mu bude</w:t>
      </w:r>
      <w:r w:rsidRPr="007356A2">
        <w:rPr>
          <w:rFonts w:ascii="Times New Roman" w:hAnsi="Times New Roman" w:cs="Times New Roman"/>
          <w:color w:val="000000" w:themeColor="text1"/>
          <w:sz w:val="24"/>
          <w:szCs w:val="24"/>
        </w:rPr>
        <w:t xml:space="preserve"> zaokrúhlená suma (tá, ktorá bola v hotovosti zaplatená pri nákupe)</w:t>
      </w:r>
      <w:r>
        <w:rPr>
          <w:rFonts w:ascii="Times New Roman" w:hAnsi="Times New Roman" w:cs="Times New Roman"/>
          <w:color w:val="000000" w:themeColor="text1"/>
          <w:sz w:val="24"/>
          <w:szCs w:val="24"/>
        </w:rPr>
        <w:t>, t. j. </w:t>
      </w:r>
      <w:r>
        <w:rPr>
          <w:rFonts w:ascii="Times New Roman" w:hAnsi="Times New Roman" w:cs="Times New Roman"/>
          <w:b/>
          <w:color w:val="000000" w:themeColor="text1"/>
          <w:sz w:val="24"/>
          <w:szCs w:val="24"/>
        </w:rPr>
        <w:t>58,40 </w:t>
      </w:r>
      <w:r w:rsidRPr="00627291">
        <w:rPr>
          <w:rFonts w:ascii="Times New Roman" w:hAnsi="Times New Roman" w:cs="Times New Roman"/>
          <w:b/>
          <w:color w:val="000000" w:themeColor="text1"/>
          <w:sz w:val="24"/>
          <w:szCs w:val="24"/>
        </w:rPr>
        <w:t>€.</w:t>
      </w:r>
    </w:p>
    <w:p w14:paraId="100AC436" w14:textId="77777777" w:rsidR="00AF2229" w:rsidRPr="00627291" w:rsidRDefault="00AF2229" w:rsidP="00AF2229">
      <w:pPr>
        <w:pStyle w:val="Odsekzoznamu"/>
        <w:numPr>
          <w:ilvl w:val="0"/>
          <w:numId w:val="9"/>
        </w:numPr>
        <w:spacing w:after="160" w:line="259"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Kupujúci</w:t>
      </w:r>
      <w:r w:rsidRPr="00627291">
        <w:rPr>
          <w:rFonts w:ascii="Times New Roman" w:hAnsi="Times New Roman"/>
          <w:color w:val="000000" w:themeColor="text1"/>
          <w:sz w:val="24"/>
          <w:szCs w:val="24"/>
        </w:rPr>
        <w:t xml:space="preserve"> reklamuje iba jednu položku </w:t>
      </w:r>
      <w:r>
        <w:rPr>
          <w:rFonts w:ascii="Times New Roman" w:hAnsi="Times New Roman"/>
          <w:color w:val="000000" w:themeColor="text1"/>
          <w:sz w:val="24"/>
          <w:szCs w:val="24"/>
        </w:rPr>
        <w:t xml:space="preserve">z nákupu, napr. </w:t>
      </w:r>
      <w:r w:rsidRPr="00627291">
        <w:rPr>
          <w:rFonts w:ascii="Times New Roman" w:hAnsi="Times New Roman"/>
          <w:color w:val="000000" w:themeColor="text1"/>
          <w:sz w:val="24"/>
          <w:szCs w:val="24"/>
        </w:rPr>
        <w:t>za 8,42 €</w:t>
      </w:r>
      <w:r>
        <w:rPr>
          <w:rFonts w:ascii="Times New Roman" w:hAnsi="Times New Roman"/>
          <w:color w:val="000000" w:themeColor="text1"/>
          <w:sz w:val="24"/>
          <w:szCs w:val="24"/>
        </w:rPr>
        <w:t>.</w:t>
      </w:r>
    </w:p>
    <w:p w14:paraId="08160A56" w14:textId="77777777" w:rsidR="00AF2229" w:rsidRDefault="00AF2229" w:rsidP="00AF2229">
      <w:p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Vrátená </w:t>
      </w:r>
      <w:r w:rsidRPr="007356A2">
        <w:rPr>
          <w:rFonts w:ascii="Times New Roman" w:hAnsi="Times New Roman" w:cs="Times New Roman"/>
          <w:color w:val="000000" w:themeColor="text1"/>
          <w:sz w:val="24"/>
          <w:szCs w:val="24"/>
        </w:rPr>
        <w:t xml:space="preserve">hotovosť sa zaokrúhli, t. j. vráti sa mu </w:t>
      </w:r>
      <w:r w:rsidRPr="00627291">
        <w:rPr>
          <w:rFonts w:ascii="Times New Roman" w:hAnsi="Times New Roman" w:cs="Times New Roman"/>
          <w:b/>
          <w:color w:val="000000" w:themeColor="text1"/>
          <w:sz w:val="24"/>
          <w:szCs w:val="24"/>
        </w:rPr>
        <w:t>8,40 €.</w:t>
      </w:r>
    </w:p>
    <w:p w14:paraId="509739FE" w14:textId="77777777" w:rsidR="00AF2229" w:rsidRDefault="00AF2229" w:rsidP="00AF2229">
      <w:pPr>
        <w:rPr>
          <w:rFonts w:ascii="Times New Roman" w:hAnsi="Times New Roman" w:cs="Times New Roman"/>
          <w:b/>
          <w:color w:val="000000" w:themeColor="text1"/>
          <w:sz w:val="24"/>
          <w:szCs w:val="24"/>
        </w:rPr>
      </w:pPr>
    </w:p>
    <w:p w14:paraId="54989A51" w14:textId="77777777" w:rsidR="00AF2229" w:rsidRDefault="00AF2229" w:rsidP="00AF2229">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Príklad 5 - </w:t>
      </w:r>
      <w:r>
        <w:rPr>
          <w:rFonts w:ascii="Times New Roman" w:hAnsi="Times New Roman" w:cs="Times New Roman"/>
          <w:b/>
          <w:color w:val="000000" w:themeColor="text1"/>
          <w:sz w:val="24"/>
          <w:szCs w:val="24"/>
        </w:rPr>
        <w:tab/>
        <w:t>p</w:t>
      </w:r>
      <w:r w:rsidRPr="00627291">
        <w:rPr>
          <w:rFonts w:ascii="Times New Roman" w:hAnsi="Times New Roman" w:cs="Times New Roman"/>
          <w:b/>
          <w:color w:val="000000" w:themeColor="text1"/>
          <w:sz w:val="24"/>
          <w:szCs w:val="24"/>
        </w:rPr>
        <w:t>latba za tovar</w:t>
      </w:r>
      <w:r>
        <w:rPr>
          <w:rFonts w:ascii="Times New Roman" w:hAnsi="Times New Roman" w:cs="Times New Roman"/>
          <w:b/>
          <w:color w:val="000000" w:themeColor="text1"/>
          <w:sz w:val="24"/>
          <w:szCs w:val="24"/>
        </w:rPr>
        <w:t xml:space="preserve"> a služby</w:t>
      </w:r>
      <w:r w:rsidRPr="00627291">
        <w:rPr>
          <w:rFonts w:ascii="Times New Roman" w:hAnsi="Times New Roman" w:cs="Times New Roman"/>
          <w:b/>
          <w:color w:val="000000" w:themeColor="text1"/>
          <w:sz w:val="24"/>
          <w:szCs w:val="24"/>
        </w:rPr>
        <w:t xml:space="preserve"> </w:t>
      </w:r>
      <w:proofErr w:type="spellStart"/>
      <w:r w:rsidRPr="00627291">
        <w:rPr>
          <w:rFonts w:ascii="Times New Roman" w:hAnsi="Times New Roman" w:cs="Times New Roman"/>
          <w:b/>
          <w:color w:val="000000" w:themeColor="text1"/>
          <w:sz w:val="24"/>
          <w:szCs w:val="24"/>
        </w:rPr>
        <w:t>voucherom</w:t>
      </w:r>
      <w:proofErr w:type="spellEnd"/>
      <w:r w:rsidRPr="00627291">
        <w:rPr>
          <w:rFonts w:ascii="Times New Roman" w:hAnsi="Times New Roman" w:cs="Times New Roman"/>
          <w:b/>
          <w:color w:val="000000" w:themeColor="text1"/>
          <w:sz w:val="24"/>
          <w:szCs w:val="24"/>
        </w:rPr>
        <w:t xml:space="preserve"> alebo predplatenou/</w:t>
      </w:r>
      <w:proofErr w:type="spellStart"/>
      <w:r w:rsidRPr="00627291">
        <w:rPr>
          <w:rFonts w:ascii="Times New Roman" w:hAnsi="Times New Roman" w:cs="Times New Roman"/>
          <w:b/>
          <w:color w:val="000000" w:themeColor="text1"/>
          <w:sz w:val="24"/>
          <w:szCs w:val="24"/>
        </w:rPr>
        <w:t>prepaid</w:t>
      </w:r>
      <w:proofErr w:type="spellEnd"/>
      <w:r w:rsidRPr="00627291">
        <w:rPr>
          <w:rFonts w:ascii="Times New Roman" w:hAnsi="Times New Roman" w:cs="Times New Roman"/>
          <w:b/>
          <w:color w:val="000000" w:themeColor="text1"/>
          <w:sz w:val="24"/>
          <w:szCs w:val="24"/>
        </w:rPr>
        <w:t xml:space="preserve"> (napr. darčekovou) kartou a s doplatkom v</w:t>
      </w:r>
      <w:r>
        <w:rPr>
          <w:rFonts w:ascii="Times New Roman" w:hAnsi="Times New Roman" w:cs="Times New Roman"/>
          <w:b/>
          <w:color w:val="000000" w:themeColor="text1"/>
          <w:sz w:val="24"/>
          <w:szCs w:val="24"/>
        </w:rPr>
        <w:t> </w:t>
      </w:r>
      <w:r w:rsidRPr="00627291">
        <w:rPr>
          <w:rFonts w:ascii="Times New Roman" w:hAnsi="Times New Roman" w:cs="Times New Roman"/>
          <w:b/>
          <w:color w:val="000000" w:themeColor="text1"/>
          <w:sz w:val="24"/>
          <w:szCs w:val="24"/>
        </w:rPr>
        <w:t>hotovosti</w:t>
      </w:r>
      <w:r>
        <w:rPr>
          <w:rFonts w:ascii="Times New Roman" w:hAnsi="Times New Roman" w:cs="Times New Roman"/>
          <w:b/>
          <w:color w:val="000000" w:themeColor="text1"/>
          <w:sz w:val="24"/>
          <w:szCs w:val="24"/>
        </w:rPr>
        <w:t>:</w:t>
      </w:r>
    </w:p>
    <w:p w14:paraId="7D64F57B" w14:textId="77777777" w:rsidR="00AF2229" w:rsidRPr="00C255F5" w:rsidRDefault="00AF2229" w:rsidP="00AF222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Kupujúci</w:t>
      </w:r>
      <w:r w:rsidRPr="00C255F5">
        <w:rPr>
          <w:rFonts w:ascii="Times New Roman" w:hAnsi="Times New Roman" w:cs="Times New Roman"/>
          <w:color w:val="000000" w:themeColor="text1"/>
          <w:sz w:val="24"/>
          <w:szCs w:val="24"/>
        </w:rPr>
        <w:t xml:space="preserve"> nakúpi tovar spolu za </w:t>
      </w:r>
      <w:r w:rsidRPr="00B156E7">
        <w:rPr>
          <w:rFonts w:ascii="Times New Roman" w:hAnsi="Times New Roman" w:cs="Times New Roman"/>
          <w:b/>
          <w:color w:val="000000" w:themeColor="text1"/>
          <w:sz w:val="24"/>
          <w:szCs w:val="24"/>
        </w:rPr>
        <w:t>40 €</w:t>
      </w:r>
      <w:r w:rsidRPr="00C255F5">
        <w:rPr>
          <w:rFonts w:ascii="Times New Roman" w:hAnsi="Times New Roman" w:cs="Times New Roman"/>
          <w:color w:val="000000" w:themeColor="text1"/>
          <w:sz w:val="24"/>
          <w:szCs w:val="24"/>
        </w:rPr>
        <w:t xml:space="preserve">. Platí predplatenou kartou, </w:t>
      </w:r>
      <w:r>
        <w:rPr>
          <w:rFonts w:ascii="Times New Roman" w:hAnsi="Times New Roman" w:cs="Times New Roman"/>
          <w:color w:val="000000" w:themeColor="text1"/>
          <w:sz w:val="24"/>
          <w:szCs w:val="24"/>
        </w:rPr>
        <w:t>ktorá</w:t>
      </w:r>
      <w:r w:rsidRPr="00C255F5">
        <w:rPr>
          <w:rFonts w:ascii="Times New Roman" w:hAnsi="Times New Roman" w:cs="Times New Roman"/>
          <w:color w:val="000000" w:themeColor="text1"/>
          <w:sz w:val="24"/>
          <w:szCs w:val="24"/>
        </w:rPr>
        <w:t xml:space="preserve"> má zostatok 25,01 EUR. </w:t>
      </w:r>
    </w:p>
    <w:p w14:paraId="252A6AA5" w14:textId="77777777" w:rsidR="00AF2229" w:rsidRDefault="00AF2229" w:rsidP="00AF222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Pokladník v</w:t>
      </w:r>
      <w:r w:rsidRPr="00C255F5">
        <w:rPr>
          <w:rFonts w:ascii="Times New Roman" w:hAnsi="Times New Roman" w:cs="Times New Roman"/>
          <w:color w:val="000000" w:themeColor="text1"/>
          <w:sz w:val="24"/>
          <w:szCs w:val="24"/>
        </w:rPr>
        <w:t>yčerp</w:t>
      </w:r>
      <w:r>
        <w:rPr>
          <w:rFonts w:ascii="Times New Roman" w:hAnsi="Times New Roman" w:cs="Times New Roman"/>
          <w:color w:val="000000" w:themeColor="text1"/>
          <w:sz w:val="24"/>
          <w:szCs w:val="24"/>
        </w:rPr>
        <w:t>á kartu</w:t>
      </w:r>
      <w:r w:rsidRPr="00C255F5">
        <w:rPr>
          <w:rFonts w:ascii="Times New Roman" w:hAnsi="Times New Roman" w:cs="Times New Roman"/>
          <w:color w:val="000000" w:themeColor="text1"/>
          <w:sz w:val="24"/>
          <w:szCs w:val="24"/>
        </w:rPr>
        <w:t xml:space="preserve"> a</w:t>
      </w:r>
      <w:r>
        <w:rPr>
          <w:rFonts w:ascii="Times New Roman" w:hAnsi="Times New Roman" w:cs="Times New Roman"/>
          <w:color w:val="000000" w:themeColor="text1"/>
          <w:sz w:val="24"/>
          <w:szCs w:val="24"/>
        </w:rPr>
        <w:t xml:space="preserve"> </w:t>
      </w:r>
      <w:r w:rsidRPr="00C255F5">
        <w:rPr>
          <w:rFonts w:ascii="Times New Roman" w:hAnsi="Times New Roman" w:cs="Times New Roman"/>
          <w:color w:val="000000" w:themeColor="text1"/>
          <w:sz w:val="24"/>
          <w:szCs w:val="24"/>
        </w:rPr>
        <w:t>do</w:t>
      </w:r>
      <w:r>
        <w:rPr>
          <w:rFonts w:ascii="Times New Roman" w:hAnsi="Times New Roman" w:cs="Times New Roman"/>
          <w:color w:val="000000" w:themeColor="text1"/>
          <w:sz w:val="24"/>
          <w:szCs w:val="24"/>
        </w:rPr>
        <w:t xml:space="preserve">platok 14, 99 </w:t>
      </w:r>
      <w:r w:rsidRPr="00B156E7">
        <w:rPr>
          <w:rFonts w:ascii="Times New Roman" w:hAnsi="Times New Roman" w:cs="Times New Roman"/>
          <w:color w:val="000000" w:themeColor="text1"/>
          <w:sz w:val="24"/>
          <w:szCs w:val="24"/>
        </w:rPr>
        <w:t>€</w:t>
      </w:r>
      <w:r>
        <w:rPr>
          <w:rFonts w:ascii="Times New Roman" w:hAnsi="Times New Roman" w:cs="Times New Roman"/>
          <w:b/>
          <w:color w:val="000000" w:themeColor="text1"/>
          <w:sz w:val="24"/>
          <w:szCs w:val="24"/>
        </w:rPr>
        <w:t xml:space="preserve"> </w:t>
      </w:r>
      <w:r w:rsidRPr="00B156E7">
        <w:rPr>
          <w:rFonts w:ascii="Times New Roman" w:hAnsi="Times New Roman" w:cs="Times New Roman"/>
          <w:color w:val="000000" w:themeColor="text1"/>
          <w:sz w:val="24"/>
          <w:szCs w:val="24"/>
        </w:rPr>
        <w:t>platený</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v hotovosti sa zaokrúhli na </w:t>
      </w:r>
      <w:r w:rsidRPr="00B156E7">
        <w:rPr>
          <w:rFonts w:ascii="Times New Roman" w:hAnsi="Times New Roman" w:cs="Times New Roman"/>
          <w:b/>
          <w:color w:val="000000" w:themeColor="text1"/>
          <w:sz w:val="24"/>
          <w:szCs w:val="24"/>
        </w:rPr>
        <w:t>15 €</w:t>
      </w:r>
      <w:r>
        <w:rPr>
          <w:rFonts w:ascii="Times New Roman" w:hAnsi="Times New Roman" w:cs="Times New Roman"/>
          <w:color w:val="000000" w:themeColor="text1"/>
          <w:sz w:val="24"/>
          <w:szCs w:val="24"/>
        </w:rPr>
        <w:t xml:space="preserve">. </w:t>
      </w:r>
    </w:p>
    <w:p w14:paraId="6749F243" w14:textId="77777777" w:rsidR="00AF2229" w:rsidRDefault="00AF2229" w:rsidP="00AF2229">
      <w:pPr>
        <w:rPr>
          <w:rFonts w:ascii="Times New Roman" w:hAnsi="Times New Roman" w:cs="Times New Roman"/>
          <w:b/>
          <w:color w:val="000000" w:themeColor="text1"/>
          <w:sz w:val="24"/>
          <w:szCs w:val="24"/>
        </w:rPr>
      </w:pPr>
    </w:p>
    <w:p w14:paraId="1ADFE8A2" w14:textId="77777777" w:rsidR="00AF2229" w:rsidRPr="00B156E7" w:rsidRDefault="00AF2229" w:rsidP="00AF2229">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Príklad 6 - </w:t>
      </w:r>
      <w:proofErr w:type="spellStart"/>
      <w:r>
        <w:rPr>
          <w:rFonts w:ascii="Times New Roman" w:hAnsi="Times New Roman" w:cs="Times New Roman"/>
          <w:b/>
          <w:color w:val="000000" w:themeColor="text1"/>
          <w:sz w:val="24"/>
          <w:szCs w:val="24"/>
        </w:rPr>
        <w:t>L</w:t>
      </w:r>
      <w:r w:rsidRPr="00B156E7">
        <w:rPr>
          <w:rFonts w:ascii="Times New Roman" w:hAnsi="Times New Roman" w:cs="Times New Roman"/>
          <w:b/>
          <w:color w:val="000000" w:themeColor="text1"/>
          <w:sz w:val="24"/>
          <w:szCs w:val="24"/>
        </w:rPr>
        <w:t>oyalty</w:t>
      </w:r>
      <w:proofErr w:type="spellEnd"/>
      <w:r w:rsidRPr="00B156E7">
        <w:rPr>
          <w:rFonts w:ascii="Times New Roman" w:hAnsi="Times New Roman" w:cs="Times New Roman"/>
          <w:b/>
          <w:color w:val="000000" w:themeColor="text1"/>
          <w:sz w:val="24"/>
          <w:szCs w:val="24"/>
        </w:rPr>
        <w:t xml:space="preserve"> transakcie, kde </w:t>
      </w:r>
      <w:r>
        <w:rPr>
          <w:rFonts w:ascii="Times New Roman" w:hAnsi="Times New Roman" w:cs="Times New Roman"/>
          <w:b/>
          <w:color w:val="000000" w:themeColor="text1"/>
          <w:sz w:val="24"/>
          <w:szCs w:val="24"/>
        </w:rPr>
        <w:t>kupujúci</w:t>
      </w:r>
      <w:r w:rsidRPr="00B156E7">
        <w:rPr>
          <w:rFonts w:ascii="Times New Roman" w:hAnsi="Times New Roman" w:cs="Times New Roman"/>
          <w:b/>
          <w:color w:val="000000" w:themeColor="text1"/>
          <w:sz w:val="24"/>
          <w:szCs w:val="24"/>
        </w:rPr>
        <w:t xml:space="preserve"> platí nazbieranými bodmi plus doplatok (minimálne vo výške pre účely DPH)</w:t>
      </w:r>
      <w:r>
        <w:rPr>
          <w:rFonts w:ascii="Times New Roman" w:hAnsi="Times New Roman" w:cs="Times New Roman"/>
          <w:b/>
          <w:color w:val="000000" w:themeColor="text1"/>
          <w:sz w:val="24"/>
          <w:szCs w:val="24"/>
        </w:rPr>
        <w:t>:</w:t>
      </w:r>
      <w:r w:rsidRPr="00B156E7">
        <w:rPr>
          <w:rFonts w:ascii="Times New Roman" w:hAnsi="Times New Roman" w:cs="Times New Roman"/>
          <w:b/>
          <w:color w:val="000000" w:themeColor="text1"/>
          <w:sz w:val="24"/>
          <w:szCs w:val="24"/>
        </w:rPr>
        <w:t xml:space="preserve"> </w:t>
      </w:r>
    </w:p>
    <w:p w14:paraId="1AEC3EBC" w14:textId="77777777" w:rsidR="00AF2229" w:rsidRPr="00B156E7" w:rsidRDefault="00AF2229" w:rsidP="00AF2229">
      <w:pPr>
        <w:rPr>
          <w:rFonts w:ascii="Times New Roman" w:hAnsi="Times New Roman" w:cs="Times New Roman"/>
          <w:color w:val="000000" w:themeColor="text1"/>
          <w:sz w:val="24"/>
          <w:szCs w:val="24"/>
        </w:rPr>
      </w:pPr>
      <w:r w:rsidRPr="00B156E7">
        <w:rPr>
          <w:rFonts w:ascii="Times New Roman" w:hAnsi="Times New Roman" w:cs="Times New Roman"/>
          <w:color w:val="000000" w:themeColor="text1"/>
          <w:sz w:val="24"/>
          <w:szCs w:val="24"/>
        </w:rPr>
        <w:t xml:space="preserve">Tovar má cenu 500 bodov a doplatok </w:t>
      </w:r>
      <w:r>
        <w:rPr>
          <w:rFonts w:ascii="Times New Roman" w:hAnsi="Times New Roman" w:cs="Times New Roman"/>
          <w:color w:val="000000" w:themeColor="text1"/>
          <w:sz w:val="24"/>
          <w:szCs w:val="24"/>
        </w:rPr>
        <w:t xml:space="preserve">je </w:t>
      </w:r>
      <w:r w:rsidRPr="00B156E7">
        <w:rPr>
          <w:rFonts w:ascii="Times New Roman" w:hAnsi="Times New Roman" w:cs="Times New Roman"/>
          <w:color w:val="000000" w:themeColor="text1"/>
          <w:sz w:val="24"/>
          <w:szCs w:val="24"/>
        </w:rPr>
        <w:t>10,72 €</w:t>
      </w:r>
      <w:r>
        <w:rPr>
          <w:rFonts w:ascii="Times New Roman" w:hAnsi="Times New Roman" w:cs="Times New Roman"/>
          <w:color w:val="000000" w:themeColor="text1"/>
          <w:sz w:val="24"/>
          <w:szCs w:val="24"/>
        </w:rPr>
        <w:t>.</w:t>
      </w:r>
      <w:r w:rsidRPr="00B156E7">
        <w:rPr>
          <w:rFonts w:ascii="Times New Roman" w:hAnsi="Times New Roman" w:cs="Times New Roman"/>
          <w:color w:val="000000" w:themeColor="text1"/>
          <w:sz w:val="24"/>
          <w:szCs w:val="24"/>
        </w:rPr>
        <w:t xml:space="preserve"> </w:t>
      </w:r>
    </w:p>
    <w:p w14:paraId="742F6864" w14:textId="77777777" w:rsidR="00AF2229" w:rsidRDefault="00AF2229" w:rsidP="00AF2229">
      <w:pPr>
        <w:rPr>
          <w:rFonts w:ascii="Times New Roman" w:hAnsi="Times New Roman" w:cs="Times New Roman"/>
          <w:color w:val="000000" w:themeColor="text1"/>
          <w:sz w:val="24"/>
          <w:szCs w:val="24"/>
        </w:rPr>
      </w:pPr>
      <w:r w:rsidRPr="00B156E7">
        <w:rPr>
          <w:rFonts w:ascii="Times New Roman" w:hAnsi="Times New Roman" w:cs="Times New Roman"/>
          <w:color w:val="000000" w:themeColor="text1"/>
          <w:sz w:val="24"/>
          <w:szCs w:val="24"/>
        </w:rPr>
        <w:t>Doplatok v hotovosti sa zaokrúhli na</w:t>
      </w:r>
      <w:r>
        <w:rPr>
          <w:rFonts w:ascii="Times New Roman" w:hAnsi="Times New Roman" w:cs="Times New Roman"/>
          <w:b/>
          <w:color w:val="000000" w:themeColor="text1"/>
          <w:sz w:val="24"/>
          <w:szCs w:val="24"/>
        </w:rPr>
        <w:t xml:space="preserve"> </w:t>
      </w:r>
      <w:r w:rsidRPr="00B156E7">
        <w:rPr>
          <w:rFonts w:ascii="Times New Roman" w:hAnsi="Times New Roman" w:cs="Times New Roman"/>
          <w:b/>
          <w:color w:val="000000" w:themeColor="text1"/>
          <w:sz w:val="24"/>
          <w:szCs w:val="24"/>
        </w:rPr>
        <w:t>10,70 €</w:t>
      </w:r>
      <w:r>
        <w:rPr>
          <w:rFonts w:ascii="Times New Roman" w:hAnsi="Times New Roman" w:cs="Times New Roman"/>
          <w:b/>
          <w:color w:val="000000" w:themeColor="text1"/>
          <w:sz w:val="24"/>
          <w:szCs w:val="24"/>
        </w:rPr>
        <w:t xml:space="preserve">. </w:t>
      </w:r>
      <w:r w:rsidRPr="00B156E7">
        <w:rPr>
          <w:rFonts w:ascii="Times New Roman" w:hAnsi="Times New Roman" w:cs="Times New Roman"/>
          <w:color w:val="000000" w:themeColor="text1"/>
          <w:sz w:val="24"/>
          <w:szCs w:val="24"/>
        </w:rPr>
        <w:t xml:space="preserve">Doplatok platený bezhotovostne sa nezaokrúhli, kupujúci zaplatí </w:t>
      </w:r>
      <w:r>
        <w:rPr>
          <w:rFonts w:ascii="Times New Roman" w:hAnsi="Times New Roman" w:cs="Times New Roman"/>
          <w:b/>
          <w:color w:val="000000" w:themeColor="text1"/>
          <w:sz w:val="24"/>
          <w:szCs w:val="24"/>
        </w:rPr>
        <w:t xml:space="preserve">10,72 </w:t>
      </w:r>
      <w:r w:rsidRPr="00B156E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14:paraId="59C4CA13" w14:textId="77777777" w:rsidR="00AF2229" w:rsidRDefault="00AF2229" w:rsidP="00AF2229">
      <w:pPr>
        <w:rPr>
          <w:rFonts w:ascii="Times New Roman" w:hAnsi="Times New Roman" w:cs="Times New Roman"/>
          <w:b/>
          <w:color w:val="000000" w:themeColor="text1"/>
          <w:sz w:val="24"/>
          <w:szCs w:val="24"/>
        </w:rPr>
      </w:pPr>
    </w:p>
    <w:p w14:paraId="6D891D95" w14:textId="77777777" w:rsidR="00AF2229" w:rsidRDefault="00AF2229" w:rsidP="00AF2229">
      <w:pPr>
        <w:rPr>
          <w:rFonts w:ascii="Times New Roman" w:hAnsi="Times New Roman" w:cs="Times New Roman"/>
          <w:b/>
          <w:color w:val="000000" w:themeColor="text1"/>
          <w:sz w:val="24"/>
          <w:szCs w:val="24"/>
        </w:rPr>
      </w:pPr>
    </w:p>
    <w:p w14:paraId="4040BF6F" w14:textId="77777777" w:rsidR="00AF2229" w:rsidRPr="00B156E7" w:rsidRDefault="00AF2229" w:rsidP="00AF2229">
      <w:pPr>
        <w:rPr>
          <w:rFonts w:ascii="Times New Roman" w:hAnsi="Times New Roman" w:cs="Times New Roman"/>
          <w:b/>
          <w:color w:val="000000" w:themeColor="text1"/>
          <w:sz w:val="24"/>
          <w:szCs w:val="24"/>
        </w:rPr>
      </w:pPr>
      <w:r w:rsidRPr="00B156E7">
        <w:rPr>
          <w:rFonts w:ascii="Times New Roman" w:hAnsi="Times New Roman" w:cs="Times New Roman"/>
          <w:b/>
          <w:color w:val="000000" w:themeColor="text1"/>
          <w:sz w:val="24"/>
          <w:szCs w:val="24"/>
        </w:rPr>
        <w:t xml:space="preserve">Príklad 7 - </w:t>
      </w:r>
      <w:r>
        <w:rPr>
          <w:rFonts w:ascii="Times New Roman" w:hAnsi="Times New Roman" w:cs="Times New Roman"/>
          <w:b/>
          <w:color w:val="000000" w:themeColor="text1"/>
          <w:sz w:val="24"/>
          <w:szCs w:val="24"/>
        </w:rPr>
        <w:tab/>
        <w:t xml:space="preserve">dobitie </w:t>
      </w:r>
      <w:proofErr w:type="spellStart"/>
      <w:r>
        <w:rPr>
          <w:rFonts w:ascii="Times New Roman" w:hAnsi="Times New Roman" w:cs="Times New Roman"/>
          <w:b/>
          <w:color w:val="000000" w:themeColor="text1"/>
          <w:sz w:val="24"/>
          <w:szCs w:val="24"/>
        </w:rPr>
        <w:t>Prepaid</w:t>
      </w:r>
      <w:proofErr w:type="spellEnd"/>
      <w:r>
        <w:rPr>
          <w:rFonts w:ascii="Times New Roman" w:hAnsi="Times New Roman" w:cs="Times New Roman"/>
          <w:b/>
          <w:color w:val="000000" w:themeColor="text1"/>
          <w:sz w:val="24"/>
          <w:szCs w:val="24"/>
        </w:rPr>
        <w:t xml:space="preserve"> karty pri</w:t>
      </w:r>
      <w:r w:rsidRPr="00B156E7">
        <w:rPr>
          <w:rFonts w:ascii="Times New Roman" w:hAnsi="Times New Roman" w:cs="Times New Roman"/>
          <w:b/>
          <w:color w:val="000000" w:themeColor="text1"/>
          <w:sz w:val="24"/>
          <w:szCs w:val="24"/>
        </w:rPr>
        <w:t xml:space="preserve"> pokladni</w:t>
      </w:r>
      <w:r>
        <w:rPr>
          <w:rFonts w:ascii="Times New Roman" w:hAnsi="Times New Roman" w:cs="Times New Roman"/>
          <w:b/>
          <w:color w:val="000000" w:themeColor="text1"/>
          <w:sz w:val="24"/>
          <w:szCs w:val="24"/>
        </w:rPr>
        <w:t>:</w:t>
      </w:r>
      <w:r w:rsidRPr="00B156E7">
        <w:rPr>
          <w:rFonts w:ascii="Times New Roman" w:hAnsi="Times New Roman" w:cs="Times New Roman"/>
          <w:b/>
          <w:color w:val="000000" w:themeColor="text1"/>
          <w:sz w:val="24"/>
          <w:szCs w:val="24"/>
        </w:rPr>
        <w:t xml:space="preserve"> </w:t>
      </w:r>
    </w:p>
    <w:p w14:paraId="0EFCEB28" w14:textId="77777777" w:rsidR="00AF2229" w:rsidRPr="00B156E7" w:rsidRDefault="00AF2229" w:rsidP="00AF2229">
      <w:pPr>
        <w:rPr>
          <w:rFonts w:ascii="Times New Roman" w:hAnsi="Times New Roman" w:cs="Times New Roman"/>
          <w:color w:val="000000" w:themeColor="text1"/>
          <w:sz w:val="24"/>
          <w:szCs w:val="24"/>
        </w:rPr>
      </w:pPr>
      <w:r w:rsidRPr="00B156E7">
        <w:rPr>
          <w:rFonts w:ascii="Times New Roman" w:hAnsi="Times New Roman" w:cs="Times New Roman"/>
          <w:color w:val="000000" w:themeColor="text1"/>
          <w:sz w:val="24"/>
          <w:szCs w:val="24"/>
        </w:rPr>
        <w:t xml:space="preserve">Ak zákazník požiada o dobitie </w:t>
      </w:r>
      <w:proofErr w:type="spellStart"/>
      <w:r w:rsidRPr="00B156E7">
        <w:rPr>
          <w:rFonts w:ascii="Times New Roman" w:hAnsi="Times New Roman" w:cs="Times New Roman"/>
          <w:color w:val="000000" w:themeColor="text1"/>
          <w:sz w:val="24"/>
          <w:szCs w:val="24"/>
        </w:rPr>
        <w:t>Prepaid</w:t>
      </w:r>
      <w:proofErr w:type="spellEnd"/>
      <w:r w:rsidRPr="00B156E7">
        <w:rPr>
          <w:rFonts w:ascii="Times New Roman" w:hAnsi="Times New Roman" w:cs="Times New Roman"/>
          <w:color w:val="000000" w:themeColor="text1"/>
          <w:sz w:val="24"/>
          <w:szCs w:val="24"/>
        </w:rPr>
        <w:t xml:space="preserve"> karty napr. na 100,02 </w:t>
      </w:r>
      <w:r w:rsidRPr="00B272F4">
        <w:rPr>
          <w:rFonts w:ascii="Times New Roman" w:hAnsi="Times New Roman" w:cs="Times New Roman"/>
          <w:color w:val="000000" w:themeColor="text1"/>
          <w:sz w:val="24"/>
          <w:szCs w:val="24"/>
        </w:rPr>
        <w:t>€</w:t>
      </w:r>
      <w:r w:rsidRPr="00B156E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 chce zaplatiť v hotovosti, nejde o nákup tovaru alebo služby, ale ide o „inú finančnú transakciu</w:t>
      </w:r>
      <w:r w:rsidRPr="00B156E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B156E7">
        <w:rPr>
          <w:rFonts w:ascii="Times New Roman" w:hAnsi="Times New Roman" w:cs="Times New Roman"/>
          <w:color w:val="000000" w:themeColor="text1"/>
          <w:sz w:val="24"/>
          <w:szCs w:val="24"/>
        </w:rPr>
        <w:t xml:space="preserve">  ktorá nie je pre potreby tohto zákona považovaná </w:t>
      </w:r>
      <w:r>
        <w:rPr>
          <w:rFonts w:ascii="Times New Roman" w:hAnsi="Times New Roman" w:cs="Times New Roman"/>
          <w:color w:val="000000" w:themeColor="text1"/>
          <w:sz w:val="24"/>
          <w:szCs w:val="24"/>
        </w:rPr>
        <w:t>za platbu kupujúcim za tovar.</w:t>
      </w:r>
    </w:p>
    <w:p w14:paraId="17D60B3E" w14:textId="77777777" w:rsidR="00AF2229" w:rsidRPr="00B156E7" w:rsidRDefault="00AF2229" w:rsidP="00AF2229">
      <w:pPr>
        <w:rPr>
          <w:rFonts w:ascii="Times New Roman" w:hAnsi="Times New Roman" w:cs="Times New Roman"/>
          <w:color w:val="000000" w:themeColor="text1"/>
          <w:sz w:val="24"/>
          <w:szCs w:val="24"/>
        </w:rPr>
      </w:pPr>
    </w:p>
    <w:p w14:paraId="0979F55C" w14:textId="77777777" w:rsidR="00AF2229" w:rsidRDefault="00AF2229" w:rsidP="00AF2229">
      <w:pPr>
        <w:rPr>
          <w:rFonts w:ascii="Times New Roman" w:hAnsi="Times New Roman" w:cs="Times New Roman"/>
          <w:b/>
          <w:color w:val="000000" w:themeColor="text1"/>
          <w:sz w:val="24"/>
          <w:szCs w:val="24"/>
        </w:rPr>
      </w:pPr>
      <w:r w:rsidRPr="00B156E7">
        <w:rPr>
          <w:rFonts w:ascii="Times New Roman" w:hAnsi="Times New Roman" w:cs="Times New Roman"/>
          <w:color w:val="000000" w:themeColor="text1"/>
          <w:sz w:val="24"/>
          <w:szCs w:val="24"/>
        </w:rPr>
        <w:t xml:space="preserve">Pri uplatňovaní tohto ustanovenia je potrebné brať do úvahy, že ide o zaokrúhľovanie len fyzicky platenej hotovosti </w:t>
      </w:r>
      <w:r>
        <w:rPr>
          <w:rFonts w:ascii="Times New Roman" w:hAnsi="Times New Roman" w:cs="Times New Roman"/>
          <w:color w:val="000000" w:themeColor="text1"/>
          <w:sz w:val="24"/>
          <w:szCs w:val="24"/>
        </w:rPr>
        <w:t xml:space="preserve">za tovar </w:t>
      </w:r>
      <w:r w:rsidRPr="00B156E7">
        <w:rPr>
          <w:rFonts w:ascii="Times New Roman" w:hAnsi="Times New Roman" w:cs="Times New Roman"/>
          <w:color w:val="000000" w:themeColor="text1"/>
          <w:sz w:val="24"/>
          <w:szCs w:val="24"/>
        </w:rPr>
        <w:t xml:space="preserve">(keďže cieľom je obmedzenie používania 1 a 2 </w:t>
      </w:r>
      <w:proofErr w:type="spellStart"/>
      <w:r>
        <w:rPr>
          <w:rFonts w:ascii="Times New Roman" w:hAnsi="Times New Roman" w:cs="Times New Roman"/>
          <w:color w:val="000000" w:themeColor="text1"/>
          <w:sz w:val="24"/>
          <w:szCs w:val="24"/>
        </w:rPr>
        <w:t>euro</w:t>
      </w:r>
      <w:r w:rsidRPr="00B156E7">
        <w:rPr>
          <w:rFonts w:ascii="Times New Roman" w:hAnsi="Times New Roman" w:cs="Times New Roman"/>
          <w:color w:val="000000" w:themeColor="text1"/>
          <w:sz w:val="24"/>
          <w:szCs w:val="24"/>
        </w:rPr>
        <w:t>centových</w:t>
      </w:r>
      <w:proofErr w:type="spellEnd"/>
      <w:r w:rsidRPr="00B156E7">
        <w:rPr>
          <w:rFonts w:ascii="Times New Roman" w:hAnsi="Times New Roman" w:cs="Times New Roman"/>
          <w:color w:val="000000" w:themeColor="text1"/>
          <w:sz w:val="24"/>
          <w:szCs w:val="24"/>
        </w:rPr>
        <w:t xml:space="preserve"> mincí). Akékoľvek prostriedky, ktoré podľa iných práv</w:t>
      </w:r>
      <w:r>
        <w:rPr>
          <w:rFonts w:ascii="Times New Roman" w:hAnsi="Times New Roman" w:cs="Times New Roman"/>
          <w:color w:val="000000" w:themeColor="text1"/>
          <w:sz w:val="24"/>
          <w:szCs w:val="24"/>
        </w:rPr>
        <w:t>nych predpisov sú považované za </w:t>
      </w:r>
      <w:r w:rsidRPr="00B156E7">
        <w:rPr>
          <w:rFonts w:ascii="Times New Roman" w:hAnsi="Times New Roman" w:cs="Times New Roman"/>
          <w:color w:val="000000" w:themeColor="text1"/>
          <w:sz w:val="24"/>
          <w:szCs w:val="24"/>
        </w:rPr>
        <w:t>hotovosť</w:t>
      </w:r>
      <w:r>
        <w:rPr>
          <w:rFonts w:ascii="Times New Roman" w:hAnsi="Times New Roman" w:cs="Times New Roman"/>
          <w:color w:val="000000" w:themeColor="text1"/>
          <w:sz w:val="24"/>
          <w:szCs w:val="24"/>
        </w:rPr>
        <w:t>,</w:t>
      </w:r>
      <w:r w:rsidRPr="00B156E7">
        <w:rPr>
          <w:rFonts w:ascii="Times New Roman" w:hAnsi="Times New Roman" w:cs="Times New Roman"/>
          <w:color w:val="000000" w:themeColor="text1"/>
          <w:sz w:val="24"/>
          <w:szCs w:val="24"/>
        </w:rPr>
        <w:t xml:space="preserve"> sa v tomto prípade za hotovosť nepovažujú.</w:t>
      </w:r>
    </w:p>
    <w:p w14:paraId="26C687DD" w14:textId="77777777" w:rsidR="00AF2229" w:rsidRDefault="00AF2229" w:rsidP="00AF2229">
      <w:pPr>
        <w:rPr>
          <w:rFonts w:ascii="Times New Roman" w:hAnsi="Times New Roman" w:cs="Times New Roman"/>
          <w:b/>
          <w:color w:val="000000" w:themeColor="text1"/>
          <w:sz w:val="24"/>
          <w:szCs w:val="24"/>
        </w:rPr>
      </w:pPr>
    </w:p>
    <w:p w14:paraId="29570107" w14:textId="77777777" w:rsidR="00AF2229" w:rsidRPr="00EE1478" w:rsidRDefault="00AF2229" w:rsidP="00AF2229">
      <w:pPr>
        <w:rPr>
          <w:rFonts w:ascii="Times New Roman" w:hAnsi="Times New Roman" w:cs="Times New Roman"/>
          <w:b/>
          <w:color w:val="000000" w:themeColor="text1"/>
          <w:sz w:val="24"/>
          <w:szCs w:val="24"/>
        </w:rPr>
      </w:pPr>
      <w:r w:rsidRPr="00BD2C8E">
        <w:rPr>
          <w:rFonts w:ascii="Times New Roman" w:hAnsi="Times New Roman" w:cs="Times New Roman"/>
          <w:b/>
          <w:color w:val="000000" w:themeColor="text1"/>
          <w:sz w:val="24"/>
          <w:szCs w:val="24"/>
        </w:rPr>
        <w:t>Tabuľka s príkladmi zaokrúhľovania platených cien:</w:t>
      </w:r>
    </w:p>
    <w:tbl>
      <w:tblPr>
        <w:tblStyle w:val="Mriekatabuky"/>
        <w:tblW w:w="0" w:type="auto"/>
        <w:tblLayout w:type="fixed"/>
        <w:tblLook w:val="04A0" w:firstRow="1" w:lastRow="0" w:firstColumn="1" w:lastColumn="0" w:noHBand="0" w:noVBand="1"/>
      </w:tblPr>
      <w:tblGrid>
        <w:gridCol w:w="2263"/>
        <w:gridCol w:w="426"/>
        <w:gridCol w:w="1984"/>
        <w:gridCol w:w="3968"/>
      </w:tblGrid>
      <w:tr w:rsidR="00AF2229" w:rsidRPr="00EE1478" w14:paraId="5DC6083F" w14:textId="77777777" w:rsidTr="00434143">
        <w:trPr>
          <w:trHeight w:val="567"/>
        </w:trPr>
        <w:tc>
          <w:tcPr>
            <w:tcW w:w="2263" w:type="dxa"/>
            <w:shd w:val="clear" w:color="auto" w:fill="DBDBDB" w:themeFill="accent3" w:themeFillTint="66"/>
          </w:tcPr>
          <w:p w14:paraId="09CF37EC" w14:textId="77777777" w:rsidR="00AF2229" w:rsidRPr="00EE1478" w:rsidRDefault="00AF2229" w:rsidP="00434143">
            <w:pPr>
              <w:pStyle w:val="Odsekzoznamu"/>
              <w:ind w:left="0"/>
              <w:rPr>
                <w:rFonts w:ascii="Times New Roman" w:hAnsi="Times New Roman"/>
                <w:b/>
                <w:color w:val="494949"/>
                <w:lang w:eastAsia="sk-SK"/>
              </w:rPr>
            </w:pPr>
            <w:r w:rsidRPr="00EE1478">
              <w:rPr>
                <w:rFonts w:ascii="Times New Roman" w:hAnsi="Times New Roman"/>
                <w:b/>
                <w:color w:val="494949"/>
                <w:lang w:eastAsia="sk-SK"/>
              </w:rPr>
              <w:t>Platená cena v € pred zaokrúhlením</w:t>
            </w:r>
          </w:p>
        </w:tc>
        <w:tc>
          <w:tcPr>
            <w:tcW w:w="426" w:type="dxa"/>
            <w:shd w:val="clear" w:color="auto" w:fill="DBDBDB" w:themeFill="accent3" w:themeFillTint="66"/>
          </w:tcPr>
          <w:p w14:paraId="6DA10C0F" w14:textId="77777777" w:rsidR="00AF2229" w:rsidRPr="00EE1478" w:rsidRDefault="00AF2229" w:rsidP="00434143">
            <w:pPr>
              <w:pStyle w:val="Odsekzoznamu"/>
              <w:ind w:left="0"/>
              <w:jc w:val="both"/>
              <w:rPr>
                <w:rFonts w:ascii="Times New Roman" w:hAnsi="Times New Roman"/>
                <w:b/>
                <w:color w:val="494949"/>
                <w:lang w:eastAsia="sk-SK"/>
              </w:rPr>
            </w:pPr>
          </w:p>
        </w:tc>
        <w:tc>
          <w:tcPr>
            <w:tcW w:w="1984" w:type="dxa"/>
            <w:shd w:val="clear" w:color="auto" w:fill="DBDBDB" w:themeFill="accent3" w:themeFillTint="66"/>
          </w:tcPr>
          <w:p w14:paraId="5658858C" w14:textId="77777777" w:rsidR="00AF2229" w:rsidRPr="00EE1478" w:rsidRDefault="00AF2229" w:rsidP="00434143">
            <w:pPr>
              <w:pStyle w:val="Odsekzoznamu"/>
              <w:ind w:left="0"/>
              <w:rPr>
                <w:rFonts w:ascii="Times New Roman" w:hAnsi="Times New Roman"/>
                <w:b/>
                <w:color w:val="494949"/>
                <w:lang w:eastAsia="sk-SK"/>
              </w:rPr>
            </w:pPr>
            <w:r w:rsidRPr="00EE1478">
              <w:rPr>
                <w:rFonts w:ascii="Times New Roman" w:hAnsi="Times New Roman"/>
                <w:b/>
                <w:color w:val="494949"/>
                <w:lang w:eastAsia="sk-SK"/>
              </w:rPr>
              <w:t>Platená cena v € po zaokrúhlení</w:t>
            </w:r>
          </w:p>
        </w:tc>
        <w:tc>
          <w:tcPr>
            <w:tcW w:w="3968" w:type="dxa"/>
            <w:shd w:val="clear" w:color="auto" w:fill="DBDBDB" w:themeFill="accent3" w:themeFillTint="66"/>
          </w:tcPr>
          <w:p w14:paraId="1D082D7E" w14:textId="77777777" w:rsidR="00AF2229" w:rsidRPr="00EE1478" w:rsidRDefault="00AF2229" w:rsidP="00434143">
            <w:pPr>
              <w:pStyle w:val="Odsekzoznamu"/>
              <w:ind w:left="0"/>
              <w:jc w:val="both"/>
              <w:rPr>
                <w:rFonts w:ascii="Times New Roman" w:hAnsi="Times New Roman"/>
                <w:b/>
                <w:color w:val="494949"/>
                <w:lang w:eastAsia="sk-SK"/>
              </w:rPr>
            </w:pPr>
            <w:r w:rsidRPr="00EE1478">
              <w:rPr>
                <w:rFonts w:ascii="Times New Roman" w:hAnsi="Times New Roman"/>
                <w:b/>
                <w:color w:val="494949"/>
                <w:lang w:eastAsia="sk-SK"/>
              </w:rPr>
              <w:t>Poznámka</w:t>
            </w:r>
          </w:p>
        </w:tc>
      </w:tr>
      <w:tr w:rsidR="00AF2229" w:rsidRPr="00EE1478" w14:paraId="5AAD36CA" w14:textId="77777777" w:rsidTr="00434143">
        <w:tc>
          <w:tcPr>
            <w:tcW w:w="2263" w:type="dxa"/>
          </w:tcPr>
          <w:p w14:paraId="1137520D"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 xml:space="preserve">0,01 </w:t>
            </w:r>
          </w:p>
        </w:tc>
        <w:tc>
          <w:tcPr>
            <w:tcW w:w="426" w:type="dxa"/>
            <w:shd w:val="clear" w:color="auto" w:fill="auto"/>
          </w:tcPr>
          <w:p w14:paraId="12536530" w14:textId="77777777" w:rsidR="00AF2229" w:rsidRPr="00EE1478" w:rsidRDefault="00AF2229" w:rsidP="00434143">
            <w:pPr>
              <w:pStyle w:val="Odsekzoznamu"/>
              <w:ind w:left="0"/>
              <w:jc w:val="both"/>
              <w:rPr>
                <w:rFonts w:ascii="Times New Roman" w:hAnsi="Times New Roman"/>
                <w:b/>
                <w:color w:val="494949"/>
                <w:lang w:eastAsia="sk-SK"/>
              </w:rPr>
            </w:pPr>
            <w:r w:rsidRPr="00EE1478">
              <w:rPr>
                <w:rFonts w:ascii="Times New Roman" w:hAnsi="Times New Roman"/>
                <w:b/>
                <w:noProof/>
                <w:color w:val="494949"/>
                <w:lang w:eastAsia="sk-SK"/>
              </w:rPr>
              <mc:AlternateContent>
                <mc:Choice Requires="wps">
                  <w:drawing>
                    <wp:anchor distT="0" distB="0" distL="114300" distR="114300" simplePos="0" relativeHeight="251659264" behindDoc="0" locked="0" layoutInCell="1" allowOverlap="1" wp14:anchorId="36A26E47" wp14:editId="106D7343">
                      <wp:simplePos x="0" y="0"/>
                      <wp:positionH relativeFrom="column">
                        <wp:posOffset>-33020</wp:posOffset>
                      </wp:positionH>
                      <wp:positionV relativeFrom="paragraph">
                        <wp:posOffset>40886</wp:posOffset>
                      </wp:positionV>
                      <wp:extent cx="197893" cy="88711"/>
                      <wp:effectExtent l="0" t="19050" r="31115" b="45085"/>
                      <wp:wrapNone/>
                      <wp:docPr id="1" name="Šípka doprava 1"/>
                      <wp:cNvGraphicFramePr/>
                      <a:graphic xmlns:a="http://schemas.openxmlformats.org/drawingml/2006/main">
                        <a:graphicData uri="http://schemas.microsoft.com/office/word/2010/wordprocessingShape">
                          <wps:wsp>
                            <wps:cNvSpPr/>
                            <wps:spPr>
                              <a:xfrm>
                                <a:off x="0" y="0"/>
                                <a:ext cx="197893" cy="88711"/>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B89A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ípka doprava 1" o:spid="_x0000_s1026" type="#_x0000_t13" style="position:absolute;margin-left:-2.6pt;margin-top:3.2pt;width:15.6pt;height: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" adj="16759" fillcolor="red" strokecolor="#1f4d78 [1604]" strokeweight="1pt"/>
                  </w:pict>
                </mc:Fallback>
              </mc:AlternateContent>
            </w:r>
          </w:p>
        </w:tc>
        <w:tc>
          <w:tcPr>
            <w:tcW w:w="1984" w:type="dxa"/>
          </w:tcPr>
          <w:p w14:paraId="245D9936"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0,05</w:t>
            </w:r>
          </w:p>
        </w:tc>
        <w:tc>
          <w:tcPr>
            <w:tcW w:w="3968" w:type="dxa"/>
          </w:tcPr>
          <w:p w14:paraId="35CB7DFE"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Cena do 0,02</w:t>
            </w:r>
            <w:r>
              <w:rPr>
                <w:rFonts w:ascii="Times New Roman" w:hAnsi="Times New Roman"/>
                <w:color w:val="494949"/>
                <w:lang w:eastAsia="sk-SK"/>
              </w:rPr>
              <w:t> €</w:t>
            </w:r>
            <w:r w:rsidRPr="00EE1478">
              <w:rPr>
                <w:rFonts w:ascii="Times New Roman" w:hAnsi="Times New Roman"/>
                <w:color w:val="494949"/>
                <w:lang w:eastAsia="sk-SK"/>
              </w:rPr>
              <w:t xml:space="preserve"> vrátane, ktorá by sa zaokrúhlila na 0</w:t>
            </w:r>
            <w:r>
              <w:rPr>
                <w:rFonts w:ascii="Times New Roman" w:hAnsi="Times New Roman"/>
                <w:color w:val="494949"/>
                <w:lang w:eastAsia="sk-SK"/>
              </w:rPr>
              <w:t>,00 €</w:t>
            </w:r>
            <w:r w:rsidRPr="00EE1478">
              <w:rPr>
                <w:rFonts w:ascii="Times New Roman" w:hAnsi="Times New Roman"/>
                <w:color w:val="494949"/>
                <w:lang w:eastAsia="sk-SK"/>
              </w:rPr>
              <w:t xml:space="preserve">, </w:t>
            </w:r>
            <w:r>
              <w:rPr>
                <w:rFonts w:ascii="Times New Roman" w:hAnsi="Times New Roman"/>
                <w:color w:val="494949"/>
                <w:lang w:eastAsia="sk-SK"/>
              </w:rPr>
              <w:t>sa </w:t>
            </w:r>
            <w:r w:rsidRPr="00EE1478">
              <w:rPr>
                <w:rFonts w:ascii="Times New Roman" w:hAnsi="Times New Roman"/>
                <w:color w:val="494949"/>
                <w:lang w:eastAsia="sk-SK"/>
              </w:rPr>
              <w:t>zaokrúhli nahor, na 0,05</w:t>
            </w:r>
            <w:r>
              <w:rPr>
                <w:rFonts w:ascii="Times New Roman" w:hAnsi="Times New Roman"/>
                <w:color w:val="494949"/>
                <w:lang w:eastAsia="sk-SK"/>
              </w:rPr>
              <w:t> €</w:t>
            </w:r>
            <w:r w:rsidRPr="00EE1478">
              <w:rPr>
                <w:rFonts w:ascii="Times New Roman" w:hAnsi="Times New Roman"/>
                <w:color w:val="494949"/>
                <w:lang w:eastAsia="sk-SK"/>
              </w:rPr>
              <w:t>.</w:t>
            </w:r>
          </w:p>
        </w:tc>
      </w:tr>
      <w:tr w:rsidR="00AF2229" w:rsidRPr="00EE1478" w14:paraId="0C926839" w14:textId="77777777" w:rsidTr="00434143">
        <w:tc>
          <w:tcPr>
            <w:tcW w:w="2263" w:type="dxa"/>
          </w:tcPr>
          <w:p w14:paraId="421BC218"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0,02</w:t>
            </w:r>
          </w:p>
        </w:tc>
        <w:tc>
          <w:tcPr>
            <w:tcW w:w="426" w:type="dxa"/>
          </w:tcPr>
          <w:p w14:paraId="3DF1DCF9" w14:textId="77777777" w:rsidR="00AF2229" w:rsidRPr="00EE1478" w:rsidRDefault="00AF2229" w:rsidP="00434143">
            <w:pPr>
              <w:rPr>
                <w:rFonts w:ascii="Times New Roman" w:hAnsi="Times New Roman" w:cs="Times New Roman"/>
              </w:rPr>
            </w:pPr>
            <w:r w:rsidRPr="00EE1478">
              <w:rPr>
                <w:rFonts w:ascii="Times New Roman" w:eastAsia="Times New Roman" w:hAnsi="Times New Roman" w:cs="Times New Roman"/>
                <w:b/>
                <w:noProof/>
                <w:color w:val="494949"/>
                <w:lang w:eastAsia="sk-SK"/>
              </w:rPr>
              <mc:AlternateContent>
                <mc:Choice Requires="wps">
                  <w:drawing>
                    <wp:anchor distT="0" distB="0" distL="114300" distR="114300" simplePos="0" relativeHeight="251660288" behindDoc="0" locked="0" layoutInCell="1" allowOverlap="1" wp14:anchorId="51EB802B" wp14:editId="52A0DF9D">
                      <wp:simplePos x="0" y="0"/>
                      <wp:positionH relativeFrom="column">
                        <wp:posOffset>-31286</wp:posOffset>
                      </wp:positionH>
                      <wp:positionV relativeFrom="paragraph">
                        <wp:posOffset>74817</wp:posOffset>
                      </wp:positionV>
                      <wp:extent cx="197893" cy="88711"/>
                      <wp:effectExtent l="0" t="19050" r="31115" b="45085"/>
                      <wp:wrapNone/>
                      <wp:docPr id="36" name="Šípka doprava 36"/>
                      <wp:cNvGraphicFramePr/>
                      <a:graphic xmlns:a="http://schemas.openxmlformats.org/drawingml/2006/main">
                        <a:graphicData uri="http://schemas.microsoft.com/office/word/2010/wordprocessingShape">
                          <wps:wsp>
                            <wps:cNvSpPr/>
                            <wps:spPr>
                              <a:xfrm>
                                <a:off x="0" y="0"/>
                                <a:ext cx="197893" cy="88711"/>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C2EB7" id="Šípka doprava 36" o:spid="_x0000_s1026" type="#_x0000_t13" style="position:absolute;margin-left:-2.45pt;margin-top:5.9pt;width:15.6pt;height: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" adj="16759" fillcolor="red" strokecolor="#1f4d78 [1604]" strokeweight="1pt"/>
                  </w:pict>
                </mc:Fallback>
              </mc:AlternateContent>
            </w:r>
          </w:p>
        </w:tc>
        <w:tc>
          <w:tcPr>
            <w:tcW w:w="1984" w:type="dxa"/>
          </w:tcPr>
          <w:p w14:paraId="02B71686"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0,05</w:t>
            </w:r>
          </w:p>
        </w:tc>
        <w:tc>
          <w:tcPr>
            <w:tcW w:w="3968" w:type="dxa"/>
          </w:tcPr>
          <w:p w14:paraId="44E7D2E5"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 xml:space="preserve">Cena do 0,02 € vrátane, ktorá by sa </w:t>
            </w:r>
            <w:r>
              <w:rPr>
                <w:rFonts w:ascii="Times New Roman" w:hAnsi="Times New Roman"/>
                <w:color w:val="494949"/>
                <w:lang w:eastAsia="sk-SK"/>
              </w:rPr>
              <w:t>zaokrúhlila na 0,00 €, sa </w:t>
            </w:r>
            <w:r w:rsidRPr="00EE1478">
              <w:rPr>
                <w:rFonts w:ascii="Times New Roman" w:hAnsi="Times New Roman"/>
                <w:color w:val="494949"/>
                <w:lang w:eastAsia="sk-SK"/>
              </w:rPr>
              <w:t>zaokrúhli nahor, na 0,05</w:t>
            </w:r>
            <w:r>
              <w:rPr>
                <w:rFonts w:ascii="Times New Roman" w:hAnsi="Times New Roman"/>
                <w:color w:val="494949"/>
                <w:lang w:eastAsia="sk-SK"/>
              </w:rPr>
              <w:t> </w:t>
            </w:r>
            <w:r w:rsidRPr="00EE1478">
              <w:rPr>
                <w:rFonts w:ascii="Times New Roman" w:hAnsi="Times New Roman"/>
                <w:color w:val="494949"/>
                <w:lang w:eastAsia="sk-SK"/>
              </w:rPr>
              <w:t>€.</w:t>
            </w:r>
          </w:p>
        </w:tc>
      </w:tr>
      <w:tr w:rsidR="00AF2229" w:rsidRPr="00EE1478" w14:paraId="38E7C2B1" w14:textId="77777777" w:rsidTr="00434143">
        <w:tc>
          <w:tcPr>
            <w:tcW w:w="2263" w:type="dxa"/>
          </w:tcPr>
          <w:p w14:paraId="67B512B2"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0,03</w:t>
            </w:r>
          </w:p>
        </w:tc>
        <w:tc>
          <w:tcPr>
            <w:tcW w:w="426" w:type="dxa"/>
          </w:tcPr>
          <w:p w14:paraId="289B1527" w14:textId="77777777" w:rsidR="00AF2229" w:rsidRPr="00EE1478" w:rsidRDefault="00AF2229" w:rsidP="00434143">
            <w:pPr>
              <w:rPr>
                <w:rFonts w:ascii="Times New Roman" w:hAnsi="Times New Roman" w:cs="Times New Roman"/>
              </w:rPr>
            </w:pPr>
            <w:r w:rsidRPr="00EE1478">
              <w:rPr>
                <w:rFonts w:ascii="Times New Roman" w:eastAsia="Times New Roman" w:hAnsi="Times New Roman" w:cs="Times New Roman"/>
                <w:b/>
                <w:noProof/>
                <w:color w:val="494949"/>
                <w:lang w:eastAsia="sk-SK"/>
              </w:rPr>
              <mc:AlternateContent>
                <mc:Choice Requires="wps">
                  <w:drawing>
                    <wp:anchor distT="0" distB="0" distL="114300" distR="114300" simplePos="0" relativeHeight="251661312" behindDoc="0" locked="0" layoutInCell="1" allowOverlap="1" wp14:anchorId="00AF7CC1" wp14:editId="6751AF1C">
                      <wp:simplePos x="0" y="0"/>
                      <wp:positionH relativeFrom="column">
                        <wp:posOffset>-31286</wp:posOffset>
                      </wp:positionH>
                      <wp:positionV relativeFrom="paragraph">
                        <wp:posOffset>47521</wp:posOffset>
                      </wp:positionV>
                      <wp:extent cx="197893" cy="88711"/>
                      <wp:effectExtent l="0" t="19050" r="31115" b="45085"/>
                      <wp:wrapNone/>
                      <wp:docPr id="2" name="Šípka doprava 2"/>
                      <wp:cNvGraphicFramePr/>
                      <a:graphic xmlns:a="http://schemas.openxmlformats.org/drawingml/2006/main">
                        <a:graphicData uri="http://schemas.microsoft.com/office/word/2010/wordprocessingShape">
                          <wps:wsp>
                            <wps:cNvSpPr/>
                            <wps:spPr>
                              <a:xfrm>
                                <a:off x="0" y="0"/>
                                <a:ext cx="197893" cy="88711"/>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585D6" id="Šípka doprava 2" o:spid="_x0000_s1026" type="#_x0000_t13" style="position:absolute;margin-left:-2.45pt;margin-top:3.75pt;width:15.6pt;height: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" adj="16759" fillcolor="red" strokecolor="#1f4d78 [1604]" strokeweight="1pt"/>
                  </w:pict>
                </mc:Fallback>
              </mc:AlternateContent>
            </w:r>
          </w:p>
        </w:tc>
        <w:tc>
          <w:tcPr>
            <w:tcW w:w="1984" w:type="dxa"/>
          </w:tcPr>
          <w:p w14:paraId="60872E84"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0,05</w:t>
            </w:r>
          </w:p>
        </w:tc>
        <w:tc>
          <w:tcPr>
            <w:tcW w:w="3968" w:type="dxa"/>
          </w:tcPr>
          <w:p w14:paraId="3D106461" w14:textId="77777777" w:rsidR="00AF2229" w:rsidRPr="00EE1478" w:rsidRDefault="00AF2229" w:rsidP="00434143">
            <w:pPr>
              <w:pStyle w:val="Odsekzoznamu"/>
              <w:ind w:left="0"/>
              <w:jc w:val="both"/>
              <w:rPr>
                <w:rFonts w:ascii="Times New Roman" w:hAnsi="Times New Roman"/>
                <w:color w:val="494949"/>
                <w:lang w:eastAsia="sk-SK"/>
              </w:rPr>
            </w:pPr>
            <w:r>
              <w:rPr>
                <w:rFonts w:ascii="Times New Roman" w:hAnsi="Times New Roman"/>
                <w:color w:val="494949"/>
                <w:lang w:eastAsia="sk-SK"/>
              </w:rPr>
              <w:t>Z</w:t>
            </w:r>
            <w:r w:rsidRPr="00EE1478">
              <w:rPr>
                <w:rFonts w:ascii="Times New Roman" w:hAnsi="Times New Roman"/>
                <w:color w:val="494949"/>
                <w:lang w:eastAsia="sk-SK"/>
              </w:rPr>
              <w:t>aokrúhlenie</w:t>
            </w:r>
            <w:r>
              <w:rPr>
                <w:rFonts w:ascii="Times New Roman" w:hAnsi="Times New Roman"/>
                <w:color w:val="494949"/>
                <w:lang w:eastAsia="sk-SK"/>
              </w:rPr>
              <w:t xml:space="preserve"> nahor</w:t>
            </w:r>
            <w:r w:rsidRPr="00EE1478">
              <w:rPr>
                <w:rFonts w:ascii="Times New Roman" w:hAnsi="Times New Roman"/>
                <w:color w:val="494949"/>
                <w:lang w:eastAsia="sk-SK"/>
              </w:rPr>
              <w:t>.</w:t>
            </w:r>
          </w:p>
        </w:tc>
      </w:tr>
      <w:tr w:rsidR="00AF2229" w:rsidRPr="00EE1478" w14:paraId="0FD5A506" w14:textId="77777777" w:rsidTr="00434143">
        <w:tc>
          <w:tcPr>
            <w:tcW w:w="2263" w:type="dxa"/>
          </w:tcPr>
          <w:p w14:paraId="2E24D7E5"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0,04</w:t>
            </w:r>
          </w:p>
        </w:tc>
        <w:tc>
          <w:tcPr>
            <w:tcW w:w="426" w:type="dxa"/>
          </w:tcPr>
          <w:p w14:paraId="567B2CA1" w14:textId="77777777" w:rsidR="00AF2229" w:rsidRPr="00EE1478" w:rsidRDefault="00AF2229" w:rsidP="00434143">
            <w:pPr>
              <w:rPr>
                <w:rFonts w:ascii="Times New Roman" w:hAnsi="Times New Roman" w:cs="Times New Roman"/>
              </w:rPr>
            </w:pPr>
            <w:r w:rsidRPr="00EE1478">
              <w:rPr>
                <w:rFonts w:ascii="Times New Roman" w:eastAsia="Times New Roman" w:hAnsi="Times New Roman" w:cs="Times New Roman"/>
                <w:b/>
                <w:noProof/>
                <w:color w:val="494949"/>
                <w:lang w:eastAsia="sk-SK"/>
              </w:rPr>
              <mc:AlternateContent>
                <mc:Choice Requires="wps">
                  <w:drawing>
                    <wp:anchor distT="0" distB="0" distL="114300" distR="114300" simplePos="0" relativeHeight="251662336" behindDoc="0" locked="0" layoutInCell="1" allowOverlap="1" wp14:anchorId="43B7AB73" wp14:editId="78393DC1">
                      <wp:simplePos x="0" y="0"/>
                      <wp:positionH relativeFrom="column">
                        <wp:posOffset>-31286</wp:posOffset>
                      </wp:positionH>
                      <wp:positionV relativeFrom="paragraph">
                        <wp:posOffset>40697</wp:posOffset>
                      </wp:positionV>
                      <wp:extent cx="197893" cy="88711"/>
                      <wp:effectExtent l="0" t="19050" r="31115" b="45085"/>
                      <wp:wrapNone/>
                      <wp:docPr id="3" name="Šípka doprava 3"/>
                      <wp:cNvGraphicFramePr/>
                      <a:graphic xmlns:a="http://schemas.openxmlformats.org/drawingml/2006/main">
                        <a:graphicData uri="http://schemas.microsoft.com/office/word/2010/wordprocessingShape">
                          <wps:wsp>
                            <wps:cNvSpPr/>
                            <wps:spPr>
                              <a:xfrm>
                                <a:off x="0" y="0"/>
                                <a:ext cx="197893" cy="88711"/>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464EC" id="Šípka doprava 3" o:spid="_x0000_s1026" type="#_x0000_t13" style="position:absolute;margin-left:-2.45pt;margin-top:3.2pt;width:15.6pt;height: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" adj="16759" fillcolor="red" strokecolor="#1f4d78 [1604]" strokeweight="1pt"/>
                  </w:pict>
                </mc:Fallback>
              </mc:AlternateContent>
            </w:r>
          </w:p>
        </w:tc>
        <w:tc>
          <w:tcPr>
            <w:tcW w:w="1984" w:type="dxa"/>
          </w:tcPr>
          <w:p w14:paraId="4E6BFE6B"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0,05</w:t>
            </w:r>
          </w:p>
        </w:tc>
        <w:tc>
          <w:tcPr>
            <w:tcW w:w="3968" w:type="dxa"/>
          </w:tcPr>
          <w:p w14:paraId="200C3839" w14:textId="77777777" w:rsidR="00AF2229" w:rsidRPr="00EE1478" w:rsidRDefault="00AF2229" w:rsidP="00434143">
            <w:pPr>
              <w:pStyle w:val="Odsekzoznamu"/>
              <w:ind w:left="0"/>
              <w:jc w:val="both"/>
              <w:rPr>
                <w:rFonts w:ascii="Times New Roman" w:hAnsi="Times New Roman"/>
                <w:color w:val="494949"/>
                <w:lang w:eastAsia="sk-SK"/>
              </w:rPr>
            </w:pPr>
            <w:r>
              <w:rPr>
                <w:rFonts w:ascii="Times New Roman" w:hAnsi="Times New Roman"/>
                <w:color w:val="494949"/>
                <w:lang w:eastAsia="sk-SK"/>
              </w:rPr>
              <w:t>Z</w:t>
            </w:r>
            <w:r w:rsidRPr="00EE1478">
              <w:rPr>
                <w:rFonts w:ascii="Times New Roman" w:hAnsi="Times New Roman"/>
                <w:color w:val="494949"/>
                <w:lang w:eastAsia="sk-SK"/>
              </w:rPr>
              <w:t>aokrúhlenie</w:t>
            </w:r>
            <w:r>
              <w:rPr>
                <w:rFonts w:ascii="Times New Roman" w:hAnsi="Times New Roman"/>
                <w:color w:val="494949"/>
                <w:lang w:eastAsia="sk-SK"/>
              </w:rPr>
              <w:t xml:space="preserve"> nahor</w:t>
            </w:r>
            <w:r w:rsidRPr="00EE1478">
              <w:rPr>
                <w:rFonts w:ascii="Times New Roman" w:hAnsi="Times New Roman"/>
                <w:color w:val="494949"/>
                <w:lang w:eastAsia="sk-SK"/>
              </w:rPr>
              <w:t>.</w:t>
            </w:r>
          </w:p>
        </w:tc>
      </w:tr>
      <w:tr w:rsidR="00AF2229" w:rsidRPr="00EE1478" w14:paraId="626C41FD" w14:textId="77777777" w:rsidTr="00434143">
        <w:tc>
          <w:tcPr>
            <w:tcW w:w="2263" w:type="dxa"/>
          </w:tcPr>
          <w:p w14:paraId="12288125" w14:textId="77777777" w:rsidR="00AF2229" w:rsidRPr="00EE1478" w:rsidRDefault="00AF2229" w:rsidP="00434143">
            <w:pPr>
              <w:pStyle w:val="Odsekzoznamu"/>
              <w:ind w:left="0"/>
              <w:jc w:val="both"/>
              <w:rPr>
                <w:rFonts w:ascii="Times New Roman" w:hAnsi="Times New Roman"/>
                <w:b/>
                <w:color w:val="494949"/>
                <w:lang w:eastAsia="sk-SK"/>
              </w:rPr>
            </w:pPr>
            <w:r w:rsidRPr="00EE1478">
              <w:rPr>
                <w:rFonts w:ascii="Times New Roman" w:hAnsi="Times New Roman"/>
                <w:b/>
                <w:color w:val="494949"/>
                <w:lang w:eastAsia="sk-SK"/>
              </w:rPr>
              <w:t>0,05</w:t>
            </w:r>
          </w:p>
        </w:tc>
        <w:tc>
          <w:tcPr>
            <w:tcW w:w="426" w:type="dxa"/>
          </w:tcPr>
          <w:p w14:paraId="36EF1121" w14:textId="77777777" w:rsidR="00AF2229" w:rsidRPr="00EE1478" w:rsidRDefault="00AF2229" w:rsidP="00434143">
            <w:pPr>
              <w:rPr>
                <w:rFonts w:ascii="Times New Roman" w:hAnsi="Times New Roman" w:cs="Times New Roman"/>
              </w:rPr>
            </w:pPr>
            <w:r w:rsidRPr="00EE1478">
              <w:rPr>
                <w:rFonts w:ascii="Times New Roman" w:eastAsia="Times New Roman" w:hAnsi="Times New Roman" w:cs="Times New Roman"/>
                <w:b/>
                <w:noProof/>
                <w:color w:val="494949"/>
                <w:lang w:eastAsia="sk-SK"/>
              </w:rPr>
              <mc:AlternateContent>
                <mc:Choice Requires="wps">
                  <w:drawing>
                    <wp:anchor distT="0" distB="0" distL="114300" distR="114300" simplePos="0" relativeHeight="251663360" behindDoc="0" locked="0" layoutInCell="1" allowOverlap="1" wp14:anchorId="4703134B" wp14:editId="5C07F997">
                      <wp:simplePos x="0" y="0"/>
                      <wp:positionH relativeFrom="column">
                        <wp:posOffset>-31286</wp:posOffset>
                      </wp:positionH>
                      <wp:positionV relativeFrom="paragraph">
                        <wp:posOffset>40697</wp:posOffset>
                      </wp:positionV>
                      <wp:extent cx="197893" cy="88711"/>
                      <wp:effectExtent l="0" t="19050" r="31115" b="45085"/>
                      <wp:wrapNone/>
                      <wp:docPr id="4" name="Šípka doprava 4"/>
                      <wp:cNvGraphicFramePr/>
                      <a:graphic xmlns:a="http://schemas.openxmlformats.org/drawingml/2006/main">
                        <a:graphicData uri="http://schemas.microsoft.com/office/word/2010/wordprocessingShape">
                          <wps:wsp>
                            <wps:cNvSpPr/>
                            <wps:spPr>
                              <a:xfrm>
                                <a:off x="0" y="0"/>
                                <a:ext cx="197893" cy="88711"/>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7DB15" id="Šípka doprava 4" o:spid="_x0000_s1026" type="#_x0000_t13" style="position:absolute;margin-left:-2.45pt;margin-top:3.2pt;width:15.6pt;height: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" adj="16759" fillcolor="red" strokecolor="#1f4d78 [1604]" strokeweight="1pt"/>
                  </w:pict>
                </mc:Fallback>
              </mc:AlternateContent>
            </w:r>
          </w:p>
        </w:tc>
        <w:tc>
          <w:tcPr>
            <w:tcW w:w="1984" w:type="dxa"/>
          </w:tcPr>
          <w:p w14:paraId="0C70EAAB" w14:textId="77777777" w:rsidR="00AF2229" w:rsidRPr="00EE1478" w:rsidRDefault="00AF2229" w:rsidP="00434143">
            <w:pPr>
              <w:pStyle w:val="Odsekzoznamu"/>
              <w:ind w:left="0"/>
              <w:jc w:val="both"/>
              <w:rPr>
                <w:rFonts w:ascii="Times New Roman" w:hAnsi="Times New Roman"/>
                <w:b/>
                <w:color w:val="494949"/>
                <w:lang w:eastAsia="sk-SK"/>
              </w:rPr>
            </w:pPr>
            <w:r w:rsidRPr="00EE1478">
              <w:rPr>
                <w:rFonts w:ascii="Times New Roman" w:hAnsi="Times New Roman"/>
                <w:b/>
                <w:color w:val="494949"/>
                <w:lang w:eastAsia="sk-SK"/>
              </w:rPr>
              <w:t>0,05</w:t>
            </w:r>
          </w:p>
        </w:tc>
        <w:tc>
          <w:tcPr>
            <w:tcW w:w="3968" w:type="dxa"/>
          </w:tcPr>
          <w:p w14:paraId="62E76721" w14:textId="77777777" w:rsidR="00AF2229" w:rsidRPr="00EE1478" w:rsidRDefault="00AF2229" w:rsidP="00434143">
            <w:pPr>
              <w:pStyle w:val="Odsekzoznamu"/>
              <w:ind w:left="0"/>
              <w:jc w:val="both"/>
              <w:rPr>
                <w:rFonts w:ascii="Times New Roman" w:hAnsi="Times New Roman"/>
                <w:color w:val="494949"/>
                <w:lang w:eastAsia="sk-SK"/>
              </w:rPr>
            </w:pPr>
            <w:r>
              <w:rPr>
                <w:rFonts w:ascii="Times New Roman" w:hAnsi="Times New Roman"/>
                <w:color w:val="494949"/>
                <w:lang w:eastAsia="sk-SK"/>
              </w:rPr>
              <w:t>Cena</w:t>
            </w:r>
            <w:r w:rsidRPr="00EE1478">
              <w:rPr>
                <w:rFonts w:ascii="Times New Roman" w:hAnsi="Times New Roman"/>
                <w:color w:val="494949"/>
                <w:lang w:eastAsia="sk-SK"/>
              </w:rPr>
              <w:t xml:space="preserve"> sa nezaokrúhľuje.</w:t>
            </w:r>
          </w:p>
        </w:tc>
      </w:tr>
      <w:tr w:rsidR="00AF2229" w:rsidRPr="00EE1478" w14:paraId="0BF82C1D" w14:textId="77777777" w:rsidTr="00434143">
        <w:tc>
          <w:tcPr>
            <w:tcW w:w="2263" w:type="dxa"/>
          </w:tcPr>
          <w:p w14:paraId="6E2C816A"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0,06</w:t>
            </w:r>
          </w:p>
        </w:tc>
        <w:tc>
          <w:tcPr>
            <w:tcW w:w="426" w:type="dxa"/>
          </w:tcPr>
          <w:p w14:paraId="3C6DBF09" w14:textId="77777777" w:rsidR="00AF2229" w:rsidRPr="00EE1478" w:rsidRDefault="00AF2229" w:rsidP="00434143">
            <w:pPr>
              <w:rPr>
                <w:rFonts w:ascii="Times New Roman" w:hAnsi="Times New Roman" w:cs="Times New Roman"/>
              </w:rPr>
            </w:pPr>
            <w:r w:rsidRPr="00EE1478">
              <w:rPr>
                <w:rFonts w:ascii="Times New Roman" w:eastAsia="Times New Roman" w:hAnsi="Times New Roman" w:cs="Times New Roman"/>
                <w:b/>
                <w:noProof/>
                <w:color w:val="494949"/>
                <w:lang w:eastAsia="sk-SK"/>
              </w:rPr>
              <mc:AlternateContent>
                <mc:Choice Requires="wps">
                  <w:drawing>
                    <wp:anchor distT="0" distB="0" distL="114300" distR="114300" simplePos="0" relativeHeight="251664384" behindDoc="0" locked="0" layoutInCell="1" allowOverlap="1" wp14:anchorId="38FEEB6D" wp14:editId="269A78B6">
                      <wp:simplePos x="0" y="0"/>
                      <wp:positionH relativeFrom="column">
                        <wp:posOffset>-31286</wp:posOffset>
                      </wp:positionH>
                      <wp:positionV relativeFrom="paragraph">
                        <wp:posOffset>54345</wp:posOffset>
                      </wp:positionV>
                      <wp:extent cx="197893" cy="88711"/>
                      <wp:effectExtent l="0" t="19050" r="31115" b="45085"/>
                      <wp:wrapNone/>
                      <wp:docPr id="5" name="Šípka doprava 5"/>
                      <wp:cNvGraphicFramePr/>
                      <a:graphic xmlns:a="http://schemas.openxmlformats.org/drawingml/2006/main">
                        <a:graphicData uri="http://schemas.microsoft.com/office/word/2010/wordprocessingShape">
                          <wps:wsp>
                            <wps:cNvSpPr/>
                            <wps:spPr>
                              <a:xfrm>
                                <a:off x="0" y="0"/>
                                <a:ext cx="197893" cy="88711"/>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54ADC" id="Šípka doprava 5" o:spid="_x0000_s1026" type="#_x0000_t13" style="position:absolute;margin-left:-2.45pt;margin-top:4.3pt;width:15.6pt;height: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" adj="16759" fillcolor="red" strokecolor="#1f4d78 [1604]" strokeweight="1pt"/>
                  </w:pict>
                </mc:Fallback>
              </mc:AlternateContent>
            </w:r>
          </w:p>
        </w:tc>
        <w:tc>
          <w:tcPr>
            <w:tcW w:w="1984" w:type="dxa"/>
          </w:tcPr>
          <w:p w14:paraId="59469C1A"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0,05</w:t>
            </w:r>
          </w:p>
        </w:tc>
        <w:tc>
          <w:tcPr>
            <w:tcW w:w="3968" w:type="dxa"/>
          </w:tcPr>
          <w:p w14:paraId="04DF7780" w14:textId="77777777" w:rsidR="00AF2229" w:rsidRPr="00EE1478" w:rsidRDefault="00AF2229" w:rsidP="00434143">
            <w:pPr>
              <w:pStyle w:val="Odsekzoznamu"/>
              <w:ind w:left="0"/>
              <w:jc w:val="both"/>
              <w:rPr>
                <w:rFonts w:ascii="Times New Roman" w:hAnsi="Times New Roman"/>
                <w:color w:val="494949"/>
                <w:lang w:eastAsia="sk-SK"/>
              </w:rPr>
            </w:pPr>
            <w:r>
              <w:rPr>
                <w:rFonts w:ascii="Times New Roman" w:hAnsi="Times New Roman"/>
                <w:color w:val="494949"/>
                <w:lang w:eastAsia="sk-SK"/>
              </w:rPr>
              <w:t>Z</w:t>
            </w:r>
            <w:r w:rsidRPr="00EE1478">
              <w:rPr>
                <w:rFonts w:ascii="Times New Roman" w:hAnsi="Times New Roman"/>
                <w:color w:val="494949"/>
                <w:lang w:eastAsia="sk-SK"/>
              </w:rPr>
              <w:t>aokrúhlenie</w:t>
            </w:r>
            <w:r>
              <w:rPr>
                <w:rFonts w:ascii="Times New Roman" w:hAnsi="Times New Roman"/>
                <w:color w:val="494949"/>
                <w:lang w:eastAsia="sk-SK"/>
              </w:rPr>
              <w:t xml:space="preserve"> nadol</w:t>
            </w:r>
            <w:r w:rsidRPr="00EE1478">
              <w:rPr>
                <w:rFonts w:ascii="Times New Roman" w:hAnsi="Times New Roman"/>
                <w:color w:val="494949"/>
                <w:lang w:eastAsia="sk-SK"/>
              </w:rPr>
              <w:t>.</w:t>
            </w:r>
          </w:p>
        </w:tc>
      </w:tr>
      <w:tr w:rsidR="00AF2229" w:rsidRPr="00EE1478" w14:paraId="73F8EB4A" w14:textId="77777777" w:rsidTr="00434143">
        <w:tc>
          <w:tcPr>
            <w:tcW w:w="2263" w:type="dxa"/>
          </w:tcPr>
          <w:p w14:paraId="4AC11A5E"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0,07</w:t>
            </w:r>
          </w:p>
        </w:tc>
        <w:tc>
          <w:tcPr>
            <w:tcW w:w="426" w:type="dxa"/>
          </w:tcPr>
          <w:p w14:paraId="6D1D6D13" w14:textId="77777777" w:rsidR="00AF2229" w:rsidRPr="00EE1478" w:rsidRDefault="00AF2229" w:rsidP="00434143">
            <w:pPr>
              <w:rPr>
                <w:rFonts w:ascii="Times New Roman" w:hAnsi="Times New Roman" w:cs="Times New Roman"/>
              </w:rPr>
            </w:pPr>
            <w:r w:rsidRPr="00EE1478">
              <w:rPr>
                <w:rFonts w:ascii="Times New Roman" w:eastAsia="Times New Roman" w:hAnsi="Times New Roman" w:cs="Times New Roman"/>
                <w:b/>
                <w:noProof/>
                <w:color w:val="494949"/>
                <w:lang w:eastAsia="sk-SK"/>
              </w:rPr>
              <mc:AlternateContent>
                <mc:Choice Requires="wps">
                  <w:drawing>
                    <wp:anchor distT="0" distB="0" distL="114300" distR="114300" simplePos="0" relativeHeight="251665408" behindDoc="0" locked="0" layoutInCell="1" allowOverlap="1" wp14:anchorId="0F1595DE" wp14:editId="4A231E85">
                      <wp:simplePos x="0" y="0"/>
                      <wp:positionH relativeFrom="column">
                        <wp:posOffset>-31286</wp:posOffset>
                      </wp:positionH>
                      <wp:positionV relativeFrom="paragraph">
                        <wp:posOffset>47521</wp:posOffset>
                      </wp:positionV>
                      <wp:extent cx="197893" cy="88711"/>
                      <wp:effectExtent l="0" t="19050" r="31115" b="45085"/>
                      <wp:wrapNone/>
                      <wp:docPr id="6" name="Šípka doprava 6"/>
                      <wp:cNvGraphicFramePr/>
                      <a:graphic xmlns:a="http://schemas.openxmlformats.org/drawingml/2006/main">
                        <a:graphicData uri="http://schemas.microsoft.com/office/word/2010/wordprocessingShape">
                          <wps:wsp>
                            <wps:cNvSpPr/>
                            <wps:spPr>
                              <a:xfrm>
                                <a:off x="0" y="0"/>
                                <a:ext cx="197893" cy="88711"/>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42493" id="Šípka doprava 6" o:spid="_x0000_s1026" type="#_x0000_t13" style="position:absolute;margin-left:-2.45pt;margin-top:3.75pt;width:15.6pt;height: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" adj="16759" fillcolor="red" strokecolor="#1f4d78 [1604]" strokeweight="1pt"/>
                  </w:pict>
                </mc:Fallback>
              </mc:AlternateContent>
            </w:r>
          </w:p>
        </w:tc>
        <w:tc>
          <w:tcPr>
            <w:tcW w:w="1984" w:type="dxa"/>
          </w:tcPr>
          <w:p w14:paraId="1CEE6572"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0,05</w:t>
            </w:r>
          </w:p>
        </w:tc>
        <w:tc>
          <w:tcPr>
            <w:tcW w:w="3968" w:type="dxa"/>
          </w:tcPr>
          <w:p w14:paraId="00B67D7E" w14:textId="77777777" w:rsidR="00AF2229" w:rsidRPr="00EE1478" w:rsidRDefault="00AF2229" w:rsidP="00434143">
            <w:pPr>
              <w:pStyle w:val="Odsekzoznamu"/>
              <w:ind w:left="0"/>
              <w:jc w:val="both"/>
              <w:rPr>
                <w:rFonts w:ascii="Times New Roman" w:hAnsi="Times New Roman"/>
                <w:color w:val="494949"/>
                <w:lang w:eastAsia="sk-SK"/>
              </w:rPr>
            </w:pPr>
            <w:r>
              <w:rPr>
                <w:rFonts w:ascii="Times New Roman" w:hAnsi="Times New Roman"/>
                <w:color w:val="494949"/>
                <w:lang w:eastAsia="sk-SK"/>
              </w:rPr>
              <w:t>Z</w:t>
            </w:r>
            <w:r w:rsidRPr="00EE1478">
              <w:rPr>
                <w:rFonts w:ascii="Times New Roman" w:hAnsi="Times New Roman"/>
                <w:color w:val="494949"/>
                <w:lang w:eastAsia="sk-SK"/>
              </w:rPr>
              <w:t>aokrúhlenie</w:t>
            </w:r>
            <w:r>
              <w:rPr>
                <w:rFonts w:ascii="Times New Roman" w:hAnsi="Times New Roman"/>
                <w:color w:val="494949"/>
                <w:lang w:eastAsia="sk-SK"/>
              </w:rPr>
              <w:t xml:space="preserve"> nadol</w:t>
            </w:r>
            <w:r w:rsidRPr="00EE1478">
              <w:rPr>
                <w:rFonts w:ascii="Times New Roman" w:hAnsi="Times New Roman"/>
                <w:color w:val="494949"/>
                <w:lang w:eastAsia="sk-SK"/>
              </w:rPr>
              <w:t>.</w:t>
            </w:r>
          </w:p>
        </w:tc>
      </w:tr>
      <w:tr w:rsidR="00AF2229" w:rsidRPr="00EE1478" w14:paraId="173AC66F" w14:textId="77777777" w:rsidTr="00434143">
        <w:tc>
          <w:tcPr>
            <w:tcW w:w="2263" w:type="dxa"/>
          </w:tcPr>
          <w:p w14:paraId="2F676FA5"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0,08</w:t>
            </w:r>
          </w:p>
        </w:tc>
        <w:tc>
          <w:tcPr>
            <w:tcW w:w="426" w:type="dxa"/>
          </w:tcPr>
          <w:p w14:paraId="2E32D267" w14:textId="77777777" w:rsidR="00AF2229" w:rsidRPr="00EE1478" w:rsidRDefault="00AF2229" w:rsidP="00434143">
            <w:pPr>
              <w:rPr>
                <w:rFonts w:ascii="Times New Roman" w:hAnsi="Times New Roman" w:cs="Times New Roman"/>
              </w:rPr>
            </w:pPr>
            <w:r w:rsidRPr="00EE1478">
              <w:rPr>
                <w:rFonts w:ascii="Times New Roman" w:eastAsia="Times New Roman" w:hAnsi="Times New Roman" w:cs="Times New Roman"/>
                <w:b/>
                <w:noProof/>
                <w:color w:val="494949"/>
                <w:lang w:eastAsia="sk-SK"/>
              </w:rPr>
              <mc:AlternateContent>
                <mc:Choice Requires="wps">
                  <w:drawing>
                    <wp:anchor distT="0" distB="0" distL="114300" distR="114300" simplePos="0" relativeHeight="251668480" behindDoc="0" locked="0" layoutInCell="1" allowOverlap="1" wp14:anchorId="4056A8FC" wp14:editId="579DAF20">
                      <wp:simplePos x="0" y="0"/>
                      <wp:positionH relativeFrom="column">
                        <wp:posOffset>-29210</wp:posOffset>
                      </wp:positionH>
                      <wp:positionV relativeFrom="paragraph">
                        <wp:posOffset>44725</wp:posOffset>
                      </wp:positionV>
                      <wp:extent cx="197893" cy="88711"/>
                      <wp:effectExtent l="0" t="19050" r="31115" b="45085"/>
                      <wp:wrapNone/>
                      <wp:docPr id="38" name="Šípka doprava 38"/>
                      <wp:cNvGraphicFramePr/>
                      <a:graphic xmlns:a="http://schemas.openxmlformats.org/drawingml/2006/main">
                        <a:graphicData uri="http://schemas.microsoft.com/office/word/2010/wordprocessingShape">
                          <wps:wsp>
                            <wps:cNvSpPr/>
                            <wps:spPr>
                              <a:xfrm>
                                <a:off x="0" y="0"/>
                                <a:ext cx="197893" cy="88711"/>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42AAB" id="Šípka doprava 38" o:spid="_x0000_s1026" type="#_x0000_t13" style="position:absolute;margin-left:-2.3pt;margin-top:3.5pt;width:15.6pt;height: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" adj="16759" fillcolor="red" strokecolor="#1f4d78 [1604]" strokeweight="1pt"/>
                  </w:pict>
                </mc:Fallback>
              </mc:AlternateContent>
            </w:r>
          </w:p>
        </w:tc>
        <w:tc>
          <w:tcPr>
            <w:tcW w:w="1984" w:type="dxa"/>
          </w:tcPr>
          <w:p w14:paraId="6EBE7B81"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0,10</w:t>
            </w:r>
          </w:p>
        </w:tc>
        <w:tc>
          <w:tcPr>
            <w:tcW w:w="3968" w:type="dxa"/>
          </w:tcPr>
          <w:p w14:paraId="1C94E5A6" w14:textId="77777777" w:rsidR="00AF2229" w:rsidRPr="00EE1478" w:rsidRDefault="00AF2229" w:rsidP="00434143">
            <w:pPr>
              <w:pStyle w:val="Odsekzoznamu"/>
              <w:ind w:left="0"/>
              <w:jc w:val="both"/>
              <w:rPr>
                <w:rFonts w:ascii="Times New Roman" w:hAnsi="Times New Roman"/>
                <w:color w:val="494949"/>
                <w:lang w:eastAsia="sk-SK"/>
              </w:rPr>
            </w:pPr>
            <w:r>
              <w:rPr>
                <w:rFonts w:ascii="Times New Roman" w:hAnsi="Times New Roman"/>
                <w:color w:val="494949"/>
                <w:lang w:eastAsia="sk-SK"/>
              </w:rPr>
              <w:t>Z</w:t>
            </w:r>
            <w:r w:rsidRPr="00EE1478">
              <w:rPr>
                <w:rFonts w:ascii="Times New Roman" w:hAnsi="Times New Roman"/>
                <w:color w:val="494949"/>
                <w:lang w:eastAsia="sk-SK"/>
              </w:rPr>
              <w:t>aokrúhlenie</w:t>
            </w:r>
            <w:r>
              <w:rPr>
                <w:rFonts w:ascii="Times New Roman" w:hAnsi="Times New Roman"/>
                <w:color w:val="494949"/>
                <w:lang w:eastAsia="sk-SK"/>
              </w:rPr>
              <w:t xml:space="preserve"> nahor</w:t>
            </w:r>
            <w:r w:rsidRPr="00EE1478">
              <w:rPr>
                <w:rFonts w:ascii="Times New Roman" w:hAnsi="Times New Roman"/>
                <w:color w:val="494949"/>
                <w:lang w:eastAsia="sk-SK"/>
              </w:rPr>
              <w:t>.</w:t>
            </w:r>
          </w:p>
        </w:tc>
      </w:tr>
      <w:tr w:rsidR="00AF2229" w:rsidRPr="00EE1478" w14:paraId="4800C21A" w14:textId="77777777" w:rsidTr="00434143">
        <w:tc>
          <w:tcPr>
            <w:tcW w:w="2263" w:type="dxa"/>
          </w:tcPr>
          <w:p w14:paraId="44DB3B7C"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0,09</w:t>
            </w:r>
          </w:p>
        </w:tc>
        <w:tc>
          <w:tcPr>
            <w:tcW w:w="426" w:type="dxa"/>
          </w:tcPr>
          <w:p w14:paraId="2985CF80" w14:textId="77777777" w:rsidR="00AF2229" w:rsidRPr="00EE1478" w:rsidRDefault="00AF2229" w:rsidP="00434143">
            <w:pPr>
              <w:rPr>
                <w:rFonts w:ascii="Times New Roman" w:hAnsi="Times New Roman" w:cs="Times New Roman"/>
              </w:rPr>
            </w:pPr>
            <w:r w:rsidRPr="00EE1478">
              <w:rPr>
                <w:rFonts w:ascii="Times New Roman" w:eastAsia="Times New Roman" w:hAnsi="Times New Roman" w:cs="Times New Roman"/>
                <w:b/>
                <w:noProof/>
                <w:color w:val="494949"/>
                <w:lang w:eastAsia="sk-SK"/>
              </w:rPr>
              <mc:AlternateContent>
                <mc:Choice Requires="wps">
                  <w:drawing>
                    <wp:anchor distT="0" distB="0" distL="114300" distR="114300" simplePos="0" relativeHeight="251667456" behindDoc="0" locked="0" layoutInCell="1" allowOverlap="1" wp14:anchorId="575447D3" wp14:editId="57544464">
                      <wp:simplePos x="0" y="0"/>
                      <wp:positionH relativeFrom="column">
                        <wp:posOffset>-36034</wp:posOffset>
                      </wp:positionH>
                      <wp:positionV relativeFrom="paragraph">
                        <wp:posOffset>24130</wp:posOffset>
                      </wp:positionV>
                      <wp:extent cx="197893" cy="88711"/>
                      <wp:effectExtent l="0" t="19050" r="31115" b="45085"/>
                      <wp:wrapNone/>
                      <wp:docPr id="37" name="Šípka doprava 37"/>
                      <wp:cNvGraphicFramePr/>
                      <a:graphic xmlns:a="http://schemas.openxmlformats.org/drawingml/2006/main">
                        <a:graphicData uri="http://schemas.microsoft.com/office/word/2010/wordprocessingShape">
                          <wps:wsp>
                            <wps:cNvSpPr/>
                            <wps:spPr>
                              <a:xfrm>
                                <a:off x="0" y="0"/>
                                <a:ext cx="197893" cy="88711"/>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023C7" id="Šípka doprava 37" o:spid="_x0000_s1026" type="#_x0000_t13" style="position:absolute;margin-left:-2.85pt;margin-top:1.9pt;width:15.6pt;height: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" adj="16759" fillcolor="red" strokecolor="#1f4d78 [1604]" strokeweight="1pt"/>
                  </w:pict>
                </mc:Fallback>
              </mc:AlternateContent>
            </w:r>
          </w:p>
        </w:tc>
        <w:tc>
          <w:tcPr>
            <w:tcW w:w="1984" w:type="dxa"/>
          </w:tcPr>
          <w:p w14:paraId="0D7637F8"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0,10</w:t>
            </w:r>
          </w:p>
        </w:tc>
        <w:tc>
          <w:tcPr>
            <w:tcW w:w="3968" w:type="dxa"/>
          </w:tcPr>
          <w:p w14:paraId="0B4DF01A" w14:textId="77777777" w:rsidR="00AF2229" w:rsidRPr="00EE1478" w:rsidRDefault="00AF2229" w:rsidP="00434143">
            <w:pPr>
              <w:pStyle w:val="Odsekzoznamu"/>
              <w:ind w:left="0"/>
              <w:jc w:val="both"/>
              <w:rPr>
                <w:rFonts w:ascii="Times New Roman" w:hAnsi="Times New Roman"/>
                <w:color w:val="494949"/>
                <w:lang w:eastAsia="sk-SK"/>
              </w:rPr>
            </w:pPr>
            <w:r>
              <w:rPr>
                <w:rFonts w:ascii="Times New Roman" w:hAnsi="Times New Roman"/>
                <w:color w:val="494949"/>
                <w:lang w:eastAsia="sk-SK"/>
              </w:rPr>
              <w:t>Z</w:t>
            </w:r>
            <w:r w:rsidRPr="00EE1478">
              <w:rPr>
                <w:rFonts w:ascii="Times New Roman" w:hAnsi="Times New Roman"/>
                <w:color w:val="494949"/>
                <w:lang w:eastAsia="sk-SK"/>
              </w:rPr>
              <w:t>aokrúhlenie</w:t>
            </w:r>
            <w:r>
              <w:rPr>
                <w:rFonts w:ascii="Times New Roman" w:hAnsi="Times New Roman"/>
                <w:color w:val="494949"/>
                <w:lang w:eastAsia="sk-SK"/>
              </w:rPr>
              <w:t xml:space="preserve"> nahor</w:t>
            </w:r>
            <w:r w:rsidRPr="00EE1478">
              <w:rPr>
                <w:rFonts w:ascii="Times New Roman" w:hAnsi="Times New Roman"/>
                <w:color w:val="494949"/>
                <w:lang w:eastAsia="sk-SK"/>
              </w:rPr>
              <w:t>.</w:t>
            </w:r>
          </w:p>
        </w:tc>
      </w:tr>
      <w:tr w:rsidR="00AF2229" w:rsidRPr="00EE1478" w14:paraId="59B17F00" w14:textId="77777777" w:rsidTr="00434143">
        <w:tc>
          <w:tcPr>
            <w:tcW w:w="2263" w:type="dxa"/>
          </w:tcPr>
          <w:p w14:paraId="6023432C" w14:textId="77777777" w:rsidR="00AF2229" w:rsidRPr="00EE1478" w:rsidRDefault="00AF2229" w:rsidP="00434143">
            <w:pPr>
              <w:pStyle w:val="Odsekzoznamu"/>
              <w:ind w:left="0"/>
              <w:jc w:val="both"/>
              <w:rPr>
                <w:rFonts w:ascii="Times New Roman" w:hAnsi="Times New Roman"/>
                <w:b/>
                <w:color w:val="494949"/>
                <w:lang w:eastAsia="sk-SK"/>
              </w:rPr>
            </w:pPr>
            <w:r w:rsidRPr="00EE1478">
              <w:rPr>
                <w:rFonts w:ascii="Times New Roman" w:hAnsi="Times New Roman"/>
                <w:b/>
                <w:color w:val="494949"/>
                <w:lang w:eastAsia="sk-SK"/>
              </w:rPr>
              <w:t>0,10</w:t>
            </w:r>
          </w:p>
        </w:tc>
        <w:tc>
          <w:tcPr>
            <w:tcW w:w="426" w:type="dxa"/>
          </w:tcPr>
          <w:p w14:paraId="43D4E61F" w14:textId="77777777" w:rsidR="00AF2229" w:rsidRPr="00EE1478" w:rsidRDefault="00AF2229" w:rsidP="00434143">
            <w:pPr>
              <w:rPr>
                <w:rFonts w:ascii="Times New Roman" w:hAnsi="Times New Roman" w:cs="Times New Roman"/>
              </w:rPr>
            </w:pPr>
            <w:r w:rsidRPr="00EE1478">
              <w:rPr>
                <w:rFonts w:ascii="Times New Roman" w:eastAsia="Times New Roman" w:hAnsi="Times New Roman" w:cs="Times New Roman"/>
                <w:b/>
                <w:noProof/>
                <w:color w:val="494949"/>
                <w:highlight w:val="yellow"/>
                <w:lang w:eastAsia="sk-SK"/>
              </w:rPr>
              <mc:AlternateContent>
                <mc:Choice Requires="wps">
                  <w:drawing>
                    <wp:anchor distT="0" distB="0" distL="114300" distR="114300" simplePos="0" relativeHeight="251666432" behindDoc="0" locked="0" layoutInCell="1" allowOverlap="1" wp14:anchorId="56D088E4" wp14:editId="1920877F">
                      <wp:simplePos x="0" y="0"/>
                      <wp:positionH relativeFrom="column">
                        <wp:posOffset>-32575</wp:posOffset>
                      </wp:positionH>
                      <wp:positionV relativeFrom="paragraph">
                        <wp:posOffset>37152</wp:posOffset>
                      </wp:positionV>
                      <wp:extent cx="197893" cy="88711"/>
                      <wp:effectExtent l="0" t="19050" r="31115" b="45085"/>
                      <wp:wrapNone/>
                      <wp:docPr id="25" name="Šípka doprava 25"/>
                      <wp:cNvGraphicFramePr/>
                      <a:graphic xmlns:a="http://schemas.openxmlformats.org/drawingml/2006/main">
                        <a:graphicData uri="http://schemas.microsoft.com/office/word/2010/wordprocessingShape">
                          <wps:wsp>
                            <wps:cNvSpPr/>
                            <wps:spPr>
                              <a:xfrm>
                                <a:off x="0" y="0"/>
                                <a:ext cx="197893" cy="88711"/>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DD836" id="Šípka doprava 25" o:spid="_x0000_s1026" type="#_x0000_t13" style="position:absolute;margin-left:-2.55pt;margin-top:2.95pt;width:15.6pt;height: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" adj="16759" fillcolor="red" strokecolor="#1f4d78 [1604]" strokeweight="1pt"/>
                  </w:pict>
                </mc:Fallback>
              </mc:AlternateContent>
            </w:r>
          </w:p>
        </w:tc>
        <w:tc>
          <w:tcPr>
            <w:tcW w:w="1984" w:type="dxa"/>
          </w:tcPr>
          <w:p w14:paraId="598D05C2" w14:textId="77777777" w:rsidR="00AF2229" w:rsidRPr="00EE1478" w:rsidRDefault="00AF2229" w:rsidP="00434143">
            <w:pPr>
              <w:pStyle w:val="Odsekzoznamu"/>
              <w:ind w:left="0"/>
              <w:jc w:val="both"/>
              <w:rPr>
                <w:rFonts w:ascii="Times New Roman" w:hAnsi="Times New Roman"/>
                <w:b/>
                <w:color w:val="494949"/>
                <w:lang w:eastAsia="sk-SK"/>
              </w:rPr>
            </w:pPr>
            <w:r w:rsidRPr="00EE1478">
              <w:rPr>
                <w:rFonts w:ascii="Times New Roman" w:hAnsi="Times New Roman"/>
                <w:b/>
                <w:color w:val="494949"/>
                <w:lang w:eastAsia="sk-SK"/>
              </w:rPr>
              <w:t>0,10</w:t>
            </w:r>
          </w:p>
        </w:tc>
        <w:tc>
          <w:tcPr>
            <w:tcW w:w="3968" w:type="dxa"/>
          </w:tcPr>
          <w:p w14:paraId="1222BCCB" w14:textId="77777777" w:rsidR="00AF2229" w:rsidRPr="00EE1478" w:rsidRDefault="00AF2229" w:rsidP="00434143">
            <w:pPr>
              <w:pStyle w:val="Odsekzoznamu"/>
              <w:ind w:left="0"/>
              <w:jc w:val="both"/>
              <w:rPr>
                <w:rFonts w:ascii="Times New Roman" w:hAnsi="Times New Roman"/>
                <w:color w:val="494949"/>
                <w:lang w:eastAsia="sk-SK"/>
              </w:rPr>
            </w:pPr>
            <w:r>
              <w:rPr>
                <w:rFonts w:ascii="Times New Roman" w:hAnsi="Times New Roman"/>
                <w:color w:val="494949"/>
                <w:lang w:eastAsia="sk-SK"/>
              </w:rPr>
              <w:t>Cena</w:t>
            </w:r>
            <w:r w:rsidRPr="00EE1478">
              <w:rPr>
                <w:rFonts w:ascii="Times New Roman" w:hAnsi="Times New Roman"/>
                <w:color w:val="494949"/>
                <w:lang w:eastAsia="sk-SK"/>
              </w:rPr>
              <w:t xml:space="preserve"> sa nezaokrúhľuje.</w:t>
            </w:r>
          </w:p>
        </w:tc>
      </w:tr>
      <w:tr w:rsidR="00AF2229" w:rsidRPr="00EE1478" w14:paraId="348D1413" w14:textId="77777777" w:rsidTr="00434143">
        <w:tc>
          <w:tcPr>
            <w:tcW w:w="2263" w:type="dxa"/>
          </w:tcPr>
          <w:p w14:paraId="0962193E"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0,11</w:t>
            </w:r>
          </w:p>
        </w:tc>
        <w:tc>
          <w:tcPr>
            <w:tcW w:w="426" w:type="dxa"/>
          </w:tcPr>
          <w:p w14:paraId="136F04C4" w14:textId="77777777" w:rsidR="00AF2229" w:rsidRPr="00EE1478" w:rsidRDefault="00AF2229" w:rsidP="00434143">
            <w:pPr>
              <w:rPr>
                <w:rFonts w:ascii="Times New Roman" w:hAnsi="Times New Roman" w:cs="Times New Roman"/>
              </w:rPr>
            </w:pPr>
            <w:r w:rsidRPr="00EE1478">
              <w:rPr>
                <w:rFonts w:ascii="Times New Roman" w:eastAsia="Times New Roman" w:hAnsi="Times New Roman" w:cs="Times New Roman"/>
                <w:b/>
                <w:noProof/>
                <w:color w:val="494949"/>
                <w:lang w:eastAsia="sk-SK"/>
              </w:rPr>
              <mc:AlternateContent>
                <mc:Choice Requires="wps">
                  <w:drawing>
                    <wp:anchor distT="0" distB="0" distL="114300" distR="114300" simplePos="0" relativeHeight="251669504" behindDoc="0" locked="0" layoutInCell="1" allowOverlap="1" wp14:anchorId="0FFABF7F" wp14:editId="219132FF">
                      <wp:simplePos x="0" y="0"/>
                      <wp:positionH relativeFrom="column">
                        <wp:posOffset>-29836</wp:posOffset>
                      </wp:positionH>
                      <wp:positionV relativeFrom="paragraph">
                        <wp:posOffset>25400</wp:posOffset>
                      </wp:positionV>
                      <wp:extent cx="197893" cy="88711"/>
                      <wp:effectExtent l="0" t="19050" r="31115" b="45085"/>
                      <wp:wrapNone/>
                      <wp:docPr id="39" name="Šípka doprava 39"/>
                      <wp:cNvGraphicFramePr/>
                      <a:graphic xmlns:a="http://schemas.openxmlformats.org/drawingml/2006/main">
                        <a:graphicData uri="http://schemas.microsoft.com/office/word/2010/wordprocessingShape">
                          <wps:wsp>
                            <wps:cNvSpPr/>
                            <wps:spPr>
                              <a:xfrm>
                                <a:off x="0" y="0"/>
                                <a:ext cx="197893" cy="88711"/>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24AB5" id="Šípka doprava 39" o:spid="_x0000_s1026" type="#_x0000_t13" style="position:absolute;margin-left:-2.35pt;margin-top:2pt;width:15.6pt;height: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" adj="16759" fillcolor="red" strokecolor="#1f4d78 [1604]" strokeweight="1pt"/>
                  </w:pict>
                </mc:Fallback>
              </mc:AlternateContent>
            </w:r>
          </w:p>
        </w:tc>
        <w:tc>
          <w:tcPr>
            <w:tcW w:w="1984" w:type="dxa"/>
          </w:tcPr>
          <w:p w14:paraId="2516913F"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0,10</w:t>
            </w:r>
          </w:p>
        </w:tc>
        <w:tc>
          <w:tcPr>
            <w:tcW w:w="3968" w:type="dxa"/>
          </w:tcPr>
          <w:p w14:paraId="6DCEE0A5" w14:textId="77777777" w:rsidR="00AF2229" w:rsidRPr="00EE1478" w:rsidRDefault="00AF2229" w:rsidP="00434143">
            <w:pPr>
              <w:pStyle w:val="Odsekzoznamu"/>
              <w:ind w:left="0"/>
              <w:jc w:val="both"/>
              <w:rPr>
                <w:rFonts w:ascii="Times New Roman" w:hAnsi="Times New Roman"/>
                <w:color w:val="494949"/>
                <w:lang w:eastAsia="sk-SK"/>
              </w:rPr>
            </w:pPr>
            <w:r>
              <w:rPr>
                <w:rFonts w:ascii="Times New Roman" w:hAnsi="Times New Roman"/>
                <w:color w:val="494949"/>
                <w:lang w:eastAsia="sk-SK"/>
              </w:rPr>
              <w:t>Z</w:t>
            </w:r>
            <w:r w:rsidRPr="00EE1478">
              <w:rPr>
                <w:rFonts w:ascii="Times New Roman" w:hAnsi="Times New Roman"/>
                <w:color w:val="494949"/>
                <w:lang w:eastAsia="sk-SK"/>
              </w:rPr>
              <w:t>aokrúhlenie</w:t>
            </w:r>
            <w:r>
              <w:rPr>
                <w:rFonts w:ascii="Times New Roman" w:hAnsi="Times New Roman"/>
                <w:color w:val="494949"/>
                <w:lang w:eastAsia="sk-SK"/>
              </w:rPr>
              <w:t xml:space="preserve"> nadol</w:t>
            </w:r>
            <w:r w:rsidRPr="00EE1478">
              <w:rPr>
                <w:rFonts w:ascii="Times New Roman" w:hAnsi="Times New Roman"/>
                <w:color w:val="494949"/>
                <w:lang w:eastAsia="sk-SK"/>
              </w:rPr>
              <w:t>.</w:t>
            </w:r>
          </w:p>
        </w:tc>
      </w:tr>
      <w:tr w:rsidR="00AF2229" w:rsidRPr="00EE1478" w14:paraId="723CD892" w14:textId="77777777" w:rsidTr="00434143">
        <w:tc>
          <w:tcPr>
            <w:tcW w:w="2263" w:type="dxa"/>
          </w:tcPr>
          <w:p w14:paraId="2347F9BE"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0,12</w:t>
            </w:r>
          </w:p>
        </w:tc>
        <w:tc>
          <w:tcPr>
            <w:tcW w:w="426" w:type="dxa"/>
          </w:tcPr>
          <w:p w14:paraId="1B44A386" w14:textId="77777777" w:rsidR="00AF2229" w:rsidRPr="00EE1478" w:rsidRDefault="00AF2229" w:rsidP="00434143">
            <w:pPr>
              <w:rPr>
                <w:rFonts w:ascii="Times New Roman" w:hAnsi="Times New Roman" w:cs="Times New Roman"/>
              </w:rPr>
            </w:pPr>
            <w:r w:rsidRPr="00EE1478">
              <w:rPr>
                <w:rFonts w:ascii="Times New Roman" w:eastAsia="Times New Roman" w:hAnsi="Times New Roman" w:cs="Times New Roman"/>
                <w:b/>
                <w:noProof/>
                <w:color w:val="494949"/>
                <w:lang w:eastAsia="sk-SK"/>
              </w:rPr>
              <mc:AlternateContent>
                <mc:Choice Requires="wps">
                  <w:drawing>
                    <wp:anchor distT="0" distB="0" distL="114300" distR="114300" simplePos="0" relativeHeight="251670528" behindDoc="0" locked="0" layoutInCell="1" allowOverlap="1" wp14:anchorId="5A5E1B87" wp14:editId="67530167">
                      <wp:simplePos x="0" y="0"/>
                      <wp:positionH relativeFrom="column">
                        <wp:posOffset>-29836</wp:posOffset>
                      </wp:positionH>
                      <wp:positionV relativeFrom="paragraph">
                        <wp:posOffset>19685</wp:posOffset>
                      </wp:positionV>
                      <wp:extent cx="197893" cy="88711"/>
                      <wp:effectExtent l="0" t="19050" r="31115" b="45085"/>
                      <wp:wrapNone/>
                      <wp:docPr id="40" name="Šípka doprava 40"/>
                      <wp:cNvGraphicFramePr/>
                      <a:graphic xmlns:a="http://schemas.openxmlformats.org/drawingml/2006/main">
                        <a:graphicData uri="http://schemas.microsoft.com/office/word/2010/wordprocessingShape">
                          <wps:wsp>
                            <wps:cNvSpPr/>
                            <wps:spPr>
                              <a:xfrm>
                                <a:off x="0" y="0"/>
                                <a:ext cx="197893" cy="88711"/>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73E2D" id="Šípka doprava 40" o:spid="_x0000_s1026" type="#_x0000_t13" style="position:absolute;margin-left:-2.35pt;margin-top:1.55pt;width:15.6pt;height: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" adj="16759" fillcolor="red" strokecolor="#1f4d78 [1604]" strokeweight="1pt"/>
                  </w:pict>
                </mc:Fallback>
              </mc:AlternateContent>
            </w:r>
          </w:p>
        </w:tc>
        <w:tc>
          <w:tcPr>
            <w:tcW w:w="1984" w:type="dxa"/>
          </w:tcPr>
          <w:p w14:paraId="334219AE"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0,10</w:t>
            </w:r>
          </w:p>
        </w:tc>
        <w:tc>
          <w:tcPr>
            <w:tcW w:w="3968" w:type="dxa"/>
          </w:tcPr>
          <w:p w14:paraId="09E0056D" w14:textId="77777777" w:rsidR="00AF2229" w:rsidRPr="00EE1478" w:rsidRDefault="00AF2229" w:rsidP="00434143">
            <w:pPr>
              <w:pStyle w:val="Odsekzoznamu"/>
              <w:ind w:left="0"/>
              <w:jc w:val="both"/>
              <w:rPr>
                <w:rFonts w:ascii="Times New Roman" w:hAnsi="Times New Roman"/>
                <w:color w:val="494949"/>
                <w:lang w:eastAsia="sk-SK"/>
              </w:rPr>
            </w:pPr>
            <w:r>
              <w:rPr>
                <w:rFonts w:ascii="Times New Roman" w:hAnsi="Times New Roman"/>
                <w:color w:val="494949"/>
                <w:lang w:eastAsia="sk-SK"/>
              </w:rPr>
              <w:t>Z</w:t>
            </w:r>
            <w:r w:rsidRPr="00EE1478">
              <w:rPr>
                <w:rFonts w:ascii="Times New Roman" w:hAnsi="Times New Roman"/>
                <w:color w:val="494949"/>
                <w:lang w:eastAsia="sk-SK"/>
              </w:rPr>
              <w:t>aokrúhlenie</w:t>
            </w:r>
            <w:r>
              <w:rPr>
                <w:rFonts w:ascii="Times New Roman" w:hAnsi="Times New Roman"/>
                <w:color w:val="494949"/>
                <w:lang w:eastAsia="sk-SK"/>
              </w:rPr>
              <w:t xml:space="preserve"> nadol</w:t>
            </w:r>
            <w:r w:rsidRPr="00EE1478">
              <w:rPr>
                <w:rFonts w:ascii="Times New Roman" w:hAnsi="Times New Roman"/>
                <w:color w:val="494949"/>
                <w:lang w:eastAsia="sk-SK"/>
              </w:rPr>
              <w:t>.</w:t>
            </w:r>
          </w:p>
        </w:tc>
      </w:tr>
      <w:tr w:rsidR="00AF2229" w:rsidRPr="00EE1478" w14:paraId="3A5D32F2" w14:textId="77777777" w:rsidTr="00434143">
        <w:tc>
          <w:tcPr>
            <w:tcW w:w="2263" w:type="dxa"/>
          </w:tcPr>
          <w:p w14:paraId="234D5F2A"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0,13</w:t>
            </w:r>
          </w:p>
        </w:tc>
        <w:tc>
          <w:tcPr>
            <w:tcW w:w="426" w:type="dxa"/>
          </w:tcPr>
          <w:p w14:paraId="6A488720" w14:textId="77777777" w:rsidR="00AF2229" w:rsidRPr="00EE1478" w:rsidRDefault="00AF2229" w:rsidP="00434143">
            <w:pPr>
              <w:rPr>
                <w:rFonts w:ascii="Times New Roman" w:hAnsi="Times New Roman" w:cs="Times New Roman"/>
              </w:rPr>
            </w:pPr>
            <w:r w:rsidRPr="00EE1478">
              <w:rPr>
                <w:rFonts w:ascii="Times New Roman" w:eastAsia="Times New Roman" w:hAnsi="Times New Roman" w:cs="Times New Roman"/>
                <w:b/>
                <w:noProof/>
                <w:color w:val="494949"/>
                <w:lang w:eastAsia="sk-SK"/>
              </w:rPr>
              <mc:AlternateContent>
                <mc:Choice Requires="wps">
                  <w:drawing>
                    <wp:anchor distT="0" distB="0" distL="114300" distR="114300" simplePos="0" relativeHeight="251671552" behindDoc="0" locked="0" layoutInCell="1" allowOverlap="1" wp14:anchorId="7669B3D1" wp14:editId="50244C3D">
                      <wp:simplePos x="0" y="0"/>
                      <wp:positionH relativeFrom="column">
                        <wp:posOffset>-23012</wp:posOffset>
                      </wp:positionH>
                      <wp:positionV relativeFrom="paragraph">
                        <wp:posOffset>19685</wp:posOffset>
                      </wp:positionV>
                      <wp:extent cx="197893" cy="88711"/>
                      <wp:effectExtent l="0" t="19050" r="31115" b="45085"/>
                      <wp:wrapNone/>
                      <wp:docPr id="41" name="Šípka doprava 41"/>
                      <wp:cNvGraphicFramePr/>
                      <a:graphic xmlns:a="http://schemas.openxmlformats.org/drawingml/2006/main">
                        <a:graphicData uri="http://schemas.microsoft.com/office/word/2010/wordprocessingShape">
                          <wps:wsp>
                            <wps:cNvSpPr/>
                            <wps:spPr>
                              <a:xfrm>
                                <a:off x="0" y="0"/>
                                <a:ext cx="197893" cy="88711"/>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680EA" id="Šípka doprava 41" o:spid="_x0000_s1026" type="#_x0000_t13" style="position:absolute;margin-left:-1.8pt;margin-top:1.55pt;width:15.6pt;height: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" adj="16759" fillcolor="red" strokecolor="#1f4d78 [1604]" strokeweight="1pt"/>
                  </w:pict>
                </mc:Fallback>
              </mc:AlternateContent>
            </w:r>
          </w:p>
        </w:tc>
        <w:tc>
          <w:tcPr>
            <w:tcW w:w="1984" w:type="dxa"/>
          </w:tcPr>
          <w:p w14:paraId="7B74D1A7"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0,15</w:t>
            </w:r>
          </w:p>
        </w:tc>
        <w:tc>
          <w:tcPr>
            <w:tcW w:w="3968" w:type="dxa"/>
          </w:tcPr>
          <w:p w14:paraId="4B9BFD9C" w14:textId="77777777" w:rsidR="00AF2229" w:rsidRPr="00EE1478" w:rsidRDefault="00AF2229" w:rsidP="00434143">
            <w:pPr>
              <w:pStyle w:val="Odsekzoznamu"/>
              <w:ind w:left="0"/>
              <w:jc w:val="both"/>
              <w:rPr>
                <w:rFonts w:ascii="Times New Roman" w:hAnsi="Times New Roman"/>
                <w:color w:val="494949"/>
                <w:lang w:eastAsia="sk-SK"/>
              </w:rPr>
            </w:pPr>
            <w:r>
              <w:rPr>
                <w:rFonts w:ascii="Times New Roman" w:hAnsi="Times New Roman"/>
                <w:color w:val="494949"/>
                <w:lang w:eastAsia="sk-SK"/>
              </w:rPr>
              <w:t>Z</w:t>
            </w:r>
            <w:r w:rsidRPr="00EE1478">
              <w:rPr>
                <w:rFonts w:ascii="Times New Roman" w:hAnsi="Times New Roman"/>
                <w:color w:val="494949"/>
                <w:lang w:eastAsia="sk-SK"/>
              </w:rPr>
              <w:t>aokrúhlenie</w:t>
            </w:r>
            <w:r>
              <w:rPr>
                <w:rFonts w:ascii="Times New Roman" w:hAnsi="Times New Roman"/>
                <w:color w:val="494949"/>
                <w:lang w:eastAsia="sk-SK"/>
              </w:rPr>
              <w:t xml:space="preserve"> nahor</w:t>
            </w:r>
            <w:r w:rsidRPr="00EE1478">
              <w:rPr>
                <w:rFonts w:ascii="Times New Roman" w:hAnsi="Times New Roman"/>
                <w:color w:val="494949"/>
                <w:lang w:eastAsia="sk-SK"/>
              </w:rPr>
              <w:t>.</w:t>
            </w:r>
          </w:p>
        </w:tc>
      </w:tr>
      <w:tr w:rsidR="00AF2229" w:rsidRPr="00EE1478" w14:paraId="73FDE002" w14:textId="77777777" w:rsidTr="00434143">
        <w:tc>
          <w:tcPr>
            <w:tcW w:w="2263" w:type="dxa"/>
          </w:tcPr>
          <w:p w14:paraId="24784F9F"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0,14</w:t>
            </w:r>
          </w:p>
        </w:tc>
        <w:tc>
          <w:tcPr>
            <w:tcW w:w="426" w:type="dxa"/>
          </w:tcPr>
          <w:p w14:paraId="36935B35" w14:textId="77777777" w:rsidR="00AF2229" w:rsidRPr="00EE1478" w:rsidRDefault="00AF2229" w:rsidP="00434143">
            <w:pPr>
              <w:rPr>
                <w:rFonts w:ascii="Times New Roman" w:hAnsi="Times New Roman" w:cs="Times New Roman"/>
              </w:rPr>
            </w:pPr>
            <w:r w:rsidRPr="00EE1478">
              <w:rPr>
                <w:rFonts w:ascii="Times New Roman" w:eastAsia="Times New Roman" w:hAnsi="Times New Roman" w:cs="Times New Roman"/>
                <w:b/>
                <w:noProof/>
                <w:color w:val="494949"/>
                <w:lang w:eastAsia="sk-SK"/>
              </w:rPr>
              <mc:AlternateContent>
                <mc:Choice Requires="wps">
                  <w:drawing>
                    <wp:anchor distT="0" distB="0" distL="114300" distR="114300" simplePos="0" relativeHeight="251672576" behindDoc="0" locked="0" layoutInCell="1" allowOverlap="1" wp14:anchorId="1B8DAEFB" wp14:editId="257E9F76">
                      <wp:simplePos x="0" y="0"/>
                      <wp:positionH relativeFrom="column">
                        <wp:posOffset>-29836</wp:posOffset>
                      </wp:positionH>
                      <wp:positionV relativeFrom="paragraph">
                        <wp:posOffset>20320</wp:posOffset>
                      </wp:positionV>
                      <wp:extent cx="197893" cy="88711"/>
                      <wp:effectExtent l="0" t="19050" r="31115" b="45085"/>
                      <wp:wrapNone/>
                      <wp:docPr id="42" name="Šípka doprava 42"/>
                      <wp:cNvGraphicFramePr/>
                      <a:graphic xmlns:a="http://schemas.openxmlformats.org/drawingml/2006/main">
                        <a:graphicData uri="http://schemas.microsoft.com/office/word/2010/wordprocessingShape">
                          <wps:wsp>
                            <wps:cNvSpPr/>
                            <wps:spPr>
                              <a:xfrm>
                                <a:off x="0" y="0"/>
                                <a:ext cx="197893" cy="88711"/>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41BA8" id="Šípka doprava 42" o:spid="_x0000_s1026" type="#_x0000_t13" style="position:absolute;margin-left:-2.35pt;margin-top:1.6pt;width:15.6pt;height: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" adj="16759" fillcolor="red" strokecolor="#1f4d78 [1604]" strokeweight="1pt"/>
                  </w:pict>
                </mc:Fallback>
              </mc:AlternateContent>
            </w:r>
          </w:p>
        </w:tc>
        <w:tc>
          <w:tcPr>
            <w:tcW w:w="1984" w:type="dxa"/>
          </w:tcPr>
          <w:p w14:paraId="4E1ECEEE"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0,15</w:t>
            </w:r>
          </w:p>
        </w:tc>
        <w:tc>
          <w:tcPr>
            <w:tcW w:w="3968" w:type="dxa"/>
          </w:tcPr>
          <w:p w14:paraId="0EF54FAA" w14:textId="77777777" w:rsidR="00AF2229" w:rsidRPr="00EE1478" w:rsidRDefault="00AF2229" w:rsidP="00434143">
            <w:pPr>
              <w:pStyle w:val="Odsekzoznamu"/>
              <w:ind w:left="0"/>
              <w:jc w:val="both"/>
              <w:rPr>
                <w:rFonts w:ascii="Times New Roman" w:hAnsi="Times New Roman"/>
                <w:color w:val="494949"/>
                <w:lang w:eastAsia="sk-SK"/>
              </w:rPr>
            </w:pPr>
            <w:r>
              <w:rPr>
                <w:rFonts w:ascii="Times New Roman" w:hAnsi="Times New Roman"/>
                <w:color w:val="494949"/>
                <w:lang w:eastAsia="sk-SK"/>
              </w:rPr>
              <w:t>Z</w:t>
            </w:r>
            <w:r w:rsidRPr="00EE1478">
              <w:rPr>
                <w:rFonts w:ascii="Times New Roman" w:hAnsi="Times New Roman"/>
                <w:color w:val="494949"/>
                <w:lang w:eastAsia="sk-SK"/>
              </w:rPr>
              <w:t>aokrúhlenie</w:t>
            </w:r>
            <w:r>
              <w:rPr>
                <w:rFonts w:ascii="Times New Roman" w:hAnsi="Times New Roman"/>
                <w:color w:val="494949"/>
                <w:lang w:eastAsia="sk-SK"/>
              </w:rPr>
              <w:t xml:space="preserve"> nahor</w:t>
            </w:r>
            <w:r w:rsidRPr="00EE1478">
              <w:rPr>
                <w:rFonts w:ascii="Times New Roman" w:hAnsi="Times New Roman"/>
                <w:color w:val="494949"/>
                <w:lang w:eastAsia="sk-SK"/>
              </w:rPr>
              <w:t>.</w:t>
            </w:r>
          </w:p>
        </w:tc>
      </w:tr>
      <w:tr w:rsidR="00AF2229" w:rsidRPr="00EE1478" w14:paraId="6D388DEC" w14:textId="77777777" w:rsidTr="00434143">
        <w:tc>
          <w:tcPr>
            <w:tcW w:w="2263" w:type="dxa"/>
          </w:tcPr>
          <w:p w14:paraId="6D878FDB" w14:textId="77777777" w:rsidR="00AF2229" w:rsidRPr="00EE1478" w:rsidRDefault="00AF2229" w:rsidP="00434143">
            <w:pPr>
              <w:pStyle w:val="Odsekzoznamu"/>
              <w:ind w:left="0"/>
              <w:jc w:val="both"/>
              <w:rPr>
                <w:rFonts w:ascii="Times New Roman" w:hAnsi="Times New Roman"/>
                <w:b/>
                <w:color w:val="494949"/>
                <w:lang w:eastAsia="sk-SK"/>
              </w:rPr>
            </w:pPr>
            <w:r w:rsidRPr="00EE1478">
              <w:rPr>
                <w:rFonts w:ascii="Times New Roman" w:hAnsi="Times New Roman"/>
                <w:b/>
                <w:color w:val="494949"/>
                <w:lang w:eastAsia="sk-SK"/>
              </w:rPr>
              <w:t>0,15</w:t>
            </w:r>
          </w:p>
        </w:tc>
        <w:tc>
          <w:tcPr>
            <w:tcW w:w="426" w:type="dxa"/>
          </w:tcPr>
          <w:p w14:paraId="04A6AA64" w14:textId="77777777" w:rsidR="00AF2229" w:rsidRPr="00EE1478" w:rsidRDefault="00AF2229" w:rsidP="00434143">
            <w:pPr>
              <w:rPr>
                <w:rFonts w:ascii="Times New Roman" w:hAnsi="Times New Roman" w:cs="Times New Roman"/>
              </w:rPr>
            </w:pPr>
            <w:r w:rsidRPr="00EE1478">
              <w:rPr>
                <w:rFonts w:ascii="Times New Roman" w:eastAsia="Times New Roman" w:hAnsi="Times New Roman" w:cs="Times New Roman"/>
                <w:b/>
                <w:noProof/>
                <w:color w:val="494949"/>
                <w:lang w:eastAsia="sk-SK"/>
              </w:rPr>
              <mc:AlternateContent>
                <mc:Choice Requires="wps">
                  <w:drawing>
                    <wp:anchor distT="0" distB="0" distL="114300" distR="114300" simplePos="0" relativeHeight="251673600" behindDoc="0" locked="0" layoutInCell="1" allowOverlap="1" wp14:anchorId="05B84843" wp14:editId="09B8F661">
                      <wp:simplePos x="0" y="0"/>
                      <wp:positionH relativeFrom="column">
                        <wp:posOffset>-29836</wp:posOffset>
                      </wp:positionH>
                      <wp:positionV relativeFrom="paragraph">
                        <wp:posOffset>20955</wp:posOffset>
                      </wp:positionV>
                      <wp:extent cx="197893" cy="88711"/>
                      <wp:effectExtent l="0" t="19050" r="31115" b="45085"/>
                      <wp:wrapNone/>
                      <wp:docPr id="43" name="Šípka doprava 43"/>
                      <wp:cNvGraphicFramePr/>
                      <a:graphic xmlns:a="http://schemas.openxmlformats.org/drawingml/2006/main">
                        <a:graphicData uri="http://schemas.microsoft.com/office/word/2010/wordprocessingShape">
                          <wps:wsp>
                            <wps:cNvSpPr/>
                            <wps:spPr>
                              <a:xfrm>
                                <a:off x="0" y="0"/>
                                <a:ext cx="197893" cy="88711"/>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C2E44" id="Šípka doprava 43" o:spid="_x0000_s1026" type="#_x0000_t13" style="position:absolute;margin-left:-2.35pt;margin-top:1.65pt;width:15.6pt;height: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" adj="16759" fillcolor="red" strokecolor="#1f4d78 [1604]" strokeweight="1pt"/>
                  </w:pict>
                </mc:Fallback>
              </mc:AlternateContent>
            </w:r>
          </w:p>
        </w:tc>
        <w:tc>
          <w:tcPr>
            <w:tcW w:w="1984" w:type="dxa"/>
          </w:tcPr>
          <w:p w14:paraId="08E36C1D" w14:textId="77777777" w:rsidR="00AF2229" w:rsidRPr="00EE1478" w:rsidRDefault="00AF2229" w:rsidP="00434143">
            <w:pPr>
              <w:pStyle w:val="Odsekzoznamu"/>
              <w:ind w:left="0"/>
              <w:jc w:val="both"/>
              <w:rPr>
                <w:rFonts w:ascii="Times New Roman" w:hAnsi="Times New Roman"/>
                <w:b/>
                <w:color w:val="494949"/>
                <w:lang w:eastAsia="sk-SK"/>
              </w:rPr>
            </w:pPr>
            <w:r w:rsidRPr="00EE1478">
              <w:rPr>
                <w:rFonts w:ascii="Times New Roman" w:hAnsi="Times New Roman"/>
                <w:b/>
                <w:color w:val="494949"/>
                <w:lang w:eastAsia="sk-SK"/>
              </w:rPr>
              <w:t>0,15</w:t>
            </w:r>
          </w:p>
        </w:tc>
        <w:tc>
          <w:tcPr>
            <w:tcW w:w="3968" w:type="dxa"/>
          </w:tcPr>
          <w:p w14:paraId="17B74757" w14:textId="77777777" w:rsidR="00AF2229" w:rsidRPr="00EE1478" w:rsidRDefault="00AF2229" w:rsidP="00434143">
            <w:pPr>
              <w:pStyle w:val="Odsekzoznamu"/>
              <w:ind w:left="0"/>
              <w:jc w:val="both"/>
              <w:rPr>
                <w:rFonts w:ascii="Times New Roman" w:hAnsi="Times New Roman"/>
                <w:color w:val="494949"/>
                <w:lang w:eastAsia="sk-SK"/>
              </w:rPr>
            </w:pPr>
            <w:r>
              <w:rPr>
                <w:rFonts w:ascii="Times New Roman" w:hAnsi="Times New Roman"/>
                <w:color w:val="494949"/>
                <w:lang w:eastAsia="sk-SK"/>
              </w:rPr>
              <w:t>Cena</w:t>
            </w:r>
            <w:r w:rsidRPr="00EE1478">
              <w:rPr>
                <w:rFonts w:ascii="Times New Roman" w:hAnsi="Times New Roman"/>
                <w:color w:val="494949"/>
                <w:lang w:eastAsia="sk-SK"/>
              </w:rPr>
              <w:t xml:space="preserve"> sa nezaokrúhľuje.</w:t>
            </w:r>
          </w:p>
        </w:tc>
      </w:tr>
      <w:tr w:rsidR="00AF2229" w:rsidRPr="00EE1478" w14:paraId="610FBF26" w14:textId="77777777" w:rsidTr="00434143">
        <w:tc>
          <w:tcPr>
            <w:tcW w:w="2263" w:type="dxa"/>
          </w:tcPr>
          <w:p w14:paraId="2DA99537"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0,16</w:t>
            </w:r>
          </w:p>
        </w:tc>
        <w:tc>
          <w:tcPr>
            <w:tcW w:w="426" w:type="dxa"/>
          </w:tcPr>
          <w:p w14:paraId="5DCE29D5" w14:textId="77777777" w:rsidR="00AF2229" w:rsidRPr="00EE1478" w:rsidRDefault="00AF2229" w:rsidP="00434143">
            <w:pPr>
              <w:rPr>
                <w:rFonts w:ascii="Times New Roman" w:hAnsi="Times New Roman" w:cs="Times New Roman"/>
              </w:rPr>
            </w:pPr>
            <w:r w:rsidRPr="00EE1478">
              <w:rPr>
                <w:rFonts w:ascii="Times New Roman" w:eastAsia="Times New Roman" w:hAnsi="Times New Roman" w:cs="Times New Roman"/>
                <w:b/>
                <w:noProof/>
                <w:color w:val="494949"/>
                <w:lang w:eastAsia="sk-SK"/>
              </w:rPr>
              <mc:AlternateContent>
                <mc:Choice Requires="wps">
                  <w:drawing>
                    <wp:anchor distT="0" distB="0" distL="114300" distR="114300" simplePos="0" relativeHeight="251674624" behindDoc="0" locked="0" layoutInCell="1" allowOverlap="1" wp14:anchorId="17D09805" wp14:editId="3864B4CF">
                      <wp:simplePos x="0" y="0"/>
                      <wp:positionH relativeFrom="column">
                        <wp:posOffset>-29836</wp:posOffset>
                      </wp:positionH>
                      <wp:positionV relativeFrom="paragraph">
                        <wp:posOffset>20955</wp:posOffset>
                      </wp:positionV>
                      <wp:extent cx="197893" cy="88711"/>
                      <wp:effectExtent l="0" t="19050" r="31115" b="45085"/>
                      <wp:wrapNone/>
                      <wp:docPr id="44" name="Šípka doprava 44"/>
                      <wp:cNvGraphicFramePr/>
                      <a:graphic xmlns:a="http://schemas.openxmlformats.org/drawingml/2006/main">
                        <a:graphicData uri="http://schemas.microsoft.com/office/word/2010/wordprocessingShape">
                          <wps:wsp>
                            <wps:cNvSpPr/>
                            <wps:spPr>
                              <a:xfrm>
                                <a:off x="0" y="0"/>
                                <a:ext cx="197893" cy="88711"/>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F9300" id="Šípka doprava 44" o:spid="_x0000_s1026" type="#_x0000_t13" style="position:absolute;margin-left:-2.35pt;margin-top:1.65pt;width:15.6pt;height: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" adj="16759" fillcolor="red" strokecolor="#1f4d78 [1604]" strokeweight="1pt"/>
                  </w:pict>
                </mc:Fallback>
              </mc:AlternateContent>
            </w:r>
          </w:p>
        </w:tc>
        <w:tc>
          <w:tcPr>
            <w:tcW w:w="1984" w:type="dxa"/>
          </w:tcPr>
          <w:p w14:paraId="4927BBD3"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0,15</w:t>
            </w:r>
          </w:p>
        </w:tc>
        <w:tc>
          <w:tcPr>
            <w:tcW w:w="3968" w:type="dxa"/>
          </w:tcPr>
          <w:p w14:paraId="145D79A1" w14:textId="77777777" w:rsidR="00AF2229" w:rsidRPr="00EE1478" w:rsidRDefault="00AF2229" w:rsidP="00434143">
            <w:pPr>
              <w:pStyle w:val="Odsekzoznamu"/>
              <w:ind w:left="0"/>
              <w:jc w:val="both"/>
              <w:rPr>
                <w:rFonts w:ascii="Times New Roman" w:hAnsi="Times New Roman"/>
                <w:color w:val="494949"/>
                <w:lang w:eastAsia="sk-SK"/>
              </w:rPr>
            </w:pPr>
            <w:r>
              <w:rPr>
                <w:rFonts w:ascii="Times New Roman" w:hAnsi="Times New Roman"/>
                <w:color w:val="494949"/>
                <w:lang w:eastAsia="sk-SK"/>
              </w:rPr>
              <w:t>Z</w:t>
            </w:r>
            <w:r w:rsidRPr="00EE1478">
              <w:rPr>
                <w:rFonts w:ascii="Times New Roman" w:hAnsi="Times New Roman"/>
                <w:color w:val="494949"/>
                <w:lang w:eastAsia="sk-SK"/>
              </w:rPr>
              <w:t>aokrúhlenie</w:t>
            </w:r>
            <w:r>
              <w:rPr>
                <w:rFonts w:ascii="Times New Roman" w:hAnsi="Times New Roman"/>
                <w:color w:val="494949"/>
                <w:lang w:eastAsia="sk-SK"/>
              </w:rPr>
              <w:t xml:space="preserve"> nadol</w:t>
            </w:r>
            <w:r w:rsidRPr="00EE1478">
              <w:rPr>
                <w:rFonts w:ascii="Times New Roman" w:hAnsi="Times New Roman"/>
                <w:color w:val="494949"/>
                <w:lang w:eastAsia="sk-SK"/>
              </w:rPr>
              <w:t>.</w:t>
            </w:r>
          </w:p>
        </w:tc>
      </w:tr>
      <w:tr w:rsidR="00AF2229" w:rsidRPr="00EE1478" w14:paraId="131C28EF" w14:textId="77777777" w:rsidTr="00434143">
        <w:tc>
          <w:tcPr>
            <w:tcW w:w="2263" w:type="dxa"/>
          </w:tcPr>
          <w:p w14:paraId="3424EE58"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0,17</w:t>
            </w:r>
          </w:p>
        </w:tc>
        <w:tc>
          <w:tcPr>
            <w:tcW w:w="426" w:type="dxa"/>
          </w:tcPr>
          <w:p w14:paraId="07D88222" w14:textId="77777777" w:rsidR="00AF2229" w:rsidRPr="00EE1478" w:rsidRDefault="00AF2229" w:rsidP="00434143">
            <w:pPr>
              <w:rPr>
                <w:rFonts w:ascii="Times New Roman" w:hAnsi="Times New Roman" w:cs="Times New Roman"/>
              </w:rPr>
            </w:pPr>
            <w:r w:rsidRPr="00EE1478">
              <w:rPr>
                <w:rFonts w:ascii="Times New Roman" w:eastAsia="Times New Roman" w:hAnsi="Times New Roman" w:cs="Times New Roman"/>
                <w:b/>
                <w:noProof/>
                <w:color w:val="494949"/>
                <w:lang w:eastAsia="sk-SK"/>
              </w:rPr>
              <mc:AlternateContent>
                <mc:Choice Requires="wps">
                  <w:drawing>
                    <wp:anchor distT="0" distB="0" distL="114300" distR="114300" simplePos="0" relativeHeight="251675648" behindDoc="0" locked="0" layoutInCell="1" allowOverlap="1" wp14:anchorId="0A793D7F" wp14:editId="6838F1DF">
                      <wp:simplePos x="0" y="0"/>
                      <wp:positionH relativeFrom="column">
                        <wp:posOffset>-29836</wp:posOffset>
                      </wp:positionH>
                      <wp:positionV relativeFrom="paragraph">
                        <wp:posOffset>22225</wp:posOffset>
                      </wp:positionV>
                      <wp:extent cx="197893" cy="88711"/>
                      <wp:effectExtent l="0" t="19050" r="31115" b="45085"/>
                      <wp:wrapNone/>
                      <wp:docPr id="45" name="Šípka doprava 45"/>
                      <wp:cNvGraphicFramePr/>
                      <a:graphic xmlns:a="http://schemas.openxmlformats.org/drawingml/2006/main">
                        <a:graphicData uri="http://schemas.microsoft.com/office/word/2010/wordprocessingShape">
                          <wps:wsp>
                            <wps:cNvSpPr/>
                            <wps:spPr>
                              <a:xfrm>
                                <a:off x="0" y="0"/>
                                <a:ext cx="197893" cy="88711"/>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302F8" id="Šípka doprava 45" o:spid="_x0000_s1026" type="#_x0000_t13" style="position:absolute;margin-left:-2.35pt;margin-top:1.75pt;width:15.6pt;height: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" adj="16759" fillcolor="red" strokecolor="#1f4d78 [1604]" strokeweight="1pt"/>
                  </w:pict>
                </mc:Fallback>
              </mc:AlternateContent>
            </w:r>
          </w:p>
        </w:tc>
        <w:tc>
          <w:tcPr>
            <w:tcW w:w="1984" w:type="dxa"/>
          </w:tcPr>
          <w:p w14:paraId="180515DD"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0,15</w:t>
            </w:r>
          </w:p>
        </w:tc>
        <w:tc>
          <w:tcPr>
            <w:tcW w:w="3968" w:type="dxa"/>
          </w:tcPr>
          <w:p w14:paraId="16248C04" w14:textId="77777777" w:rsidR="00AF2229" w:rsidRPr="00EE1478" w:rsidRDefault="00AF2229" w:rsidP="00434143">
            <w:pPr>
              <w:pStyle w:val="Odsekzoznamu"/>
              <w:ind w:left="0"/>
              <w:jc w:val="both"/>
              <w:rPr>
                <w:rFonts w:ascii="Times New Roman" w:hAnsi="Times New Roman"/>
                <w:color w:val="494949"/>
                <w:lang w:eastAsia="sk-SK"/>
              </w:rPr>
            </w:pPr>
            <w:r>
              <w:rPr>
                <w:rFonts w:ascii="Times New Roman" w:hAnsi="Times New Roman"/>
                <w:color w:val="494949"/>
                <w:lang w:eastAsia="sk-SK"/>
              </w:rPr>
              <w:t>Z</w:t>
            </w:r>
            <w:r w:rsidRPr="00EE1478">
              <w:rPr>
                <w:rFonts w:ascii="Times New Roman" w:hAnsi="Times New Roman"/>
                <w:color w:val="494949"/>
                <w:lang w:eastAsia="sk-SK"/>
              </w:rPr>
              <w:t>aokrúhlenie</w:t>
            </w:r>
            <w:r>
              <w:rPr>
                <w:rFonts w:ascii="Times New Roman" w:hAnsi="Times New Roman"/>
                <w:color w:val="494949"/>
                <w:lang w:eastAsia="sk-SK"/>
              </w:rPr>
              <w:t xml:space="preserve"> nadol</w:t>
            </w:r>
            <w:r w:rsidRPr="00EE1478">
              <w:rPr>
                <w:rFonts w:ascii="Times New Roman" w:hAnsi="Times New Roman"/>
                <w:color w:val="494949"/>
                <w:lang w:eastAsia="sk-SK"/>
              </w:rPr>
              <w:t>.</w:t>
            </w:r>
          </w:p>
        </w:tc>
      </w:tr>
      <w:tr w:rsidR="00AF2229" w:rsidRPr="00EE1478" w14:paraId="7C40A156" w14:textId="77777777" w:rsidTr="00434143">
        <w:tc>
          <w:tcPr>
            <w:tcW w:w="2263" w:type="dxa"/>
          </w:tcPr>
          <w:p w14:paraId="3A5B0422"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0,18</w:t>
            </w:r>
          </w:p>
        </w:tc>
        <w:tc>
          <w:tcPr>
            <w:tcW w:w="426" w:type="dxa"/>
          </w:tcPr>
          <w:p w14:paraId="50BA65BE" w14:textId="77777777" w:rsidR="00AF2229" w:rsidRPr="00EE1478" w:rsidRDefault="00AF2229" w:rsidP="00434143">
            <w:pPr>
              <w:rPr>
                <w:rFonts w:ascii="Times New Roman" w:hAnsi="Times New Roman" w:cs="Times New Roman"/>
              </w:rPr>
            </w:pPr>
            <w:r w:rsidRPr="00EE1478">
              <w:rPr>
                <w:rFonts w:ascii="Times New Roman" w:eastAsia="Times New Roman" w:hAnsi="Times New Roman" w:cs="Times New Roman"/>
                <w:b/>
                <w:noProof/>
                <w:color w:val="494949"/>
                <w:lang w:eastAsia="sk-SK"/>
              </w:rPr>
              <mc:AlternateContent>
                <mc:Choice Requires="wps">
                  <w:drawing>
                    <wp:anchor distT="0" distB="0" distL="114300" distR="114300" simplePos="0" relativeHeight="251676672" behindDoc="0" locked="0" layoutInCell="1" allowOverlap="1" wp14:anchorId="6BA3F5D0" wp14:editId="0C1A2BCB">
                      <wp:simplePos x="0" y="0"/>
                      <wp:positionH relativeFrom="column">
                        <wp:posOffset>-29836</wp:posOffset>
                      </wp:positionH>
                      <wp:positionV relativeFrom="paragraph">
                        <wp:posOffset>22225</wp:posOffset>
                      </wp:positionV>
                      <wp:extent cx="197893" cy="88711"/>
                      <wp:effectExtent l="0" t="19050" r="31115" b="45085"/>
                      <wp:wrapNone/>
                      <wp:docPr id="46" name="Šípka doprava 46"/>
                      <wp:cNvGraphicFramePr/>
                      <a:graphic xmlns:a="http://schemas.openxmlformats.org/drawingml/2006/main">
                        <a:graphicData uri="http://schemas.microsoft.com/office/word/2010/wordprocessingShape">
                          <wps:wsp>
                            <wps:cNvSpPr/>
                            <wps:spPr>
                              <a:xfrm>
                                <a:off x="0" y="0"/>
                                <a:ext cx="197893" cy="88711"/>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BC59C" id="Šípka doprava 46" o:spid="_x0000_s1026" type="#_x0000_t13" style="position:absolute;margin-left:-2.35pt;margin-top:1.75pt;width:15.6pt;height: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" adj="16759" fillcolor="red" strokecolor="#1f4d78 [1604]" strokeweight="1pt"/>
                  </w:pict>
                </mc:Fallback>
              </mc:AlternateContent>
            </w:r>
          </w:p>
        </w:tc>
        <w:tc>
          <w:tcPr>
            <w:tcW w:w="1984" w:type="dxa"/>
          </w:tcPr>
          <w:p w14:paraId="19DDF840"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0,20</w:t>
            </w:r>
          </w:p>
        </w:tc>
        <w:tc>
          <w:tcPr>
            <w:tcW w:w="3968" w:type="dxa"/>
          </w:tcPr>
          <w:p w14:paraId="73897B00" w14:textId="77777777" w:rsidR="00AF2229" w:rsidRPr="00EE1478" w:rsidRDefault="00AF2229" w:rsidP="00434143">
            <w:pPr>
              <w:pStyle w:val="Odsekzoznamu"/>
              <w:ind w:left="0"/>
              <w:jc w:val="both"/>
              <w:rPr>
                <w:rFonts w:ascii="Times New Roman" w:hAnsi="Times New Roman"/>
                <w:color w:val="494949"/>
                <w:lang w:eastAsia="sk-SK"/>
              </w:rPr>
            </w:pPr>
            <w:r>
              <w:rPr>
                <w:rFonts w:ascii="Times New Roman" w:hAnsi="Times New Roman"/>
                <w:color w:val="494949"/>
                <w:lang w:eastAsia="sk-SK"/>
              </w:rPr>
              <w:t>Z</w:t>
            </w:r>
            <w:r w:rsidRPr="00EE1478">
              <w:rPr>
                <w:rFonts w:ascii="Times New Roman" w:hAnsi="Times New Roman"/>
                <w:color w:val="494949"/>
                <w:lang w:eastAsia="sk-SK"/>
              </w:rPr>
              <w:t>aokrúhlenie</w:t>
            </w:r>
            <w:r>
              <w:rPr>
                <w:rFonts w:ascii="Times New Roman" w:hAnsi="Times New Roman"/>
                <w:color w:val="494949"/>
                <w:lang w:eastAsia="sk-SK"/>
              </w:rPr>
              <w:t xml:space="preserve"> nahor</w:t>
            </w:r>
            <w:r w:rsidRPr="00EE1478">
              <w:rPr>
                <w:rFonts w:ascii="Times New Roman" w:hAnsi="Times New Roman"/>
                <w:color w:val="494949"/>
                <w:lang w:eastAsia="sk-SK"/>
              </w:rPr>
              <w:t>.</w:t>
            </w:r>
          </w:p>
        </w:tc>
      </w:tr>
      <w:tr w:rsidR="00AF2229" w:rsidRPr="00EE1478" w14:paraId="6DE7FD64" w14:textId="77777777" w:rsidTr="00434143">
        <w:tc>
          <w:tcPr>
            <w:tcW w:w="2263" w:type="dxa"/>
          </w:tcPr>
          <w:p w14:paraId="567A67A3"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0,19</w:t>
            </w:r>
          </w:p>
        </w:tc>
        <w:tc>
          <w:tcPr>
            <w:tcW w:w="426" w:type="dxa"/>
          </w:tcPr>
          <w:p w14:paraId="30E6BABF" w14:textId="77777777" w:rsidR="00AF2229" w:rsidRPr="00EE1478" w:rsidRDefault="00AF2229" w:rsidP="00434143">
            <w:pPr>
              <w:rPr>
                <w:rFonts w:ascii="Times New Roman" w:hAnsi="Times New Roman" w:cs="Times New Roman"/>
              </w:rPr>
            </w:pPr>
            <w:r w:rsidRPr="00EE1478">
              <w:rPr>
                <w:rFonts w:ascii="Times New Roman" w:eastAsia="Times New Roman" w:hAnsi="Times New Roman" w:cs="Times New Roman"/>
                <w:b/>
                <w:noProof/>
                <w:color w:val="494949"/>
                <w:lang w:eastAsia="sk-SK"/>
              </w:rPr>
              <mc:AlternateContent>
                <mc:Choice Requires="wps">
                  <w:drawing>
                    <wp:anchor distT="0" distB="0" distL="114300" distR="114300" simplePos="0" relativeHeight="251677696" behindDoc="0" locked="0" layoutInCell="1" allowOverlap="1" wp14:anchorId="630ECEB4" wp14:editId="4A1CC5ED">
                      <wp:simplePos x="0" y="0"/>
                      <wp:positionH relativeFrom="column">
                        <wp:posOffset>-29836</wp:posOffset>
                      </wp:positionH>
                      <wp:positionV relativeFrom="paragraph">
                        <wp:posOffset>23495</wp:posOffset>
                      </wp:positionV>
                      <wp:extent cx="197893" cy="88711"/>
                      <wp:effectExtent l="0" t="19050" r="31115" b="45085"/>
                      <wp:wrapNone/>
                      <wp:docPr id="47" name="Šípka doprava 47"/>
                      <wp:cNvGraphicFramePr/>
                      <a:graphic xmlns:a="http://schemas.openxmlformats.org/drawingml/2006/main">
                        <a:graphicData uri="http://schemas.microsoft.com/office/word/2010/wordprocessingShape">
                          <wps:wsp>
                            <wps:cNvSpPr/>
                            <wps:spPr>
                              <a:xfrm>
                                <a:off x="0" y="0"/>
                                <a:ext cx="197893" cy="88711"/>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D1A6A" id="Šípka doprava 47" o:spid="_x0000_s1026" type="#_x0000_t13" style="position:absolute;margin-left:-2.35pt;margin-top:1.85pt;width:15.6pt;height: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" adj="16759" fillcolor="red" strokecolor="#1f4d78 [1604]" strokeweight="1pt"/>
                  </w:pict>
                </mc:Fallback>
              </mc:AlternateContent>
            </w:r>
          </w:p>
        </w:tc>
        <w:tc>
          <w:tcPr>
            <w:tcW w:w="1984" w:type="dxa"/>
          </w:tcPr>
          <w:p w14:paraId="1E9705C2"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0,20</w:t>
            </w:r>
          </w:p>
        </w:tc>
        <w:tc>
          <w:tcPr>
            <w:tcW w:w="3968" w:type="dxa"/>
          </w:tcPr>
          <w:p w14:paraId="22C4AB2F" w14:textId="77777777" w:rsidR="00AF2229" w:rsidRPr="00EE1478" w:rsidRDefault="00AF2229" w:rsidP="00434143">
            <w:pPr>
              <w:pStyle w:val="Odsekzoznamu"/>
              <w:ind w:left="0"/>
              <w:jc w:val="both"/>
              <w:rPr>
                <w:rFonts w:ascii="Times New Roman" w:hAnsi="Times New Roman"/>
                <w:color w:val="494949"/>
                <w:lang w:eastAsia="sk-SK"/>
              </w:rPr>
            </w:pPr>
            <w:r>
              <w:rPr>
                <w:rFonts w:ascii="Times New Roman" w:hAnsi="Times New Roman"/>
                <w:color w:val="494949"/>
                <w:lang w:eastAsia="sk-SK"/>
              </w:rPr>
              <w:t>Z</w:t>
            </w:r>
            <w:r w:rsidRPr="00EE1478">
              <w:rPr>
                <w:rFonts w:ascii="Times New Roman" w:hAnsi="Times New Roman"/>
                <w:color w:val="494949"/>
                <w:lang w:eastAsia="sk-SK"/>
              </w:rPr>
              <w:t>aokrúhlenie</w:t>
            </w:r>
            <w:r>
              <w:rPr>
                <w:rFonts w:ascii="Times New Roman" w:hAnsi="Times New Roman"/>
                <w:color w:val="494949"/>
                <w:lang w:eastAsia="sk-SK"/>
              </w:rPr>
              <w:t xml:space="preserve"> nahor</w:t>
            </w:r>
            <w:r w:rsidRPr="00EE1478">
              <w:rPr>
                <w:rFonts w:ascii="Times New Roman" w:hAnsi="Times New Roman"/>
                <w:color w:val="494949"/>
                <w:lang w:eastAsia="sk-SK"/>
              </w:rPr>
              <w:t>.</w:t>
            </w:r>
          </w:p>
        </w:tc>
      </w:tr>
      <w:tr w:rsidR="00AF2229" w:rsidRPr="00EE1478" w14:paraId="69E849BD" w14:textId="77777777" w:rsidTr="00434143">
        <w:tc>
          <w:tcPr>
            <w:tcW w:w="2263" w:type="dxa"/>
          </w:tcPr>
          <w:p w14:paraId="77F0E4EE" w14:textId="77777777" w:rsidR="00AF2229" w:rsidRPr="00EE1478" w:rsidRDefault="00AF2229" w:rsidP="00434143">
            <w:pPr>
              <w:pStyle w:val="Odsekzoznamu"/>
              <w:ind w:left="0"/>
              <w:jc w:val="both"/>
              <w:rPr>
                <w:rFonts w:ascii="Times New Roman" w:hAnsi="Times New Roman"/>
                <w:b/>
                <w:color w:val="494949"/>
                <w:lang w:eastAsia="sk-SK"/>
              </w:rPr>
            </w:pPr>
            <w:r w:rsidRPr="00EE1478">
              <w:rPr>
                <w:rFonts w:ascii="Times New Roman" w:hAnsi="Times New Roman"/>
                <w:b/>
                <w:color w:val="494949"/>
                <w:lang w:eastAsia="sk-SK"/>
              </w:rPr>
              <w:t>0,20</w:t>
            </w:r>
          </w:p>
        </w:tc>
        <w:tc>
          <w:tcPr>
            <w:tcW w:w="426" w:type="dxa"/>
          </w:tcPr>
          <w:p w14:paraId="6F8B652F" w14:textId="77777777" w:rsidR="00AF2229" w:rsidRPr="00EE1478" w:rsidRDefault="00AF2229" w:rsidP="00434143">
            <w:pPr>
              <w:rPr>
                <w:rFonts w:ascii="Times New Roman" w:hAnsi="Times New Roman" w:cs="Times New Roman"/>
              </w:rPr>
            </w:pPr>
            <w:r w:rsidRPr="00EE1478">
              <w:rPr>
                <w:rFonts w:ascii="Times New Roman" w:eastAsia="Times New Roman" w:hAnsi="Times New Roman" w:cs="Times New Roman"/>
                <w:b/>
                <w:noProof/>
                <w:color w:val="494949"/>
                <w:lang w:eastAsia="sk-SK"/>
              </w:rPr>
              <mc:AlternateContent>
                <mc:Choice Requires="wps">
                  <w:drawing>
                    <wp:anchor distT="0" distB="0" distL="114300" distR="114300" simplePos="0" relativeHeight="251678720" behindDoc="0" locked="0" layoutInCell="1" allowOverlap="1" wp14:anchorId="4CE1FC93" wp14:editId="14A36753">
                      <wp:simplePos x="0" y="0"/>
                      <wp:positionH relativeFrom="column">
                        <wp:posOffset>-29836</wp:posOffset>
                      </wp:positionH>
                      <wp:positionV relativeFrom="paragraph">
                        <wp:posOffset>23495</wp:posOffset>
                      </wp:positionV>
                      <wp:extent cx="197893" cy="88711"/>
                      <wp:effectExtent l="0" t="19050" r="31115" b="45085"/>
                      <wp:wrapNone/>
                      <wp:docPr id="48" name="Šípka doprava 48"/>
                      <wp:cNvGraphicFramePr/>
                      <a:graphic xmlns:a="http://schemas.openxmlformats.org/drawingml/2006/main">
                        <a:graphicData uri="http://schemas.microsoft.com/office/word/2010/wordprocessingShape">
                          <wps:wsp>
                            <wps:cNvSpPr/>
                            <wps:spPr>
                              <a:xfrm>
                                <a:off x="0" y="0"/>
                                <a:ext cx="197893" cy="88711"/>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728D4" id="Šípka doprava 48" o:spid="_x0000_s1026" type="#_x0000_t13" style="position:absolute;margin-left:-2.35pt;margin-top:1.85pt;width:15.6pt;height: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" adj="16759" fillcolor="red" strokecolor="#1f4d78 [1604]" strokeweight="1pt"/>
                  </w:pict>
                </mc:Fallback>
              </mc:AlternateContent>
            </w:r>
          </w:p>
        </w:tc>
        <w:tc>
          <w:tcPr>
            <w:tcW w:w="1984" w:type="dxa"/>
          </w:tcPr>
          <w:p w14:paraId="51B5BD7A" w14:textId="77777777" w:rsidR="00AF2229" w:rsidRPr="00EE1478" w:rsidRDefault="00AF2229" w:rsidP="00434143">
            <w:pPr>
              <w:pStyle w:val="Odsekzoznamu"/>
              <w:ind w:left="0"/>
              <w:jc w:val="both"/>
              <w:rPr>
                <w:rFonts w:ascii="Times New Roman" w:hAnsi="Times New Roman"/>
                <w:b/>
                <w:color w:val="494949"/>
                <w:lang w:eastAsia="sk-SK"/>
              </w:rPr>
            </w:pPr>
            <w:r w:rsidRPr="00EE1478">
              <w:rPr>
                <w:rFonts w:ascii="Times New Roman" w:hAnsi="Times New Roman"/>
                <w:b/>
                <w:color w:val="494949"/>
                <w:lang w:eastAsia="sk-SK"/>
              </w:rPr>
              <w:t>0,20</w:t>
            </w:r>
          </w:p>
        </w:tc>
        <w:tc>
          <w:tcPr>
            <w:tcW w:w="3968" w:type="dxa"/>
          </w:tcPr>
          <w:p w14:paraId="4432BF78"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Suma sa nezaokrúhľuje.</w:t>
            </w:r>
          </w:p>
        </w:tc>
      </w:tr>
      <w:tr w:rsidR="00AF2229" w:rsidRPr="00EE1478" w14:paraId="51821727" w14:textId="77777777" w:rsidTr="00434143">
        <w:tc>
          <w:tcPr>
            <w:tcW w:w="2263" w:type="dxa"/>
          </w:tcPr>
          <w:p w14:paraId="0F61CE20"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0,21</w:t>
            </w:r>
          </w:p>
        </w:tc>
        <w:tc>
          <w:tcPr>
            <w:tcW w:w="426" w:type="dxa"/>
          </w:tcPr>
          <w:p w14:paraId="362D5BC5" w14:textId="77777777" w:rsidR="00AF2229" w:rsidRPr="00EE1478" w:rsidRDefault="00AF2229" w:rsidP="00434143">
            <w:pPr>
              <w:rPr>
                <w:rFonts w:ascii="Times New Roman" w:eastAsia="Times New Roman" w:hAnsi="Times New Roman" w:cs="Times New Roman"/>
                <w:noProof/>
                <w:color w:val="494949"/>
                <w:lang w:eastAsia="sk-SK"/>
              </w:rPr>
            </w:pPr>
            <w:r w:rsidRPr="00EE1478">
              <w:rPr>
                <w:rFonts w:ascii="Times New Roman" w:eastAsia="Times New Roman" w:hAnsi="Times New Roman" w:cs="Times New Roman"/>
                <w:b/>
                <w:noProof/>
                <w:color w:val="494949"/>
                <w:lang w:eastAsia="sk-SK"/>
              </w:rPr>
              <mc:AlternateContent>
                <mc:Choice Requires="wps">
                  <w:drawing>
                    <wp:anchor distT="0" distB="0" distL="114300" distR="114300" simplePos="0" relativeHeight="251679744" behindDoc="0" locked="0" layoutInCell="1" allowOverlap="1" wp14:anchorId="5BBF9F69" wp14:editId="61536B30">
                      <wp:simplePos x="0" y="0"/>
                      <wp:positionH relativeFrom="column">
                        <wp:posOffset>-31106</wp:posOffset>
                      </wp:positionH>
                      <wp:positionV relativeFrom="paragraph">
                        <wp:posOffset>20320</wp:posOffset>
                      </wp:positionV>
                      <wp:extent cx="197893" cy="88711"/>
                      <wp:effectExtent l="0" t="19050" r="31115" b="45085"/>
                      <wp:wrapNone/>
                      <wp:docPr id="55" name="Šípka doprava 55"/>
                      <wp:cNvGraphicFramePr/>
                      <a:graphic xmlns:a="http://schemas.openxmlformats.org/drawingml/2006/main">
                        <a:graphicData uri="http://schemas.microsoft.com/office/word/2010/wordprocessingShape">
                          <wps:wsp>
                            <wps:cNvSpPr/>
                            <wps:spPr>
                              <a:xfrm>
                                <a:off x="0" y="0"/>
                                <a:ext cx="197893" cy="88711"/>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E5292" id="Šípka doprava 55" o:spid="_x0000_s1026" type="#_x0000_t13" style="position:absolute;margin-left:-2.45pt;margin-top:1.6pt;width:15.6pt;height: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" adj="16759" fillcolor="red" strokecolor="#1f4d78 [1604]" strokeweight="1pt"/>
                  </w:pict>
                </mc:Fallback>
              </mc:AlternateContent>
            </w:r>
          </w:p>
        </w:tc>
        <w:tc>
          <w:tcPr>
            <w:tcW w:w="1984" w:type="dxa"/>
          </w:tcPr>
          <w:p w14:paraId="05266C9C"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0,20</w:t>
            </w:r>
          </w:p>
        </w:tc>
        <w:tc>
          <w:tcPr>
            <w:tcW w:w="3968" w:type="dxa"/>
          </w:tcPr>
          <w:p w14:paraId="2E21608F" w14:textId="77777777" w:rsidR="00AF2229" w:rsidRPr="00EE1478" w:rsidRDefault="00AF2229" w:rsidP="00434143">
            <w:pPr>
              <w:rPr>
                <w:rFonts w:ascii="Times New Roman" w:hAnsi="Times New Roman" w:cs="Times New Roman"/>
              </w:rPr>
            </w:pPr>
            <w:r>
              <w:rPr>
                <w:rFonts w:ascii="Times New Roman" w:eastAsia="Times New Roman" w:hAnsi="Times New Roman" w:cs="Times New Roman"/>
                <w:color w:val="494949"/>
                <w:lang w:eastAsia="sk-SK"/>
              </w:rPr>
              <w:t>Z</w:t>
            </w:r>
            <w:r w:rsidRPr="00EE1478">
              <w:rPr>
                <w:rFonts w:ascii="Times New Roman" w:eastAsia="Times New Roman" w:hAnsi="Times New Roman" w:cs="Times New Roman"/>
                <w:color w:val="494949"/>
                <w:lang w:eastAsia="sk-SK"/>
              </w:rPr>
              <w:t>aokrúhlenie</w:t>
            </w:r>
            <w:r>
              <w:rPr>
                <w:rFonts w:ascii="Times New Roman" w:eastAsia="Times New Roman" w:hAnsi="Times New Roman" w:cs="Times New Roman"/>
                <w:color w:val="494949"/>
                <w:lang w:eastAsia="sk-SK"/>
              </w:rPr>
              <w:t xml:space="preserve"> nadol</w:t>
            </w:r>
            <w:r w:rsidRPr="00EE1478">
              <w:rPr>
                <w:rFonts w:ascii="Times New Roman" w:eastAsia="Times New Roman" w:hAnsi="Times New Roman" w:cs="Times New Roman"/>
                <w:color w:val="494949"/>
                <w:lang w:eastAsia="sk-SK"/>
              </w:rPr>
              <w:t>.</w:t>
            </w:r>
          </w:p>
        </w:tc>
      </w:tr>
      <w:tr w:rsidR="00AF2229" w:rsidRPr="00EE1478" w14:paraId="74B6DD85" w14:textId="77777777" w:rsidTr="00434143">
        <w:tc>
          <w:tcPr>
            <w:tcW w:w="2263" w:type="dxa"/>
          </w:tcPr>
          <w:p w14:paraId="06BF1EC5"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0,22</w:t>
            </w:r>
          </w:p>
        </w:tc>
        <w:tc>
          <w:tcPr>
            <w:tcW w:w="426" w:type="dxa"/>
          </w:tcPr>
          <w:p w14:paraId="6D0C18BF" w14:textId="77777777" w:rsidR="00AF2229" w:rsidRPr="00EE1478" w:rsidRDefault="00AF2229" w:rsidP="00434143">
            <w:pPr>
              <w:rPr>
                <w:rFonts w:ascii="Times New Roman" w:eastAsia="Times New Roman" w:hAnsi="Times New Roman" w:cs="Times New Roman"/>
                <w:noProof/>
                <w:color w:val="494949"/>
                <w:lang w:eastAsia="sk-SK"/>
              </w:rPr>
            </w:pPr>
            <w:r w:rsidRPr="00EE1478">
              <w:rPr>
                <w:rFonts w:ascii="Times New Roman" w:eastAsia="Times New Roman" w:hAnsi="Times New Roman" w:cs="Times New Roman"/>
                <w:b/>
                <w:noProof/>
                <w:color w:val="494949"/>
                <w:lang w:eastAsia="sk-SK"/>
              </w:rPr>
              <mc:AlternateContent>
                <mc:Choice Requires="wps">
                  <w:drawing>
                    <wp:anchor distT="0" distB="0" distL="114300" distR="114300" simplePos="0" relativeHeight="251680768" behindDoc="0" locked="0" layoutInCell="1" allowOverlap="1" wp14:anchorId="58440DCB" wp14:editId="45D1FA2A">
                      <wp:simplePos x="0" y="0"/>
                      <wp:positionH relativeFrom="column">
                        <wp:posOffset>-31106</wp:posOffset>
                      </wp:positionH>
                      <wp:positionV relativeFrom="paragraph">
                        <wp:posOffset>23495</wp:posOffset>
                      </wp:positionV>
                      <wp:extent cx="197893" cy="88711"/>
                      <wp:effectExtent l="0" t="19050" r="31115" b="45085"/>
                      <wp:wrapNone/>
                      <wp:docPr id="56" name="Šípka doprava 56"/>
                      <wp:cNvGraphicFramePr/>
                      <a:graphic xmlns:a="http://schemas.openxmlformats.org/drawingml/2006/main">
                        <a:graphicData uri="http://schemas.microsoft.com/office/word/2010/wordprocessingShape">
                          <wps:wsp>
                            <wps:cNvSpPr/>
                            <wps:spPr>
                              <a:xfrm>
                                <a:off x="0" y="0"/>
                                <a:ext cx="197893" cy="88711"/>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7285B" id="Šípka doprava 56" o:spid="_x0000_s1026" type="#_x0000_t13" style="position:absolute;margin-left:-2.45pt;margin-top:1.85pt;width:15.6pt;height: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" adj="16759" fillcolor="red" strokecolor="#1f4d78 [1604]" strokeweight="1pt"/>
                  </w:pict>
                </mc:Fallback>
              </mc:AlternateContent>
            </w:r>
          </w:p>
        </w:tc>
        <w:tc>
          <w:tcPr>
            <w:tcW w:w="1984" w:type="dxa"/>
          </w:tcPr>
          <w:p w14:paraId="041E4589"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0,20</w:t>
            </w:r>
          </w:p>
        </w:tc>
        <w:tc>
          <w:tcPr>
            <w:tcW w:w="3968" w:type="dxa"/>
          </w:tcPr>
          <w:p w14:paraId="185E4CD9" w14:textId="77777777" w:rsidR="00AF2229" w:rsidRPr="00EE1478" w:rsidRDefault="00AF2229" w:rsidP="00434143">
            <w:pPr>
              <w:rPr>
                <w:rFonts w:ascii="Times New Roman" w:hAnsi="Times New Roman" w:cs="Times New Roman"/>
              </w:rPr>
            </w:pPr>
            <w:r>
              <w:rPr>
                <w:rFonts w:ascii="Times New Roman" w:eastAsia="Times New Roman" w:hAnsi="Times New Roman" w:cs="Times New Roman"/>
                <w:color w:val="494949"/>
                <w:lang w:eastAsia="sk-SK"/>
              </w:rPr>
              <w:t>Z</w:t>
            </w:r>
            <w:r w:rsidRPr="00EE1478">
              <w:rPr>
                <w:rFonts w:ascii="Times New Roman" w:eastAsia="Times New Roman" w:hAnsi="Times New Roman" w:cs="Times New Roman"/>
                <w:color w:val="494949"/>
                <w:lang w:eastAsia="sk-SK"/>
              </w:rPr>
              <w:t>aokrúhlenie</w:t>
            </w:r>
            <w:r>
              <w:rPr>
                <w:rFonts w:ascii="Times New Roman" w:eastAsia="Times New Roman" w:hAnsi="Times New Roman" w:cs="Times New Roman"/>
                <w:color w:val="494949"/>
                <w:lang w:eastAsia="sk-SK"/>
              </w:rPr>
              <w:t xml:space="preserve"> nadol</w:t>
            </w:r>
            <w:r w:rsidRPr="00EE1478">
              <w:rPr>
                <w:rFonts w:ascii="Times New Roman" w:eastAsia="Times New Roman" w:hAnsi="Times New Roman" w:cs="Times New Roman"/>
                <w:color w:val="494949"/>
                <w:lang w:eastAsia="sk-SK"/>
              </w:rPr>
              <w:t>.</w:t>
            </w:r>
          </w:p>
        </w:tc>
      </w:tr>
      <w:tr w:rsidR="00AF2229" w:rsidRPr="00EE1478" w14:paraId="57A8FBD6" w14:textId="77777777" w:rsidTr="00434143">
        <w:tc>
          <w:tcPr>
            <w:tcW w:w="2263" w:type="dxa"/>
          </w:tcPr>
          <w:p w14:paraId="265D3C77"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0,23</w:t>
            </w:r>
          </w:p>
        </w:tc>
        <w:tc>
          <w:tcPr>
            <w:tcW w:w="426" w:type="dxa"/>
          </w:tcPr>
          <w:p w14:paraId="61E57287" w14:textId="77777777" w:rsidR="00AF2229" w:rsidRPr="00EE1478" w:rsidRDefault="00AF2229" w:rsidP="00434143">
            <w:pPr>
              <w:rPr>
                <w:rFonts w:ascii="Times New Roman" w:eastAsia="Times New Roman" w:hAnsi="Times New Roman" w:cs="Times New Roman"/>
                <w:noProof/>
                <w:color w:val="494949"/>
                <w:lang w:eastAsia="sk-SK"/>
              </w:rPr>
            </w:pPr>
            <w:r w:rsidRPr="00EE1478">
              <w:rPr>
                <w:rFonts w:ascii="Times New Roman" w:eastAsia="Times New Roman" w:hAnsi="Times New Roman" w:cs="Times New Roman"/>
                <w:b/>
                <w:noProof/>
                <w:color w:val="494949"/>
                <w:lang w:eastAsia="sk-SK"/>
              </w:rPr>
              <mc:AlternateContent>
                <mc:Choice Requires="wps">
                  <w:drawing>
                    <wp:anchor distT="0" distB="0" distL="114300" distR="114300" simplePos="0" relativeHeight="251681792" behindDoc="0" locked="0" layoutInCell="1" allowOverlap="1" wp14:anchorId="2376F9CC" wp14:editId="2659C71A">
                      <wp:simplePos x="0" y="0"/>
                      <wp:positionH relativeFrom="column">
                        <wp:posOffset>-31106</wp:posOffset>
                      </wp:positionH>
                      <wp:positionV relativeFrom="paragraph">
                        <wp:posOffset>20320</wp:posOffset>
                      </wp:positionV>
                      <wp:extent cx="197893" cy="88711"/>
                      <wp:effectExtent l="0" t="19050" r="31115" b="45085"/>
                      <wp:wrapNone/>
                      <wp:docPr id="57" name="Šípka doprava 57"/>
                      <wp:cNvGraphicFramePr/>
                      <a:graphic xmlns:a="http://schemas.openxmlformats.org/drawingml/2006/main">
                        <a:graphicData uri="http://schemas.microsoft.com/office/word/2010/wordprocessingShape">
                          <wps:wsp>
                            <wps:cNvSpPr/>
                            <wps:spPr>
                              <a:xfrm>
                                <a:off x="0" y="0"/>
                                <a:ext cx="197893" cy="88711"/>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A0515" id="Šípka doprava 57" o:spid="_x0000_s1026" type="#_x0000_t13" style="position:absolute;margin-left:-2.45pt;margin-top:1.6pt;width:15.6pt;height: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" adj="16759" fillcolor="red" strokecolor="#1f4d78 [1604]" strokeweight="1pt"/>
                  </w:pict>
                </mc:Fallback>
              </mc:AlternateContent>
            </w:r>
          </w:p>
        </w:tc>
        <w:tc>
          <w:tcPr>
            <w:tcW w:w="1984" w:type="dxa"/>
          </w:tcPr>
          <w:p w14:paraId="3A6781F4"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0,25</w:t>
            </w:r>
          </w:p>
        </w:tc>
        <w:tc>
          <w:tcPr>
            <w:tcW w:w="3968" w:type="dxa"/>
          </w:tcPr>
          <w:p w14:paraId="2FF15079" w14:textId="77777777" w:rsidR="00AF2229" w:rsidRPr="00EE1478" w:rsidRDefault="00AF2229" w:rsidP="00434143">
            <w:pPr>
              <w:rPr>
                <w:rFonts w:ascii="Times New Roman" w:hAnsi="Times New Roman" w:cs="Times New Roman"/>
              </w:rPr>
            </w:pPr>
            <w:r>
              <w:rPr>
                <w:rFonts w:ascii="Times New Roman" w:eastAsia="Times New Roman" w:hAnsi="Times New Roman" w:cs="Times New Roman"/>
                <w:color w:val="494949"/>
                <w:lang w:eastAsia="sk-SK"/>
              </w:rPr>
              <w:t>Z</w:t>
            </w:r>
            <w:r w:rsidRPr="00EE1478">
              <w:rPr>
                <w:rFonts w:ascii="Times New Roman" w:eastAsia="Times New Roman" w:hAnsi="Times New Roman" w:cs="Times New Roman"/>
                <w:color w:val="494949"/>
                <w:lang w:eastAsia="sk-SK"/>
              </w:rPr>
              <w:t>aokrúhlenie</w:t>
            </w:r>
            <w:r>
              <w:rPr>
                <w:rFonts w:ascii="Times New Roman" w:eastAsia="Times New Roman" w:hAnsi="Times New Roman" w:cs="Times New Roman"/>
                <w:color w:val="494949"/>
                <w:lang w:eastAsia="sk-SK"/>
              </w:rPr>
              <w:t xml:space="preserve"> nahor</w:t>
            </w:r>
            <w:r w:rsidRPr="00EE1478">
              <w:rPr>
                <w:rFonts w:ascii="Times New Roman" w:eastAsia="Times New Roman" w:hAnsi="Times New Roman" w:cs="Times New Roman"/>
                <w:color w:val="494949"/>
                <w:lang w:eastAsia="sk-SK"/>
              </w:rPr>
              <w:t>.</w:t>
            </w:r>
          </w:p>
        </w:tc>
      </w:tr>
      <w:tr w:rsidR="00AF2229" w:rsidRPr="00EE1478" w14:paraId="3D1AE5AA" w14:textId="77777777" w:rsidTr="00434143">
        <w:tc>
          <w:tcPr>
            <w:tcW w:w="2263" w:type="dxa"/>
          </w:tcPr>
          <w:p w14:paraId="08D21E55"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0,24</w:t>
            </w:r>
          </w:p>
        </w:tc>
        <w:tc>
          <w:tcPr>
            <w:tcW w:w="426" w:type="dxa"/>
          </w:tcPr>
          <w:p w14:paraId="7FE25155" w14:textId="77777777" w:rsidR="00AF2229" w:rsidRPr="00EE1478" w:rsidRDefault="00AF2229" w:rsidP="00434143">
            <w:pPr>
              <w:rPr>
                <w:rFonts w:ascii="Times New Roman" w:eastAsia="Times New Roman" w:hAnsi="Times New Roman" w:cs="Times New Roman"/>
                <w:noProof/>
                <w:color w:val="494949"/>
                <w:lang w:eastAsia="sk-SK"/>
              </w:rPr>
            </w:pPr>
            <w:r w:rsidRPr="00EE1478">
              <w:rPr>
                <w:rFonts w:ascii="Times New Roman" w:eastAsia="Times New Roman" w:hAnsi="Times New Roman" w:cs="Times New Roman"/>
                <w:b/>
                <w:noProof/>
                <w:color w:val="494949"/>
                <w:lang w:eastAsia="sk-SK"/>
              </w:rPr>
              <mc:AlternateContent>
                <mc:Choice Requires="wps">
                  <w:drawing>
                    <wp:anchor distT="0" distB="0" distL="114300" distR="114300" simplePos="0" relativeHeight="251682816" behindDoc="0" locked="0" layoutInCell="1" allowOverlap="1" wp14:anchorId="5D37E891" wp14:editId="44E1DE63">
                      <wp:simplePos x="0" y="0"/>
                      <wp:positionH relativeFrom="column">
                        <wp:posOffset>-31106</wp:posOffset>
                      </wp:positionH>
                      <wp:positionV relativeFrom="paragraph">
                        <wp:posOffset>24130</wp:posOffset>
                      </wp:positionV>
                      <wp:extent cx="197893" cy="88711"/>
                      <wp:effectExtent l="0" t="19050" r="31115" b="45085"/>
                      <wp:wrapNone/>
                      <wp:docPr id="58" name="Šípka doprava 58"/>
                      <wp:cNvGraphicFramePr/>
                      <a:graphic xmlns:a="http://schemas.openxmlformats.org/drawingml/2006/main">
                        <a:graphicData uri="http://schemas.microsoft.com/office/word/2010/wordprocessingShape">
                          <wps:wsp>
                            <wps:cNvSpPr/>
                            <wps:spPr>
                              <a:xfrm>
                                <a:off x="0" y="0"/>
                                <a:ext cx="197893" cy="88711"/>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F52C5" id="Šípka doprava 58" o:spid="_x0000_s1026" type="#_x0000_t13" style="position:absolute;margin-left:-2.45pt;margin-top:1.9pt;width:15.6pt;height: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" adj="16759" fillcolor="red" strokecolor="#1f4d78 [1604]" strokeweight="1pt"/>
                  </w:pict>
                </mc:Fallback>
              </mc:AlternateContent>
            </w:r>
          </w:p>
        </w:tc>
        <w:tc>
          <w:tcPr>
            <w:tcW w:w="1984" w:type="dxa"/>
          </w:tcPr>
          <w:p w14:paraId="28571B66"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0,25</w:t>
            </w:r>
          </w:p>
        </w:tc>
        <w:tc>
          <w:tcPr>
            <w:tcW w:w="3968" w:type="dxa"/>
          </w:tcPr>
          <w:p w14:paraId="30C2D2BA" w14:textId="77777777" w:rsidR="00AF2229" w:rsidRPr="00EE1478" w:rsidRDefault="00AF2229" w:rsidP="00434143">
            <w:pPr>
              <w:rPr>
                <w:rFonts w:ascii="Times New Roman" w:hAnsi="Times New Roman" w:cs="Times New Roman"/>
              </w:rPr>
            </w:pPr>
            <w:r>
              <w:rPr>
                <w:rFonts w:ascii="Times New Roman" w:eastAsia="Times New Roman" w:hAnsi="Times New Roman" w:cs="Times New Roman"/>
                <w:color w:val="494949"/>
                <w:lang w:eastAsia="sk-SK"/>
              </w:rPr>
              <w:t>Z</w:t>
            </w:r>
            <w:r w:rsidRPr="00EE1478">
              <w:rPr>
                <w:rFonts w:ascii="Times New Roman" w:eastAsia="Times New Roman" w:hAnsi="Times New Roman" w:cs="Times New Roman"/>
                <w:color w:val="494949"/>
                <w:lang w:eastAsia="sk-SK"/>
              </w:rPr>
              <w:t>aokrúhlenie</w:t>
            </w:r>
            <w:r>
              <w:rPr>
                <w:rFonts w:ascii="Times New Roman" w:eastAsia="Times New Roman" w:hAnsi="Times New Roman" w:cs="Times New Roman"/>
                <w:color w:val="494949"/>
                <w:lang w:eastAsia="sk-SK"/>
              </w:rPr>
              <w:t xml:space="preserve"> nahor</w:t>
            </w:r>
            <w:r w:rsidRPr="00EE1478">
              <w:rPr>
                <w:rFonts w:ascii="Times New Roman" w:eastAsia="Times New Roman" w:hAnsi="Times New Roman" w:cs="Times New Roman"/>
                <w:color w:val="494949"/>
                <w:lang w:eastAsia="sk-SK"/>
              </w:rPr>
              <w:t>.</w:t>
            </w:r>
          </w:p>
        </w:tc>
      </w:tr>
      <w:tr w:rsidR="00AF2229" w:rsidRPr="00EE1478" w14:paraId="79A7775A" w14:textId="77777777" w:rsidTr="00434143">
        <w:tc>
          <w:tcPr>
            <w:tcW w:w="2263" w:type="dxa"/>
          </w:tcPr>
          <w:p w14:paraId="4BE97829" w14:textId="77777777" w:rsidR="00AF2229" w:rsidRPr="00EE1478" w:rsidRDefault="00AF2229" w:rsidP="00434143">
            <w:pPr>
              <w:pStyle w:val="Odsekzoznamu"/>
              <w:ind w:left="0"/>
              <w:jc w:val="both"/>
              <w:rPr>
                <w:rFonts w:ascii="Times New Roman" w:hAnsi="Times New Roman"/>
                <w:b/>
                <w:color w:val="494949"/>
                <w:lang w:eastAsia="sk-SK"/>
              </w:rPr>
            </w:pPr>
            <w:r w:rsidRPr="00EE1478">
              <w:rPr>
                <w:rFonts w:ascii="Times New Roman" w:hAnsi="Times New Roman"/>
                <w:b/>
                <w:color w:val="494949"/>
                <w:lang w:eastAsia="sk-SK"/>
              </w:rPr>
              <w:t>0,25</w:t>
            </w:r>
          </w:p>
        </w:tc>
        <w:tc>
          <w:tcPr>
            <w:tcW w:w="426" w:type="dxa"/>
          </w:tcPr>
          <w:p w14:paraId="56B388B9" w14:textId="77777777" w:rsidR="00AF2229" w:rsidRPr="00EE1478" w:rsidRDefault="00AF2229" w:rsidP="00434143">
            <w:pPr>
              <w:rPr>
                <w:rFonts w:ascii="Times New Roman" w:eastAsia="Times New Roman" w:hAnsi="Times New Roman" w:cs="Times New Roman"/>
                <w:b/>
                <w:noProof/>
                <w:color w:val="494949"/>
                <w:lang w:eastAsia="sk-SK"/>
              </w:rPr>
            </w:pPr>
            <w:r w:rsidRPr="00EE1478">
              <w:rPr>
                <w:rFonts w:ascii="Times New Roman" w:eastAsia="Times New Roman" w:hAnsi="Times New Roman" w:cs="Times New Roman"/>
                <w:b/>
                <w:noProof/>
                <w:color w:val="494949"/>
                <w:lang w:eastAsia="sk-SK"/>
              </w:rPr>
              <mc:AlternateContent>
                <mc:Choice Requires="wps">
                  <w:drawing>
                    <wp:anchor distT="0" distB="0" distL="114300" distR="114300" simplePos="0" relativeHeight="251683840" behindDoc="0" locked="0" layoutInCell="1" allowOverlap="1" wp14:anchorId="281D6265" wp14:editId="0A547BC9">
                      <wp:simplePos x="0" y="0"/>
                      <wp:positionH relativeFrom="column">
                        <wp:posOffset>-31106</wp:posOffset>
                      </wp:positionH>
                      <wp:positionV relativeFrom="paragraph">
                        <wp:posOffset>20955</wp:posOffset>
                      </wp:positionV>
                      <wp:extent cx="197893" cy="88711"/>
                      <wp:effectExtent l="0" t="19050" r="31115" b="45085"/>
                      <wp:wrapNone/>
                      <wp:docPr id="59" name="Šípka doprava 59"/>
                      <wp:cNvGraphicFramePr/>
                      <a:graphic xmlns:a="http://schemas.openxmlformats.org/drawingml/2006/main">
                        <a:graphicData uri="http://schemas.microsoft.com/office/word/2010/wordprocessingShape">
                          <wps:wsp>
                            <wps:cNvSpPr/>
                            <wps:spPr>
                              <a:xfrm>
                                <a:off x="0" y="0"/>
                                <a:ext cx="197893" cy="88711"/>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641E8" id="Šípka doprava 59" o:spid="_x0000_s1026" type="#_x0000_t13" style="position:absolute;margin-left:-2.45pt;margin-top:1.65pt;width:15.6pt;height: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" adj="16759" fillcolor="red" strokecolor="#1f4d78 [1604]" strokeweight="1pt"/>
                  </w:pict>
                </mc:Fallback>
              </mc:AlternateContent>
            </w:r>
          </w:p>
        </w:tc>
        <w:tc>
          <w:tcPr>
            <w:tcW w:w="1984" w:type="dxa"/>
          </w:tcPr>
          <w:p w14:paraId="4090F427" w14:textId="77777777" w:rsidR="00AF2229" w:rsidRPr="00EE1478" w:rsidRDefault="00AF2229" w:rsidP="00434143">
            <w:pPr>
              <w:pStyle w:val="Odsekzoznamu"/>
              <w:ind w:left="0"/>
              <w:jc w:val="both"/>
              <w:rPr>
                <w:rFonts w:ascii="Times New Roman" w:hAnsi="Times New Roman"/>
                <w:b/>
                <w:color w:val="494949"/>
                <w:lang w:eastAsia="sk-SK"/>
              </w:rPr>
            </w:pPr>
            <w:r w:rsidRPr="00EE1478">
              <w:rPr>
                <w:rFonts w:ascii="Times New Roman" w:hAnsi="Times New Roman"/>
                <w:b/>
                <w:color w:val="494949"/>
                <w:lang w:eastAsia="sk-SK"/>
              </w:rPr>
              <w:t>0,25</w:t>
            </w:r>
          </w:p>
        </w:tc>
        <w:tc>
          <w:tcPr>
            <w:tcW w:w="3968" w:type="dxa"/>
          </w:tcPr>
          <w:p w14:paraId="13F358EF" w14:textId="77777777" w:rsidR="00AF2229" w:rsidRPr="00EE1478" w:rsidRDefault="00AF2229" w:rsidP="00434143">
            <w:pPr>
              <w:rPr>
                <w:rFonts w:ascii="Times New Roman" w:hAnsi="Times New Roman" w:cs="Times New Roman"/>
              </w:rPr>
            </w:pPr>
            <w:r>
              <w:rPr>
                <w:rFonts w:ascii="Times New Roman" w:eastAsia="Times New Roman" w:hAnsi="Times New Roman" w:cs="Times New Roman"/>
                <w:color w:val="494949"/>
                <w:lang w:eastAsia="sk-SK"/>
              </w:rPr>
              <w:t>Cena</w:t>
            </w:r>
            <w:r w:rsidRPr="00EE1478">
              <w:rPr>
                <w:rFonts w:ascii="Times New Roman" w:eastAsia="Times New Roman" w:hAnsi="Times New Roman" w:cs="Times New Roman"/>
                <w:color w:val="494949"/>
                <w:lang w:eastAsia="sk-SK"/>
              </w:rPr>
              <w:t xml:space="preserve"> sa nezaokrúhľuje.</w:t>
            </w:r>
          </w:p>
        </w:tc>
      </w:tr>
      <w:tr w:rsidR="00AF2229" w:rsidRPr="00EE1478" w14:paraId="5BAB5477" w14:textId="77777777" w:rsidTr="00434143">
        <w:tc>
          <w:tcPr>
            <w:tcW w:w="2263" w:type="dxa"/>
          </w:tcPr>
          <w:p w14:paraId="289AB02F"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0,26</w:t>
            </w:r>
          </w:p>
        </w:tc>
        <w:tc>
          <w:tcPr>
            <w:tcW w:w="426" w:type="dxa"/>
          </w:tcPr>
          <w:p w14:paraId="5165B18C" w14:textId="77777777" w:rsidR="00AF2229" w:rsidRPr="00EE1478" w:rsidRDefault="00AF2229" w:rsidP="00434143">
            <w:pPr>
              <w:rPr>
                <w:rFonts w:ascii="Times New Roman" w:eastAsia="Times New Roman" w:hAnsi="Times New Roman" w:cs="Times New Roman"/>
                <w:noProof/>
                <w:color w:val="494949"/>
                <w:lang w:eastAsia="sk-SK"/>
              </w:rPr>
            </w:pPr>
            <w:r w:rsidRPr="00EE1478">
              <w:rPr>
                <w:rFonts w:ascii="Times New Roman" w:eastAsia="Times New Roman" w:hAnsi="Times New Roman" w:cs="Times New Roman"/>
                <w:b/>
                <w:noProof/>
                <w:color w:val="494949"/>
                <w:lang w:eastAsia="sk-SK"/>
              </w:rPr>
              <mc:AlternateContent>
                <mc:Choice Requires="wps">
                  <w:drawing>
                    <wp:anchor distT="0" distB="0" distL="114300" distR="114300" simplePos="0" relativeHeight="251684864" behindDoc="0" locked="0" layoutInCell="1" allowOverlap="1" wp14:anchorId="661D7F3F" wp14:editId="14A77AB1">
                      <wp:simplePos x="0" y="0"/>
                      <wp:positionH relativeFrom="column">
                        <wp:posOffset>-31106</wp:posOffset>
                      </wp:positionH>
                      <wp:positionV relativeFrom="paragraph">
                        <wp:posOffset>24765</wp:posOffset>
                      </wp:positionV>
                      <wp:extent cx="197893" cy="88711"/>
                      <wp:effectExtent l="0" t="19050" r="31115" b="45085"/>
                      <wp:wrapNone/>
                      <wp:docPr id="60" name="Šípka doprava 60"/>
                      <wp:cNvGraphicFramePr/>
                      <a:graphic xmlns:a="http://schemas.openxmlformats.org/drawingml/2006/main">
                        <a:graphicData uri="http://schemas.microsoft.com/office/word/2010/wordprocessingShape">
                          <wps:wsp>
                            <wps:cNvSpPr/>
                            <wps:spPr>
                              <a:xfrm>
                                <a:off x="0" y="0"/>
                                <a:ext cx="197893" cy="88711"/>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37D25" id="Šípka doprava 60" o:spid="_x0000_s1026" type="#_x0000_t13" style="position:absolute;margin-left:-2.45pt;margin-top:1.95pt;width:15.6pt;height: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" adj="16759" fillcolor="red" strokecolor="#1f4d78 [1604]" strokeweight="1pt"/>
                  </w:pict>
                </mc:Fallback>
              </mc:AlternateContent>
            </w:r>
          </w:p>
        </w:tc>
        <w:tc>
          <w:tcPr>
            <w:tcW w:w="1984" w:type="dxa"/>
          </w:tcPr>
          <w:p w14:paraId="455923B9"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0,25</w:t>
            </w:r>
          </w:p>
        </w:tc>
        <w:tc>
          <w:tcPr>
            <w:tcW w:w="3968" w:type="dxa"/>
          </w:tcPr>
          <w:p w14:paraId="07BC3E36" w14:textId="77777777" w:rsidR="00AF2229" w:rsidRPr="00EE1478" w:rsidRDefault="00AF2229" w:rsidP="00434143">
            <w:pPr>
              <w:rPr>
                <w:rFonts w:ascii="Times New Roman" w:hAnsi="Times New Roman" w:cs="Times New Roman"/>
              </w:rPr>
            </w:pPr>
            <w:r>
              <w:rPr>
                <w:rFonts w:ascii="Times New Roman" w:eastAsia="Times New Roman" w:hAnsi="Times New Roman" w:cs="Times New Roman"/>
                <w:color w:val="494949"/>
                <w:lang w:eastAsia="sk-SK"/>
              </w:rPr>
              <w:t>Z</w:t>
            </w:r>
            <w:r w:rsidRPr="00EE1478">
              <w:rPr>
                <w:rFonts w:ascii="Times New Roman" w:eastAsia="Times New Roman" w:hAnsi="Times New Roman" w:cs="Times New Roman"/>
                <w:color w:val="494949"/>
                <w:lang w:eastAsia="sk-SK"/>
              </w:rPr>
              <w:t>aokrúhlenie</w:t>
            </w:r>
            <w:r>
              <w:rPr>
                <w:rFonts w:ascii="Times New Roman" w:eastAsia="Times New Roman" w:hAnsi="Times New Roman" w:cs="Times New Roman"/>
                <w:color w:val="494949"/>
                <w:lang w:eastAsia="sk-SK"/>
              </w:rPr>
              <w:t xml:space="preserve"> nadol</w:t>
            </w:r>
            <w:r w:rsidRPr="00EE1478">
              <w:rPr>
                <w:rFonts w:ascii="Times New Roman" w:eastAsia="Times New Roman" w:hAnsi="Times New Roman" w:cs="Times New Roman"/>
                <w:color w:val="494949"/>
                <w:lang w:eastAsia="sk-SK"/>
              </w:rPr>
              <w:t>.</w:t>
            </w:r>
          </w:p>
        </w:tc>
      </w:tr>
      <w:tr w:rsidR="00AF2229" w:rsidRPr="00EE1478" w14:paraId="7ACD6B03" w14:textId="77777777" w:rsidTr="00434143">
        <w:tc>
          <w:tcPr>
            <w:tcW w:w="2263" w:type="dxa"/>
          </w:tcPr>
          <w:p w14:paraId="56D43192"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0,27</w:t>
            </w:r>
          </w:p>
        </w:tc>
        <w:tc>
          <w:tcPr>
            <w:tcW w:w="426" w:type="dxa"/>
          </w:tcPr>
          <w:p w14:paraId="257E8DCD" w14:textId="77777777" w:rsidR="00AF2229" w:rsidRPr="00EE1478" w:rsidRDefault="00AF2229" w:rsidP="00434143">
            <w:pPr>
              <w:rPr>
                <w:rFonts w:ascii="Times New Roman" w:eastAsia="Times New Roman" w:hAnsi="Times New Roman" w:cs="Times New Roman"/>
                <w:noProof/>
                <w:color w:val="494949"/>
                <w:lang w:eastAsia="sk-SK"/>
              </w:rPr>
            </w:pPr>
            <w:r w:rsidRPr="00EE1478">
              <w:rPr>
                <w:rFonts w:ascii="Times New Roman" w:eastAsia="Times New Roman" w:hAnsi="Times New Roman" w:cs="Times New Roman"/>
                <w:b/>
                <w:noProof/>
                <w:color w:val="494949"/>
                <w:lang w:eastAsia="sk-SK"/>
              </w:rPr>
              <mc:AlternateContent>
                <mc:Choice Requires="wps">
                  <w:drawing>
                    <wp:anchor distT="0" distB="0" distL="114300" distR="114300" simplePos="0" relativeHeight="251685888" behindDoc="0" locked="0" layoutInCell="1" allowOverlap="1" wp14:anchorId="781A93DE" wp14:editId="2EA79500">
                      <wp:simplePos x="0" y="0"/>
                      <wp:positionH relativeFrom="column">
                        <wp:posOffset>-24282</wp:posOffset>
                      </wp:positionH>
                      <wp:positionV relativeFrom="paragraph">
                        <wp:posOffset>22860</wp:posOffset>
                      </wp:positionV>
                      <wp:extent cx="197893" cy="88711"/>
                      <wp:effectExtent l="0" t="19050" r="31115" b="45085"/>
                      <wp:wrapNone/>
                      <wp:docPr id="61" name="Šípka doprava 61"/>
                      <wp:cNvGraphicFramePr/>
                      <a:graphic xmlns:a="http://schemas.openxmlformats.org/drawingml/2006/main">
                        <a:graphicData uri="http://schemas.microsoft.com/office/word/2010/wordprocessingShape">
                          <wps:wsp>
                            <wps:cNvSpPr/>
                            <wps:spPr>
                              <a:xfrm>
                                <a:off x="0" y="0"/>
                                <a:ext cx="197893" cy="88711"/>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6C2E7" id="Šípka doprava 61" o:spid="_x0000_s1026" type="#_x0000_t13" style="position:absolute;margin-left:-1.9pt;margin-top:1.8pt;width:15.6pt;height: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" adj="16759" fillcolor="red" strokecolor="#1f4d78 [1604]" strokeweight="1pt"/>
                  </w:pict>
                </mc:Fallback>
              </mc:AlternateContent>
            </w:r>
          </w:p>
        </w:tc>
        <w:tc>
          <w:tcPr>
            <w:tcW w:w="1984" w:type="dxa"/>
          </w:tcPr>
          <w:p w14:paraId="0312AA33"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0,25</w:t>
            </w:r>
          </w:p>
        </w:tc>
        <w:tc>
          <w:tcPr>
            <w:tcW w:w="3968" w:type="dxa"/>
          </w:tcPr>
          <w:p w14:paraId="7E1806E5" w14:textId="77777777" w:rsidR="00AF2229" w:rsidRPr="00EE1478" w:rsidRDefault="00AF2229" w:rsidP="00434143">
            <w:pPr>
              <w:rPr>
                <w:rFonts w:ascii="Times New Roman" w:hAnsi="Times New Roman" w:cs="Times New Roman"/>
              </w:rPr>
            </w:pPr>
            <w:r>
              <w:rPr>
                <w:rFonts w:ascii="Times New Roman" w:eastAsia="Times New Roman" w:hAnsi="Times New Roman" w:cs="Times New Roman"/>
                <w:color w:val="494949"/>
                <w:lang w:eastAsia="sk-SK"/>
              </w:rPr>
              <w:t>Z</w:t>
            </w:r>
            <w:r w:rsidRPr="00EE1478">
              <w:rPr>
                <w:rFonts w:ascii="Times New Roman" w:eastAsia="Times New Roman" w:hAnsi="Times New Roman" w:cs="Times New Roman"/>
                <w:color w:val="494949"/>
                <w:lang w:eastAsia="sk-SK"/>
              </w:rPr>
              <w:t>aokrúhlenie</w:t>
            </w:r>
            <w:r>
              <w:rPr>
                <w:rFonts w:ascii="Times New Roman" w:eastAsia="Times New Roman" w:hAnsi="Times New Roman" w:cs="Times New Roman"/>
                <w:color w:val="494949"/>
                <w:lang w:eastAsia="sk-SK"/>
              </w:rPr>
              <w:t xml:space="preserve"> nadol</w:t>
            </w:r>
            <w:r w:rsidRPr="00EE1478">
              <w:rPr>
                <w:rFonts w:ascii="Times New Roman" w:eastAsia="Times New Roman" w:hAnsi="Times New Roman" w:cs="Times New Roman"/>
                <w:color w:val="494949"/>
                <w:lang w:eastAsia="sk-SK"/>
              </w:rPr>
              <w:t>.</w:t>
            </w:r>
          </w:p>
        </w:tc>
      </w:tr>
      <w:tr w:rsidR="00AF2229" w:rsidRPr="00EE1478" w14:paraId="3C569171" w14:textId="77777777" w:rsidTr="00434143">
        <w:tc>
          <w:tcPr>
            <w:tcW w:w="2263" w:type="dxa"/>
          </w:tcPr>
          <w:p w14:paraId="358F518B"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0,28</w:t>
            </w:r>
          </w:p>
        </w:tc>
        <w:tc>
          <w:tcPr>
            <w:tcW w:w="426" w:type="dxa"/>
          </w:tcPr>
          <w:p w14:paraId="56381A49" w14:textId="77777777" w:rsidR="00AF2229" w:rsidRPr="00EE1478" w:rsidRDefault="00AF2229" w:rsidP="00434143">
            <w:pPr>
              <w:rPr>
                <w:rFonts w:ascii="Times New Roman" w:eastAsia="Times New Roman" w:hAnsi="Times New Roman" w:cs="Times New Roman"/>
                <w:noProof/>
                <w:color w:val="494949"/>
                <w:lang w:eastAsia="sk-SK"/>
              </w:rPr>
            </w:pPr>
            <w:r w:rsidRPr="00EE1478">
              <w:rPr>
                <w:rFonts w:ascii="Times New Roman" w:eastAsia="Times New Roman" w:hAnsi="Times New Roman" w:cs="Times New Roman"/>
                <w:b/>
                <w:noProof/>
                <w:color w:val="494949"/>
                <w:lang w:eastAsia="sk-SK"/>
              </w:rPr>
              <mc:AlternateContent>
                <mc:Choice Requires="wps">
                  <w:drawing>
                    <wp:anchor distT="0" distB="0" distL="114300" distR="114300" simplePos="0" relativeHeight="251686912" behindDoc="0" locked="0" layoutInCell="1" allowOverlap="1" wp14:anchorId="6E0BE375" wp14:editId="59220420">
                      <wp:simplePos x="0" y="0"/>
                      <wp:positionH relativeFrom="column">
                        <wp:posOffset>-24282</wp:posOffset>
                      </wp:positionH>
                      <wp:positionV relativeFrom="paragraph">
                        <wp:posOffset>19685</wp:posOffset>
                      </wp:positionV>
                      <wp:extent cx="197893" cy="88711"/>
                      <wp:effectExtent l="0" t="19050" r="31115" b="45085"/>
                      <wp:wrapNone/>
                      <wp:docPr id="62" name="Šípka doprava 62"/>
                      <wp:cNvGraphicFramePr/>
                      <a:graphic xmlns:a="http://schemas.openxmlformats.org/drawingml/2006/main">
                        <a:graphicData uri="http://schemas.microsoft.com/office/word/2010/wordprocessingShape">
                          <wps:wsp>
                            <wps:cNvSpPr/>
                            <wps:spPr>
                              <a:xfrm>
                                <a:off x="0" y="0"/>
                                <a:ext cx="197893" cy="88711"/>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ADF66" id="Šípka doprava 62" o:spid="_x0000_s1026" type="#_x0000_t13" style="position:absolute;margin-left:-1.9pt;margin-top:1.55pt;width:15.6pt;height: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" adj="16759" fillcolor="red" strokecolor="#1f4d78 [1604]" strokeweight="1pt"/>
                  </w:pict>
                </mc:Fallback>
              </mc:AlternateContent>
            </w:r>
          </w:p>
        </w:tc>
        <w:tc>
          <w:tcPr>
            <w:tcW w:w="1984" w:type="dxa"/>
          </w:tcPr>
          <w:p w14:paraId="415545BA"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0,30</w:t>
            </w:r>
          </w:p>
        </w:tc>
        <w:tc>
          <w:tcPr>
            <w:tcW w:w="3968" w:type="dxa"/>
          </w:tcPr>
          <w:p w14:paraId="7F60B6ED" w14:textId="77777777" w:rsidR="00AF2229" w:rsidRPr="00EE1478" w:rsidRDefault="00AF2229" w:rsidP="00434143">
            <w:pPr>
              <w:rPr>
                <w:rFonts w:ascii="Times New Roman" w:hAnsi="Times New Roman" w:cs="Times New Roman"/>
              </w:rPr>
            </w:pPr>
            <w:r>
              <w:rPr>
                <w:rFonts w:ascii="Times New Roman" w:eastAsia="Times New Roman" w:hAnsi="Times New Roman" w:cs="Times New Roman"/>
                <w:color w:val="494949"/>
                <w:lang w:eastAsia="sk-SK"/>
              </w:rPr>
              <w:t>Z</w:t>
            </w:r>
            <w:r w:rsidRPr="00EE1478">
              <w:rPr>
                <w:rFonts w:ascii="Times New Roman" w:eastAsia="Times New Roman" w:hAnsi="Times New Roman" w:cs="Times New Roman"/>
                <w:color w:val="494949"/>
                <w:lang w:eastAsia="sk-SK"/>
              </w:rPr>
              <w:t>aokrúhlenie</w:t>
            </w:r>
            <w:r>
              <w:rPr>
                <w:rFonts w:ascii="Times New Roman" w:eastAsia="Times New Roman" w:hAnsi="Times New Roman" w:cs="Times New Roman"/>
                <w:color w:val="494949"/>
                <w:lang w:eastAsia="sk-SK"/>
              </w:rPr>
              <w:t xml:space="preserve"> nahor</w:t>
            </w:r>
            <w:r w:rsidRPr="00EE1478">
              <w:rPr>
                <w:rFonts w:ascii="Times New Roman" w:eastAsia="Times New Roman" w:hAnsi="Times New Roman" w:cs="Times New Roman"/>
                <w:color w:val="494949"/>
                <w:lang w:eastAsia="sk-SK"/>
              </w:rPr>
              <w:t>.</w:t>
            </w:r>
          </w:p>
        </w:tc>
      </w:tr>
      <w:tr w:rsidR="00AF2229" w:rsidRPr="00EE1478" w14:paraId="2177A315" w14:textId="77777777" w:rsidTr="00434143">
        <w:tc>
          <w:tcPr>
            <w:tcW w:w="2263" w:type="dxa"/>
          </w:tcPr>
          <w:p w14:paraId="601672E4"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0,29</w:t>
            </w:r>
          </w:p>
        </w:tc>
        <w:tc>
          <w:tcPr>
            <w:tcW w:w="426" w:type="dxa"/>
          </w:tcPr>
          <w:p w14:paraId="584282AC" w14:textId="77777777" w:rsidR="00AF2229" w:rsidRPr="00EE1478" w:rsidRDefault="00AF2229" w:rsidP="00434143">
            <w:pPr>
              <w:rPr>
                <w:rFonts w:ascii="Times New Roman" w:eastAsia="Times New Roman" w:hAnsi="Times New Roman" w:cs="Times New Roman"/>
                <w:noProof/>
                <w:color w:val="494949"/>
                <w:lang w:eastAsia="sk-SK"/>
              </w:rPr>
            </w:pPr>
            <w:r w:rsidRPr="00EE1478">
              <w:rPr>
                <w:rFonts w:ascii="Times New Roman" w:eastAsia="Times New Roman" w:hAnsi="Times New Roman" w:cs="Times New Roman"/>
                <w:b/>
                <w:noProof/>
                <w:color w:val="494949"/>
                <w:lang w:eastAsia="sk-SK"/>
              </w:rPr>
              <mc:AlternateContent>
                <mc:Choice Requires="wps">
                  <w:drawing>
                    <wp:anchor distT="0" distB="0" distL="114300" distR="114300" simplePos="0" relativeHeight="251687936" behindDoc="0" locked="0" layoutInCell="1" allowOverlap="1" wp14:anchorId="09052CF3" wp14:editId="269A1A48">
                      <wp:simplePos x="0" y="0"/>
                      <wp:positionH relativeFrom="column">
                        <wp:posOffset>-24282</wp:posOffset>
                      </wp:positionH>
                      <wp:positionV relativeFrom="paragraph">
                        <wp:posOffset>22860</wp:posOffset>
                      </wp:positionV>
                      <wp:extent cx="197893" cy="88711"/>
                      <wp:effectExtent l="0" t="19050" r="31115" b="45085"/>
                      <wp:wrapNone/>
                      <wp:docPr id="63" name="Šípka doprava 63"/>
                      <wp:cNvGraphicFramePr/>
                      <a:graphic xmlns:a="http://schemas.openxmlformats.org/drawingml/2006/main">
                        <a:graphicData uri="http://schemas.microsoft.com/office/word/2010/wordprocessingShape">
                          <wps:wsp>
                            <wps:cNvSpPr/>
                            <wps:spPr>
                              <a:xfrm>
                                <a:off x="0" y="0"/>
                                <a:ext cx="197893" cy="88711"/>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188D" id="Šípka doprava 63" o:spid="_x0000_s1026" type="#_x0000_t13" style="position:absolute;margin-left:-1.9pt;margin-top:1.8pt;width:15.6pt;height: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" adj="16759" fillcolor="red" strokecolor="#1f4d78 [1604]" strokeweight="1pt"/>
                  </w:pict>
                </mc:Fallback>
              </mc:AlternateContent>
            </w:r>
          </w:p>
        </w:tc>
        <w:tc>
          <w:tcPr>
            <w:tcW w:w="1984" w:type="dxa"/>
          </w:tcPr>
          <w:p w14:paraId="0A9BE544"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0,30</w:t>
            </w:r>
          </w:p>
        </w:tc>
        <w:tc>
          <w:tcPr>
            <w:tcW w:w="3968" w:type="dxa"/>
          </w:tcPr>
          <w:p w14:paraId="19B720F2" w14:textId="77777777" w:rsidR="00AF2229" w:rsidRPr="00EE1478" w:rsidRDefault="00AF2229" w:rsidP="00434143">
            <w:pPr>
              <w:rPr>
                <w:rFonts w:ascii="Times New Roman" w:hAnsi="Times New Roman" w:cs="Times New Roman"/>
              </w:rPr>
            </w:pPr>
            <w:r>
              <w:rPr>
                <w:rFonts w:ascii="Times New Roman" w:eastAsia="Times New Roman" w:hAnsi="Times New Roman" w:cs="Times New Roman"/>
                <w:color w:val="494949"/>
                <w:lang w:eastAsia="sk-SK"/>
              </w:rPr>
              <w:t>Z</w:t>
            </w:r>
            <w:r w:rsidRPr="00EE1478">
              <w:rPr>
                <w:rFonts w:ascii="Times New Roman" w:eastAsia="Times New Roman" w:hAnsi="Times New Roman" w:cs="Times New Roman"/>
                <w:color w:val="494949"/>
                <w:lang w:eastAsia="sk-SK"/>
              </w:rPr>
              <w:t>aokrúhlenie</w:t>
            </w:r>
            <w:r>
              <w:rPr>
                <w:rFonts w:ascii="Times New Roman" w:eastAsia="Times New Roman" w:hAnsi="Times New Roman" w:cs="Times New Roman"/>
                <w:color w:val="494949"/>
                <w:lang w:eastAsia="sk-SK"/>
              </w:rPr>
              <w:t xml:space="preserve"> nahor</w:t>
            </w:r>
            <w:r w:rsidRPr="00EE1478">
              <w:rPr>
                <w:rFonts w:ascii="Times New Roman" w:eastAsia="Times New Roman" w:hAnsi="Times New Roman" w:cs="Times New Roman"/>
                <w:color w:val="494949"/>
                <w:lang w:eastAsia="sk-SK"/>
              </w:rPr>
              <w:t>.</w:t>
            </w:r>
          </w:p>
        </w:tc>
      </w:tr>
      <w:tr w:rsidR="00AF2229" w:rsidRPr="00EE1478" w14:paraId="148968FE" w14:textId="77777777" w:rsidTr="00434143">
        <w:tc>
          <w:tcPr>
            <w:tcW w:w="2263" w:type="dxa"/>
          </w:tcPr>
          <w:p w14:paraId="05B814D4" w14:textId="77777777" w:rsidR="00AF2229" w:rsidRPr="00EE1478" w:rsidRDefault="00AF2229" w:rsidP="00434143">
            <w:pPr>
              <w:pStyle w:val="Odsekzoznamu"/>
              <w:ind w:left="0"/>
              <w:jc w:val="both"/>
              <w:rPr>
                <w:rFonts w:ascii="Times New Roman" w:hAnsi="Times New Roman"/>
                <w:b/>
                <w:color w:val="494949"/>
                <w:lang w:eastAsia="sk-SK"/>
              </w:rPr>
            </w:pPr>
            <w:r w:rsidRPr="00EE1478">
              <w:rPr>
                <w:rFonts w:ascii="Times New Roman" w:hAnsi="Times New Roman"/>
                <w:b/>
                <w:color w:val="494949"/>
                <w:lang w:eastAsia="sk-SK"/>
              </w:rPr>
              <w:t>0,30</w:t>
            </w:r>
          </w:p>
        </w:tc>
        <w:tc>
          <w:tcPr>
            <w:tcW w:w="426" w:type="dxa"/>
          </w:tcPr>
          <w:p w14:paraId="0203C556" w14:textId="77777777" w:rsidR="00AF2229" w:rsidRPr="00EE1478" w:rsidRDefault="00AF2229" w:rsidP="00434143">
            <w:pPr>
              <w:rPr>
                <w:rFonts w:ascii="Times New Roman" w:eastAsia="Times New Roman" w:hAnsi="Times New Roman" w:cs="Times New Roman"/>
                <w:b/>
                <w:noProof/>
                <w:color w:val="494949"/>
                <w:lang w:eastAsia="sk-SK"/>
              </w:rPr>
            </w:pPr>
            <w:r w:rsidRPr="00EE1478">
              <w:rPr>
                <w:rFonts w:ascii="Times New Roman" w:eastAsia="Times New Roman" w:hAnsi="Times New Roman" w:cs="Times New Roman"/>
                <w:b/>
                <w:noProof/>
                <w:color w:val="494949"/>
                <w:lang w:eastAsia="sk-SK"/>
              </w:rPr>
              <mc:AlternateContent>
                <mc:Choice Requires="wps">
                  <w:drawing>
                    <wp:anchor distT="0" distB="0" distL="114300" distR="114300" simplePos="0" relativeHeight="251688960" behindDoc="0" locked="0" layoutInCell="1" allowOverlap="1" wp14:anchorId="00EEF1E2" wp14:editId="69C227A4">
                      <wp:simplePos x="0" y="0"/>
                      <wp:positionH relativeFrom="column">
                        <wp:posOffset>-24282</wp:posOffset>
                      </wp:positionH>
                      <wp:positionV relativeFrom="paragraph">
                        <wp:posOffset>19685</wp:posOffset>
                      </wp:positionV>
                      <wp:extent cx="197893" cy="88711"/>
                      <wp:effectExtent l="0" t="19050" r="31115" b="45085"/>
                      <wp:wrapNone/>
                      <wp:docPr id="64" name="Šípka doprava 64"/>
                      <wp:cNvGraphicFramePr/>
                      <a:graphic xmlns:a="http://schemas.openxmlformats.org/drawingml/2006/main">
                        <a:graphicData uri="http://schemas.microsoft.com/office/word/2010/wordprocessingShape">
                          <wps:wsp>
                            <wps:cNvSpPr/>
                            <wps:spPr>
                              <a:xfrm>
                                <a:off x="0" y="0"/>
                                <a:ext cx="197893" cy="88711"/>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51609" id="Šípka doprava 64" o:spid="_x0000_s1026" type="#_x0000_t13" style="position:absolute;margin-left:-1.9pt;margin-top:1.55pt;width:15.6pt;height: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" adj="16759" fillcolor="red" strokecolor="#1f4d78 [1604]" strokeweight="1pt"/>
                  </w:pict>
                </mc:Fallback>
              </mc:AlternateContent>
            </w:r>
          </w:p>
        </w:tc>
        <w:tc>
          <w:tcPr>
            <w:tcW w:w="1984" w:type="dxa"/>
          </w:tcPr>
          <w:p w14:paraId="65B6302F" w14:textId="77777777" w:rsidR="00AF2229" w:rsidRPr="00EE1478" w:rsidRDefault="00AF2229" w:rsidP="00434143">
            <w:pPr>
              <w:pStyle w:val="Odsekzoznamu"/>
              <w:ind w:left="0"/>
              <w:jc w:val="both"/>
              <w:rPr>
                <w:rFonts w:ascii="Times New Roman" w:hAnsi="Times New Roman"/>
                <w:b/>
                <w:color w:val="494949"/>
                <w:lang w:eastAsia="sk-SK"/>
              </w:rPr>
            </w:pPr>
            <w:r w:rsidRPr="00EE1478">
              <w:rPr>
                <w:rFonts w:ascii="Times New Roman" w:hAnsi="Times New Roman"/>
                <w:b/>
                <w:color w:val="494949"/>
                <w:lang w:eastAsia="sk-SK"/>
              </w:rPr>
              <w:t>0,30</w:t>
            </w:r>
          </w:p>
        </w:tc>
        <w:tc>
          <w:tcPr>
            <w:tcW w:w="3968" w:type="dxa"/>
          </w:tcPr>
          <w:p w14:paraId="196360E8" w14:textId="77777777" w:rsidR="00AF2229" w:rsidRPr="00EE1478" w:rsidRDefault="00AF2229" w:rsidP="00434143">
            <w:pPr>
              <w:rPr>
                <w:rFonts w:ascii="Times New Roman" w:hAnsi="Times New Roman" w:cs="Times New Roman"/>
              </w:rPr>
            </w:pPr>
            <w:r>
              <w:rPr>
                <w:rFonts w:ascii="Times New Roman" w:eastAsia="Times New Roman" w:hAnsi="Times New Roman" w:cs="Times New Roman"/>
                <w:color w:val="494949"/>
                <w:lang w:eastAsia="sk-SK"/>
              </w:rPr>
              <w:t>Cena</w:t>
            </w:r>
            <w:r w:rsidRPr="00EE1478">
              <w:rPr>
                <w:rFonts w:ascii="Times New Roman" w:eastAsia="Times New Roman" w:hAnsi="Times New Roman" w:cs="Times New Roman"/>
                <w:color w:val="494949"/>
                <w:lang w:eastAsia="sk-SK"/>
              </w:rPr>
              <w:t xml:space="preserve"> sa nezaokrúhľuje.</w:t>
            </w:r>
          </w:p>
        </w:tc>
      </w:tr>
      <w:tr w:rsidR="00AF2229" w:rsidRPr="00EE1478" w14:paraId="1EF73221" w14:textId="77777777" w:rsidTr="00434143">
        <w:tc>
          <w:tcPr>
            <w:tcW w:w="2263" w:type="dxa"/>
          </w:tcPr>
          <w:p w14:paraId="768DA167" w14:textId="77777777" w:rsidR="00AF2229" w:rsidRPr="00F31260" w:rsidRDefault="00AF2229" w:rsidP="00434143">
            <w:pPr>
              <w:pStyle w:val="Odsekzoznamu"/>
              <w:ind w:left="0"/>
              <w:jc w:val="both"/>
              <w:rPr>
                <w:rFonts w:ascii="Times New Roman" w:hAnsi="Times New Roman"/>
                <w:color w:val="494949"/>
                <w:lang w:eastAsia="sk-SK"/>
              </w:rPr>
            </w:pPr>
            <w:r w:rsidRPr="00F31260">
              <w:rPr>
                <w:rFonts w:ascii="Times New Roman" w:hAnsi="Times New Roman"/>
                <w:color w:val="494949"/>
                <w:lang w:eastAsia="sk-SK"/>
              </w:rPr>
              <w:t>0,31</w:t>
            </w:r>
          </w:p>
        </w:tc>
        <w:tc>
          <w:tcPr>
            <w:tcW w:w="426" w:type="dxa"/>
          </w:tcPr>
          <w:p w14:paraId="3275D10C" w14:textId="77777777" w:rsidR="00AF2229" w:rsidRPr="00F31260" w:rsidRDefault="00AF2229" w:rsidP="00434143">
            <w:pPr>
              <w:rPr>
                <w:rFonts w:ascii="Times New Roman" w:eastAsia="Times New Roman" w:hAnsi="Times New Roman" w:cs="Times New Roman"/>
                <w:noProof/>
                <w:color w:val="494949"/>
                <w:lang w:eastAsia="sk-SK"/>
              </w:rPr>
            </w:pPr>
            <w:r w:rsidRPr="00F31260">
              <w:rPr>
                <w:rFonts w:ascii="Times New Roman" w:eastAsia="Times New Roman" w:hAnsi="Times New Roman" w:cs="Times New Roman"/>
                <w:noProof/>
                <w:color w:val="494949"/>
                <w:lang w:eastAsia="sk-SK"/>
              </w:rPr>
              <mc:AlternateContent>
                <mc:Choice Requires="wps">
                  <w:drawing>
                    <wp:anchor distT="0" distB="0" distL="114300" distR="114300" simplePos="0" relativeHeight="251695104" behindDoc="0" locked="0" layoutInCell="1" allowOverlap="1" wp14:anchorId="5877B5CA" wp14:editId="0385EB51">
                      <wp:simplePos x="0" y="0"/>
                      <wp:positionH relativeFrom="column">
                        <wp:posOffset>-31106</wp:posOffset>
                      </wp:positionH>
                      <wp:positionV relativeFrom="paragraph">
                        <wp:posOffset>22860</wp:posOffset>
                      </wp:positionV>
                      <wp:extent cx="197893" cy="88711"/>
                      <wp:effectExtent l="0" t="19050" r="31115" b="45085"/>
                      <wp:wrapNone/>
                      <wp:docPr id="8" name="Šípka doprava 8"/>
                      <wp:cNvGraphicFramePr/>
                      <a:graphic xmlns:a="http://schemas.openxmlformats.org/drawingml/2006/main">
                        <a:graphicData uri="http://schemas.microsoft.com/office/word/2010/wordprocessingShape">
                          <wps:wsp>
                            <wps:cNvSpPr/>
                            <wps:spPr>
                              <a:xfrm>
                                <a:off x="0" y="0"/>
                                <a:ext cx="197893" cy="88711"/>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16B39" id="Šípka doprava 8" o:spid="_x0000_s1026" type="#_x0000_t13" style="position:absolute;margin-left:-2.45pt;margin-top:1.8pt;width:15.6pt;height: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" adj="16759" fillcolor="red" strokecolor="#1f4d78 [1604]" strokeweight="1pt"/>
                  </w:pict>
                </mc:Fallback>
              </mc:AlternateContent>
            </w:r>
          </w:p>
        </w:tc>
        <w:tc>
          <w:tcPr>
            <w:tcW w:w="1984" w:type="dxa"/>
          </w:tcPr>
          <w:p w14:paraId="6CE19119" w14:textId="77777777" w:rsidR="00AF2229" w:rsidRPr="00F31260" w:rsidRDefault="00AF2229" w:rsidP="00434143">
            <w:pPr>
              <w:pStyle w:val="Odsekzoznamu"/>
              <w:ind w:left="0"/>
              <w:jc w:val="both"/>
              <w:rPr>
                <w:rFonts w:ascii="Times New Roman" w:hAnsi="Times New Roman"/>
                <w:color w:val="494949"/>
                <w:lang w:eastAsia="sk-SK"/>
              </w:rPr>
            </w:pPr>
            <w:r w:rsidRPr="00F31260">
              <w:rPr>
                <w:rFonts w:ascii="Times New Roman" w:hAnsi="Times New Roman"/>
                <w:color w:val="494949"/>
                <w:lang w:eastAsia="sk-SK"/>
              </w:rPr>
              <w:t>0,30</w:t>
            </w:r>
          </w:p>
        </w:tc>
        <w:tc>
          <w:tcPr>
            <w:tcW w:w="3968" w:type="dxa"/>
          </w:tcPr>
          <w:p w14:paraId="248860D3" w14:textId="77777777" w:rsidR="00AF2229" w:rsidRPr="00EE1478" w:rsidRDefault="00AF2229" w:rsidP="00434143">
            <w:pPr>
              <w:rPr>
                <w:rFonts w:ascii="Times New Roman" w:hAnsi="Times New Roman" w:cs="Times New Roman"/>
              </w:rPr>
            </w:pPr>
            <w:r>
              <w:rPr>
                <w:rFonts w:ascii="Times New Roman" w:eastAsia="Times New Roman" w:hAnsi="Times New Roman" w:cs="Times New Roman"/>
                <w:color w:val="494949"/>
                <w:lang w:eastAsia="sk-SK"/>
              </w:rPr>
              <w:t>Z</w:t>
            </w:r>
            <w:r w:rsidRPr="00EE1478">
              <w:rPr>
                <w:rFonts w:ascii="Times New Roman" w:eastAsia="Times New Roman" w:hAnsi="Times New Roman" w:cs="Times New Roman"/>
                <w:color w:val="494949"/>
                <w:lang w:eastAsia="sk-SK"/>
              </w:rPr>
              <w:t>aokrúhlenie</w:t>
            </w:r>
            <w:r>
              <w:rPr>
                <w:rFonts w:ascii="Times New Roman" w:eastAsia="Times New Roman" w:hAnsi="Times New Roman" w:cs="Times New Roman"/>
                <w:color w:val="494949"/>
                <w:lang w:eastAsia="sk-SK"/>
              </w:rPr>
              <w:t xml:space="preserve"> nadol</w:t>
            </w:r>
            <w:r w:rsidRPr="00EE1478">
              <w:rPr>
                <w:rFonts w:ascii="Times New Roman" w:eastAsia="Times New Roman" w:hAnsi="Times New Roman" w:cs="Times New Roman"/>
                <w:color w:val="494949"/>
                <w:lang w:eastAsia="sk-SK"/>
              </w:rPr>
              <w:t>.</w:t>
            </w:r>
          </w:p>
        </w:tc>
      </w:tr>
      <w:tr w:rsidR="00AF2229" w:rsidRPr="00EE1478" w14:paraId="047399A2" w14:textId="77777777" w:rsidTr="00434143">
        <w:tc>
          <w:tcPr>
            <w:tcW w:w="2263" w:type="dxa"/>
          </w:tcPr>
          <w:p w14:paraId="0C4AEDAA" w14:textId="77777777" w:rsidR="00AF2229" w:rsidRPr="00F31260" w:rsidRDefault="00AF2229" w:rsidP="00434143">
            <w:pPr>
              <w:pStyle w:val="Odsekzoznamu"/>
              <w:ind w:left="0"/>
              <w:jc w:val="both"/>
              <w:rPr>
                <w:rFonts w:ascii="Times New Roman" w:hAnsi="Times New Roman"/>
                <w:color w:val="494949"/>
                <w:lang w:eastAsia="sk-SK"/>
              </w:rPr>
            </w:pPr>
            <w:r w:rsidRPr="00F31260">
              <w:rPr>
                <w:rFonts w:ascii="Times New Roman" w:hAnsi="Times New Roman"/>
                <w:color w:val="494949"/>
                <w:lang w:eastAsia="sk-SK"/>
              </w:rPr>
              <w:t>0,32</w:t>
            </w:r>
          </w:p>
        </w:tc>
        <w:tc>
          <w:tcPr>
            <w:tcW w:w="426" w:type="dxa"/>
          </w:tcPr>
          <w:p w14:paraId="318C45C9" w14:textId="77777777" w:rsidR="00AF2229" w:rsidRPr="00F31260" w:rsidRDefault="00AF2229" w:rsidP="00434143">
            <w:pPr>
              <w:rPr>
                <w:rFonts w:ascii="Times New Roman" w:eastAsia="Times New Roman" w:hAnsi="Times New Roman" w:cs="Times New Roman"/>
                <w:noProof/>
                <w:color w:val="494949"/>
                <w:lang w:eastAsia="sk-SK"/>
              </w:rPr>
            </w:pPr>
            <w:r w:rsidRPr="00F31260">
              <w:rPr>
                <w:rFonts w:ascii="Times New Roman" w:eastAsia="Times New Roman" w:hAnsi="Times New Roman" w:cs="Times New Roman"/>
                <w:noProof/>
                <w:color w:val="494949"/>
                <w:lang w:eastAsia="sk-SK"/>
              </w:rPr>
              <mc:AlternateContent>
                <mc:Choice Requires="wps">
                  <w:drawing>
                    <wp:anchor distT="0" distB="0" distL="114300" distR="114300" simplePos="0" relativeHeight="251696128" behindDoc="0" locked="0" layoutInCell="1" allowOverlap="1" wp14:anchorId="43A1293D" wp14:editId="18B7E673">
                      <wp:simplePos x="0" y="0"/>
                      <wp:positionH relativeFrom="column">
                        <wp:posOffset>-31106</wp:posOffset>
                      </wp:positionH>
                      <wp:positionV relativeFrom="paragraph">
                        <wp:posOffset>32888</wp:posOffset>
                      </wp:positionV>
                      <wp:extent cx="197893" cy="88711"/>
                      <wp:effectExtent l="0" t="19050" r="31115" b="45085"/>
                      <wp:wrapNone/>
                      <wp:docPr id="9" name="Šípka doprava 9"/>
                      <wp:cNvGraphicFramePr/>
                      <a:graphic xmlns:a="http://schemas.openxmlformats.org/drawingml/2006/main">
                        <a:graphicData uri="http://schemas.microsoft.com/office/word/2010/wordprocessingShape">
                          <wps:wsp>
                            <wps:cNvSpPr/>
                            <wps:spPr>
                              <a:xfrm>
                                <a:off x="0" y="0"/>
                                <a:ext cx="197893" cy="88711"/>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36500" id="Šípka doprava 9" o:spid="_x0000_s1026" type="#_x0000_t13" style="position:absolute;margin-left:-2.45pt;margin-top:2.6pt;width:15.6pt;height: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" adj="16759" fillcolor="red" strokecolor="#1f4d78 [1604]" strokeweight="1pt"/>
                  </w:pict>
                </mc:Fallback>
              </mc:AlternateContent>
            </w:r>
          </w:p>
        </w:tc>
        <w:tc>
          <w:tcPr>
            <w:tcW w:w="1984" w:type="dxa"/>
          </w:tcPr>
          <w:p w14:paraId="6D5DFE3E" w14:textId="77777777" w:rsidR="00AF2229" w:rsidRPr="00F31260" w:rsidRDefault="00AF2229" w:rsidP="00434143">
            <w:pPr>
              <w:pStyle w:val="Odsekzoznamu"/>
              <w:ind w:left="0"/>
              <w:jc w:val="both"/>
              <w:rPr>
                <w:rFonts w:ascii="Times New Roman" w:hAnsi="Times New Roman"/>
                <w:color w:val="494949"/>
                <w:lang w:eastAsia="sk-SK"/>
              </w:rPr>
            </w:pPr>
            <w:r w:rsidRPr="00F31260">
              <w:rPr>
                <w:rFonts w:ascii="Times New Roman" w:hAnsi="Times New Roman"/>
                <w:color w:val="494949"/>
                <w:lang w:eastAsia="sk-SK"/>
              </w:rPr>
              <w:t>0,30</w:t>
            </w:r>
          </w:p>
        </w:tc>
        <w:tc>
          <w:tcPr>
            <w:tcW w:w="3968" w:type="dxa"/>
          </w:tcPr>
          <w:p w14:paraId="49EF82A4" w14:textId="77777777" w:rsidR="00AF2229" w:rsidRPr="00EE1478" w:rsidRDefault="00AF2229" w:rsidP="00434143">
            <w:pPr>
              <w:rPr>
                <w:rFonts w:ascii="Times New Roman" w:hAnsi="Times New Roman" w:cs="Times New Roman"/>
              </w:rPr>
            </w:pPr>
            <w:r>
              <w:rPr>
                <w:rFonts w:ascii="Times New Roman" w:eastAsia="Times New Roman" w:hAnsi="Times New Roman" w:cs="Times New Roman"/>
                <w:color w:val="494949"/>
                <w:lang w:eastAsia="sk-SK"/>
              </w:rPr>
              <w:t>Z</w:t>
            </w:r>
            <w:r w:rsidRPr="00EE1478">
              <w:rPr>
                <w:rFonts w:ascii="Times New Roman" w:eastAsia="Times New Roman" w:hAnsi="Times New Roman" w:cs="Times New Roman"/>
                <w:color w:val="494949"/>
                <w:lang w:eastAsia="sk-SK"/>
              </w:rPr>
              <w:t>aokrúhlenie</w:t>
            </w:r>
            <w:r>
              <w:rPr>
                <w:rFonts w:ascii="Times New Roman" w:eastAsia="Times New Roman" w:hAnsi="Times New Roman" w:cs="Times New Roman"/>
                <w:color w:val="494949"/>
                <w:lang w:eastAsia="sk-SK"/>
              </w:rPr>
              <w:t xml:space="preserve"> nadol</w:t>
            </w:r>
            <w:r w:rsidRPr="00EE1478">
              <w:rPr>
                <w:rFonts w:ascii="Times New Roman" w:eastAsia="Times New Roman" w:hAnsi="Times New Roman" w:cs="Times New Roman"/>
                <w:color w:val="494949"/>
                <w:lang w:eastAsia="sk-SK"/>
              </w:rPr>
              <w:t>.</w:t>
            </w:r>
          </w:p>
        </w:tc>
      </w:tr>
      <w:tr w:rsidR="00AF2229" w:rsidRPr="00EE1478" w14:paraId="579A7047" w14:textId="77777777" w:rsidTr="00434143">
        <w:tc>
          <w:tcPr>
            <w:tcW w:w="2263" w:type="dxa"/>
          </w:tcPr>
          <w:p w14:paraId="61D99D56" w14:textId="77777777" w:rsidR="00AF2229" w:rsidRPr="00F31260" w:rsidRDefault="00AF2229" w:rsidP="00434143">
            <w:pPr>
              <w:pStyle w:val="Odsekzoznamu"/>
              <w:ind w:left="0"/>
              <w:jc w:val="both"/>
              <w:rPr>
                <w:rFonts w:ascii="Times New Roman" w:hAnsi="Times New Roman"/>
                <w:b/>
                <w:color w:val="494949"/>
                <w:lang w:eastAsia="sk-SK"/>
              </w:rPr>
            </w:pPr>
            <w:r w:rsidRPr="00F31260">
              <w:rPr>
                <w:rFonts w:ascii="Times New Roman" w:hAnsi="Times New Roman"/>
                <w:b/>
                <w:color w:val="494949"/>
                <w:lang w:eastAsia="sk-SK"/>
              </w:rPr>
              <w:t>0,95</w:t>
            </w:r>
          </w:p>
        </w:tc>
        <w:tc>
          <w:tcPr>
            <w:tcW w:w="426" w:type="dxa"/>
          </w:tcPr>
          <w:p w14:paraId="7475E300" w14:textId="77777777" w:rsidR="00AF2229" w:rsidRPr="00F31260" w:rsidRDefault="00AF2229" w:rsidP="00434143">
            <w:pPr>
              <w:rPr>
                <w:rFonts w:ascii="Times New Roman" w:eastAsia="Times New Roman" w:hAnsi="Times New Roman" w:cs="Times New Roman"/>
                <w:b/>
                <w:noProof/>
                <w:color w:val="494949"/>
                <w:lang w:eastAsia="sk-SK"/>
              </w:rPr>
            </w:pPr>
            <w:r w:rsidRPr="00F31260">
              <w:rPr>
                <w:rFonts w:ascii="Times New Roman" w:eastAsia="Times New Roman" w:hAnsi="Times New Roman" w:cs="Times New Roman"/>
                <w:b/>
                <w:noProof/>
                <w:color w:val="494949"/>
                <w:lang w:eastAsia="sk-SK"/>
              </w:rPr>
              <mc:AlternateContent>
                <mc:Choice Requires="wps">
                  <w:drawing>
                    <wp:anchor distT="0" distB="0" distL="114300" distR="114300" simplePos="0" relativeHeight="251697152" behindDoc="0" locked="0" layoutInCell="1" allowOverlap="1" wp14:anchorId="621082B9" wp14:editId="2E73CED9">
                      <wp:simplePos x="0" y="0"/>
                      <wp:positionH relativeFrom="column">
                        <wp:posOffset>-31106</wp:posOffset>
                      </wp:positionH>
                      <wp:positionV relativeFrom="paragraph">
                        <wp:posOffset>23495</wp:posOffset>
                      </wp:positionV>
                      <wp:extent cx="197893" cy="88711"/>
                      <wp:effectExtent l="0" t="19050" r="31115" b="45085"/>
                      <wp:wrapNone/>
                      <wp:docPr id="10" name="Šípka doprava 10"/>
                      <wp:cNvGraphicFramePr/>
                      <a:graphic xmlns:a="http://schemas.openxmlformats.org/drawingml/2006/main">
                        <a:graphicData uri="http://schemas.microsoft.com/office/word/2010/wordprocessingShape">
                          <wps:wsp>
                            <wps:cNvSpPr/>
                            <wps:spPr>
                              <a:xfrm>
                                <a:off x="0" y="0"/>
                                <a:ext cx="197893" cy="88711"/>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DF1EA" id="Šípka doprava 10" o:spid="_x0000_s1026" type="#_x0000_t13" style="position:absolute;margin-left:-2.45pt;margin-top:1.85pt;width:15.6pt;height: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" adj="16759" fillcolor="red" strokecolor="#1f4d78 [1604]" strokeweight="1pt"/>
                  </w:pict>
                </mc:Fallback>
              </mc:AlternateContent>
            </w:r>
          </w:p>
        </w:tc>
        <w:tc>
          <w:tcPr>
            <w:tcW w:w="1984" w:type="dxa"/>
          </w:tcPr>
          <w:p w14:paraId="69927361" w14:textId="77777777" w:rsidR="00AF2229" w:rsidRPr="00F31260" w:rsidRDefault="00AF2229" w:rsidP="00434143">
            <w:pPr>
              <w:pStyle w:val="Odsekzoznamu"/>
              <w:ind w:left="0"/>
              <w:jc w:val="both"/>
              <w:rPr>
                <w:rFonts w:ascii="Times New Roman" w:hAnsi="Times New Roman"/>
                <w:b/>
                <w:color w:val="494949"/>
                <w:lang w:eastAsia="sk-SK"/>
              </w:rPr>
            </w:pPr>
            <w:r w:rsidRPr="00F31260">
              <w:rPr>
                <w:rFonts w:ascii="Times New Roman" w:hAnsi="Times New Roman"/>
                <w:b/>
                <w:color w:val="494949"/>
                <w:lang w:eastAsia="sk-SK"/>
              </w:rPr>
              <w:t>0,95</w:t>
            </w:r>
          </w:p>
        </w:tc>
        <w:tc>
          <w:tcPr>
            <w:tcW w:w="3968" w:type="dxa"/>
          </w:tcPr>
          <w:p w14:paraId="32613E29" w14:textId="77777777" w:rsidR="00AF2229" w:rsidRPr="00EE1478" w:rsidRDefault="00AF2229" w:rsidP="00434143">
            <w:pPr>
              <w:rPr>
                <w:rFonts w:ascii="Times New Roman" w:eastAsia="Times New Roman" w:hAnsi="Times New Roman" w:cs="Times New Roman"/>
                <w:color w:val="494949"/>
                <w:lang w:eastAsia="sk-SK"/>
              </w:rPr>
            </w:pPr>
            <w:r>
              <w:rPr>
                <w:rFonts w:ascii="Times New Roman" w:eastAsia="Times New Roman" w:hAnsi="Times New Roman" w:cs="Times New Roman"/>
                <w:color w:val="494949"/>
                <w:lang w:eastAsia="sk-SK"/>
              </w:rPr>
              <w:t>Cena</w:t>
            </w:r>
            <w:r w:rsidRPr="00EE1478">
              <w:rPr>
                <w:rFonts w:ascii="Times New Roman" w:eastAsia="Times New Roman" w:hAnsi="Times New Roman" w:cs="Times New Roman"/>
                <w:color w:val="494949"/>
                <w:lang w:eastAsia="sk-SK"/>
              </w:rPr>
              <w:t xml:space="preserve"> sa nezaokrúhľuje.</w:t>
            </w:r>
          </w:p>
        </w:tc>
      </w:tr>
      <w:tr w:rsidR="00AF2229" w:rsidRPr="00EE1478" w14:paraId="2F9D8DBF" w14:textId="77777777" w:rsidTr="00434143">
        <w:tc>
          <w:tcPr>
            <w:tcW w:w="2263" w:type="dxa"/>
          </w:tcPr>
          <w:p w14:paraId="5AD23546"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0,96</w:t>
            </w:r>
          </w:p>
        </w:tc>
        <w:tc>
          <w:tcPr>
            <w:tcW w:w="426" w:type="dxa"/>
          </w:tcPr>
          <w:p w14:paraId="4D52A455" w14:textId="77777777" w:rsidR="00AF2229" w:rsidRPr="00EE1478" w:rsidRDefault="00AF2229" w:rsidP="00434143">
            <w:pPr>
              <w:rPr>
                <w:rFonts w:ascii="Times New Roman" w:eastAsia="Times New Roman" w:hAnsi="Times New Roman" w:cs="Times New Roman"/>
                <w:noProof/>
                <w:color w:val="494949"/>
                <w:lang w:eastAsia="sk-SK"/>
              </w:rPr>
            </w:pPr>
            <w:r w:rsidRPr="00EE1478">
              <w:rPr>
                <w:rFonts w:ascii="Times New Roman" w:eastAsia="Times New Roman" w:hAnsi="Times New Roman" w:cs="Times New Roman"/>
                <w:b/>
                <w:noProof/>
                <w:color w:val="494949"/>
                <w:lang w:eastAsia="sk-SK"/>
              </w:rPr>
              <mc:AlternateContent>
                <mc:Choice Requires="wps">
                  <w:drawing>
                    <wp:anchor distT="0" distB="0" distL="114300" distR="114300" simplePos="0" relativeHeight="251693056" behindDoc="0" locked="0" layoutInCell="1" allowOverlap="1" wp14:anchorId="2BD313EE" wp14:editId="5BB054AC">
                      <wp:simplePos x="0" y="0"/>
                      <wp:positionH relativeFrom="column">
                        <wp:posOffset>-31106</wp:posOffset>
                      </wp:positionH>
                      <wp:positionV relativeFrom="paragraph">
                        <wp:posOffset>23495</wp:posOffset>
                      </wp:positionV>
                      <wp:extent cx="197893" cy="88711"/>
                      <wp:effectExtent l="0" t="19050" r="31115" b="45085"/>
                      <wp:wrapNone/>
                      <wp:docPr id="68" name="Šípka doprava 68"/>
                      <wp:cNvGraphicFramePr/>
                      <a:graphic xmlns:a="http://schemas.openxmlformats.org/drawingml/2006/main">
                        <a:graphicData uri="http://schemas.microsoft.com/office/word/2010/wordprocessingShape">
                          <wps:wsp>
                            <wps:cNvSpPr/>
                            <wps:spPr>
                              <a:xfrm>
                                <a:off x="0" y="0"/>
                                <a:ext cx="197893" cy="88711"/>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9244F" id="Šípka doprava 68" o:spid="_x0000_s1026" type="#_x0000_t13" style="position:absolute;margin-left:-2.45pt;margin-top:1.85pt;width:15.6pt;height: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" adj="16759" fillcolor="red" strokecolor="#1f4d78 [1604]" strokeweight="1pt"/>
                  </w:pict>
                </mc:Fallback>
              </mc:AlternateContent>
            </w:r>
          </w:p>
        </w:tc>
        <w:tc>
          <w:tcPr>
            <w:tcW w:w="1984" w:type="dxa"/>
          </w:tcPr>
          <w:p w14:paraId="76772BEA"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0,95</w:t>
            </w:r>
          </w:p>
        </w:tc>
        <w:tc>
          <w:tcPr>
            <w:tcW w:w="3968" w:type="dxa"/>
          </w:tcPr>
          <w:p w14:paraId="54DCA472" w14:textId="77777777" w:rsidR="00AF2229" w:rsidRPr="00EE1478" w:rsidRDefault="00AF2229" w:rsidP="00434143">
            <w:pPr>
              <w:rPr>
                <w:rFonts w:ascii="Times New Roman" w:hAnsi="Times New Roman" w:cs="Times New Roman"/>
              </w:rPr>
            </w:pPr>
            <w:r>
              <w:rPr>
                <w:rFonts w:ascii="Times New Roman" w:eastAsia="Times New Roman" w:hAnsi="Times New Roman" w:cs="Times New Roman"/>
                <w:color w:val="494949"/>
                <w:lang w:eastAsia="sk-SK"/>
              </w:rPr>
              <w:t>Z</w:t>
            </w:r>
            <w:r w:rsidRPr="00EE1478">
              <w:rPr>
                <w:rFonts w:ascii="Times New Roman" w:eastAsia="Times New Roman" w:hAnsi="Times New Roman" w:cs="Times New Roman"/>
                <w:color w:val="494949"/>
                <w:lang w:eastAsia="sk-SK"/>
              </w:rPr>
              <w:t>aokrúhlenie</w:t>
            </w:r>
            <w:r>
              <w:rPr>
                <w:rFonts w:ascii="Times New Roman" w:eastAsia="Times New Roman" w:hAnsi="Times New Roman" w:cs="Times New Roman"/>
                <w:color w:val="494949"/>
                <w:lang w:eastAsia="sk-SK"/>
              </w:rPr>
              <w:t xml:space="preserve"> nadol</w:t>
            </w:r>
            <w:r w:rsidRPr="00EE1478">
              <w:rPr>
                <w:rFonts w:ascii="Times New Roman" w:eastAsia="Times New Roman" w:hAnsi="Times New Roman" w:cs="Times New Roman"/>
                <w:color w:val="494949"/>
                <w:lang w:eastAsia="sk-SK"/>
              </w:rPr>
              <w:t>.</w:t>
            </w:r>
          </w:p>
        </w:tc>
      </w:tr>
      <w:tr w:rsidR="00AF2229" w:rsidRPr="00EE1478" w14:paraId="6DACCB14" w14:textId="77777777" w:rsidTr="00434143">
        <w:tc>
          <w:tcPr>
            <w:tcW w:w="2263" w:type="dxa"/>
          </w:tcPr>
          <w:p w14:paraId="4A53942E"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0,97</w:t>
            </w:r>
          </w:p>
        </w:tc>
        <w:tc>
          <w:tcPr>
            <w:tcW w:w="426" w:type="dxa"/>
          </w:tcPr>
          <w:p w14:paraId="0368809B" w14:textId="77777777" w:rsidR="00AF2229" w:rsidRPr="00EE1478" w:rsidRDefault="00AF2229" w:rsidP="00434143">
            <w:pPr>
              <w:rPr>
                <w:rFonts w:ascii="Times New Roman" w:eastAsia="Times New Roman" w:hAnsi="Times New Roman" w:cs="Times New Roman"/>
                <w:noProof/>
                <w:color w:val="494949"/>
                <w:lang w:eastAsia="sk-SK"/>
              </w:rPr>
            </w:pPr>
            <w:r w:rsidRPr="00EE1478">
              <w:rPr>
                <w:rFonts w:ascii="Times New Roman" w:eastAsia="Times New Roman" w:hAnsi="Times New Roman" w:cs="Times New Roman"/>
                <w:b/>
                <w:noProof/>
                <w:color w:val="494949"/>
                <w:lang w:eastAsia="sk-SK"/>
              </w:rPr>
              <mc:AlternateContent>
                <mc:Choice Requires="wps">
                  <w:drawing>
                    <wp:anchor distT="0" distB="0" distL="114300" distR="114300" simplePos="0" relativeHeight="251694080" behindDoc="0" locked="0" layoutInCell="1" allowOverlap="1" wp14:anchorId="16AD21B4" wp14:editId="0AF2BA5B">
                      <wp:simplePos x="0" y="0"/>
                      <wp:positionH relativeFrom="column">
                        <wp:posOffset>-31106</wp:posOffset>
                      </wp:positionH>
                      <wp:positionV relativeFrom="paragraph">
                        <wp:posOffset>20320</wp:posOffset>
                      </wp:positionV>
                      <wp:extent cx="197893" cy="88711"/>
                      <wp:effectExtent l="0" t="19050" r="31115" b="45085"/>
                      <wp:wrapNone/>
                      <wp:docPr id="69" name="Šípka doprava 69"/>
                      <wp:cNvGraphicFramePr/>
                      <a:graphic xmlns:a="http://schemas.openxmlformats.org/drawingml/2006/main">
                        <a:graphicData uri="http://schemas.microsoft.com/office/word/2010/wordprocessingShape">
                          <wps:wsp>
                            <wps:cNvSpPr/>
                            <wps:spPr>
                              <a:xfrm>
                                <a:off x="0" y="0"/>
                                <a:ext cx="197893" cy="88711"/>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31BB0" id="Šípka doprava 69" o:spid="_x0000_s1026" type="#_x0000_t13" style="position:absolute;margin-left:-2.45pt;margin-top:1.6pt;width:15.6pt;height: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" adj="16759" fillcolor="red" strokecolor="#1f4d78 [1604]" strokeweight="1pt"/>
                  </w:pict>
                </mc:Fallback>
              </mc:AlternateContent>
            </w:r>
          </w:p>
        </w:tc>
        <w:tc>
          <w:tcPr>
            <w:tcW w:w="1984" w:type="dxa"/>
          </w:tcPr>
          <w:p w14:paraId="5B1A7041"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0,95</w:t>
            </w:r>
          </w:p>
        </w:tc>
        <w:tc>
          <w:tcPr>
            <w:tcW w:w="3968" w:type="dxa"/>
          </w:tcPr>
          <w:p w14:paraId="2051656D" w14:textId="77777777" w:rsidR="00AF2229" w:rsidRPr="00EE1478" w:rsidRDefault="00AF2229" w:rsidP="00434143">
            <w:pPr>
              <w:rPr>
                <w:rFonts w:ascii="Times New Roman" w:hAnsi="Times New Roman" w:cs="Times New Roman"/>
              </w:rPr>
            </w:pPr>
            <w:r>
              <w:rPr>
                <w:rFonts w:ascii="Times New Roman" w:eastAsia="Times New Roman" w:hAnsi="Times New Roman" w:cs="Times New Roman"/>
                <w:color w:val="494949"/>
                <w:lang w:eastAsia="sk-SK"/>
              </w:rPr>
              <w:t>Z</w:t>
            </w:r>
            <w:r w:rsidRPr="00EE1478">
              <w:rPr>
                <w:rFonts w:ascii="Times New Roman" w:eastAsia="Times New Roman" w:hAnsi="Times New Roman" w:cs="Times New Roman"/>
                <w:color w:val="494949"/>
                <w:lang w:eastAsia="sk-SK"/>
              </w:rPr>
              <w:t>aokrúhlenie</w:t>
            </w:r>
            <w:r>
              <w:rPr>
                <w:rFonts w:ascii="Times New Roman" w:eastAsia="Times New Roman" w:hAnsi="Times New Roman" w:cs="Times New Roman"/>
                <w:color w:val="494949"/>
                <w:lang w:eastAsia="sk-SK"/>
              </w:rPr>
              <w:t xml:space="preserve"> nadol</w:t>
            </w:r>
            <w:r w:rsidRPr="00EE1478">
              <w:rPr>
                <w:rFonts w:ascii="Times New Roman" w:eastAsia="Times New Roman" w:hAnsi="Times New Roman" w:cs="Times New Roman"/>
                <w:color w:val="494949"/>
                <w:lang w:eastAsia="sk-SK"/>
              </w:rPr>
              <w:t>.</w:t>
            </w:r>
          </w:p>
        </w:tc>
      </w:tr>
      <w:tr w:rsidR="00AF2229" w:rsidRPr="00EE1478" w14:paraId="40CDD08F" w14:textId="77777777" w:rsidTr="00434143">
        <w:tc>
          <w:tcPr>
            <w:tcW w:w="2263" w:type="dxa"/>
          </w:tcPr>
          <w:p w14:paraId="18F7BF38"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0,98</w:t>
            </w:r>
          </w:p>
        </w:tc>
        <w:tc>
          <w:tcPr>
            <w:tcW w:w="426" w:type="dxa"/>
          </w:tcPr>
          <w:p w14:paraId="736F920B" w14:textId="77777777" w:rsidR="00AF2229" w:rsidRPr="00EE1478" w:rsidRDefault="00AF2229" w:rsidP="00434143">
            <w:pPr>
              <w:rPr>
                <w:rFonts w:ascii="Times New Roman" w:eastAsia="Times New Roman" w:hAnsi="Times New Roman" w:cs="Times New Roman"/>
                <w:noProof/>
                <w:color w:val="494949"/>
                <w:lang w:eastAsia="sk-SK"/>
              </w:rPr>
            </w:pPr>
            <w:r w:rsidRPr="00EE1478">
              <w:rPr>
                <w:rFonts w:ascii="Times New Roman" w:eastAsia="Times New Roman" w:hAnsi="Times New Roman" w:cs="Times New Roman"/>
                <w:b/>
                <w:noProof/>
                <w:color w:val="494949"/>
                <w:lang w:eastAsia="sk-SK"/>
              </w:rPr>
              <mc:AlternateContent>
                <mc:Choice Requires="wps">
                  <w:drawing>
                    <wp:anchor distT="0" distB="0" distL="114300" distR="114300" simplePos="0" relativeHeight="251689984" behindDoc="0" locked="0" layoutInCell="1" allowOverlap="1" wp14:anchorId="1CE3DEDF" wp14:editId="6CE9D21F">
                      <wp:simplePos x="0" y="0"/>
                      <wp:positionH relativeFrom="column">
                        <wp:posOffset>-31106</wp:posOffset>
                      </wp:positionH>
                      <wp:positionV relativeFrom="paragraph">
                        <wp:posOffset>23495</wp:posOffset>
                      </wp:positionV>
                      <wp:extent cx="197893" cy="88711"/>
                      <wp:effectExtent l="0" t="19050" r="31115" b="45085"/>
                      <wp:wrapNone/>
                      <wp:docPr id="65" name="Šípka doprava 65"/>
                      <wp:cNvGraphicFramePr/>
                      <a:graphic xmlns:a="http://schemas.openxmlformats.org/drawingml/2006/main">
                        <a:graphicData uri="http://schemas.microsoft.com/office/word/2010/wordprocessingShape">
                          <wps:wsp>
                            <wps:cNvSpPr/>
                            <wps:spPr>
                              <a:xfrm>
                                <a:off x="0" y="0"/>
                                <a:ext cx="197893" cy="88711"/>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92A69" id="Šípka doprava 65" o:spid="_x0000_s1026" type="#_x0000_t13" style="position:absolute;margin-left:-2.45pt;margin-top:1.85pt;width:15.6pt;height: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" adj="16759" fillcolor="red" strokecolor="#1f4d78 [1604]" strokeweight="1pt"/>
                  </w:pict>
                </mc:Fallback>
              </mc:AlternateContent>
            </w:r>
          </w:p>
        </w:tc>
        <w:tc>
          <w:tcPr>
            <w:tcW w:w="1984" w:type="dxa"/>
          </w:tcPr>
          <w:p w14:paraId="1A42B3DF"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1</w:t>
            </w:r>
          </w:p>
        </w:tc>
        <w:tc>
          <w:tcPr>
            <w:tcW w:w="3968" w:type="dxa"/>
          </w:tcPr>
          <w:p w14:paraId="0BFB3FDE" w14:textId="77777777" w:rsidR="00AF2229" w:rsidRPr="00EE1478" w:rsidRDefault="00AF2229" w:rsidP="00434143">
            <w:pPr>
              <w:rPr>
                <w:rFonts w:ascii="Times New Roman" w:eastAsia="Times New Roman" w:hAnsi="Times New Roman" w:cs="Times New Roman"/>
                <w:color w:val="494949"/>
                <w:lang w:eastAsia="sk-SK"/>
              </w:rPr>
            </w:pPr>
            <w:r>
              <w:rPr>
                <w:rFonts w:ascii="Times New Roman" w:eastAsia="Times New Roman" w:hAnsi="Times New Roman" w:cs="Times New Roman"/>
                <w:color w:val="494949"/>
                <w:lang w:eastAsia="sk-SK"/>
              </w:rPr>
              <w:t>Z</w:t>
            </w:r>
            <w:r w:rsidRPr="00EE1478">
              <w:rPr>
                <w:rFonts w:ascii="Times New Roman" w:eastAsia="Times New Roman" w:hAnsi="Times New Roman" w:cs="Times New Roman"/>
                <w:color w:val="494949"/>
                <w:lang w:eastAsia="sk-SK"/>
              </w:rPr>
              <w:t>aokrúhlenie</w:t>
            </w:r>
            <w:r>
              <w:rPr>
                <w:rFonts w:ascii="Times New Roman" w:eastAsia="Times New Roman" w:hAnsi="Times New Roman" w:cs="Times New Roman"/>
                <w:color w:val="494949"/>
                <w:lang w:eastAsia="sk-SK"/>
              </w:rPr>
              <w:t xml:space="preserve"> nahor</w:t>
            </w:r>
            <w:r w:rsidRPr="00EE1478">
              <w:rPr>
                <w:rFonts w:ascii="Times New Roman" w:eastAsia="Times New Roman" w:hAnsi="Times New Roman" w:cs="Times New Roman"/>
                <w:color w:val="494949"/>
                <w:lang w:eastAsia="sk-SK"/>
              </w:rPr>
              <w:t>.</w:t>
            </w:r>
          </w:p>
        </w:tc>
      </w:tr>
      <w:tr w:rsidR="00AF2229" w:rsidRPr="00EE1478" w14:paraId="384877D3" w14:textId="77777777" w:rsidTr="00434143">
        <w:tc>
          <w:tcPr>
            <w:tcW w:w="2263" w:type="dxa"/>
          </w:tcPr>
          <w:p w14:paraId="32C6DE88"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0,99</w:t>
            </w:r>
          </w:p>
        </w:tc>
        <w:tc>
          <w:tcPr>
            <w:tcW w:w="426" w:type="dxa"/>
          </w:tcPr>
          <w:p w14:paraId="1253E66B" w14:textId="77777777" w:rsidR="00AF2229" w:rsidRPr="00EE1478" w:rsidRDefault="00AF2229" w:rsidP="00434143">
            <w:pPr>
              <w:rPr>
                <w:rFonts w:ascii="Times New Roman" w:eastAsia="Times New Roman" w:hAnsi="Times New Roman" w:cs="Times New Roman"/>
                <w:noProof/>
                <w:color w:val="494949"/>
                <w:lang w:eastAsia="sk-SK"/>
              </w:rPr>
            </w:pPr>
            <w:r w:rsidRPr="00EE1478">
              <w:rPr>
                <w:rFonts w:ascii="Times New Roman" w:eastAsia="Times New Roman" w:hAnsi="Times New Roman" w:cs="Times New Roman"/>
                <w:b/>
                <w:noProof/>
                <w:color w:val="494949"/>
                <w:lang w:eastAsia="sk-SK"/>
              </w:rPr>
              <mc:AlternateContent>
                <mc:Choice Requires="wps">
                  <w:drawing>
                    <wp:anchor distT="0" distB="0" distL="114300" distR="114300" simplePos="0" relativeHeight="251691008" behindDoc="0" locked="0" layoutInCell="1" allowOverlap="1" wp14:anchorId="612EE98B" wp14:editId="5FC2641E">
                      <wp:simplePos x="0" y="0"/>
                      <wp:positionH relativeFrom="column">
                        <wp:posOffset>-31106</wp:posOffset>
                      </wp:positionH>
                      <wp:positionV relativeFrom="paragraph">
                        <wp:posOffset>20320</wp:posOffset>
                      </wp:positionV>
                      <wp:extent cx="197893" cy="88711"/>
                      <wp:effectExtent l="0" t="19050" r="31115" b="45085"/>
                      <wp:wrapNone/>
                      <wp:docPr id="66" name="Šípka doprava 66"/>
                      <wp:cNvGraphicFramePr/>
                      <a:graphic xmlns:a="http://schemas.openxmlformats.org/drawingml/2006/main">
                        <a:graphicData uri="http://schemas.microsoft.com/office/word/2010/wordprocessingShape">
                          <wps:wsp>
                            <wps:cNvSpPr/>
                            <wps:spPr>
                              <a:xfrm>
                                <a:off x="0" y="0"/>
                                <a:ext cx="197893" cy="88711"/>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3A229" id="Šípka doprava 66" o:spid="_x0000_s1026" type="#_x0000_t13" style="position:absolute;margin-left:-2.45pt;margin-top:1.6pt;width:15.6pt;height: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" adj="16759" fillcolor="red" strokecolor="#1f4d78 [1604]" strokeweight="1pt"/>
                  </w:pict>
                </mc:Fallback>
              </mc:AlternateContent>
            </w:r>
          </w:p>
        </w:tc>
        <w:tc>
          <w:tcPr>
            <w:tcW w:w="1984" w:type="dxa"/>
          </w:tcPr>
          <w:p w14:paraId="37BB56A3" w14:textId="77777777" w:rsidR="00AF2229" w:rsidRPr="00EE1478" w:rsidRDefault="00AF2229" w:rsidP="00434143">
            <w:pPr>
              <w:pStyle w:val="Odsekzoznamu"/>
              <w:ind w:left="0"/>
              <w:jc w:val="both"/>
              <w:rPr>
                <w:rFonts w:ascii="Times New Roman" w:hAnsi="Times New Roman"/>
                <w:color w:val="494949"/>
                <w:lang w:eastAsia="sk-SK"/>
              </w:rPr>
            </w:pPr>
            <w:r w:rsidRPr="00EE1478">
              <w:rPr>
                <w:rFonts w:ascii="Times New Roman" w:hAnsi="Times New Roman"/>
                <w:color w:val="494949"/>
                <w:lang w:eastAsia="sk-SK"/>
              </w:rPr>
              <w:t>1</w:t>
            </w:r>
          </w:p>
        </w:tc>
        <w:tc>
          <w:tcPr>
            <w:tcW w:w="3968" w:type="dxa"/>
          </w:tcPr>
          <w:p w14:paraId="28F774CC" w14:textId="77777777" w:rsidR="00AF2229" w:rsidRPr="00EE1478" w:rsidRDefault="00AF2229" w:rsidP="00434143">
            <w:pPr>
              <w:rPr>
                <w:rFonts w:ascii="Times New Roman" w:eastAsia="Times New Roman" w:hAnsi="Times New Roman" w:cs="Times New Roman"/>
                <w:color w:val="494949"/>
                <w:lang w:eastAsia="sk-SK"/>
              </w:rPr>
            </w:pPr>
            <w:r>
              <w:rPr>
                <w:rFonts w:ascii="Times New Roman" w:eastAsia="Times New Roman" w:hAnsi="Times New Roman" w:cs="Times New Roman"/>
                <w:color w:val="494949"/>
                <w:lang w:eastAsia="sk-SK"/>
              </w:rPr>
              <w:t>Z</w:t>
            </w:r>
            <w:r w:rsidRPr="00EE1478">
              <w:rPr>
                <w:rFonts w:ascii="Times New Roman" w:eastAsia="Times New Roman" w:hAnsi="Times New Roman" w:cs="Times New Roman"/>
                <w:color w:val="494949"/>
                <w:lang w:eastAsia="sk-SK"/>
              </w:rPr>
              <w:t>aokrúhlenie</w:t>
            </w:r>
            <w:r>
              <w:rPr>
                <w:rFonts w:ascii="Times New Roman" w:eastAsia="Times New Roman" w:hAnsi="Times New Roman" w:cs="Times New Roman"/>
                <w:color w:val="494949"/>
                <w:lang w:eastAsia="sk-SK"/>
              </w:rPr>
              <w:t xml:space="preserve"> nahor</w:t>
            </w:r>
            <w:r w:rsidRPr="00EE1478">
              <w:rPr>
                <w:rFonts w:ascii="Times New Roman" w:eastAsia="Times New Roman" w:hAnsi="Times New Roman" w:cs="Times New Roman"/>
                <w:color w:val="494949"/>
                <w:lang w:eastAsia="sk-SK"/>
              </w:rPr>
              <w:t>.</w:t>
            </w:r>
          </w:p>
        </w:tc>
      </w:tr>
      <w:tr w:rsidR="00AF2229" w:rsidRPr="00EE1478" w14:paraId="3BC98519" w14:textId="77777777" w:rsidTr="00434143">
        <w:tc>
          <w:tcPr>
            <w:tcW w:w="2263" w:type="dxa"/>
          </w:tcPr>
          <w:p w14:paraId="4F299897" w14:textId="77777777" w:rsidR="00AF2229" w:rsidRPr="00EE1478" w:rsidRDefault="00AF2229" w:rsidP="00434143">
            <w:pPr>
              <w:pStyle w:val="Odsekzoznamu"/>
              <w:ind w:left="0"/>
              <w:jc w:val="both"/>
              <w:rPr>
                <w:rFonts w:ascii="Times New Roman" w:hAnsi="Times New Roman"/>
                <w:b/>
                <w:color w:val="494949"/>
                <w:lang w:eastAsia="sk-SK"/>
              </w:rPr>
            </w:pPr>
            <w:r w:rsidRPr="00EE1478">
              <w:rPr>
                <w:rFonts w:ascii="Times New Roman" w:hAnsi="Times New Roman"/>
                <w:b/>
                <w:color w:val="494949"/>
                <w:lang w:eastAsia="sk-SK"/>
              </w:rPr>
              <w:t>1</w:t>
            </w:r>
          </w:p>
        </w:tc>
        <w:tc>
          <w:tcPr>
            <w:tcW w:w="426" w:type="dxa"/>
          </w:tcPr>
          <w:p w14:paraId="09CFC8E0" w14:textId="77777777" w:rsidR="00AF2229" w:rsidRPr="00EE1478" w:rsidRDefault="00AF2229" w:rsidP="00434143">
            <w:pPr>
              <w:rPr>
                <w:rFonts w:ascii="Times New Roman" w:eastAsia="Times New Roman" w:hAnsi="Times New Roman" w:cs="Times New Roman"/>
                <w:b/>
                <w:noProof/>
                <w:color w:val="494949"/>
                <w:lang w:eastAsia="sk-SK"/>
              </w:rPr>
            </w:pPr>
            <w:r w:rsidRPr="00EE1478">
              <w:rPr>
                <w:rFonts w:ascii="Times New Roman" w:eastAsia="Times New Roman" w:hAnsi="Times New Roman" w:cs="Times New Roman"/>
                <w:b/>
                <w:noProof/>
                <w:color w:val="494949"/>
                <w:lang w:eastAsia="sk-SK"/>
              </w:rPr>
              <mc:AlternateContent>
                <mc:Choice Requires="wps">
                  <w:drawing>
                    <wp:anchor distT="0" distB="0" distL="114300" distR="114300" simplePos="0" relativeHeight="251692032" behindDoc="0" locked="0" layoutInCell="1" allowOverlap="1" wp14:anchorId="3F87BEF2" wp14:editId="55B520E8">
                      <wp:simplePos x="0" y="0"/>
                      <wp:positionH relativeFrom="column">
                        <wp:posOffset>-30651</wp:posOffset>
                      </wp:positionH>
                      <wp:positionV relativeFrom="paragraph">
                        <wp:posOffset>24130</wp:posOffset>
                      </wp:positionV>
                      <wp:extent cx="197893" cy="88711"/>
                      <wp:effectExtent l="0" t="19050" r="31115" b="45085"/>
                      <wp:wrapNone/>
                      <wp:docPr id="67" name="Šípka doprava 67"/>
                      <wp:cNvGraphicFramePr/>
                      <a:graphic xmlns:a="http://schemas.openxmlformats.org/drawingml/2006/main">
                        <a:graphicData uri="http://schemas.microsoft.com/office/word/2010/wordprocessingShape">
                          <wps:wsp>
                            <wps:cNvSpPr/>
                            <wps:spPr>
                              <a:xfrm>
                                <a:off x="0" y="0"/>
                                <a:ext cx="197893" cy="88711"/>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08C8E" id="Šípka doprava 67" o:spid="_x0000_s1026" type="#_x0000_t13" style="position:absolute;margin-left:-2.4pt;margin-top:1.9pt;width:15.6pt;height: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" adj="16759" fillcolor="red" strokecolor="#1f4d78 [1604]" strokeweight="1pt"/>
                  </w:pict>
                </mc:Fallback>
              </mc:AlternateContent>
            </w:r>
          </w:p>
        </w:tc>
        <w:tc>
          <w:tcPr>
            <w:tcW w:w="1984" w:type="dxa"/>
          </w:tcPr>
          <w:p w14:paraId="035A020F" w14:textId="77777777" w:rsidR="00AF2229" w:rsidRPr="00EE1478" w:rsidRDefault="00AF2229" w:rsidP="00434143">
            <w:pPr>
              <w:pStyle w:val="Odsekzoznamu"/>
              <w:ind w:left="0"/>
              <w:jc w:val="both"/>
              <w:rPr>
                <w:rFonts w:ascii="Times New Roman" w:hAnsi="Times New Roman"/>
                <w:b/>
                <w:color w:val="494949"/>
                <w:lang w:eastAsia="sk-SK"/>
              </w:rPr>
            </w:pPr>
            <w:r w:rsidRPr="00EE1478">
              <w:rPr>
                <w:rFonts w:ascii="Times New Roman" w:hAnsi="Times New Roman"/>
                <w:b/>
                <w:color w:val="494949"/>
                <w:lang w:eastAsia="sk-SK"/>
              </w:rPr>
              <w:t>1</w:t>
            </w:r>
          </w:p>
        </w:tc>
        <w:tc>
          <w:tcPr>
            <w:tcW w:w="3968" w:type="dxa"/>
          </w:tcPr>
          <w:p w14:paraId="2F0DB445" w14:textId="77777777" w:rsidR="00AF2229" w:rsidRPr="00EE1478" w:rsidRDefault="00AF2229" w:rsidP="00434143">
            <w:pPr>
              <w:rPr>
                <w:rFonts w:ascii="Times New Roman" w:eastAsia="Times New Roman" w:hAnsi="Times New Roman" w:cs="Times New Roman"/>
                <w:color w:val="494949"/>
                <w:lang w:eastAsia="sk-SK"/>
              </w:rPr>
            </w:pPr>
            <w:r>
              <w:rPr>
                <w:rFonts w:ascii="Times New Roman" w:eastAsia="Times New Roman" w:hAnsi="Times New Roman" w:cs="Times New Roman"/>
                <w:color w:val="494949"/>
                <w:lang w:eastAsia="sk-SK"/>
              </w:rPr>
              <w:t>Cena</w:t>
            </w:r>
            <w:r w:rsidRPr="00EE1478">
              <w:rPr>
                <w:rFonts w:ascii="Times New Roman" w:eastAsia="Times New Roman" w:hAnsi="Times New Roman" w:cs="Times New Roman"/>
                <w:color w:val="494949"/>
                <w:lang w:eastAsia="sk-SK"/>
              </w:rPr>
              <w:t xml:space="preserve"> sa nezaokrúhľuje.</w:t>
            </w:r>
          </w:p>
        </w:tc>
      </w:tr>
      <w:tr w:rsidR="00AF2229" w:rsidRPr="00EE1478" w14:paraId="31BC0A87" w14:textId="77777777" w:rsidTr="00434143">
        <w:tc>
          <w:tcPr>
            <w:tcW w:w="2263" w:type="dxa"/>
          </w:tcPr>
          <w:p w14:paraId="3D03D53E" w14:textId="77777777" w:rsidR="00AF2229" w:rsidRPr="00E21A53" w:rsidRDefault="00AF2229" w:rsidP="00434143">
            <w:pPr>
              <w:pStyle w:val="Odsekzoznamu"/>
              <w:ind w:left="0"/>
              <w:jc w:val="both"/>
              <w:rPr>
                <w:rFonts w:ascii="Times New Roman" w:hAnsi="Times New Roman"/>
                <w:color w:val="494949"/>
                <w:lang w:eastAsia="sk-SK"/>
              </w:rPr>
            </w:pPr>
            <w:r w:rsidRPr="00E21A53">
              <w:rPr>
                <w:rFonts w:ascii="Times New Roman" w:hAnsi="Times New Roman"/>
                <w:color w:val="494949"/>
                <w:lang w:eastAsia="sk-SK"/>
              </w:rPr>
              <w:t>1,01</w:t>
            </w:r>
          </w:p>
        </w:tc>
        <w:tc>
          <w:tcPr>
            <w:tcW w:w="426" w:type="dxa"/>
          </w:tcPr>
          <w:p w14:paraId="57187819" w14:textId="77777777" w:rsidR="00AF2229" w:rsidRPr="00EE1478" w:rsidRDefault="00AF2229" w:rsidP="00434143">
            <w:pPr>
              <w:rPr>
                <w:rFonts w:ascii="Times New Roman" w:eastAsia="Times New Roman" w:hAnsi="Times New Roman" w:cs="Times New Roman"/>
                <w:b/>
                <w:noProof/>
                <w:color w:val="494949"/>
                <w:lang w:eastAsia="sk-SK"/>
              </w:rPr>
            </w:pPr>
            <w:r w:rsidRPr="00EE1478">
              <w:rPr>
                <w:rFonts w:ascii="Times New Roman" w:eastAsia="Times New Roman" w:hAnsi="Times New Roman" w:cs="Times New Roman"/>
                <w:b/>
                <w:noProof/>
                <w:color w:val="494949"/>
                <w:lang w:eastAsia="sk-SK"/>
              </w:rPr>
              <mc:AlternateContent>
                <mc:Choice Requires="wps">
                  <w:drawing>
                    <wp:anchor distT="0" distB="0" distL="114300" distR="114300" simplePos="0" relativeHeight="251699200" behindDoc="0" locked="0" layoutInCell="1" allowOverlap="1" wp14:anchorId="20BC39B4" wp14:editId="6FFE6490">
                      <wp:simplePos x="0" y="0"/>
                      <wp:positionH relativeFrom="column">
                        <wp:posOffset>-24130</wp:posOffset>
                      </wp:positionH>
                      <wp:positionV relativeFrom="paragraph">
                        <wp:posOffset>25400</wp:posOffset>
                      </wp:positionV>
                      <wp:extent cx="197893" cy="88711"/>
                      <wp:effectExtent l="0" t="19050" r="31115" b="45085"/>
                      <wp:wrapNone/>
                      <wp:docPr id="7" name="Šípka doprava 7"/>
                      <wp:cNvGraphicFramePr/>
                      <a:graphic xmlns:a="http://schemas.openxmlformats.org/drawingml/2006/main">
                        <a:graphicData uri="http://schemas.microsoft.com/office/word/2010/wordprocessingShape">
                          <wps:wsp>
                            <wps:cNvSpPr/>
                            <wps:spPr>
                              <a:xfrm>
                                <a:off x="0" y="0"/>
                                <a:ext cx="197893" cy="88711"/>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5C795" id="Šípka doprava 7" o:spid="_x0000_s1026" type="#_x0000_t13" style="position:absolute;margin-left:-1.9pt;margin-top:2pt;width:15.6pt;height: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" adj="16759" fillcolor="red" strokecolor="#1f4d78 [1604]" strokeweight="1pt"/>
                  </w:pict>
                </mc:Fallback>
              </mc:AlternateContent>
            </w:r>
          </w:p>
        </w:tc>
        <w:tc>
          <w:tcPr>
            <w:tcW w:w="1984" w:type="dxa"/>
          </w:tcPr>
          <w:p w14:paraId="60C44959" w14:textId="77777777" w:rsidR="00AF2229" w:rsidRPr="00E21A53" w:rsidRDefault="00AF2229" w:rsidP="00434143">
            <w:pPr>
              <w:pStyle w:val="Odsekzoznamu"/>
              <w:ind w:left="0"/>
              <w:jc w:val="both"/>
              <w:rPr>
                <w:rFonts w:ascii="Times New Roman" w:hAnsi="Times New Roman"/>
                <w:color w:val="494949"/>
                <w:lang w:eastAsia="sk-SK"/>
              </w:rPr>
            </w:pPr>
            <w:r w:rsidRPr="00E21A53">
              <w:rPr>
                <w:rFonts w:ascii="Times New Roman" w:hAnsi="Times New Roman"/>
                <w:color w:val="494949"/>
                <w:lang w:eastAsia="sk-SK"/>
              </w:rPr>
              <w:t>1</w:t>
            </w:r>
          </w:p>
        </w:tc>
        <w:tc>
          <w:tcPr>
            <w:tcW w:w="3968" w:type="dxa"/>
          </w:tcPr>
          <w:p w14:paraId="653EB53E" w14:textId="77777777" w:rsidR="00AF2229" w:rsidRDefault="00AF2229" w:rsidP="00434143">
            <w:r w:rsidRPr="005C5F01">
              <w:rPr>
                <w:rFonts w:ascii="Times New Roman" w:eastAsia="Times New Roman" w:hAnsi="Times New Roman" w:cs="Times New Roman"/>
                <w:color w:val="494949"/>
                <w:lang w:eastAsia="sk-SK"/>
              </w:rPr>
              <w:t>Zaokrúhlenie nadol.</w:t>
            </w:r>
          </w:p>
        </w:tc>
      </w:tr>
      <w:tr w:rsidR="00AF2229" w:rsidRPr="00EE1478" w14:paraId="2D1739B3" w14:textId="77777777" w:rsidTr="00434143">
        <w:tc>
          <w:tcPr>
            <w:tcW w:w="2263" w:type="dxa"/>
          </w:tcPr>
          <w:p w14:paraId="15ECB250" w14:textId="77777777" w:rsidR="00AF2229" w:rsidRPr="00E21A53" w:rsidRDefault="00AF2229" w:rsidP="00434143">
            <w:pPr>
              <w:pStyle w:val="Odsekzoznamu"/>
              <w:ind w:left="0"/>
              <w:jc w:val="both"/>
              <w:rPr>
                <w:rFonts w:ascii="Times New Roman" w:hAnsi="Times New Roman"/>
                <w:color w:val="494949"/>
                <w:lang w:eastAsia="sk-SK"/>
              </w:rPr>
            </w:pPr>
            <w:r w:rsidRPr="00E21A53">
              <w:rPr>
                <w:rFonts w:ascii="Times New Roman" w:hAnsi="Times New Roman"/>
                <w:color w:val="494949"/>
                <w:lang w:eastAsia="sk-SK"/>
              </w:rPr>
              <w:t>1,02</w:t>
            </w:r>
          </w:p>
        </w:tc>
        <w:tc>
          <w:tcPr>
            <w:tcW w:w="426" w:type="dxa"/>
          </w:tcPr>
          <w:p w14:paraId="348175AA" w14:textId="77777777" w:rsidR="00AF2229" w:rsidRPr="00EE1478" w:rsidRDefault="00AF2229" w:rsidP="00434143">
            <w:pPr>
              <w:rPr>
                <w:rFonts w:ascii="Times New Roman" w:eastAsia="Times New Roman" w:hAnsi="Times New Roman" w:cs="Times New Roman"/>
                <w:b/>
                <w:noProof/>
                <w:color w:val="494949"/>
                <w:lang w:eastAsia="sk-SK"/>
              </w:rPr>
            </w:pPr>
            <w:r w:rsidRPr="00EE1478">
              <w:rPr>
                <w:rFonts w:ascii="Times New Roman" w:eastAsia="Times New Roman" w:hAnsi="Times New Roman" w:cs="Times New Roman"/>
                <w:b/>
                <w:noProof/>
                <w:color w:val="494949"/>
                <w:lang w:eastAsia="sk-SK"/>
              </w:rPr>
              <mc:AlternateContent>
                <mc:Choice Requires="wps">
                  <w:drawing>
                    <wp:anchor distT="0" distB="0" distL="114300" distR="114300" simplePos="0" relativeHeight="251700224" behindDoc="0" locked="0" layoutInCell="1" allowOverlap="1" wp14:anchorId="0D64CEAB" wp14:editId="6F592E64">
                      <wp:simplePos x="0" y="0"/>
                      <wp:positionH relativeFrom="column">
                        <wp:posOffset>-24130</wp:posOffset>
                      </wp:positionH>
                      <wp:positionV relativeFrom="paragraph">
                        <wp:posOffset>29845</wp:posOffset>
                      </wp:positionV>
                      <wp:extent cx="197893" cy="88711"/>
                      <wp:effectExtent l="0" t="19050" r="31115" b="45085"/>
                      <wp:wrapNone/>
                      <wp:docPr id="11" name="Šípka doprava 11"/>
                      <wp:cNvGraphicFramePr/>
                      <a:graphic xmlns:a="http://schemas.openxmlformats.org/drawingml/2006/main">
                        <a:graphicData uri="http://schemas.microsoft.com/office/word/2010/wordprocessingShape">
                          <wps:wsp>
                            <wps:cNvSpPr/>
                            <wps:spPr>
                              <a:xfrm>
                                <a:off x="0" y="0"/>
                                <a:ext cx="197893" cy="88711"/>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653D8" id="Šípka doprava 11" o:spid="_x0000_s1026" type="#_x0000_t13" style="position:absolute;margin-left:-1.9pt;margin-top:2.35pt;width:15.6pt;height: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" adj="16759" fillcolor="red" strokecolor="#1f4d78 [1604]" strokeweight="1pt"/>
                  </w:pict>
                </mc:Fallback>
              </mc:AlternateContent>
            </w:r>
          </w:p>
        </w:tc>
        <w:tc>
          <w:tcPr>
            <w:tcW w:w="1984" w:type="dxa"/>
          </w:tcPr>
          <w:p w14:paraId="658BC2FD" w14:textId="77777777" w:rsidR="00AF2229" w:rsidRPr="00E21A53" w:rsidRDefault="00AF2229" w:rsidP="00434143">
            <w:pPr>
              <w:pStyle w:val="Odsekzoznamu"/>
              <w:ind w:left="0"/>
              <w:jc w:val="both"/>
              <w:rPr>
                <w:rFonts w:ascii="Times New Roman" w:hAnsi="Times New Roman"/>
                <w:color w:val="494949"/>
                <w:lang w:eastAsia="sk-SK"/>
              </w:rPr>
            </w:pPr>
            <w:r w:rsidRPr="00E21A53">
              <w:rPr>
                <w:rFonts w:ascii="Times New Roman" w:hAnsi="Times New Roman"/>
                <w:color w:val="494949"/>
                <w:lang w:eastAsia="sk-SK"/>
              </w:rPr>
              <w:t>1</w:t>
            </w:r>
          </w:p>
        </w:tc>
        <w:tc>
          <w:tcPr>
            <w:tcW w:w="3968" w:type="dxa"/>
          </w:tcPr>
          <w:p w14:paraId="3DC441A5" w14:textId="77777777" w:rsidR="00AF2229" w:rsidRDefault="00AF2229" w:rsidP="00434143">
            <w:r w:rsidRPr="005C5F01">
              <w:rPr>
                <w:rFonts w:ascii="Times New Roman" w:eastAsia="Times New Roman" w:hAnsi="Times New Roman" w:cs="Times New Roman"/>
                <w:color w:val="494949"/>
                <w:lang w:eastAsia="sk-SK"/>
              </w:rPr>
              <w:t>Zaokrúhlenie nadol.</w:t>
            </w:r>
          </w:p>
        </w:tc>
      </w:tr>
      <w:tr w:rsidR="00AF2229" w:rsidRPr="00EE1478" w14:paraId="3B22F7F9" w14:textId="77777777" w:rsidTr="00434143">
        <w:tc>
          <w:tcPr>
            <w:tcW w:w="2263" w:type="dxa"/>
          </w:tcPr>
          <w:p w14:paraId="6F0D4AF0" w14:textId="77777777" w:rsidR="00AF2229" w:rsidRPr="00E21A53" w:rsidRDefault="00AF2229" w:rsidP="00434143">
            <w:pPr>
              <w:pStyle w:val="Odsekzoznamu"/>
              <w:ind w:left="0"/>
              <w:jc w:val="both"/>
              <w:rPr>
                <w:rFonts w:ascii="Times New Roman" w:hAnsi="Times New Roman"/>
                <w:color w:val="494949"/>
                <w:lang w:eastAsia="sk-SK"/>
              </w:rPr>
            </w:pPr>
            <w:r w:rsidRPr="00E21A53">
              <w:rPr>
                <w:rFonts w:ascii="Times New Roman" w:hAnsi="Times New Roman"/>
                <w:color w:val="494949"/>
                <w:lang w:eastAsia="sk-SK"/>
              </w:rPr>
              <w:t>1,03</w:t>
            </w:r>
          </w:p>
        </w:tc>
        <w:tc>
          <w:tcPr>
            <w:tcW w:w="426" w:type="dxa"/>
          </w:tcPr>
          <w:p w14:paraId="6C00BAE4" w14:textId="77777777" w:rsidR="00AF2229" w:rsidRPr="00EE1478" w:rsidRDefault="00AF2229" w:rsidP="00434143">
            <w:pPr>
              <w:rPr>
                <w:rFonts w:ascii="Times New Roman" w:eastAsia="Times New Roman" w:hAnsi="Times New Roman" w:cs="Times New Roman"/>
                <w:b/>
                <w:noProof/>
                <w:color w:val="494949"/>
                <w:lang w:eastAsia="sk-SK"/>
              </w:rPr>
            </w:pPr>
            <w:r w:rsidRPr="00EE1478">
              <w:rPr>
                <w:rFonts w:ascii="Times New Roman" w:eastAsia="Times New Roman" w:hAnsi="Times New Roman" w:cs="Times New Roman"/>
                <w:b/>
                <w:noProof/>
                <w:color w:val="494949"/>
                <w:lang w:eastAsia="sk-SK"/>
              </w:rPr>
              <mc:AlternateContent>
                <mc:Choice Requires="wps">
                  <w:drawing>
                    <wp:anchor distT="0" distB="0" distL="114300" distR="114300" simplePos="0" relativeHeight="251698176" behindDoc="0" locked="0" layoutInCell="1" allowOverlap="1" wp14:anchorId="4B559BFA" wp14:editId="2E4DA428">
                      <wp:simplePos x="0" y="0"/>
                      <wp:positionH relativeFrom="column">
                        <wp:posOffset>-24130</wp:posOffset>
                      </wp:positionH>
                      <wp:positionV relativeFrom="paragraph">
                        <wp:posOffset>24765</wp:posOffset>
                      </wp:positionV>
                      <wp:extent cx="197893" cy="88711"/>
                      <wp:effectExtent l="0" t="19050" r="31115" b="45085"/>
                      <wp:wrapNone/>
                      <wp:docPr id="12" name="Šípka doprava 12"/>
                      <wp:cNvGraphicFramePr/>
                      <a:graphic xmlns:a="http://schemas.openxmlformats.org/drawingml/2006/main">
                        <a:graphicData uri="http://schemas.microsoft.com/office/word/2010/wordprocessingShape">
                          <wps:wsp>
                            <wps:cNvSpPr/>
                            <wps:spPr>
                              <a:xfrm>
                                <a:off x="0" y="0"/>
                                <a:ext cx="197893" cy="88711"/>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19CE5" id="Šípka doprava 12" o:spid="_x0000_s1026" type="#_x0000_t13" style="position:absolute;margin-left:-1.9pt;margin-top:1.95pt;width:15.6pt;height: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" adj="16759" fillcolor="red" strokecolor="#1f4d78 [1604]" strokeweight="1pt"/>
                  </w:pict>
                </mc:Fallback>
              </mc:AlternateContent>
            </w:r>
          </w:p>
        </w:tc>
        <w:tc>
          <w:tcPr>
            <w:tcW w:w="1984" w:type="dxa"/>
          </w:tcPr>
          <w:p w14:paraId="730EB7A2" w14:textId="77777777" w:rsidR="00AF2229" w:rsidRPr="00E21A53" w:rsidRDefault="00AF2229" w:rsidP="00434143">
            <w:pPr>
              <w:pStyle w:val="Odsekzoznamu"/>
              <w:ind w:left="0"/>
              <w:jc w:val="both"/>
              <w:rPr>
                <w:rFonts w:ascii="Times New Roman" w:hAnsi="Times New Roman"/>
                <w:color w:val="494949"/>
                <w:lang w:eastAsia="sk-SK"/>
              </w:rPr>
            </w:pPr>
            <w:r w:rsidRPr="00E21A53">
              <w:rPr>
                <w:rFonts w:ascii="Times New Roman" w:hAnsi="Times New Roman"/>
                <w:color w:val="494949"/>
                <w:lang w:eastAsia="sk-SK"/>
              </w:rPr>
              <w:t>1,05</w:t>
            </w:r>
          </w:p>
        </w:tc>
        <w:tc>
          <w:tcPr>
            <w:tcW w:w="3968" w:type="dxa"/>
          </w:tcPr>
          <w:p w14:paraId="16A7B6F8" w14:textId="77777777" w:rsidR="00AF2229" w:rsidRPr="00EE1478" w:rsidRDefault="00AF2229" w:rsidP="00434143">
            <w:pPr>
              <w:rPr>
                <w:rFonts w:ascii="Times New Roman" w:eastAsia="Times New Roman" w:hAnsi="Times New Roman" w:cs="Times New Roman"/>
                <w:color w:val="494949"/>
                <w:lang w:eastAsia="sk-SK"/>
              </w:rPr>
            </w:pPr>
            <w:r>
              <w:rPr>
                <w:rFonts w:ascii="Times New Roman" w:eastAsia="Times New Roman" w:hAnsi="Times New Roman" w:cs="Times New Roman"/>
                <w:color w:val="494949"/>
                <w:lang w:eastAsia="sk-SK"/>
              </w:rPr>
              <w:t>Z</w:t>
            </w:r>
            <w:r w:rsidRPr="00EE1478">
              <w:rPr>
                <w:rFonts w:ascii="Times New Roman" w:eastAsia="Times New Roman" w:hAnsi="Times New Roman" w:cs="Times New Roman"/>
                <w:color w:val="494949"/>
                <w:lang w:eastAsia="sk-SK"/>
              </w:rPr>
              <w:t>aokrúhlenie</w:t>
            </w:r>
            <w:r>
              <w:rPr>
                <w:rFonts w:ascii="Times New Roman" w:eastAsia="Times New Roman" w:hAnsi="Times New Roman" w:cs="Times New Roman"/>
                <w:color w:val="494949"/>
                <w:lang w:eastAsia="sk-SK"/>
              </w:rPr>
              <w:t xml:space="preserve"> nahor</w:t>
            </w:r>
            <w:r w:rsidRPr="00EE1478">
              <w:rPr>
                <w:rFonts w:ascii="Times New Roman" w:eastAsia="Times New Roman" w:hAnsi="Times New Roman" w:cs="Times New Roman"/>
                <w:color w:val="494949"/>
                <w:lang w:eastAsia="sk-SK"/>
              </w:rPr>
              <w:t>.</w:t>
            </w:r>
          </w:p>
        </w:tc>
      </w:tr>
    </w:tbl>
    <w:p w14:paraId="478FE7EB" w14:textId="77777777" w:rsidR="00AF2229" w:rsidRPr="00EE1478" w:rsidRDefault="00AF2229" w:rsidP="00AF2229">
      <w:pPr>
        <w:rPr>
          <w:rFonts w:ascii="Times New Roman" w:hAnsi="Times New Roman" w:cs="Times New Roman"/>
          <w:color w:val="000000" w:themeColor="text1"/>
          <w:sz w:val="24"/>
          <w:szCs w:val="24"/>
        </w:rPr>
      </w:pPr>
    </w:p>
    <w:p w14:paraId="76C101C0" w14:textId="77777777" w:rsidR="00AF2229" w:rsidRPr="00EE1478" w:rsidRDefault="00AF2229" w:rsidP="00AF2229">
      <w:pPr>
        <w:rPr>
          <w:rFonts w:ascii="Times New Roman" w:hAnsi="Times New Roman" w:cs="Times New Roman"/>
          <w:color w:val="000000" w:themeColor="text1"/>
          <w:sz w:val="24"/>
          <w:szCs w:val="24"/>
        </w:rPr>
      </w:pPr>
    </w:p>
    <w:p w14:paraId="656D2BB8" w14:textId="77777777" w:rsidR="00AF2229" w:rsidRPr="00EE1478" w:rsidRDefault="00AF2229" w:rsidP="00AF2229">
      <w:pPr>
        <w:rPr>
          <w:rFonts w:ascii="Times New Roman" w:hAnsi="Times New Roman" w:cs="Times New Roman"/>
          <w:b/>
          <w:color w:val="000000" w:themeColor="text1"/>
          <w:sz w:val="24"/>
          <w:szCs w:val="24"/>
        </w:rPr>
      </w:pPr>
      <w:r w:rsidRPr="00EE1478">
        <w:rPr>
          <w:rFonts w:ascii="Times New Roman" w:hAnsi="Times New Roman" w:cs="Times New Roman"/>
          <w:b/>
          <w:color w:val="000000" w:themeColor="text1"/>
          <w:sz w:val="24"/>
          <w:szCs w:val="24"/>
        </w:rPr>
        <w:t>Čl. II</w:t>
      </w:r>
    </w:p>
    <w:p w14:paraId="28330D2F" w14:textId="77777777" w:rsidR="00AF2229" w:rsidRDefault="00AF2229" w:rsidP="00AF2229">
      <w:pPr>
        <w:rPr>
          <w:rFonts w:ascii="Times New Roman" w:hAnsi="Times New Roman" w:cs="Times New Roman"/>
          <w:color w:val="000000" w:themeColor="text1"/>
          <w:sz w:val="24"/>
          <w:szCs w:val="24"/>
        </w:rPr>
      </w:pPr>
      <w:r w:rsidRPr="00EE1478">
        <w:rPr>
          <w:rFonts w:ascii="Times New Roman" w:hAnsi="Times New Roman" w:cs="Times New Roman"/>
          <w:color w:val="000000" w:themeColor="text1"/>
          <w:sz w:val="24"/>
          <w:szCs w:val="24"/>
        </w:rPr>
        <w:t xml:space="preserve">Účinnosť zákona sa navrhuje od 1. januára 2022. </w:t>
      </w:r>
      <w:r>
        <w:rPr>
          <w:rFonts w:ascii="Times New Roman" w:hAnsi="Times New Roman" w:cs="Times New Roman"/>
          <w:color w:val="000000" w:themeColor="text1"/>
          <w:sz w:val="24"/>
          <w:szCs w:val="24"/>
        </w:rPr>
        <w:t>N</w:t>
      </w:r>
      <w:r w:rsidRPr="00EE1478">
        <w:rPr>
          <w:rFonts w:ascii="Times New Roman" w:hAnsi="Times New Roman" w:cs="Times New Roman"/>
          <w:color w:val="000000" w:themeColor="text1"/>
          <w:sz w:val="24"/>
          <w:szCs w:val="24"/>
        </w:rPr>
        <w:t xml:space="preserve">avrhovaná účinnosť </w:t>
      </w:r>
      <w:r>
        <w:rPr>
          <w:rFonts w:ascii="Times New Roman" w:hAnsi="Times New Roman" w:cs="Times New Roman"/>
          <w:color w:val="000000" w:themeColor="text1"/>
          <w:sz w:val="24"/>
          <w:szCs w:val="24"/>
        </w:rPr>
        <w:t xml:space="preserve">počíta s </w:t>
      </w:r>
      <w:r w:rsidRPr="00EE1478">
        <w:rPr>
          <w:rFonts w:ascii="Times New Roman" w:hAnsi="Times New Roman" w:cs="Times New Roman"/>
          <w:color w:val="000000" w:themeColor="text1"/>
          <w:sz w:val="24"/>
          <w:szCs w:val="24"/>
        </w:rPr>
        <w:t>časový</w:t>
      </w:r>
      <w:r>
        <w:rPr>
          <w:rFonts w:ascii="Times New Roman" w:hAnsi="Times New Roman" w:cs="Times New Roman"/>
          <w:color w:val="000000" w:themeColor="text1"/>
          <w:sz w:val="24"/>
          <w:szCs w:val="24"/>
        </w:rPr>
        <w:t>m</w:t>
      </w:r>
      <w:r w:rsidRPr="00EE1478">
        <w:rPr>
          <w:rFonts w:ascii="Times New Roman" w:hAnsi="Times New Roman" w:cs="Times New Roman"/>
          <w:color w:val="000000" w:themeColor="text1"/>
          <w:sz w:val="24"/>
          <w:szCs w:val="24"/>
        </w:rPr>
        <w:t xml:space="preserve"> priestor</w:t>
      </w:r>
      <w:r>
        <w:rPr>
          <w:rFonts w:ascii="Times New Roman" w:hAnsi="Times New Roman" w:cs="Times New Roman"/>
          <w:color w:val="000000" w:themeColor="text1"/>
          <w:sz w:val="24"/>
          <w:szCs w:val="24"/>
        </w:rPr>
        <w:t>om</w:t>
      </w:r>
      <w:r w:rsidRPr="00EE1478">
        <w:rPr>
          <w:rFonts w:ascii="Times New Roman" w:hAnsi="Times New Roman" w:cs="Times New Roman"/>
          <w:color w:val="000000" w:themeColor="text1"/>
          <w:sz w:val="24"/>
          <w:szCs w:val="24"/>
        </w:rPr>
        <w:t xml:space="preserve"> pre podnikateľov na úpravu registračných pokladníc</w:t>
      </w:r>
      <w:r>
        <w:rPr>
          <w:rFonts w:ascii="Times New Roman" w:hAnsi="Times New Roman" w:cs="Times New Roman"/>
          <w:color w:val="000000" w:themeColor="text1"/>
          <w:sz w:val="24"/>
          <w:szCs w:val="24"/>
        </w:rPr>
        <w:t xml:space="preserve"> a </w:t>
      </w:r>
      <w:r w:rsidRPr="008F000E">
        <w:rPr>
          <w:rFonts w:ascii="Times New Roman" w:hAnsi="Times New Roman" w:cs="Times New Roman"/>
          <w:color w:val="000000" w:themeColor="text1"/>
          <w:sz w:val="24"/>
          <w:szCs w:val="24"/>
        </w:rPr>
        <w:t>iných potrebných soft</w:t>
      </w:r>
      <w:r>
        <w:rPr>
          <w:rFonts w:ascii="Times New Roman" w:hAnsi="Times New Roman" w:cs="Times New Roman"/>
          <w:color w:val="000000" w:themeColor="text1"/>
          <w:sz w:val="24"/>
          <w:szCs w:val="24"/>
        </w:rPr>
        <w:t>vérov</w:t>
      </w:r>
      <w:r w:rsidRPr="00EE1478">
        <w:rPr>
          <w:rFonts w:ascii="Times New Roman" w:hAnsi="Times New Roman" w:cs="Times New Roman"/>
          <w:color w:val="000000" w:themeColor="text1"/>
          <w:sz w:val="24"/>
          <w:szCs w:val="24"/>
        </w:rPr>
        <w:t>.</w:t>
      </w:r>
    </w:p>
    <w:p w14:paraId="498D87A9" w14:textId="77777777" w:rsidR="00AF2229" w:rsidRDefault="00AF2229" w:rsidP="00AF2229">
      <w:pPr>
        <w:rPr>
          <w:rFonts w:ascii="Times New Roman" w:hAnsi="Times New Roman" w:cs="Times New Roman"/>
          <w:color w:val="000000" w:themeColor="text1"/>
          <w:sz w:val="24"/>
          <w:szCs w:val="24"/>
        </w:rPr>
      </w:pPr>
    </w:p>
    <w:p w14:paraId="559A3217" w14:textId="77777777" w:rsidR="00AF2229" w:rsidRDefault="00AF2229" w:rsidP="00AF2229">
      <w:pPr>
        <w:rPr>
          <w:rFonts w:ascii="Times New Roman" w:hAnsi="Times New Roman" w:cs="Times New Roman"/>
          <w:color w:val="000000" w:themeColor="text1"/>
          <w:sz w:val="24"/>
          <w:szCs w:val="24"/>
        </w:rPr>
      </w:pPr>
    </w:p>
    <w:p w14:paraId="17807214" w14:textId="77777777" w:rsidR="00AF2229" w:rsidRDefault="00AF2229" w:rsidP="00AF2229">
      <w:pPr>
        <w:rPr>
          <w:rFonts w:ascii="Times New Roman" w:hAnsi="Times New Roman" w:cs="Times New Roman"/>
          <w:sz w:val="24"/>
          <w:szCs w:val="24"/>
        </w:rPr>
      </w:pPr>
      <w:r>
        <w:rPr>
          <w:rFonts w:ascii="Times New Roman" w:hAnsi="Times New Roman" w:cs="Times New Roman"/>
          <w:sz w:val="24"/>
          <w:szCs w:val="24"/>
        </w:rPr>
        <w:t>Bratislava  7. júla 2021</w:t>
      </w:r>
    </w:p>
    <w:p w14:paraId="35A514F3" w14:textId="77777777" w:rsidR="00AF2229" w:rsidRDefault="00AF2229" w:rsidP="00AF2229">
      <w:pPr>
        <w:rPr>
          <w:rFonts w:ascii="Times New Roman" w:hAnsi="Times New Roman" w:cs="Times New Roman"/>
          <w:sz w:val="24"/>
          <w:szCs w:val="24"/>
        </w:rPr>
      </w:pPr>
    </w:p>
    <w:p w14:paraId="19218426" w14:textId="77777777" w:rsidR="00AF2229" w:rsidRDefault="00AF2229" w:rsidP="00AF2229">
      <w:pPr>
        <w:rPr>
          <w:rFonts w:ascii="Times New Roman" w:hAnsi="Times New Roman" w:cs="Times New Roman"/>
          <w:sz w:val="24"/>
          <w:szCs w:val="24"/>
        </w:rPr>
      </w:pPr>
    </w:p>
    <w:p w14:paraId="35D75F6D" w14:textId="77777777" w:rsidR="00AF2229" w:rsidRDefault="00AF2229" w:rsidP="00AF2229">
      <w:pPr>
        <w:rPr>
          <w:rFonts w:ascii="Times New Roman" w:hAnsi="Times New Roman" w:cs="Times New Roman"/>
          <w:sz w:val="24"/>
          <w:szCs w:val="24"/>
        </w:rPr>
      </w:pPr>
    </w:p>
    <w:p w14:paraId="2274A63A" w14:textId="77777777" w:rsidR="00AF2229" w:rsidRDefault="00AF2229" w:rsidP="00AF2229">
      <w:pPr>
        <w:rPr>
          <w:rFonts w:ascii="Times New Roman" w:hAnsi="Times New Roman" w:cs="Times New Roman"/>
          <w:sz w:val="24"/>
          <w:szCs w:val="24"/>
        </w:rPr>
      </w:pPr>
    </w:p>
    <w:p w14:paraId="7019B970" w14:textId="22954DA8" w:rsidR="00AF2229" w:rsidRDefault="00AF2229" w:rsidP="00AF2229">
      <w:pPr>
        <w:jc w:val="center"/>
        <w:rPr>
          <w:rFonts w:ascii="Times New Roman" w:hAnsi="Times New Roman" w:cs="Times New Roman"/>
          <w:sz w:val="24"/>
          <w:szCs w:val="24"/>
        </w:rPr>
      </w:pPr>
      <w:r>
        <w:rPr>
          <w:rFonts w:ascii="Times New Roman" w:hAnsi="Times New Roman" w:cs="Times New Roman"/>
          <w:b/>
          <w:sz w:val="24"/>
          <w:szCs w:val="24"/>
        </w:rPr>
        <w:t xml:space="preserve">Eduard </w:t>
      </w:r>
      <w:proofErr w:type="spellStart"/>
      <w:r>
        <w:rPr>
          <w:rFonts w:ascii="Times New Roman" w:hAnsi="Times New Roman" w:cs="Times New Roman"/>
          <w:b/>
          <w:sz w:val="24"/>
          <w:szCs w:val="24"/>
        </w:rPr>
        <w:t>Heger</w:t>
      </w:r>
      <w:proofErr w:type="spellEnd"/>
      <w:r>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F2229">
        <w:rPr>
          <w:rFonts w:ascii="Times New Roman" w:hAnsi="Times New Roman" w:cs="Times New Roman"/>
          <w:b/>
          <w:sz w:val="24"/>
          <w:szCs w:val="24"/>
        </w:rPr>
        <w:t>v. r.</w:t>
      </w:r>
    </w:p>
    <w:p w14:paraId="25EBEAA3" w14:textId="77777777" w:rsidR="00AF2229" w:rsidRDefault="00AF2229" w:rsidP="00AF2229">
      <w:pPr>
        <w:jc w:val="center"/>
        <w:rPr>
          <w:rFonts w:ascii="Times New Roman" w:hAnsi="Times New Roman" w:cs="Times New Roman"/>
          <w:sz w:val="24"/>
          <w:szCs w:val="24"/>
        </w:rPr>
      </w:pPr>
      <w:r>
        <w:rPr>
          <w:rFonts w:ascii="Times New Roman" w:hAnsi="Times New Roman" w:cs="Times New Roman"/>
          <w:sz w:val="24"/>
          <w:szCs w:val="24"/>
        </w:rPr>
        <w:t>predseda vlády Slovenskej republiky</w:t>
      </w:r>
    </w:p>
    <w:p w14:paraId="669526E2" w14:textId="77777777" w:rsidR="00AF2229" w:rsidRDefault="00AF2229" w:rsidP="00AF2229">
      <w:pPr>
        <w:jc w:val="center"/>
        <w:rPr>
          <w:rFonts w:ascii="Times New Roman" w:hAnsi="Times New Roman" w:cs="Times New Roman"/>
          <w:sz w:val="24"/>
          <w:szCs w:val="24"/>
        </w:rPr>
      </w:pPr>
    </w:p>
    <w:p w14:paraId="0301AABC" w14:textId="77777777" w:rsidR="00AF2229" w:rsidRDefault="00AF2229" w:rsidP="00AF2229">
      <w:pPr>
        <w:jc w:val="center"/>
        <w:rPr>
          <w:rFonts w:ascii="Times New Roman" w:hAnsi="Times New Roman" w:cs="Times New Roman"/>
          <w:sz w:val="24"/>
          <w:szCs w:val="24"/>
        </w:rPr>
      </w:pPr>
    </w:p>
    <w:p w14:paraId="71FFA0B9" w14:textId="77777777" w:rsidR="00AF2229" w:rsidRDefault="00AF2229" w:rsidP="00AF2229">
      <w:pPr>
        <w:jc w:val="center"/>
        <w:rPr>
          <w:rFonts w:ascii="Times New Roman" w:hAnsi="Times New Roman" w:cs="Times New Roman"/>
          <w:sz w:val="24"/>
          <w:szCs w:val="24"/>
        </w:rPr>
      </w:pPr>
    </w:p>
    <w:p w14:paraId="76C5BC69" w14:textId="77777777" w:rsidR="00AF2229" w:rsidRDefault="00AF2229" w:rsidP="00AF2229">
      <w:pPr>
        <w:jc w:val="center"/>
        <w:rPr>
          <w:rFonts w:ascii="Times New Roman" w:hAnsi="Times New Roman" w:cs="Times New Roman"/>
          <w:sz w:val="24"/>
          <w:szCs w:val="24"/>
        </w:rPr>
      </w:pPr>
    </w:p>
    <w:p w14:paraId="1ADA0BF2" w14:textId="77777777" w:rsidR="00AF2229" w:rsidRDefault="00AF2229" w:rsidP="00AF2229">
      <w:pPr>
        <w:jc w:val="center"/>
        <w:rPr>
          <w:rFonts w:ascii="Times New Roman" w:hAnsi="Times New Roman" w:cs="Times New Roman"/>
          <w:sz w:val="24"/>
          <w:szCs w:val="24"/>
        </w:rPr>
      </w:pPr>
    </w:p>
    <w:p w14:paraId="3A0909DF" w14:textId="136B9DE6" w:rsidR="00AF2229" w:rsidRDefault="00AF2229" w:rsidP="00AF2229">
      <w:pPr>
        <w:jc w:val="center"/>
        <w:rPr>
          <w:rFonts w:ascii="Times New Roman" w:hAnsi="Times New Roman" w:cs="Times New Roman"/>
          <w:b/>
          <w:sz w:val="24"/>
          <w:szCs w:val="24"/>
        </w:rPr>
      </w:pPr>
      <w:r>
        <w:rPr>
          <w:rFonts w:ascii="Times New Roman" w:hAnsi="Times New Roman" w:cs="Times New Roman"/>
          <w:b/>
          <w:sz w:val="24"/>
          <w:szCs w:val="24"/>
        </w:rPr>
        <w:t>Igor Matovič</w:t>
      </w:r>
      <w:r w:rsidRPr="00AF2229">
        <w:t xml:space="preserve"> </w:t>
      </w:r>
      <w:r>
        <w:t xml:space="preserve"> </w:t>
      </w:r>
      <w:r w:rsidRPr="00AF2229">
        <w:rPr>
          <w:rFonts w:ascii="Times New Roman" w:hAnsi="Times New Roman" w:cs="Times New Roman"/>
          <w:b/>
          <w:sz w:val="24"/>
          <w:szCs w:val="24"/>
        </w:rPr>
        <w:t>v. r.</w:t>
      </w:r>
    </w:p>
    <w:p w14:paraId="07CC8A61" w14:textId="77777777" w:rsidR="00AF2229" w:rsidRDefault="00AF2229" w:rsidP="00AF2229">
      <w:pPr>
        <w:jc w:val="center"/>
        <w:rPr>
          <w:rFonts w:ascii="Times New Roman" w:hAnsi="Times New Roman" w:cs="Times New Roman"/>
          <w:sz w:val="24"/>
          <w:szCs w:val="24"/>
        </w:rPr>
      </w:pPr>
      <w:r>
        <w:rPr>
          <w:rFonts w:ascii="Times New Roman" w:hAnsi="Times New Roman" w:cs="Times New Roman"/>
          <w:sz w:val="24"/>
          <w:szCs w:val="24"/>
        </w:rPr>
        <w:t>podpredseda vlády a minister financií Slovenskej republiky</w:t>
      </w:r>
    </w:p>
    <w:p w14:paraId="4CE560F6" w14:textId="77777777" w:rsidR="00AF2229" w:rsidRDefault="00AF2229" w:rsidP="00AF2229">
      <w:pPr>
        <w:jc w:val="center"/>
        <w:rPr>
          <w:b/>
        </w:rPr>
      </w:pPr>
    </w:p>
    <w:p w14:paraId="16C5A046" w14:textId="77777777" w:rsidR="00AF2229" w:rsidRPr="00EE1478" w:rsidRDefault="00AF2229" w:rsidP="00AF2229">
      <w:pPr>
        <w:rPr>
          <w:rFonts w:ascii="Times New Roman" w:hAnsi="Times New Roman" w:cs="Times New Roman"/>
          <w:color w:val="000000" w:themeColor="text1"/>
          <w:sz w:val="24"/>
          <w:szCs w:val="24"/>
        </w:rPr>
      </w:pPr>
    </w:p>
    <w:p w14:paraId="5A2904AD" w14:textId="77777777" w:rsidR="00AF2229" w:rsidRPr="00AF2229" w:rsidRDefault="00AF2229" w:rsidP="005F723F">
      <w:pPr>
        <w:ind w:firstLine="708"/>
        <w:rPr>
          <w:rFonts w:ascii="Times New Roman" w:hAnsi="Times New Roman" w:cs="Times New Roman"/>
          <w:color w:val="000000" w:themeColor="text1"/>
          <w:sz w:val="24"/>
          <w:szCs w:val="24"/>
        </w:rPr>
      </w:pPr>
    </w:p>
    <w:sectPr w:rsidR="00AF2229" w:rsidRPr="00AF2229" w:rsidSect="00C934B3">
      <w:headerReference w:type="even" r:id="rId14"/>
      <w:headerReference w:type="default" r:id="rId15"/>
      <w:footerReference w:type="even" r:id="rId16"/>
      <w:footerReference w:type="default" r:id="rId17"/>
      <w:headerReference w:type="first" r:id="rId18"/>
      <w:footerReference w:type="first" r:id="rId19"/>
      <w:pgSz w:w="11906" w:h="16838"/>
      <w:pgMar w:top="1247" w:right="1418" w:bottom="124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4F11F" w14:textId="77777777" w:rsidR="0024171F" w:rsidRDefault="0024171F" w:rsidP="00C934B3">
      <w:r>
        <w:separator/>
      </w:r>
    </w:p>
  </w:endnote>
  <w:endnote w:type="continuationSeparator" w:id="0">
    <w:p w14:paraId="039F45FD" w14:textId="77777777" w:rsidR="0024171F" w:rsidRDefault="0024171F" w:rsidP="00C93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Arial">
    <w:altName w:val="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69C5F" w14:textId="77777777" w:rsidR="0024171F" w:rsidRDefault="0024171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9</w:t>
    </w:r>
    <w:r>
      <w:rPr>
        <w:rStyle w:val="slostrany"/>
      </w:rPr>
      <w:fldChar w:fldCharType="end"/>
    </w:r>
  </w:p>
  <w:p w14:paraId="7039B95B" w14:textId="77777777" w:rsidR="0024171F" w:rsidRDefault="0024171F">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8509362"/>
      <w:docPartObj>
        <w:docPartGallery w:val="Page Numbers (Bottom of Page)"/>
        <w:docPartUnique/>
      </w:docPartObj>
    </w:sdtPr>
    <w:sdtContent>
      <w:p w14:paraId="29CEF4CF" w14:textId="77777777" w:rsidR="0024171F" w:rsidRDefault="0024171F">
        <w:pPr>
          <w:pStyle w:val="Pta"/>
          <w:jc w:val="center"/>
        </w:pPr>
        <w:r>
          <w:fldChar w:fldCharType="begin"/>
        </w:r>
        <w:r>
          <w:instrText>PAGE   \* MERGEFORMAT</w:instrText>
        </w:r>
        <w:r>
          <w:fldChar w:fldCharType="separate"/>
        </w:r>
        <w:r w:rsidR="00AF2229">
          <w:rPr>
            <w:noProof/>
          </w:rPr>
          <w:t>17</w:t>
        </w:r>
        <w:r>
          <w:fldChar w:fldCharType="end"/>
        </w:r>
      </w:p>
    </w:sdtContent>
  </w:sdt>
  <w:p w14:paraId="03927ED9" w14:textId="77777777" w:rsidR="0024171F" w:rsidRDefault="0024171F">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78B8F" w14:textId="77777777" w:rsidR="0024171F" w:rsidRDefault="0024171F">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5284199"/>
      <w:docPartObj>
        <w:docPartGallery w:val="Page Numbers (Bottom of Page)"/>
        <w:docPartUnique/>
      </w:docPartObj>
    </w:sdtPr>
    <w:sdtContent>
      <w:p w14:paraId="66ACD3FC" w14:textId="26DFE69D" w:rsidR="0024171F" w:rsidRDefault="0024171F">
        <w:pPr>
          <w:pStyle w:val="Pta"/>
          <w:jc w:val="center"/>
        </w:pPr>
        <w:r>
          <w:fldChar w:fldCharType="begin"/>
        </w:r>
        <w:r>
          <w:instrText>PAGE   \* MERGEFORMAT</w:instrText>
        </w:r>
        <w:r>
          <w:fldChar w:fldCharType="separate"/>
        </w:r>
        <w:r w:rsidR="00AF2229">
          <w:rPr>
            <w:noProof/>
          </w:rPr>
          <w:t>25</w:t>
        </w:r>
        <w:r>
          <w:fldChar w:fldCharType="end"/>
        </w:r>
      </w:p>
    </w:sdtContent>
  </w:sdt>
  <w:p w14:paraId="51A88BB9" w14:textId="77777777" w:rsidR="0024171F" w:rsidRDefault="0024171F">
    <w:pPr>
      <w:pStyle w:val="Pt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930FC" w14:textId="77777777" w:rsidR="0024171F" w:rsidRDefault="0024171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4110B" w14:textId="77777777" w:rsidR="0024171F" w:rsidRDefault="0024171F" w:rsidP="00C934B3">
      <w:r>
        <w:separator/>
      </w:r>
    </w:p>
  </w:footnote>
  <w:footnote w:type="continuationSeparator" w:id="0">
    <w:p w14:paraId="603CF7BA" w14:textId="77777777" w:rsidR="0024171F" w:rsidRDefault="0024171F" w:rsidP="00C93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51CF4" w14:textId="77777777" w:rsidR="0024171F" w:rsidRDefault="0024171F" w:rsidP="0024171F">
    <w:pPr>
      <w:pStyle w:val="Hlavika"/>
      <w:jc w:val="right"/>
      <w:rPr>
        <w:sz w:val="24"/>
        <w:szCs w:val="24"/>
      </w:rPr>
    </w:pPr>
    <w:r>
      <w:rPr>
        <w:sz w:val="24"/>
        <w:szCs w:val="24"/>
      </w:rPr>
      <w:t>Príloha č. 2</w:t>
    </w:r>
  </w:p>
  <w:p w14:paraId="17C4BE32" w14:textId="77777777" w:rsidR="0024171F" w:rsidRPr="00EB59C8" w:rsidRDefault="0024171F" w:rsidP="0024171F">
    <w:pPr>
      <w:pStyle w:val="Hlavika"/>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24B79" w14:textId="77777777" w:rsidR="0024171F" w:rsidRDefault="0024171F">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03145" w14:textId="77777777" w:rsidR="0024171F" w:rsidRDefault="0024171F">
    <w:pPr>
      <w:pStyle w:val="Hlavik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040EB" w14:textId="77777777" w:rsidR="0024171F" w:rsidRDefault="0024171F">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00BEB"/>
    <w:multiLevelType w:val="multilevel"/>
    <w:tmpl w:val="0DF4965E"/>
    <w:lvl w:ilvl="0">
      <w:start w:val="4"/>
      <w:numFmt w:val="decimal"/>
      <w:lvlText w:val="%1."/>
      <w:lvlJc w:val="left"/>
      <w:pPr>
        <w:ind w:left="425" w:hanging="425"/>
      </w:pPr>
      <w:rPr>
        <w:rFonts w:hint="default"/>
        <w:b/>
        <w:bCs/>
      </w:rPr>
    </w:lvl>
    <w:lvl w:ilvl="1">
      <w:start w:val="1"/>
      <w:numFmt w:val="lowerLetter"/>
      <w:lvlText w:val="%2)"/>
      <w:lvlJc w:val="left"/>
      <w:pPr>
        <w:ind w:left="850" w:hanging="425"/>
      </w:pPr>
      <w:rPr>
        <w:rFonts w:hint="default"/>
      </w:rPr>
    </w:lvl>
    <w:lvl w:ilvl="2">
      <w:start w:val="1"/>
      <w:numFmt w:val="decimal"/>
      <w:lvlText w:val="%3.)"/>
      <w:lvlJc w:val="left"/>
      <w:pPr>
        <w:ind w:left="1275" w:hanging="425"/>
      </w:pPr>
      <w:rPr>
        <w:rFonts w:hint="default"/>
      </w:rPr>
    </w:lvl>
    <w:lvl w:ilvl="3">
      <w:start w:val="1"/>
      <w:numFmt w:val="lowerLetter"/>
      <w:lvlText w:val="%4)"/>
      <w:lvlJc w:val="left"/>
      <w:pPr>
        <w:ind w:left="1983" w:hanging="708"/>
      </w:pPr>
      <w:rPr>
        <w:rFonts w:hint="default"/>
      </w:rPr>
    </w:lvl>
    <w:lvl w:ilvl="4">
      <w:start w:val="1"/>
      <w:numFmt w:val="decimal"/>
      <w:lvlText w:val="(%5)"/>
      <w:lvlJc w:val="left"/>
      <w:pPr>
        <w:ind w:left="2691" w:hanging="708"/>
      </w:pPr>
      <w:rPr>
        <w:rFonts w:hint="default"/>
      </w:rPr>
    </w:lvl>
    <w:lvl w:ilvl="5">
      <w:start w:val="1"/>
      <w:numFmt w:val="lowerLetter"/>
      <w:lvlText w:val="(%6)"/>
      <w:lvlJc w:val="left"/>
      <w:pPr>
        <w:ind w:left="3399" w:hanging="708"/>
      </w:pPr>
      <w:rPr>
        <w:rFonts w:hint="default"/>
      </w:rPr>
    </w:lvl>
    <w:lvl w:ilvl="6">
      <w:start w:val="1"/>
      <w:numFmt w:val="lowerRoman"/>
      <w:lvlText w:val="(%7)"/>
      <w:lvlJc w:val="left"/>
      <w:pPr>
        <w:ind w:left="4107" w:hanging="708"/>
      </w:pPr>
      <w:rPr>
        <w:rFonts w:hint="default"/>
      </w:rPr>
    </w:lvl>
    <w:lvl w:ilvl="7">
      <w:start w:val="1"/>
      <w:numFmt w:val="lowerLetter"/>
      <w:lvlText w:val="(%8)"/>
      <w:lvlJc w:val="left"/>
      <w:pPr>
        <w:ind w:left="4815" w:hanging="708"/>
      </w:pPr>
      <w:rPr>
        <w:rFonts w:hint="default"/>
      </w:rPr>
    </w:lvl>
    <w:lvl w:ilvl="8">
      <w:start w:val="1"/>
      <w:numFmt w:val="lowerRoman"/>
      <w:lvlText w:val="(%9)"/>
      <w:lvlJc w:val="left"/>
      <w:pPr>
        <w:ind w:left="5523" w:hanging="708"/>
      </w:pPr>
      <w:rPr>
        <w:rFonts w:hint="default"/>
      </w:rPr>
    </w:lvl>
  </w:abstractNum>
  <w:abstractNum w:abstractNumId="1" w15:restartNumberingAfterBreak="0">
    <w:nsid w:val="071F6EC1"/>
    <w:multiLevelType w:val="hybridMultilevel"/>
    <w:tmpl w:val="ECF6459A"/>
    <w:lvl w:ilvl="0" w:tplc="16B46D1A">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4D08B2"/>
    <w:multiLevelType w:val="hybridMultilevel"/>
    <w:tmpl w:val="64928FC4"/>
    <w:lvl w:ilvl="0" w:tplc="49D28F14">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 w15:restartNumberingAfterBreak="0">
    <w:nsid w:val="1DDA6EEE"/>
    <w:multiLevelType w:val="hybridMultilevel"/>
    <w:tmpl w:val="7772D924"/>
    <w:lvl w:ilvl="0" w:tplc="028AA9D8">
      <w:start w:val="1"/>
      <w:numFmt w:val="bullet"/>
      <w:lvlText w:val="-"/>
      <w:lvlJc w:val="left"/>
      <w:pPr>
        <w:ind w:left="1077" w:hanging="360"/>
      </w:pPr>
      <w:rPr>
        <w:rFonts w:ascii="Times New Roman" w:eastAsia="Times New Roman" w:hAnsi="Times New Roman" w:cs="Times New Roman"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4" w15:restartNumberingAfterBreak="0">
    <w:nsid w:val="45202012"/>
    <w:multiLevelType w:val="hybridMultilevel"/>
    <w:tmpl w:val="04B873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B6A6146"/>
    <w:multiLevelType w:val="hybridMultilevel"/>
    <w:tmpl w:val="20420380"/>
    <w:lvl w:ilvl="0" w:tplc="F028C55E">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14E6E7C"/>
    <w:multiLevelType w:val="multilevel"/>
    <w:tmpl w:val="CBB2EF14"/>
    <w:lvl w:ilvl="0">
      <w:start w:val="4"/>
      <w:numFmt w:val="decimal"/>
      <w:lvlText w:val="%1."/>
      <w:lvlJc w:val="left"/>
      <w:pPr>
        <w:ind w:left="425" w:hanging="425"/>
      </w:pPr>
      <w:rPr>
        <w:rFonts w:hint="default"/>
        <w:b/>
        <w:bCs/>
      </w:rPr>
    </w:lvl>
    <w:lvl w:ilvl="1">
      <w:start w:val="3"/>
      <w:numFmt w:val="lowerLetter"/>
      <w:lvlText w:val="%2)"/>
      <w:lvlJc w:val="left"/>
      <w:pPr>
        <w:ind w:left="850" w:hanging="425"/>
      </w:pPr>
      <w:rPr>
        <w:rFonts w:hint="default"/>
      </w:rPr>
    </w:lvl>
    <w:lvl w:ilvl="2">
      <w:start w:val="1"/>
      <w:numFmt w:val="decimal"/>
      <w:lvlText w:val="%3.)"/>
      <w:lvlJc w:val="left"/>
      <w:pPr>
        <w:ind w:left="1275" w:hanging="425"/>
      </w:pPr>
      <w:rPr>
        <w:rFonts w:hint="default"/>
      </w:rPr>
    </w:lvl>
    <w:lvl w:ilvl="3">
      <w:start w:val="1"/>
      <w:numFmt w:val="lowerLetter"/>
      <w:lvlText w:val="%4)"/>
      <w:lvlJc w:val="left"/>
      <w:pPr>
        <w:ind w:left="1983" w:hanging="708"/>
      </w:pPr>
      <w:rPr>
        <w:rFonts w:hint="default"/>
      </w:rPr>
    </w:lvl>
    <w:lvl w:ilvl="4">
      <w:start w:val="1"/>
      <w:numFmt w:val="decimal"/>
      <w:lvlText w:val="(%5)"/>
      <w:lvlJc w:val="left"/>
      <w:pPr>
        <w:ind w:left="2691" w:hanging="708"/>
      </w:pPr>
      <w:rPr>
        <w:rFonts w:hint="default"/>
      </w:rPr>
    </w:lvl>
    <w:lvl w:ilvl="5">
      <w:start w:val="1"/>
      <w:numFmt w:val="lowerLetter"/>
      <w:lvlText w:val="(%6)"/>
      <w:lvlJc w:val="left"/>
      <w:pPr>
        <w:ind w:left="3399" w:hanging="708"/>
      </w:pPr>
      <w:rPr>
        <w:rFonts w:hint="default"/>
      </w:rPr>
    </w:lvl>
    <w:lvl w:ilvl="6">
      <w:start w:val="1"/>
      <w:numFmt w:val="lowerRoman"/>
      <w:lvlText w:val="(%7)"/>
      <w:lvlJc w:val="left"/>
      <w:pPr>
        <w:ind w:left="4107" w:hanging="708"/>
      </w:pPr>
      <w:rPr>
        <w:rFonts w:hint="default"/>
      </w:rPr>
    </w:lvl>
    <w:lvl w:ilvl="7">
      <w:start w:val="1"/>
      <w:numFmt w:val="lowerLetter"/>
      <w:lvlText w:val="(%8)"/>
      <w:lvlJc w:val="left"/>
      <w:pPr>
        <w:ind w:left="4815" w:hanging="708"/>
      </w:pPr>
      <w:rPr>
        <w:rFonts w:hint="default"/>
      </w:rPr>
    </w:lvl>
    <w:lvl w:ilvl="8">
      <w:start w:val="1"/>
      <w:numFmt w:val="lowerRoman"/>
      <w:lvlText w:val="(%9)"/>
      <w:lvlJc w:val="left"/>
      <w:pPr>
        <w:ind w:left="5523" w:hanging="708"/>
      </w:pPr>
      <w:rPr>
        <w:rFonts w:hint="default"/>
      </w:rPr>
    </w:lvl>
  </w:abstractNum>
  <w:abstractNum w:abstractNumId="7" w15:restartNumberingAfterBreak="0">
    <w:nsid w:val="6B625AE5"/>
    <w:multiLevelType w:val="singleLevel"/>
    <w:tmpl w:val="0405000F"/>
    <w:lvl w:ilvl="0">
      <w:start w:val="2"/>
      <w:numFmt w:val="decimal"/>
      <w:lvlText w:val="%1."/>
      <w:lvlJc w:val="left"/>
      <w:pPr>
        <w:tabs>
          <w:tab w:val="num" w:pos="360"/>
        </w:tabs>
        <w:ind w:left="360" w:hanging="360"/>
      </w:pPr>
      <w:rPr>
        <w:rFonts w:cs="Times New Roman"/>
      </w:rPr>
    </w:lvl>
  </w:abstractNum>
  <w:abstractNum w:abstractNumId="8"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8"/>
  </w:num>
  <w:num w:numId="2">
    <w:abstractNumId w:val="1"/>
  </w:num>
  <w:num w:numId="3">
    <w:abstractNumId w:val="5"/>
  </w:num>
  <w:num w:numId="4">
    <w:abstractNumId w:val="7"/>
    <w:lvlOverride w:ilvl="0">
      <w:startOverride w:val="2"/>
    </w:lvlOverride>
  </w:num>
  <w:num w:numId="5">
    <w:abstractNumId w:val="2"/>
  </w:num>
  <w:num w:numId="6">
    <w:abstractNumId w:val="3"/>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B7E"/>
    <w:rsid w:val="00023346"/>
    <w:rsid w:val="0004261F"/>
    <w:rsid w:val="00072C7B"/>
    <w:rsid w:val="000A5D82"/>
    <w:rsid w:val="000E202D"/>
    <w:rsid w:val="000F6FBE"/>
    <w:rsid w:val="00122115"/>
    <w:rsid w:val="00125A1E"/>
    <w:rsid w:val="001722B9"/>
    <w:rsid w:val="002004EC"/>
    <w:rsid w:val="0022789D"/>
    <w:rsid w:val="0024171F"/>
    <w:rsid w:val="0024371F"/>
    <w:rsid w:val="00251712"/>
    <w:rsid w:val="0028458E"/>
    <w:rsid w:val="003169EE"/>
    <w:rsid w:val="00367A3E"/>
    <w:rsid w:val="003A2A50"/>
    <w:rsid w:val="00410254"/>
    <w:rsid w:val="004A298C"/>
    <w:rsid w:val="004A2ADA"/>
    <w:rsid w:val="004E2E4A"/>
    <w:rsid w:val="004F6AE9"/>
    <w:rsid w:val="005249CC"/>
    <w:rsid w:val="00531CC3"/>
    <w:rsid w:val="0054374A"/>
    <w:rsid w:val="005819A9"/>
    <w:rsid w:val="005E7479"/>
    <w:rsid w:val="005F723F"/>
    <w:rsid w:val="005F7C09"/>
    <w:rsid w:val="006724C9"/>
    <w:rsid w:val="00673F8C"/>
    <w:rsid w:val="006A674B"/>
    <w:rsid w:val="00745B32"/>
    <w:rsid w:val="00751A3F"/>
    <w:rsid w:val="008053CE"/>
    <w:rsid w:val="008A6B7E"/>
    <w:rsid w:val="008B7884"/>
    <w:rsid w:val="009340BD"/>
    <w:rsid w:val="009752EA"/>
    <w:rsid w:val="009A1AF0"/>
    <w:rsid w:val="009B4D46"/>
    <w:rsid w:val="009C315E"/>
    <w:rsid w:val="009E5133"/>
    <w:rsid w:val="00A01D61"/>
    <w:rsid w:val="00A30E17"/>
    <w:rsid w:val="00AA7BD5"/>
    <w:rsid w:val="00AC567B"/>
    <w:rsid w:val="00AE2A11"/>
    <w:rsid w:val="00AF2229"/>
    <w:rsid w:val="00B10FFD"/>
    <w:rsid w:val="00B23479"/>
    <w:rsid w:val="00B65D78"/>
    <w:rsid w:val="00B664FC"/>
    <w:rsid w:val="00BA34A3"/>
    <w:rsid w:val="00C15259"/>
    <w:rsid w:val="00C934B3"/>
    <w:rsid w:val="00CE2D0A"/>
    <w:rsid w:val="00CE38B2"/>
    <w:rsid w:val="00CE7452"/>
    <w:rsid w:val="00D01233"/>
    <w:rsid w:val="00D0413E"/>
    <w:rsid w:val="00D91A5F"/>
    <w:rsid w:val="00DF1196"/>
    <w:rsid w:val="00E21BCD"/>
    <w:rsid w:val="00F07B65"/>
    <w:rsid w:val="00F24A4C"/>
    <w:rsid w:val="00F53FC5"/>
    <w:rsid w:val="00F8420E"/>
    <w:rsid w:val="00F97677"/>
    <w:rsid w:val="00FE37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74138"/>
  <w15:chartTrackingRefBased/>
  <w15:docId w15:val="{74AD21D4-72C9-4BD7-87D1-E83843F9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A6B7E"/>
    <w:pPr>
      <w:spacing w:after="0" w:line="240" w:lineRule="auto"/>
      <w:jc w:val="both"/>
    </w:pPr>
    <w:rPr>
      <w:rFonts w:ascii="Arial Narrow" w:hAnsi="Arial Narrow"/>
      <w:szCs w:val="3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1">
    <w:name w:val="awspan1"/>
    <w:basedOn w:val="Predvolenpsmoodseku"/>
    <w:rsid w:val="008A6B7E"/>
    <w:rPr>
      <w:color w:val="000000"/>
    </w:rPr>
  </w:style>
  <w:style w:type="character" w:styleId="Zstupntext">
    <w:name w:val="Placeholder Text"/>
    <w:basedOn w:val="Predvolenpsmoodseku"/>
    <w:uiPriority w:val="99"/>
    <w:semiHidden/>
    <w:rsid w:val="009752EA"/>
    <w:rPr>
      <w:rFonts w:ascii="Times New Roman" w:hAnsi="Times New Roman" w:cs="Times New Roman"/>
      <w:color w:val="808080"/>
    </w:rPr>
  </w:style>
  <w:style w:type="paragraph" w:styleId="Textbubliny">
    <w:name w:val="Balloon Text"/>
    <w:basedOn w:val="Normlny"/>
    <w:link w:val="TextbublinyChar"/>
    <w:uiPriority w:val="99"/>
    <w:semiHidden/>
    <w:unhideWhenUsed/>
    <w:rsid w:val="00AE2A11"/>
    <w:rPr>
      <w:rFonts w:ascii="Segoe UI" w:hAnsi="Segoe UI" w:cs="Segoe UI"/>
      <w:sz w:val="18"/>
      <w:szCs w:val="18"/>
    </w:rPr>
  </w:style>
  <w:style w:type="character" w:customStyle="1" w:styleId="TextbublinyChar">
    <w:name w:val="Text bubliny Char"/>
    <w:basedOn w:val="Predvolenpsmoodseku"/>
    <w:link w:val="Textbubliny"/>
    <w:uiPriority w:val="99"/>
    <w:semiHidden/>
    <w:rsid w:val="00AE2A11"/>
    <w:rPr>
      <w:rFonts w:ascii="Segoe UI" w:hAnsi="Segoe UI" w:cs="Segoe UI"/>
      <w:sz w:val="18"/>
      <w:szCs w:val="18"/>
    </w:rPr>
  </w:style>
  <w:style w:type="character" w:styleId="Odkaznakomentr">
    <w:name w:val="annotation reference"/>
    <w:basedOn w:val="Predvolenpsmoodseku"/>
    <w:uiPriority w:val="99"/>
    <w:semiHidden/>
    <w:unhideWhenUsed/>
    <w:rsid w:val="00CE2D0A"/>
    <w:rPr>
      <w:sz w:val="16"/>
      <w:szCs w:val="16"/>
    </w:rPr>
  </w:style>
  <w:style w:type="paragraph" w:styleId="Textkomentra">
    <w:name w:val="annotation text"/>
    <w:basedOn w:val="Normlny"/>
    <w:link w:val="TextkomentraChar"/>
    <w:uiPriority w:val="99"/>
    <w:semiHidden/>
    <w:unhideWhenUsed/>
    <w:rsid w:val="00CE2D0A"/>
    <w:rPr>
      <w:sz w:val="20"/>
      <w:szCs w:val="20"/>
    </w:rPr>
  </w:style>
  <w:style w:type="character" w:customStyle="1" w:styleId="TextkomentraChar">
    <w:name w:val="Text komentára Char"/>
    <w:basedOn w:val="Predvolenpsmoodseku"/>
    <w:link w:val="Textkomentra"/>
    <w:uiPriority w:val="99"/>
    <w:semiHidden/>
    <w:rsid w:val="00CE2D0A"/>
    <w:rPr>
      <w:rFonts w:ascii="Arial Narrow" w:hAnsi="Arial Narrow"/>
      <w:sz w:val="20"/>
      <w:szCs w:val="20"/>
    </w:rPr>
  </w:style>
  <w:style w:type="paragraph" w:styleId="Predmetkomentra">
    <w:name w:val="annotation subject"/>
    <w:basedOn w:val="Textkomentra"/>
    <w:next w:val="Textkomentra"/>
    <w:link w:val="PredmetkomentraChar"/>
    <w:uiPriority w:val="99"/>
    <w:semiHidden/>
    <w:unhideWhenUsed/>
    <w:rsid w:val="00CE2D0A"/>
    <w:rPr>
      <w:b/>
      <w:bCs/>
    </w:rPr>
  </w:style>
  <w:style w:type="character" w:customStyle="1" w:styleId="PredmetkomentraChar">
    <w:name w:val="Predmet komentára Char"/>
    <w:basedOn w:val="TextkomentraChar"/>
    <w:link w:val="Predmetkomentra"/>
    <w:uiPriority w:val="99"/>
    <w:semiHidden/>
    <w:rsid w:val="00CE2D0A"/>
    <w:rPr>
      <w:rFonts w:ascii="Arial Narrow" w:hAnsi="Arial Narrow"/>
      <w:b/>
      <w:bCs/>
      <w:sz w:val="20"/>
      <w:szCs w:val="20"/>
    </w:rPr>
  </w:style>
  <w:style w:type="paragraph" w:styleId="Hlavika">
    <w:name w:val="header"/>
    <w:basedOn w:val="Normlny"/>
    <w:link w:val="HlavikaChar"/>
    <w:uiPriority w:val="99"/>
    <w:unhideWhenUsed/>
    <w:rsid w:val="00C934B3"/>
    <w:pPr>
      <w:tabs>
        <w:tab w:val="center" w:pos="4536"/>
        <w:tab w:val="right" w:pos="9072"/>
      </w:tabs>
    </w:pPr>
  </w:style>
  <w:style w:type="character" w:customStyle="1" w:styleId="HlavikaChar">
    <w:name w:val="Hlavička Char"/>
    <w:basedOn w:val="Predvolenpsmoodseku"/>
    <w:link w:val="Hlavika"/>
    <w:uiPriority w:val="99"/>
    <w:rsid w:val="00C934B3"/>
    <w:rPr>
      <w:rFonts w:ascii="Arial Narrow" w:hAnsi="Arial Narrow"/>
      <w:szCs w:val="36"/>
    </w:rPr>
  </w:style>
  <w:style w:type="paragraph" w:styleId="Pta">
    <w:name w:val="footer"/>
    <w:basedOn w:val="Normlny"/>
    <w:link w:val="PtaChar"/>
    <w:uiPriority w:val="99"/>
    <w:unhideWhenUsed/>
    <w:rsid w:val="00C934B3"/>
    <w:pPr>
      <w:tabs>
        <w:tab w:val="center" w:pos="4536"/>
        <w:tab w:val="right" w:pos="9072"/>
      </w:tabs>
    </w:pPr>
  </w:style>
  <w:style w:type="character" w:customStyle="1" w:styleId="PtaChar">
    <w:name w:val="Päta Char"/>
    <w:basedOn w:val="Predvolenpsmoodseku"/>
    <w:link w:val="Pta"/>
    <w:uiPriority w:val="99"/>
    <w:rsid w:val="00C934B3"/>
    <w:rPr>
      <w:rFonts w:ascii="Arial Narrow" w:hAnsi="Arial Narrow"/>
      <w:szCs w:val="36"/>
    </w:rPr>
  </w:style>
  <w:style w:type="paragraph" w:customStyle="1" w:styleId="Normlny1">
    <w:name w:val="Normálny1"/>
    <w:rsid w:val="0024171F"/>
    <w:pPr>
      <w:keepNext/>
      <w:spacing w:before="60" w:after="60" w:line="240" w:lineRule="auto"/>
      <w:jc w:val="both"/>
    </w:pPr>
    <w:rPr>
      <w:rFonts w:ascii="Times New Roman" w:eastAsia="ヒラギノ角ゴ Pro W3" w:hAnsi="Times New Roman" w:cs="Times New Roman"/>
      <w:color w:val="000000"/>
      <w:sz w:val="24"/>
      <w:szCs w:val="24"/>
      <w:lang w:val="cs-CZ" w:eastAsia="sk-SK"/>
    </w:rPr>
  </w:style>
  <w:style w:type="paragraph" w:styleId="Odsekzoznamu">
    <w:name w:val="List Paragraph"/>
    <w:aliases w:val="Odsek zoznamu1,Odsek"/>
    <w:basedOn w:val="Normlny"/>
    <w:link w:val="OdsekzoznamuChar"/>
    <w:uiPriority w:val="34"/>
    <w:qFormat/>
    <w:rsid w:val="0024171F"/>
    <w:pPr>
      <w:spacing w:after="200" w:line="276" w:lineRule="auto"/>
      <w:ind w:left="720"/>
      <w:contextualSpacing/>
      <w:jc w:val="left"/>
    </w:pPr>
    <w:rPr>
      <w:rFonts w:eastAsia="Times New Roman" w:cs="Times New Roman"/>
    </w:rPr>
  </w:style>
  <w:style w:type="character" w:styleId="Hypertextovprepojenie">
    <w:name w:val="Hyperlink"/>
    <w:basedOn w:val="Predvolenpsmoodseku"/>
    <w:uiPriority w:val="99"/>
    <w:semiHidden/>
    <w:rsid w:val="0024171F"/>
    <w:rPr>
      <w:rFonts w:cs="Times New Roman"/>
      <w:color w:val="0000FF"/>
      <w:u w:val="single"/>
    </w:rPr>
  </w:style>
  <w:style w:type="character" w:customStyle="1" w:styleId="OdsekzoznamuChar">
    <w:name w:val="Odsek zoznamu Char"/>
    <w:aliases w:val="Odsek zoznamu1 Char,Odsek Char"/>
    <w:basedOn w:val="Predvolenpsmoodseku"/>
    <w:link w:val="Odsekzoznamu"/>
    <w:uiPriority w:val="34"/>
    <w:locked/>
    <w:rsid w:val="0024171F"/>
    <w:rPr>
      <w:rFonts w:ascii="Arial Narrow" w:eastAsia="Times New Roman" w:hAnsi="Arial Narrow" w:cs="Times New Roman"/>
      <w:szCs w:val="36"/>
    </w:rPr>
  </w:style>
  <w:style w:type="table" w:styleId="Mriekatabuky">
    <w:name w:val="Table Grid"/>
    <w:basedOn w:val="Normlnatabuka"/>
    <w:uiPriority w:val="39"/>
    <w:rsid w:val="00241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24171F"/>
    <w:rPr>
      <w:rFonts w:cs="Times New Roman"/>
    </w:rPr>
  </w:style>
  <w:style w:type="paragraph" w:styleId="Normlnywebov">
    <w:name w:val="Normal (Web)"/>
    <w:aliases w:val="webb"/>
    <w:basedOn w:val="Normlny"/>
    <w:uiPriority w:val="99"/>
    <w:unhideWhenUsed/>
    <w:qFormat/>
    <w:rsid w:val="0024171F"/>
    <w:pPr>
      <w:spacing w:after="120"/>
      <w:jc w:val="left"/>
    </w:pPr>
    <w:rPr>
      <w:rFonts w:ascii="Times New Roman" w:eastAsia="Times New Roman" w:hAnsi="Times New Roman" w:cs="Times New Roman"/>
      <w:sz w:val="24"/>
      <w:szCs w:val="24"/>
      <w:lang w:eastAsia="sk-SK"/>
    </w:rPr>
  </w:style>
  <w:style w:type="paragraph" w:customStyle="1" w:styleId="Zkladntext">
    <w:name w:val="Zkladn text"/>
    <w:uiPriority w:val="99"/>
    <w:qFormat/>
    <w:rsid w:val="0024171F"/>
    <w:pPr>
      <w:widowControl w:val="0"/>
      <w:autoSpaceDE w:val="0"/>
      <w:autoSpaceDN w:val="0"/>
      <w:spacing w:after="0" w:line="240" w:lineRule="auto"/>
    </w:pPr>
    <w:rPr>
      <w:rFonts w:ascii="Times New Roman" w:eastAsia="Times New Roman" w:hAnsi="Times New Roman" w:cs="Times New Roman"/>
      <w:color w:val="000000"/>
      <w:sz w:val="20"/>
      <w:szCs w:val="20"/>
      <w:lang w:eastAsia="sk-SK"/>
    </w:rPr>
  </w:style>
  <w:style w:type="character" w:styleId="Zvraznenie">
    <w:name w:val="Emphasis"/>
    <w:basedOn w:val="Predvolenpsmoodseku"/>
    <w:uiPriority w:val="20"/>
    <w:qFormat/>
    <w:rsid w:val="0024171F"/>
    <w:rPr>
      <w:i/>
      <w:iCs/>
    </w:rPr>
  </w:style>
  <w:style w:type="paragraph" w:customStyle="1" w:styleId="Default">
    <w:name w:val="Default"/>
    <w:rsid w:val="0024171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488507">
      <w:bodyDiv w:val="1"/>
      <w:marLeft w:val="0"/>
      <w:marRight w:val="0"/>
      <w:marTop w:val="0"/>
      <w:marBottom w:val="0"/>
      <w:divBdr>
        <w:top w:val="none" w:sz="0" w:space="0" w:color="auto"/>
        <w:left w:val="none" w:sz="0" w:space="0" w:color="auto"/>
        <w:bottom w:val="none" w:sz="0" w:space="0" w:color="auto"/>
        <w:right w:val="none" w:sz="0" w:space="0" w:color="auto"/>
      </w:divBdr>
    </w:div>
    <w:div w:id="873807679">
      <w:bodyDiv w:val="1"/>
      <w:marLeft w:val="0"/>
      <w:marRight w:val="0"/>
      <w:marTop w:val="0"/>
      <w:marBottom w:val="0"/>
      <w:divBdr>
        <w:top w:val="none" w:sz="0" w:space="0" w:color="auto"/>
        <w:left w:val="none" w:sz="0" w:space="0" w:color="auto"/>
        <w:bottom w:val="none" w:sz="0" w:space="0" w:color="auto"/>
        <w:right w:val="none" w:sz="0" w:space="0" w:color="auto"/>
      </w:divBdr>
    </w:div>
    <w:div w:id="181313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turenic@mfsr.sk"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janette.valaskova@mfsr.sk" TargetMode="Externa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ec.europa.eu/commfrontoffice/publicopinion/index.cfm/ResultDoc/download/DocumentKy/84503"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www.nbs.sk/sk/informacie-pre-media/tlacove-spravy/detail-spravy/_nbs-navrhuje-obmedzenie-pouzivania-1-a-2-centovych-minci-pri-platbach-v-hotovosti" TargetMode="External"/><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26</Pages>
  <Words>7884</Words>
  <Characters>44939</Characters>
  <Application>Microsoft Office Word</Application>
  <DocSecurity>0</DocSecurity>
  <Lines>374</Lines>
  <Paragraphs>105</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52718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Ivanicova Eva</dc:creator>
  <cp:keywords/>
  <dc:description/>
  <cp:lastModifiedBy>Valaskova Janette</cp:lastModifiedBy>
  <cp:revision>15</cp:revision>
  <cp:lastPrinted>2021-06-24T07:30:00Z</cp:lastPrinted>
  <dcterms:created xsi:type="dcterms:W3CDTF">2020-10-14T08:00:00Z</dcterms:created>
  <dcterms:modified xsi:type="dcterms:W3CDTF">2021-08-09T09:40:00Z</dcterms:modified>
</cp:coreProperties>
</file>