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E6" w:rsidRDefault="00C80BE6" w:rsidP="00C80BE6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C80BE6" w:rsidRDefault="00C80BE6" w:rsidP="00C80BE6">
      <w:pPr>
        <w:rPr>
          <w:b/>
          <w:bCs/>
          <w:i/>
        </w:rPr>
      </w:pPr>
      <w:r>
        <w:rPr>
          <w:b/>
          <w:bCs/>
          <w:i/>
        </w:rPr>
        <w:t xml:space="preserve">   Národnej rady Slovenskej republiky</w:t>
      </w:r>
    </w:p>
    <w:p w:rsidR="00C80BE6" w:rsidRDefault="00C80BE6" w:rsidP="00C80BE6">
      <w:pPr>
        <w:rPr>
          <w:i/>
        </w:rPr>
      </w:pPr>
      <w:r>
        <w:rPr>
          <w:b/>
          <w:bCs/>
          <w:i/>
        </w:rPr>
        <w:t xml:space="preserve">pre verejnú správu a regionálny rozvoj </w:t>
      </w:r>
      <w:r>
        <w:rPr>
          <w:i/>
        </w:rPr>
        <w:t xml:space="preserve">                             </w:t>
      </w:r>
    </w:p>
    <w:p w:rsidR="00C80BE6" w:rsidRDefault="00C80BE6" w:rsidP="00C80BE6">
      <w:pPr>
        <w:rPr>
          <w:i/>
        </w:rPr>
      </w:pPr>
      <w:r>
        <w:rPr>
          <w:i/>
        </w:rPr>
        <w:t xml:space="preserve">  </w:t>
      </w:r>
      <w:r>
        <w:t xml:space="preserve">                                                        </w:t>
      </w:r>
    </w:p>
    <w:p w:rsidR="00C80BE6" w:rsidRDefault="00C80BE6" w:rsidP="00C80BE6">
      <w:pPr>
        <w:ind w:left="5664"/>
      </w:pPr>
      <w:r>
        <w:t xml:space="preserve">           </w:t>
      </w:r>
      <w:r>
        <w:t>33</w:t>
      </w:r>
      <w:r>
        <w:t xml:space="preserve">. schôdza výboru                                                                                                   </w:t>
      </w:r>
    </w:p>
    <w:p w:rsidR="00C80BE6" w:rsidRDefault="00C80BE6" w:rsidP="00C80BE6">
      <w:pPr>
        <w:rPr>
          <w:b/>
          <w:szCs w:val="28"/>
        </w:rPr>
      </w:pPr>
      <w:r>
        <w:t xml:space="preserve">                                                                                                          K číslu: CRD-</w:t>
      </w:r>
      <w:r>
        <w:t>1007</w:t>
      </w:r>
      <w:r>
        <w:t>/2021</w:t>
      </w:r>
    </w:p>
    <w:p w:rsidR="00C80BE6" w:rsidRDefault="00C80BE6" w:rsidP="00C80BE6">
      <w:pPr>
        <w:rPr>
          <w:b/>
          <w:szCs w:val="28"/>
        </w:rPr>
      </w:pPr>
    </w:p>
    <w:p w:rsidR="00C80BE6" w:rsidRDefault="00C80BE6" w:rsidP="00C80BE6">
      <w:pPr>
        <w:rPr>
          <w:b/>
          <w:szCs w:val="28"/>
        </w:rPr>
      </w:pPr>
    </w:p>
    <w:p w:rsidR="00C80BE6" w:rsidRDefault="00C80BE6" w:rsidP="00C80BE6">
      <w:pPr>
        <w:rPr>
          <w:b/>
          <w:szCs w:val="28"/>
        </w:rPr>
      </w:pPr>
    </w:p>
    <w:p w:rsidR="00C80BE6" w:rsidRDefault="00C80BE6" w:rsidP="00C80BE6">
      <w:pPr>
        <w:rPr>
          <w:b/>
          <w:szCs w:val="28"/>
        </w:rPr>
      </w:pPr>
    </w:p>
    <w:p w:rsidR="00C80BE6" w:rsidRDefault="00C80BE6" w:rsidP="00C80BE6">
      <w:pPr>
        <w:jc w:val="center"/>
        <w:rPr>
          <w:b/>
          <w:szCs w:val="28"/>
        </w:rPr>
      </w:pPr>
      <w:r>
        <w:rPr>
          <w:b/>
          <w:szCs w:val="28"/>
        </w:rPr>
        <w:t>107</w:t>
      </w:r>
    </w:p>
    <w:p w:rsidR="00C80BE6" w:rsidRDefault="00C80BE6" w:rsidP="00C80BE6">
      <w:pPr>
        <w:jc w:val="center"/>
        <w:rPr>
          <w:b/>
          <w:szCs w:val="28"/>
        </w:rPr>
      </w:pPr>
      <w:r>
        <w:rPr>
          <w:b/>
        </w:rPr>
        <w:t>U z n e s e n i e</w:t>
      </w:r>
    </w:p>
    <w:p w:rsidR="00C80BE6" w:rsidRDefault="00C80BE6" w:rsidP="00C80BE6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C80BE6" w:rsidRDefault="00C80BE6" w:rsidP="00C80BE6">
      <w:pPr>
        <w:jc w:val="center"/>
      </w:pPr>
      <w:r>
        <w:rPr>
          <w:b/>
          <w:bCs/>
        </w:rPr>
        <w:t>pre verejnú správu a regionálny rozvoj</w:t>
      </w:r>
    </w:p>
    <w:p w:rsidR="00C80BE6" w:rsidRPr="00416023" w:rsidRDefault="00C80BE6" w:rsidP="00C80BE6">
      <w:pPr>
        <w:jc w:val="center"/>
        <w:rPr>
          <w:b/>
        </w:rPr>
      </w:pPr>
      <w:r w:rsidRPr="00416023">
        <w:rPr>
          <w:b/>
        </w:rPr>
        <w:t>z</w:t>
      </w:r>
      <w:r>
        <w:rPr>
          <w:b/>
        </w:rPr>
        <w:t> </w:t>
      </w:r>
      <w:r>
        <w:rPr>
          <w:b/>
        </w:rPr>
        <w:t>23</w:t>
      </w:r>
      <w:r>
        <w:rPr>
          <w:b/>
        </w:rPr>
        <w:t>. jú</w:t>
      </w:r>
      <w:r>
        <w:rPr>
          <w:b/>
        </w:rPr>
        <w:t>l</w:t>
      </w:r>
      <w:r>
        <w:rPr>
          <w:b/>
        </w:rPr>
        <w:t xml:space="preserve">a </w:t>
      </w:r>
      <w:r w:rsidRPr="00416023">
        <w:rPr>
          <w:b/>
        </w:rPr>
        <w:t>2021</w:t>
      </w:r>
    </w:p>
    <w:p w:rsidR="00C80BE6" w:rsidRDefault="00C80BE6" w:rsidP="00C80BE6">
      <w:pPr>
        <w:jc w:val="center"/>
      </w:pPr>
    </w:p>
    <w:p w:rsidR="00C80BE6" w:rsidRPr="00416023" w:rsidRDefault="00C80BE6" w:rsidP="00C80BE6">
      <w:pPr>
        <w:jc w:val="both"/>
        <w:rPr>
          <w:b/>
        </w:rPr>
      </w:pPr>
      <w:r>
        <w:t xml:space="preserve">k </w:t>
      </w:r>
      <w:r>
        <w:rPr>
          <w:b/>
        </w:rPr>
        <w:t>spoločnej správe</w:t>
      </w:r>
      <w:r>
        <w:t xml:space="preserve"> výborov Národnej rady Slovenskej republiky o výsledku prerokovania </w:t>
      </w:r>
      <w:r>
        <w:rPr>
          <w:b/>
        </w:rPr>
        <w:t xml:space="preserve">     </w:t>
      </w:r>
      <w:r w:rsidRPr="00CA03ED">
        <w:rPr>
          <w:b/>
        </w:rPr>
        <w:t xml:space="preserve"> </w:t>
      </w:r>
      <w:r w:rsidRPr="00F4243B">
        <w:rPr>
          <w:b/>
        </w:rPr>
        <w:t>vl</w:t>
      </w:r>
      <w:r w:rsidRPr="00AB5B8B">
        <w:rPr>
          <w:b/>
        </w:rPr>
        <w:t>ádn</w:t>
      </w:r>
      <w:r>
        <w:rPr>
          <w:b/>
        </w:rPr>
        <w:t>eho</w:t>
      </w:r>
      <w:r w:rsidRPr="00AB5B8B">
        <w:rPr>
          <w:b/>
        </w:rPr>
        <w:t xml:space="preserve"> návrh</w:t>
      </w:r>
      <w:r>
        <w:rPr>
          <w:b/>
        </w:rPr>
        <w:t>u</w:t>
      </w:r>
      <w:r w:rsidRPr="00AB5B8B">
        <w:rPr>
          <w:b/>
        </w:rPr>
        <w:t xml:space="preserve"> zákona, ktorým sa mení a dopĺňa zákon č. 177/2018 Z. z. o niektorých opatreniach na znižovanie administratívnej záťaže využívaním informačných systémov verejnej správy a o zmene a doplnení niektorých zákonov (zákon proti byrokracii) v znení zákona č. 221/2019 Z. z. a ktorým sa menia a dopĺňajú niektoré zákony (tlač 554)</w:t>
      </w:r>
      <w:r w:rsidRPr="00416023">
        <w:rPr>
          <w:b/>
        </w:rPr>
        <w:t xml:space="preserve"> </w:t>
      </w:r>
    </w:p>
    <w:p w:rsidR="00C80BE6" w:rsidRDefault="00C80BE6" w:rsidP="00C80BE6">
      <w:pPr>
        <w:ind w:left="708"/>
        <w:jc w:val="both"/>
        <w:rPr>
          <w:b/>
          <w:bCs/>
        </w:rPr>
      </w:pPr>
    </w:p>
    <w:p w:rsidR="00C80BE6" w:rsidRDefault="00C80BE6" w:rsidP="00C80BE6">
      <w:pPr>
        <w:ind w:left="708"/>
        <w:jc w:val="both"/>
        <w:rPr>
          <w:b/>
          <w:bCs/>
        </w:rPr>
      </w:pPr>
      <w:r>
        <w:rPr>
          <w:b/>
          <w:bCs/>
        </w:rPr>
        <w:t xml:space="preserve">Výbor Národnej rady Slovenskej republiky </w:t>
      </w:r>
    </w:p>
    <w:p w:rsidR="00C80BE6" w:rsidRDefault="00C80BE6" w:rsidP="00C80BE6">
      <w:pPr>
        <w:ind w:left="708"/>
        <w:jc w:val="both"/>
        <w:rPr>
          <w:b/>
          <w:bCs/>
        </w:rPr>
      </w:pPr>
      <w:r>
        <w:rPr>
          <w:b/>
          <w:bCs/>
        </w:rPr>
        <w:t xml:space="preserve">pre verejnú správu a regionálny rozvoj </w:t>
      </w:r>
    </w:p>
    <w:p w:rsidR="00C80BE6" w:rsidRDefault="00C80BE6" w:rsidP="00C80BE6">
      <w:pPr>
        <w:pStyle w:val="Zkladntext2"/>
        <w:rPr>
          <w:b/>
          <w:bCs/>
          <w:sz w:val="24"/>
          <w:szCs w:val="24"/>
        </w:rPr>
      </w:pPr>
    </w:p>
    <w:p w:rsidR="00C80BE6" w:rsidRDefault="00C80BE6" w:rsidP="00C80BE6">
      <w:pPr>
        <w:pStyle w:val="Zkladntext2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 c h v a ľ u j e </w:t>
      </w:r>
    </w:p>
    <w:p w:rsidR="00C80BE6" w:rsidRDefault="00C80BE6" w:rsidP="00C80BE6">
      <w:pPr>
        <w:jc w:val="both"/>
        <w:rPr>
          <w:bCs/>
        </w:rPr>
      </w:pPr>
    </w:p>
    <w:p w:rsidR="00C80BE6" w:rsidRDefault="00C80BE6" w:rsidP="00C80BE6">
      <w:pPr>
        <w:jc w:val="both"/>
        <w:rPr>
          <w:bCs/>
        </w:rPr>
      </w:pPr>
      <w:r>
        <w:rPr>
          <w:b/>
        </w:rPr>
        <w:t>spoločnú správu</w:t>
      </w:r>
      <w:r>
        <w:t xml:space="preserve"> výborov Národnej rady Slovenskej republiky o výsledku prerokovania </w:t>
      </w:r>
      <w:r w:rsidRPr="00F4243B">
        <w:rPr>
          <w:b/>
        </w:rPr>
        <w:t>vl</w:t>
      </w:r>
      <w:r w:rsidRPr="00AB5B8B">
        <w:rPr>
          <w:b/>
        </w:rPr>
        <w:t>ádn</w:t>
      </w:r>
      <w:r>
        <w:rPr>
          <w:b/>
        </w:rPr>
        <w:t>eho</w:t>
      </w:r>
      <w:r w:rsidRPr="00AB5B8B">
        <w:rPr>
          <w:b/>
        </w:rPr>
        <w:t xml:space="preserve"> návrh</w:t>
      </w:r>
      <w:r>
        <w:rPr>
          <w:b/>
        </w:rPr>
        <w:t>u</w:t>
      </w:r>
      <w:r w:rsidRPr="00AB5B8B">
        <w:rPr>
          <w:b/>
        </w:rPr>
        <w:t xml:space="preserve"> zákona, ktorým sa mení a dopĺňa zákon č. 177/2018 Z. z. o niektorých opatreniach na znižovanie administratívnej záťaže využívaním informačných systémov verejnej správy a o zmene a doplnení niektorých zákonov (zákon proti byrokracii) v znení zákona č. 221/2019 Z. z. a ktorým sa menia a dopĺňajú niektoré zákony (tlač 554)</w:t>
      </w:r>
      <w:r>
        <w:rPr>
          <w:b/>
        </w:rPr>
        <w:t>;</w:t>
      </w:r>
      <w:r>
        <w:rPr>
          <w:bCs/>
        </w:rPr>
        <w:t xml:space="preserve"> </w:t>
      </w:r>
    </w:p>
    <w:p w:rsidR="00C80BE6" w:rsidRDefault="00C80BE6" w:rsidP="00C80BE6">
      <w:pPr>
        <w:jc w:val="both"/>
        <w:rPr>
          <w:bCs/>
        </w:rPr>
      </w:pPr>
    </w:p>
    <w:p w:rsidR="00C80BE6" w:rsidRDefault="00C80BE6" w:rsidP="00C80BE6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 o v e r u j e</w:t>
      </w:r>
    </w:p>
    <w:p w:rsidR="00C80BE6" w:rsidRDefault="00C80BE6" w:rsidP="00C80BE6">
      <w:pPr>
        <w:pStyle w:val="Zkladntext"/>
        <w:rPr>
          <w:b/>
          <w:bCs/>
          <w:sz w:val="24"/>
          <w:szCs w:val="24"/>
        </w:rPr>
      </w:pPr>
    </w:p>
    <w:p w:rsidR="00C80BE6" w:rsidRDefault="00C80BE6" w:rsidP="00C80BE6">
      <w:pPr>
        <w:pStyle w:val="Zkladntext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Petra </w:t>
      </w:r>
      <w:proofErr w:type="spellStart"/>
      <w:r>
        <w:rPr>
          <w:b/>
          <w:bCs/>
          <w:sz w:val="24"/>
          <w:szCs w:val="24"/>
        </w:rPr>
        <w:t>Dobeša</w:t>
      </w:r>
      <w:proofErr w:type="spellEnd"/>
      <w:r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člena výboru ako spravodajcu predniesť na schôdzi Národnej rady Slovenskej republiky spoločnú správu výborov o výsledku prerokovania návrhu zákona vo výboroch a </w:t>
      </w:r>
      <w:r>
        <w:rPr>
          <w:b/>
          <w:bCs/>
          <w:sz w:val="24"/>
          <w:szCs w:val="24"/>
        </w:rPr>
        <w:t>odporúča</w:t>
      </w:r>
      <w:r>
        <w:rPr>
          <w:bCs/>
          <w:sz w:val="24"/>
          <w:szCs w:val="24"/>
        </w:rPr>
        <w:t xml:space="preserve"> Národnej rade Slovenskej republiky predložený návrh zákona </w:t>
      </w:r>
      <w:r>
        <w:rPr>
          <w:b/>
          <w:bCs/>
          <w:sz w:val="24"/>
          <w:szCs w:val="24"/>
        </w:rPr>
        <w:t>schváliť</w:t>
      </w:r>
      <w:r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C80BE6" w:rsidRDefault="00C80BE6" w:rsidP="00C80BE6">
      <w:pPr>
        <w:pStyle w:val="Zkladntext"/>
        <w:rPr>
          <w:b/>
          <w:bCs/>
          <w:sz w:val="24"/>
          <w:szCs w:val="24"/>
        </w:rPr>
      </w:pPr>
    </w:p>
    <w:p w:rsidR="00C80BE6" w:rsidRDefault="00C80BE6" w:rsidP="00C80BE6">
      <w:pPr>
        <w:pStyle w:val="Zkladntext"/>
        <w:rPr>
          <w:b/>
          <w:bCs/>
          <w:sz w:val="24"/>
          <w:szCs w:val="24"/>
        </w:rPr>
      </w:pPr>
    </w:p>
    <w:p w:rsidR="00C80BE6" w:rsidRDefault="00C80BE6" w:rsidP="00C80BE6">
      <w:pPr>
        <w:pStyle w:val="Zkladntext"/>
        <w:rPr>
          <w:b/>
          <w:bCs/>
          <w:sz w:val="24"/>
          <w:szCs w:val="24"/>
        </w:rPr>
      </w:pPr>
    </w:p>
    <w:p w:rsidR="00C80BE6" w:rsidRDefault="00C80BE6" w:rsidP="00C80BE6">
      <w:pPr>
        <w:pStyle w:val="Zkladntext"/>
        <w:rPr>
          <w:b/>
          <w:bCs/>
          <w:sz w:val="24"/>
          <w:szCs w:val="24"/>
        </w:rPr>
      </w:pPr>
    </w:p>
    <w:p w:rsidR="00C80BE6" w:rsidRDefault="00C80BE6" w:rsidP="00C80BE6">
      <w:pPr>
        <w:pStyle w:val="Zkladntext"/>
        <w:rPr>
          <w:b/>
          <w:bCs/>
          <w:sz w:val="24"/>
          <w:szCs w:val="24"/>
        </w:rPr>
      </w:pPr>
      <w:bookmarkStart w:id="0" w:name="_GoBack"/>
      <w:bookmarkEnd w:id="0"/>
    </w:p>
    <w:p w:rsidR="00C80BE6" w:rsidRDefault="00C80BE6" w:rsidP="00C80BE6">
      <w:pPr>
        <w:pStyle w:val="Zkladntext"/>
        <w:rPr>
          <w:b/>
          <w:bCs/>
          <w:sz w:val="24"/>
          <w:szCs w:val="24"/>
        </w:rPr>
      </w:pPr>
    </w:p>
    <w:p w:rsidR="00C80BE6" w:rsidRDefault="00C80BE6" w:rsidP="00C80BE6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                                                                             Jozef  L U K Á Č, v. r.</w:t>
      </w:r>
    </w:p>
    <w:p w:rsidR="00C80BE6" w:rsidRDefault="00C80BE6" w:rsidP="00C80BE6">
      <w:pPr>
        <w:jc w:val="both"/>
      </w:pPr>
      <w:r>
        <w:t xml:space="preserve">                                                                                                            predseda výboru</w:t>
      </w:r>
    </w:p>
    <w:p w:rsidR="00C80BE6" w:rsidRDefault="00C80BE6" w:rsidP="00C80BE6">
      <w:pPr>
        <w:jc w:val="both"/>
        <w:rPr>
          <w:b/>
        </w:rPr>
      </w:pPr>
      <w:r>
        <w:rPr>
          <w:b/>
        </w:rPr>
        <w:t>Peter  D O B E Š, v. r.</w:t>
      </w:r>
    </w:p>
    <w:p w:rsidR="00C80BE6" w:rsidRDefault="00C80BE6" w:rsidP="00C80BE6">
      <w:pPr>
        <w:jc w:val="both"/>
        <w:rPr>
          <w:b/>
        </w:rPr>
      </w:pPr>
      <w:r>
        <w:t xml:space="preserve">  overovateľ výboru</w:t>
      </w:r>
    </w:p>
    <w:p w:rsidR="00C80BE6" w:rsidRDefault="00C80BE6" w:rsidP="00C80BE6"/>
    <w:sectPr w:rsidR="00C8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34DF3"/>
    <w:multiLevelType w:val="hybridMultilevel"/>
    <w:tmpl w:val="9918CE0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EA"/>
    <w:rsid w:val="001219EA"/>
    <w:rsid w:val="00514C04"/>
    <w:rsid w:val="00C8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EAFB"/>
  <w15:chartTrackingRefBased/>
  <w15:docId w15:val="{FAF44364-266D-4567-A526-ADB87510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0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80BE6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80BE6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80BE6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80BE6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80BE6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80BE6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0B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0BE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cp:lastPrinted>2021-07-20T09:02:00Z</cp:lastPrinted>
  <dcterms:created xsi:type="dcterms:W3CDTF">2021-07-20T08:59:00Z</dcterms:created>
  <dcterms:modified xsi:type="dcterms:W3CDTF">2021-07-20T09:02:00Z</dcterms:modified>
</cp:coreProperties>
</file>