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V</w:t>
      </w:r>
      <w:r w:rsidR="00EB45A5" w:rsidRPr="00582B35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I</w:t>
      </w:r>
      <w:r w:rsidR="00B37C6F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. volebné obdobie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>Číslo:  CRD-</w:t>
      </w:r>
      <w:r w:rsidR="00E75532">
        <w:rPr>
          <w:bCs/>
          <w:szCs w:val="24"/>
          <w:lang w:eastAsia="sk-SK"/>
        </w:rPr>
        <w:t>992</w:t>
      </w:r>
      <w:r w:rsidR="00A16CA2" w:rsidRPr="00582B35">
        <w:rPr>
          <w:bCs/>
          <w:szCs w:val="24"/>
          <w:lang w:eastAsia="sk-SK"/>
        </w:rPr>
        <w:t>/20</w:t>
      </w:r>
      <w:r w:rsidR="00D51B14">
        <w:rPr>
          <w:bCs/>
          <w:szCs w:val="24"/>
          <w:lang w:eastAsia="sk-SK"/>
        </w:rPr>
        <w:t>21</w:t>
      </w:r>
    </w:p>
    <w:p w:rsidR="00CA667B" w:rsidRDefault="00CA667B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8150B8" w:rsidRDefault="008150B8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ED02C9" w:rsidRPr="00D94EB6" w:rsidRDefault="00ED02C9" w:rsidP="007021AD">
      <w:pPr>
        <w:spacing w:line="360" w:lineRule="auto"/>
        <w:jc w:val="center"/>
        <w:rPr>
          <w:b/>
          <w:spacing w:val="60"/>
        </w:rPr>
      </w:pPr>
    </w:p>
    <w:p w:rsidR="007021AD" w:rsidRPr="00582B35" w:rsidRDefault="00E75532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562</w:t>
      </w:r>
      <w:r w:rsidR="00AC7E1D" w:rsidRPr="00582B35">
        <w:rPr>
          <w:b/>
          <w:spacing w:val="60"/>
          <w:sz w:val="32"/>
          <w:szCs w:val="32"/>
        </w:rPr>
        <w:t>a</w:t>
      </w:r>
    </w:p>
    <w:p w:rsidR="007021AD" w:rsidRPr="00582B35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7021AD" w:rsidRDefault="002575F1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F95609">
        <w:rPr>
          <w:rFonts w:ascii="Times New Roman" w:hAnsi="Times New Roman"/>
          <w:bCs/>
          <w:szCs w:val="28"/>
          <w:lang w:val="sk-SK"/>
        </w:rPr>
        <w:t>S</w:t>
      </w:r>
      <w:r w:rsidR="007021AD" w:rsidRPr="00F95609">
        <w:rPr>
          <w:rFonts w:ascii="Times New Roman" w:hAnsi="Times New Roman"/>
          <w:bCs/>
          <w:szCs w:val="28"/>
          <w:lang w:val="sk-SK"/>
        </w:rPr>
        <w:t> p r á v</w:t>
      </w:r>
      <w:r w:rsidR="00F95609">
        <w:rPr>
          <w:rFonts w:ascii="Times New Roman" w:hAnsi="Times New Roman"/>
          <w:bCs/>
          <w:szCs w:val="28"/>
          <w:lang w:val="sk-SK"/>
        </w:rPr>
        <w:t> </w:t>
      </w:r>
      <w:r w:rsidR="007021AD" w:rsidRPr="00F95609">
        <w:rPr>
          <w:rFonts w:ascii="Times New Roman" w:hAnsi="Times New Roman"/>
          <w:bCs/>
          <w:szCs w:val="28"/>
          <w:lang w:val="sk-SK"/>
        </w:rPr>
        <w:t>a</w:t>
      </w:r>
    </w:p>
    <w:p w:rsidR="00F95609" w:rsidRPr="00F95609" w:rsidRDefault="00F95609" w:rsidP="0053617C">
      <w:pPr>
        <w:spacing w:line="360" w:lineRule="auto"/>
      </w:pPr>
    </w:p>
    <w:p w:rsidR="00184C91" w:rsidRPr="0053617C" w:rsidRDefault="00BA2857" w:rsidP="0053617C">
      <w:pPr>
        <w:spacing w:line="360" w:lineRule="auto"/>
        <w:jc w:val="both"/>
        <w:rPr>
          <w:b/>
          <w:bCs/>
        </w:rPr>
      </w:pPr>
      <w:r w:rsidRPr="0053617C">
        <w:rPr>
          <w:rFonts w:cs="Arial"/>
          <w:b/>
          <w:noProof/>
        </w:rPr>
        <w:t xml:space="preserve">Ústavnoprávneho výboru Národnej rady Slovenskej republiky </w:t>
      </w:r>
      <w:r w:rsidR="00191EE8" w:rsidRPr="0053617C">
        <w:rPr>
          <w:b/>
        </w:rPr>
        <w:t>o</w:t>
      </w:r>
      <w:r w:rsidR="003520B3" w:rsidRPr="0053617C">
        <w:rPr>
          <w:b/>
        </w:rPr>
        <w:t> </w:t>
      </w:r>
      <w:r w:rsidR="00191EE8" w:rsidRPr="0053617C">
        <w:rPr>
          <w:b/>
        </w:rPr>
        <w:t>prerokovaní</w:t>
      </w:r>
      <w:r w:rsidR="003520B3" w:rsidRPr="0053617C">
        <w:rPr>
          <w:b/>
        </w:rPr>
        <w:t xml:space="preserve"> </w:t>
      </w:r>
      <w:proofErr w:type="spellStart"/>
      <w:r w:rsidR="00D51B14" w:rsidRPr="0053617C">
        <w:rPr>
          <w:b/>
          <w:lang w:val="en-US"/>
        </w:rPr>
        <w:t>vládneho</w:t>
      </w:r>
      <w:proofErr w:type="spellEnd"/>
      <w:r w:rsidR="00D51B14" w:rsidRPr="0053617C">
        <w:rPr>
          <w:b/>
        </w:rPr>
        <w:t xml:space="preserve"> návrhu zákona, </w:t>
      </w:r>
      <w:r w:rsidR="00E75532" w:rsidRPr="0053617C">
        <w:rPr>
          <w:b/>
        </w:rPr>
        <w:t>ktorým sa mení a dopĺňa zákon č. 301/2005 Z. z. Trestný poriadok v znení neskorších predpisov (tlač 562)</w:t>
      </w:r>
      <w:r w:rsidR="00E75532" w:rsidRPr="0053617C">
        <w:rPr>
          <w:b/>
          <w:bCs/>
        </w:rPr>
        <w:t xml:space="preserve"> </w:t>
      </w:r>
      <w:r w:rsidR="00945A5F" w:rsidRPr="0053617C">
        <w:rPr>
          <w:b/>
          <w:lang w:val="en-US"/>
        </w:rPr>
        <w:t xml:space="preserve">v </w:t>
      </w:r>
      <w:proofErr w:type="spellStart"/>
      <w:r w:rsidR="00945A5F" w:rsidRPr="0053617C">
        <w:rPr>
          <w:b/>
          <w:lang w:val="en-US"/>
        </w:rPr>
        <w:t>druhom</w:t>
      </w:r>
      <w:proofErr w:type="spellEnd"/>
      <w:r w:rsidR="00945A5F" w:rsidRPr="0053617C">
        <w:rPr>
          <w:b/>
          <w:lang w:val="en-US"/>
        </w:rPr>
        <w:t xml:space="preserve"> </w:t>
      </w:r>
      <w:proofErr w:type="spellStart"/>
      <w:r w:rsidR="00945A5F" w:rsidRPr="0053617C">
        <w:rPr>
          <w:b/>
          <w:lang w:val="en-US"/>
        </w:rPr>
        <w:t>čítaní</w:t>
      </w:r>
      <w:proofErr w:type="spellEnd"/>
      <w:r w:rsidR="00945A5F" w:rsidRPr="0053617C">
        <w:rPr>
          <w:b/>
          <w:lang w:val="en-US"/>
        </w:rPr>
        <w:t xml:space="preserve"> </w:t>
      </w:r>
    </w:p>
    <w:p w:rsidR="002D4AB3" w:rsidRDefault="007021AD" w:rsidP="0053617C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:rsidR="00D51B14" w:rsidRDefault="00D51B14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F95609" w:rsidRPr="00582B35" w:rsidRDefault="00F95609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D51B14" w:rsidRDefault="007021AD" w:rsidP="00B37C6F">
      <w:pPr>
        <w:spacing w:line="360" w:lineRule="auto"/>
        <w:jc w:val="both"/>
        <w:rPr>
          <w:bCs/>
        </w:rPr>
      </w:pPr>
      <w:r w:rsidRPr="00582B35">
        <w:tab/>
        <w:t xml:space="preserve">Ústavnoprávny výbor </w:t>
      </w:r>
      <w:r w:rsidRPr="00582B35">
        <w:rPr>
          <w:bCs/>
        </w:rPr>
        <w:t xml:space="preserve">Národnej rady </w:t>
      </w:r>
      <w:r w:rsidR="008E719A" w:rsidRPr="00582B35">
        <w:rPr>
          <w:bCs/>
        </w:rPr>
        <w:t xml:space="preserve">podáva Národnej rade Slovenskej republiky podľa zákona Národnej rady Slovenskej republiky č. 350/1996 Z. z. o rokovacom poriadku </w:t>
      </w:r>
      <w:r w:rsidR="008E719A" w:rsidRPr="00FB5B7E">
        <w:rPr>
          <w:bCs/>
        </w:rPr>
        <w:t xml:space="preserve">Národnej rady Slovenskej republiky v znení neskorších predpisov </w:t>
      </w:r>
      <w:r w:rsidR="007210BD">
        <w:t>podáva Národnej rade Slovenskej republiky</w:t>
      </w:r>
      <w:r w:rsidR="00B37C6F">
        <w:t xml:space="preserve"> </w:t>
      </w:r>
      <w:r w:rsidR="007210BD" w:rsidRPr="00FB5B7E">
        <w:rPr>
          <w:bCs/>
        </w:rPr>
        <w:t>s</w:t>
      </w:r>
      <w:r w:rsidR="007210BD" w:rsidRPr="00FB5B7E">
        <w:t>právu</w:t>
      </w:r>
      <w:r w:rsidR="007210BD" w:rsidRPr="00D51B14">
        <w:t xml:space="preserve"> </w:t>
      </w:r>
      <w:r w:rsidR="00D51B14" w:rsidRPr="00D51B14">
        <w:t>o prerokovaní vládneho návrhu zákona</w:t>
      </w:r>
      <w:r w:rsidR="007210BD">
        <w:t xml:space="preserve">, </w:t>
      </w:r>
      <w:r w:rsidR="00B83CBE" w:rsidRPr="00B83CBE">
        <w:t>ktorým sa mení a dopĺňa</w:t>
      </w:r>
      <w:r w:rsidR="00B83CBE" w:rsidRPr="0053617C">
        <w:rPr>
          <w:b/>
        </w:rPr>
        <w:t xml:space="preserve"> </w:t>
      </w:r>
      <w:r w:rsidR="00B83CBE">
        <w:rPr>
          <w:b/>
        </w:rPr>
        <w:t xml:space="preserve">zákon </w:t>
      </w:r>
      <w:r w:rsidR="00B83CBE" w:rsidRPr="0053617C">
        <w:rPr>
          <w:b/>
        </w:rPr>
        <w:t xml:space="preserve">č. </w:t>
      </w:r>
      <w:r w:rsidR="00B83CBE">
        <w:rPr>
          <w:b/>
        </w:rPr>
        <w:t> </w:t>
      </w:r>
      <w:r w:rsidR="00B83CBE" w:rsidRPr="0053617C">
        <w:rPr>
          <w:b/>
        </w:rPr>
        <w:t xml:space="preserve">301/2005 Z. z. Trestný poriadok </w:t>
      </w:r>
      <w:r w:rsidR="00B83CBE" w:rsidRPr="00B83CBE">
        <w:t>v znení neskorších predpisov (tlač 562).</w:t>
      </w:r>
      <w:r w:rsidR="00B83CBE" w:rsidRPr="00B83CBE">
        <w:rPr>
          <w:bCs/>
        </w:rPr>
        <w:t xml:space="preserve"> </w:t>
      </w:r>
    </w:p>
    <w:p w:rsidR="00B83CBE" w:rsidRPr="00B83CBE" w:rsidRDefault="00B83CBE" w:rsidP="00B37C6F">
      <w:pPr>
        <w:spacing w:line="360" w:lineRule="auto"/>
        <w:jc w:val="both"/>
        <w:rPr>
          <w:lang w:val="en-US"/>
        </w:rPr>
      </w:pPr>
    </w:p>
    <w:p w:rsidR="0040487E" w:rsidRPr="00582B35" w:rsidRDefault="0040487E" w:rsidP="0040487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t>I.</w:t>
      </w:r>
    </w:p>
    <w:p w:rsidR="0040487E" w:rsidRDefault="0040487E" w:rsidP="00B37C6F">
      <w:pPr>
        <w:spacing w:line="360" w:lineRule="auto"/>
        <w:jc w:val="both"/>
        <w:rPr>
          <w:lang w:val="en-US"/>
        </w:rPr>
      </w:pPr>
    </w:p>
    <w:p w:rsidR="00B576C3" w:rsidRDefault="0040487E" w:rsidP="00B37C6F">
      <w:pPr>
        <w:spacing w:line="360" w:lineRule="auto"/>
        <w:jc w:val="both"/>
        <w:rPr>
          <w:bCs/>
        </w:rPr>
      </w:pPr>
      <w:r>
        <w:rPr>
          <w:lang w:val="en-US"/>
        </w:rPr>
        <w:tab/>
      </w:r>
      <w:r w:rsidRPr="00191EE8">
        <w:t xml:space="preserve">Národná rada Slovenskej republiky uznesením č. </w:t>
      </w:r>
      <w:r w:rsidR="00C6241E">
        <w:t>798</w:t>
      </w:r>
      <w:r>
        <w:t xml:space="preserve"> </w:t>
      </w:r>
      <w:r w:rsidRPr="00191EE8">
        <w:t>z</w:t>
      </w:r>
      <w:r w:rsidR="00B83CBE">
        <w:t xml:space="preserve">o 17. júna </w:t>
      </w:r>
      <w:r w:rsidR="007210BD">
        <w:t xml:space="preserve">2021 </w:t>
      </w:r>
      <w:r w:rsidRPr="00191EE8">
        <w:t>pridelila</w:t>
      </w:r>
      <w:r>
        <w:t xml:space="preserve"> vládny </w:t>
      </w:r>
      <w:r w:rsidRPr="00191EE8">
        <w:t xml:space="preserve"> </w:t>
      </w:r>
      <w:r w:rsidRPr="00EF43A4">
        <w:t>návrh</w:t>
      </w:r>
      <w:r>
        <w:t xml:space="preserve"> zákona</w:t>
      </w:r>
      <w:r w:rsidR="00D51B14" w:rsidRPr="00B83CBE">
        <w:t xml:space="preserve">, </w:t>
      </w:r>
      <w:r w:rsidR="00B83CBE" w:rsidRPr="00B83CBE">
        <w:t xml:space="preserve">ktorým sa mení a dopĺňa </w:t>
      </w:r>
      <w:r w:rsidR="00B83CBE" w:rsidRPr="00B83CBE">
        <w:rPr>
          <w:b/>
        </w:rPr>
        <w:t>zákon č. 301/2005 Z. z. Trestný poriadok</w:t>
      </w:r>
      <w:r w:rsidR="00B83CBE" w:rsidRPr="00B83CBE">
        <w:t xml:space="preserve"> v znení neskorších predpisov (tlač 562)</w:t>
      </w:r>
      <w:r w:rsidR="00B83CBE" w:rsidRPr="0053617C">
        <w:rPr>
          <w:b/>
          <w:bCs/>
        </w:rPr>
        <w:t xml:space="preserve"> </w:t>
      </w:r>
      <w:r w:rsidR="00D51B14">
        <w:t>na</w:t>
      </w:r>
      <w:r w:rsidR="007021AD" w:rsidRPr="00450919">
        <w:t>  </w:t>
      </w:r>
      <w:r w:rsidR="007021AD" w:rsidRPr="00191EE8">
        <w:t>prerokovanie</w:t>
      </w:r>
      <w:r w:rsidR="00B37C6F">
        <w:t xml:space="preserve"> </w:t>
      </w:r>
      <w:r w:rsidR="007021AD" w:rsidRPr="00191EE8">
        <w:t>Ústavnoprávnemu</w:t>
      </w:r>
      <w:r w:rsidR="00B37C6F">
        <w:t xml:space="preserve"> </w:t>
      </w:r>
      <w:r w:rsidR="007021AD" w:rsidRPr="00191EE8">
        <w:t>výboru</w:t>
      </w:r>
      <w:r w:rsidR="00B37C6F">
        <w:t xml:space="preserve"> </w:t>
      </w:r>
      <w:r w:rsidR="007021AD" w:rsidRPr="00191EE8">
        <w:t>Národ</w:t>
      </w:r>
      <w:r w:rsidR="002575F1" w:rsidRPr="00191EE8">
        <w:t>nej rady Slovenskej</w:t>
      </w:r>
      <w:r w:rsidR="00B37C6F">
        <w:t xml:space="preserve"> </w:t>
      </w:r>
      <w:r w:rsidR="002575F1" w:rsidRPr="00191EE8">
        <w:t>republiky</w:t>
      </w:r>
      <w:r w:rsidR="00EB45A5" w:rsidRPr="00191EE8">
        <w:t>, a </w:t>
      </w:r>
      <w:r w:rsidR="00946149" w:rsidRPr="00191EE8">
        <w:t>to aj</w:t>
      </w:r>
      <w:r w:rsidR="00A4115B">
        <w:t xml:space="preserve"> </w:t>
      </w:r>
      <w:r w:rsidR="00946149" w:rsidRPr="00191EE8">
        <w:t>ako</w:t>
      </w:r>
      <w:r w:rsidR="00A4115B">
        <w:t xml:space="preserve"> </w:t>
      </w:r>
      <w:r w:rsidR="00946149" w:rsidRPr="00191EE8">
        <w:t>gestorskému</w:t>
      </w:r>
      <w:r w:rsidR="00A4115B">
        <w:t xml:space="preserve"> v</w:t>
      </w:r>
      <w:r w:rsidR="00946149" w:rsidRPr="00191EE8">
        <w:t>ýboru</w:t>
      </w:r>
      <w:r w:rsidR="0070162E" w:rsidRPr="00191EE8">
        <w:t xml:space="preserve"> a</w:t>
      </w:r>
      <w:r w:rsidR="00A4115B">
        <w:t> </w:t>
      </w:r>
      <w:r w:rsidR="0070162E" w:rsidRPr="00191EE8">
        <w:t>určila</w:t>
      </w:r>
      <w:r w:rsidR="00A4115B">
        <w:t xml:space="preserve"> </w:t>
      </w:r>
      <w:r w:rsidR="0070162E" w:rsidRPr="00191EE8">
        <w:t>lehotu</w:t>
      </w:r>
      <w:r w:rsidR="00A4115B">
        <w:t xml:space="preserve"> </w:t>
      </w:r>
      <w:r w:rsidR="00F95609">
        <w:rPr>
          <w:bCs/>
        </w:rPr>
        <w:t>na</w:t>
      </w:r>
      <w:r w:rsidR="00A4115B">
        <w:rPr>
          <w:bCs/>
        </w:rPr>
        <w:t xml:space="preserve"> </w:t>
      </w:r>
      <w:r w:rsidR="00F95609">
        <w:rPr>
          <w:bCs/>
        </w:rPr>
        <w:t>jeho</w:t>
      </w:r>
      <w:r w:rsidR="00A4115B">
        <w:rPr>
          <w:bCs/>
        </w:rPr>
        <w:t xml:space="preserve"> </w:t>
      </w:r>
      <w:r w:rsidR="00F95609">
        <w:rPr>
          <w:bCs/>
        </w:rPr>
        <w:t>prerokovanie v</w:t>
      </w:r>
      <w:r w:rsidR="00A4115B">
        <w:rPr>
          <w:bCs/>
        </w:rPr>
        <w:t> </w:t>
      </w:r>
      <w:r w:rsidR="0070162E" w:rsidRPr="00191EE8">
        <w:rPr>
          <w:bCs/>
        </w:rPr>
        <w:t>druhom</w:t>
      </w:r>
      <w:r w:rsidR="00A4115B">
        <w:rPr>
          <w:bCs/>
        </w:rPr>
        <w:t xml:space="preserve"> </w:t>
      </w:r>
      <w:r w:rsidR="0070162E" w:rsidRPr="00191EE8">
        <w:rPr>
          <w:bCs/>
        </w:rPr>
        <w:t>čítaní.</w:t>
      </w:r>
    </w:p>
    <w:p w:rsidR="00AE3108" w:rsidRPr="00D51B14" w:rsidRDefault="00AE3108" w:rsidP="00B37C6F">
      <w:pPr>
        <w:spacing w:line="360" w:lineRule="auto"/>
        <w:jc w:val="both"/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582B35">
        <w:rPr>
          <w:b/>
          <w:bCs/>
        </w:rPr>
        <w:lastRenderedPageBreak/>
        <w:t>II.</w:t>
      </w:r>
    </w:p>
    <w:p w:rsidR="00CF5349" w:rsidRDefault="00CF5349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</w:t>
      </w:r>
      <w:r w:rsidR="00F95609">
        <w:rPr>
          <w:szCs w:val="24"/>
          <w:lang w:eastAsia="sk-SK"/>
        </w:rPr>
        <w:t xml:space="preserve">vládny </w:t>
      </w:r>
      <w:r w:rsidRPr="00582B35">
        <w:rPr>
          <w:szCs w:val="24"/>
          <w:lang w:eastAsia="sk-SK"/>
        </w:rPr>
        <w:t>návrh</w:t>
      </w:r>
      <w:r w:rsidR="00A4115B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A4115B">
        <w:rPr>
          <w:bCs/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 predmetnému </w:t>
      </w:r>
      <w:r w:rsidR="00F95609">
        <w:rPr>
          <w:szCs w:val="24"/>
          <w:lang w:eastAsia="sk-SK"/>
        </w:rPr>
        <w:t xml:space="preserve">vládnemu </w:t>
      </w:r>
      <w:r w:rsidRPr="00582B35">
        <w:rPr>
          <w:szCs w:val="24"/>
          <w:lang w:eastAsia="sk-SK"/>
        </w:rPr>
        <w:t>návrhu 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III.</w:t>
      </w:r>
    </w:p>
    <w:p w:rsidR="00F13AA1" w:rsidRDefault="00F13AA1" w:rsidP="00F13AA1">
      <w:pPr>
        <w:ind w:firstLine="708"/>
        <w:jc w:val="both"/>
      </w:pPr>
    </w:p>
    <w:p w:rsidR="00F95609" w:rsidRDefault="00F95609" w:rsidP="00F13AA1">
      <w:pPr>
        <w:ind w:firstLine="708"/>
        <w:jc w:val="both"/>
      </w:pPr>
    </w:p>
    <w:p w:rsidR="00A32E5B" w:rsidRPr="00A15B3D" w:rsidRDefault="00D51B14" w:rsidP="00D51B14">
      <w:pPr>
        <w:spacing w:line="360" w:lineRule="auto"/>
        <w:ind w:firstLine="708"/>
        <w:jc w:val="both"/>
        <w:rPr>
          <w:b/>
        </w:rPr>
      </w:pPr>
      <w:r>
        <w:rPr>
          <w:bCs/>
        </w:rPr>
        <w:t>V</w:t>
      </w:r>
      <w:r w:rsidRPr="00D51B14">
        <w:rPr>
          <w:bCs/>
        </w:rPr>
        <w:t>ládny  návrh zákona</w:t>
      </w:r>
      <w:r w:rsidRPr="00146CE8">
        <w:rPr>
          <w:bCs/>
        </w:rPr>
        <w:t xml:space="preserve">, </w:t>
      </w:r>
      <w:r w:rsidR="00B83CBE" w:rsidRPr="00146CE8">
        <w:t>ktorým sa mení a dopĺňa</w:t>
      </w:r>
      <w:r w:rsidR="00B83CBE" w:rsidRPr="0053617C">
        <w:rPr>
          <w:b/>
        </w:rPr>
        <w:t xml:space="preserve"> zákon č. 301/2005 Z. z. Trestný poriadok </w:t>
      </w:r>
      <w:r w:rsidR="00B83CBE" w:rsidRPr="00146CE8">
        <w:t>v znení neskorších predpisov</w:t>
      </w:r>
      <w:r w:rsidR="00B83CBE" w:rsidRPr="0053617C">
        <w:rPr>
          <w:b/>
        </w:rPr>
        <w:t xml:space="preserve"> (tlač 562)</w:t>
      </w:r>
      <w:r w:rsidR="00B83CBE" w:rsidRPr="0053617C">
        <w:rPr>
          <w:b/>
          <w:bCs/>
        </w:rPr>
        <w:t xml:space="preserve"> </w:t>
      </w:r>
      <w:r w:rsidR="00FE1890" w:rsidRPr="00582B35">
        <w:rPr>
          <w:bCs/>
        </w:rPr>
        <w:t>Ú</w:t>
      </w:r>
      <w:r w:rsidR="00AE7AF0" w:rsidRPr="00582B35">
        <w:t xml:space="preserve">stavnoprávny výbor Národnej rady Slovenskej republiky </w:t>
      </w:r>
      <w:r w:rsidR="00FB2EDA" w:rsidRPr="00CF5349">
        <w:t xml:space="preserve">prerokoval </w:t>
      </w:r>
      <w:r w:rsidR="00690B79" w:rsidRPr="00CF5349">
        <w:t>a </w:t>
      </w:r>
      <w:r w:rsidR="002575F1" w:rsidRPr="00CF5349">
        <w:t xml:space="preserve">odporúčal </w:t>
      </w:r>
      <w:r w:rsidR="002040D1" w:rsidRPr="00CF5349">
        <w:t xml:space="preserve">ho </w:t>
      </w:r>
      <w:r w:rsidR="002575F1" w:rsidRPr="005925BE">
        <w:t>Národnej rad</w:t>
      </w:r>
      <w:r w:rsidR="00AE7AF0" w:rsidRPr="005925BE">
        <w:t>e</w:t>
      </w:r>
      <w:r w:rsidR="002575F1" w:rsidRPr="005925BE">
        <w:t xml:space="preserve"> Slovenskej </w:t>
      </w:r>
      <w:r w:rsidR="002575F1" w:rsidRPr="00A15B3D">
        <w:t xml:space="preserve">republiky </w:t>
      </w:r>
      <w:r w:rsidR="00B768E0" w:rsidRPr="00A15B3D">
        <w:t xml:space="preserve">uznesením </w:t>
      </w:r>
      <w:r w:rsidR="003E10C1" w:rsidRPr="00A15B3D">
        <w:t>č.</w:t>
      </w:r>
      <w:r w:rsidR="007C1BCC" w:rsidRPr="00A15B3D">
        <w:t xml:space="preserve"> </w:t>
      </w:r>
      <w:r w:rsidR="00A15B3D">
        <w:t>312</w:t>
      </w:r>
      <w:r w:rsidR="00F95609" w:rsidRPr="00A15B3D">
        <w:t xml:space="preserve"> z</w:t>
      </w:r>
      <w:r w:rsidR="00B83CBE" w:rsidRPr="00A15B3D">
        <w:t> 22. júla</w:t>
      </w:r>
      <w:r w:rsidR="007C1BCC" w:rsidRPr="00A15B3D">
        <w:t xml:space="preserve"> 202</w:t>
      </w:r>
      <w:r w:rsidRPr="00A15B3D">
        <w:t>1</w:t>
      </w:r>
      <w:r w:rsidR="007C1BCC" w:rsidRPr="00A15B3D">
        <w:t xml:space="preserve"> </w:t>
      </w:r>
      <w:r w:rsidR="002575F1" w:rsidRPr="00A15B3D">
        <w:rPr>
          <w:b/>
        </w:rPr>
        <w:t>schváli</w:t>
      </w:r>
      <w:r w:rsidR="00A32E5B" w:rsidRPr="00A15B3D">
        <w:rPr>
          <w:b/>
        </w:rPr>
        <w:t>ť</w:t>
      </w:r>
      <w:r w:rsidR="009D2283" w:rsidRPr="00A15B3D">
        <w:rPr>
          <w:b/>
        </w:rPr>
        <w:t xml:space="preserve">.  </w:t>
      </w:r>
    </w:p>
    <w:p w:rsidR="007640A9" w:rsidRDefault="007640A9" w:rsidP="001950DE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</w:p>
    <w:p w:rsidR="001950DE" w:rsidRPr="00582B35" w:rsidRDefault="001950DE" w:rsidP="001950DE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IV.</w:t>
      </w:r>
    </w:p>
    <w:p w:rsidR="001950DE" w:rsidRDefault="001950DE" w:rsidP="001950DE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1950DE" w:rsidRDefault="001950DE" w:rsidP="00146CE8">
      <w:pPr>
        <w:pStyle w:val="Bezriadkovania"/>
      </w:pPr>
    </w:p>
    <w:p w:rsidR="001950DE" w:rsidRDefault="001950DE" w:rsidP="001950DE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F13AA1">
        <w:rPr>
          <w:b/>
        </w:rPr>
        <w:tab/>
      </w:r>
      <w:r w:rsidRPr="00F13AA1">
        <w:t>Z uznesenia</w:t>
      </w:r>
      <w:r w:rsidRPr="00F13AA1">
        <w:rPr>
          <w:b/>
        </w:rPr>
        <w:t xml:space="preserve"> </w:t>
      </w:r>
      <w:r w:rsidRPr="00F13AA1">
        <w:t>Ústavnoprávneho</w:t>
      </w:r>
      <w:r w:rsidRPr="00F13AA1">
        <w:rPr>
          <w:b/>
        </w:rPr>
        <w:t xml:space="preserve"> </w:t>
      </w:r>
      <w:r w:rsidRPr="00F13AA1">
        <w:t>výboru</w:t>
      </w:r>
      <w:r w:rsidRPr="00F13AA1">
        <w:rPr>
          <w:b/>
        </w:rPr>
        <w:t xml:space="preserve"> </w:t>
      </w:r>
      <w:r w:rsidRPr="00F13AA1">
        <w:t>Národnej rady Slovenskej republiky pod bodom III</w:t>
      </w:r>
      <w:r>
        <w:t xml:space="preserve">. tejto správy </w:t>
      </w:r>
      <w:r w:rsidRPr="00F13AA1">
        <w:t>vyplýva</w:t>
      </w:r>
      <w:r w:rsidR="00857670">
        <w:t>jú tieto</w:t>
      </w:r>
      <w:r w:rsidRPr="00F13AA1">
        <w:t xml:space="preserve"> pozmeňujúc</w:t>
      </w:r>
      <w:r w:rsidR="00857670">
        <w:t>e</w:t>
      </w:r>
      <w:r w:rsidRPr="00F13AA1">
        <w:t xml:space="preserve"> a doplňujúc</w:t>
      </w:r>
      <w:r w:rsidR="00857670">
        <w:t>e</w:t>
      </w:r>
      <w:r w:rsidRPr="00F13AA1">
        <w:t xml:space="preserve"> návr</w:t>
      </w:r>
      <w:r w:rsidR="00A15B3D">
        <w:t>h</w:t>
      </w:r>
      <w:r w:rsidR="00857670">
        <w:t>y</w:t>
      </w:r>
      <w:r w:rsidRPr="00F13AA1">
        <w:t>:</w:t>
      </w:r>
    </w:p>
    <w:p w:rsidR="007640A9" w:rsidRDefault="007640A9" w:rsidP="007640A9">
      <w:pPr>
        <w:tabs>
          <w:tab w:val="left" w:pos="1276"/>
        </w:tabs>
        <w:jc w:val="both"/>
        <w:rPr>
          <w:bCs/>
        </w:rPr>
      </w:pPr>
    </w:p>
    <w:p w:rsidR="007640A9" w:rsidRPr="00605416" w:rsidRDefault="007640A9" w:rsidP="007640A9">
      <w:pPr>
        <w:pStyle w:val="Odsekzoznamu"/>
        <w:numPr>
          <w:ilvl w:val="0"/>
          <w:numId w:val="29"/>
        </w:numPr>
        <w:spacing w:after="160" w:line="259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5416">
        <w:rPr>
          <w:rFonts w:ascii="Times New Roman" w:hAnsi="Times New Roman"/>
          <w:sz w:val="24"/>
          <w:szCs w:val="24"/>
        </w:rPr>
        <w:t xml:space="preserve">V čl. I bod 23 znie: </w:t>
      </w:r>
    </w:p>
    <w:p w:rsidR="007640A9" w:rsidRPr="00AA27CF" w:rsidRDefault="007640A9" w:rsidP="007640A9">
      <w:pPr>
        <w:jc w:val="both"/>
      </w:pPr>
      <w:r w:rsidRPr="006F40FA">
        <w:t>„23. V</w:t>
      </w:r>
      <w:r w:rsidRPr="00AA27CF">
        <w:t xml:space="preserve"> piatej časti sa druhá hlava dopĺňa tretím dielom, ktorý vrátane názvu znie: </w:t>
      </w:r>
    </w:p>
    <w:p w:rsidR="007640A9" w:rsidRPr="00AA27CF" w:rsidRDefault="007640A9" w:rsidP="007640A9">
      <w:pPr>
        <w:jc w:val="both"/>
      </w:pPr>
    </w:p>
    <w:p w:rsidR="007640A9" w:rsidRPr="00AA27CF" w:rsidRDefault="007640A9" w:rsidP="007640A9">
      <w:pPr>
        <w:jc w:val="center"/>
      </w:pPr>
      <w:r w:rsidRPr="00AA27CF">
        <w:t>„Tretí diel</w:t>
      </w:r>
    </w:p>
    <w:p w:rsidR="007640A9" w:rsidRPr="00AA27CF" w:rsidRDefault="007640A9" w:rsidP="007640A9">
      <w:pPr>
        <w:jc w:val="center"/>
      </w:pPr>
      <w:r w:rsidRPr="00AA27CF">
        <w:t>Osobitné ustanovenie</w:t>
      </w:r>
    </w:p>
    <w:p w:rsidR="007640A9" w:rsidRPr="00AA27CF" w:rsidRDefault="007640A9" w:rsidP="007640A9">
      <w:pPr>
        <w:jc w:val="center"/>
      </w:pPr>
    </w:p>
    <w:p w:rsidR="007640A9" w:rsidRPr="00AA27CF" w:rsidRDefault="007640A9" w:rsidP="007640A9">
      <w:pPr>
        <w:jc w:val="center"/>
      </w:pPr>
      <w:r w:rsidRPr="00AA27CF">
        <w:t>§ 514a</w:t>
      </w:r>
    </w:p>
    <w:p w:rsidR="007640A9" w:rsidRPr="00AA27CF" w:rsidRDefault="007640A9" w:rsidP="007640A9">
      <w:pPr>
        <w:jc w:val="both"/>
      </w:pPr>
    </w:p>
    <w:p w:rsidR="007640A9" w:rsidRPr="00AA27CF" w:rsidRDefault="007640A9" w:rsidP="007640A9">
      <w:pPr>
        <w:jc w:val="both"/>
      </w:pPr>
      <w:r w:rsidRPr="00AA27CF">
        <w:t>Na vydávanie osôb medzi Slovenskou republikou a Spoje</w:t>
      </w:r>
      <w:r>
        <w:t xml:space="preserve">ným kráľovstvom Veľkej Británie </w:t>
      </w:r>
      <w:r w:rsidRPr="00AA27CF">
        <w:t xml:space="preserve">a </w:t>
      </w:r>
      <w:r>
        <w:t> </w:t>
      </w:r>
      <w:r w:rsidRPr="00AA27CF">
        <w:t>Severného Írska na základe zatýkacieho rozkazu podľa medzinárodnej zmluvy, ktorou je Slovenská republika viazaná</w:t>
      </w:r>
      <w:r>
        <w:t>,</w:t>
      </w:r>
      <w:r w:rsidRPr="00AA27CF">
        <w:t xml:space="preserve"> sa použije osobitný predpis o európskom zatýkacom rozkaze, </w:t>
      </w:r>
      <w:r>
        <w:t>ak</w:t>
      </w:r>
      <w:r w:rsidRPr="00AA27CF">
        <w:t xml:space="preserve"> medzinárodná zmluva neustanovuje inak.“</w:t>
      </w:r>
      <w:r>
        <w:t>“</w:t>
      </w:r>
      <w:r w:rsidRPr="00AA27CF">
        <w:t>.</w:t>
      </w:r>
    </w:p>
    <w:p w:rsidR="007640A9" w:rsidRPr="008C0A90" w:rsidRDefault="007640A9" w:rsidP="007640A9">
      <w:pPr>
        <w:jc w:val="both"/>
      </w:pPr>
    </w:p>
    <w:p w:rsidR="007640A9" w:rsidRPr="008C0A90" w:rsidRDefault="007640A9" w:rsidP="007640A9">
      <w:pPr>
        <w:jc w:val="both"/>
      </w:pPr>
    </w:p>
    <w:p w:rsidR="007640A9" w:rsidRPr="008C0A90" w:rsidRDefault="007640A9" w:rsidP="007640A9">
      <w:pPr>
        <w:ind w:left="2832" w:hanging="2832"/>
        <w:jc w:val="both"/>
      </w:pPr>
      <w:r w:rsidRPr="008C0A90">
        <w:tab/>
        <w:t>Ide o úpravu znenia navrhovaného § 514a v súlade so  stanoviskom odboru legislatívy a aproximácie práva Národnej rady Slovenskej republiky tak, aby vhodnejším spôsobom vymedzovalo rozsah primeranosti použitia zákona č.  154/2010 Z. z. o európskom zatýkacom rozkaze.</w:t>
      </w:r>
    </w:p>
    <w:p w:rsidR="007640A9" w:rsidRDefault="007640A9" w:rsidP="007640A9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</w:rPr>
      </w:pPr>
    </w:p>
    <w:p w:rsidR="007640A9" w:rsidRPr="00F13AA1" w:rsidRDefault="007640A9" w:rsidP="007640A9">
      <w:pPr>
        <w:spacing w:after="120"/>
        <w:ind w:left="3687" w:firstLine="708"/>
        <w:rPr>
          <w:b/>
        </w:rPr>
      </w:pPr>
      <w:r w:rsidRPr="00F13AA1">
        <w:rPr>
          <w:b/>
        </w:rPr>
        <w:t>Ústavnoprávny výbor NR SR</w:t>
      </w:r>
    </w:p>
    <w:p w:rsidR="007640A9" w:rsidRDefault="007640A9" w:rsidP="007640A9">
      <w:pPr>
        <w:spacing w:after="120"/>
        <w:ind w:left="3687" w:firstLine="708"/>
        <w:rPr>
          <w:b/>
        </w:rPr>
      </w:pPr>
      <w:r w:rsidRPr="00F13AA1">
        <w:rPr>
          <w:b/>
        </w:rPr>
        <w:t>Gestorský výbor odporúča schváliť.</w:t>
      </w:r>
    </w:p>
    <w:p w:rsidR="007640A9" w:rsidRDefault="007640A9" w:rsidP="007640A9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</w:rPr>
      </w:pPr>
    </w:p>
    <w:p w:rsidR="007640A9" w:rsidRPr="000972C9" w:rsidRDefault="007640A9" w:rsidP="007640A9">
      <w:pPr>
        <w:spacing w:line="360" w:lineRule="auto"/>
        <w:jc w:val="both"/>
      </w:pPr>
      <w:r>
        <w:lastRenderedPageBreak/>
        <w:t xml:space="preserve">2.  V čl. I 24. bod § 567r v nadpise  sa slová „Prechodné ustanovenie“ nahrádzajú slovami „Prechodné ustanovenia“. </w:t>
      </w:r>
    </w:p>
    <w:p w:rsidR="007640A9" w:rsidRPr="000972C9" w:rsidRDefault="007640A9" w:rsidP="007640A9">
      <w:pPr>
        <w:tabs>
          <w:tab w:val="left" w:pos="4395"/>
        </w:tabs>
        <w:spacing w:before="100" w:beforeAutospacing="1"/>
        <w:ind w:left="4247"/>
        <w:contextualSpacing/>
        <w:jc w:val="both"/>
      </w:pPr>
      <w:r>
        <w:tab/>
      </w:r>
      <w:r w:rsidRPr="000972C9">
        <w:t>Ide o</w:t>
      </w:r>
      <w:r>
        <w:t> gramatickú úpravu.</w:t>
      </w:r>
    </w:p>
    <w:p w:rsidR="007640A9" w:rsidRDefault="007640A9" w:rsidP="007640A9">
      <w:pPr>
        <w:spacing w:before="120"/>
        <w:jc w:val="both"/>
        <w:rPr>
          <w:b/>
          <w:u w:val="single"/>
        </w:rPr>
      </w:pPr>
    </w:p>
    <w:p w:rsidR="001950DE" w:rsidRPr="00F13AA1" w:rsidRDefault="001950DE" w:rsidP="001950DE">
      <w:pPr>
        <w:spacing w:after="120"/>
        <w:ind w:left="3687" w:firstLine="708"/>
        <w:rPr>
          <w:b/>
        </w:rPr>
      </w:pPr>
      <w:r w:rsidRPr="00F13AA1">
        <w:rPr>
          <w:b/>
        </w:rPr>
        <w:t>Ústavnoprávny výbor NR SR</w:t>
      </w:r>
    </w:p>
    <w:p w:rsidR="001950DE" w:rsidRDefault="001950DE" w:rsidP="001950DE">
      <w:pPr>
        <w:spacing w:after="120"/>
        <w:ind w:left="3687" w:firstLine="708"/>
        <w:rPr>
          <w:b/>
        </w:rPr>
      </w:pPr>
      <w:r w:rsidRPr="00F13AA1">
        <w:rPr>
          <w:b/>
        </w:rPr>
        <w:t>Gestorský výbor odporúča schváliť.</w:t>
      </w:r>
    </w:p>
    <w:p w:rsidR="00924507" w:rsidRDefault="00924507" w:rsidP="00924507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924507" w:rsidRPr="00924507" w:rsidRDefault="00924507" w:rsidP="00924507">
      <w:pPr>
        <w:tabs>
          <w:tab w:val="left" w:pos="-1985"/>
          <w:tab w:val="left" w:pos="0"/>
          <w:tab w:val="left" w:pos="709"/>
          <w:tab w:val="left" w:pos="1077"/>
        </w:tabs>
        <w:spacing w:line="360" w:lineRule="auto"/>
        <w:ind w:firstLine="705"/>
        <w:jc w:val="both"/>
        <w:rPr>
          <w:rFonts w:ascii="AT*Toronto" w:hAnsi="AT*Toronto"/>
          <w:b/>
          <w:bCs/>
          <w:szCs w:val="20"/>
        </w:rPr>
      </w:pPr>
      <w:r w:rsidRPr="00924507">
        <w:rPr>
          <w:rFonts w:ascii="AT*Toronto" w:hAnsi="AT*Toronto"/>
          <w:szCs w:val="20"/>
          <w:lang w:val="cs-CZ"/>
        </w:rPr>
        <w:t xml:space="preserve">Gestorský výbor </w:t>
      </w:r>
      <w:proofErr w:type="spellStart"/>
      <w:r w:rsidRPr="00924507">
        <w:rPr>
          <w:rFonts w:ascii="AT*Toronto" w:hAnsi="AT*Toronto"/>
          <w:b/>
          <w:bCs/>
          <w:szCs w:val="20"/>
          <w:lang w:val="cs-CZ"/>
        </w:rPr>
        <w:t>odporúča</w:t>
      </w:r>
      <w:proofErr w:type="spellEnd"/>
      <w:r w:rsidRPr="00924507">
        <w:rPr>
          <w:rFonts w:ascii="AT*Toronto" w:hAnsi="AT*Toronto"/>
          <w:b/>
          <w:bCs/>
          <w:szCs w:val="20"/>
          <w:lang w:val="cs-CZ"/>
        </w:rPr>
        <w:t xml:space="preserve"> </w:t>
      </w:r>
      <w:proofErr w:type="spellStart"/>
      <w:r w:rsidR="00B96D72" w:rsidRPr="00924507">
        <w:rPr>
          <w:rFonts w:ascii="AT*Toronto" w:hAnsi="AT*Toronto"/>
          <w:szCs w:val="20"/>
          <w:lang w:val="cs-CZ"/>
        </w:rPr>
        <w:t>hlasovať</w:t>
      </w:r>
      <w:proofErr w:type="spellEnd"/>
      <w:r w:rsidR="00B96D72" w:rsidRPr="00924507">
        <w:rPr>
          <w:rFonts w:ascii="AT*Toronto" w:hAnsi="AT*Toronto"/>
          <w:szCs w:val="20"/>
          <w:lang w:val="cs-CZ"/>
        </w:rPr>
        <w:t xml:space="preserve"> </w:t>
      </w:r>
      <w:r w:rsidRPr="00924507">
        <w:rPr>
          <w:rFonts w:ascii="AT*Toronto" w:hAnsi="AT*Toronto"/>
          <w:szCs w:val="20"/>
          <w:lang w:val="cs-CZ"/>
        </w:rPr>
        <w:t>o </w:t>
      </w:r>
      <w:proofErr w:type="spellStart"/>
      <w:r w:rsidRPr="00924507">
        <w:rPr>
          <w:rFonts w:ascii="AT*Toronto" w:hAnsi="AT*Toronto"/>
          <w:szCs w:val="20"/>
          <w:lang w:val="cs-CZ"/>
        </w:rPr>
        <w:t>pozmeňujúcich</w:t>
      </w:r>
      <w:proofErr w:type="spellEnd"/>
      <w:r w:rsidRPr="00924507">
        <w:rPr>
          <w:rFonts w:ascii="AT*Toronto" w:hAnsi="AT*Toronto"/>
          <w:szCs w:val="20"/>
          <w:lang w:val="cs-CZ"/>
        </w:rPr>
        <w:t xml:space="preserve"> a </w:t>
      </w:r>
      <w:proofErr w:type="spellStart"/>
      <w:r w:rsidRPr="00924507">
        <w:rPr>
          <w:rFonts w:ascii="AT*Toronto" w:hAnsi="AT*Toronto"/>
          <w:szCs w:val="20"/>
          <w:lang w:val="cs-CZ"/>
        </w:rPr>
        <w:t>doplňujúcich</w:t>
      </w:r>
      <w:proofErr w:type="spellEnd"/>
      <w:r w:rsidRPr="00924507">
        <w:rPr>
          <w:rFonts w:ascii="AT*Toronto" w:hAnsi="AT*Toronto"/>
          <w:szCs w:val="20"/>
          <w:lang w:val="cs-CZ"/>
        </w:rPr>
        <w:t xml:space="preserve"> </w:t>
      </w:r>
      <w:proofErr w:type="spellStart"/>
      <w:r w:rsidRPr="00924507">
        <w:rPr>
          <w:rFonts w:ascii="AT*Toronto" w:hAnsi="AT*Toronto"/>
          <w:szCs w:val="20"/>
          <w:lang w:val="cs-CZ"/>
        </w:rPr>
        <w:t>návrhoch</w:t>
      </w:r>
      <w:proofErr w:type="spellEnd"/>
      <w:r w:rsidRPr="00924507">
        <w:rPr>
          <w:rFonts w:ascii="AT*Toronto" w:hAnsi="AT*Toronto"/>
          <w:szCs w:val="20"/>
          <w:lang w:val="cs-CZ"/>
        </w:rPr>
        <w:t xml:space="preserve"> uvedených pod </w:t>
      </w:r>
      <w:proofErr w:type="spellStart"/>
      <w:r w:rsidRPr="00924507">
        <w:rPr>
          <w:rFonts w:ascii="AT*Toronto" w:hAnsi="AT*Toronto"/>
          <w:szCs w:val="20"/>
          <w:lang w:val="cs-CZ"/>
        </w:rPr>
        <w:t>bodmi</w:t>
      </w:r>
      <w:proofErr w:type="spellEnd"/>
      <w:r w:rsidRPr="00924507">
        <w:rPr>
          <w:rFonts w:ascii="AT*Toronto" w:hAnsi="AT*Toronto"/>
          <w:szCs w:val="20"/>
          <w:lang w:val="cs-CZ"/>
        </w:rPr>
        <w:t xml:space="preserve"> 1 a 2  </w:t>
      </w:r>
      <w:proofErr w:type="spellStart"/>
      <w:r w:rsidRPr="00924507">
        <w:rPr>
          <w:rFonts w:ascii="AT*Toronto" w:hAnsi="AT*Toronto"/>
          <w:b/>
          <w:szCs w:val="20"/>
          <w:lang w:val="cs-CZ"/>
        </w:rPr>
        <w:t>spoločne</w:t>
      </w:r>
      <w:proofErr w:type="spellEnd"/>
      <w:r w:rsidRPr="00924507">
        <w:rPr>
          <w:rFonts w:ascii="AT*Toronto" w:hAnsi="AT*Toronto"/>
          <w:b/>
          <w:szCs w:val="20"/>
          <w:lang w:val="cs-CZ"/>
        </w:rPr>
        <w:t xml:space="preserve">, </w:t>
      </w:r>
      <w:r w:rsidRPr="00924507">
        <w:rPr>
          <w:rFonts w:ascii="AT*Toronto" w:hAnsi="AT*Toronto"/>
          <w:szCs w:val="20"/>
          <w:lang w:val="cs-CZ"/>
        </w:rPr>
        <w:t>a </w:t>
      </w:r>
      <w:proofErr w:type="spellStart"/>
      <w:r w:rsidRPr="00924507">
        <w:rPr>
          <w:rFonts w:ascii="AT*Toronto" w:hAnsi="AT*Toronto"/>
          <w:szCs w:val="20"/>
          <w:lang w:val="cs-CZ"/>
        </w:rPr>
        <w:t>tieto</w:t>
      </w:r>
      <w:proofErr w:type="spellEnd"/>
      <w:r w:rsidRPr="00924507">
        <w:rPr>
          <w:rFonts w:ascii="AT*Toronto" w:hAnsi="AT*Toronto"/>
          <w:szCs w:val="20"/>
          <w:lang w:val="cs-CZ"/>
        </w:rPr>
        <w:t xml:space="preserve"> </w:t>
      </w:r>
      <w:proofErr w:type="spellStart"/>
      <w:r w:rsidRPr="00924507">
        <w:rPr>
          <w:rFonts w:ascii="AT*Toronto" w:hAnsi="AT*Toronto"/>
          <w:b/>
          <w:szCs w:val="20"/>
          <w:lang w:val="cs-CZ"/>
        </w:rPr>
        <w:t>schváliť</w:t>
      </w:r>
      <w:proofErr w:type="spellEnd"/>
      <w:r w:rsidRPr="00924507">
        <w:rPr>
          <w:rFonts w:ascii="AT*Toronto" w:hAnsi="AT*Toronto"/>
          <w:b/>
          <w:szCs w:val="20"/>
          <w:lang w:val="cs-CZ"/>
        </w:rPr>
        <w:t xml:space="preserve">.  </w:t>
      </w:r>
    </w:p>
    <w:p w:rsidR="007640A9" w:rsidRDefault="007640A9" w:rsidP="001950DE">
      <w:pPr>
        <w:spacing w:after="120"/>
        <w:ind w:left="3687" w:firstLine="708"/>
        <w:rPr>
          <w:b/>
        </w:rPr>
      </w:pPr>
    </w:p>
    <w:p w:rsidR="00340503" w:rsidRPr="00F13AA1" w:rsidRDefault="00AD4506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F13AA1">
        <w:rPr>
          <w:bCs/>
          <w:szCs w:val="24"/>
        </w:rPr>
        <w:t>V.</w:t>
      </w:r>
    </w:p>
    <w:p w:rsidR="00924507" w:rsidRPr="00980854" w:rsidRDefault="00924507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054F95" w:rsidRPr="008D6ACA" w:rsidRDefault="00AC7E1D" w:rsidP="00FB41BF">
      <w:pPr>
        <w:spacing w:line="360" w:lineRule="auto"/>
        <w:jc w:val="both"/>
      </w:pPr>
      <w:r w:rsidRPr="00980854">
        <w:rPr>
          <w:b/>
        </w:rPr>
        <w:tab/>
      </w:r>
      <w:r w:rsidR="00EF3F92" w:rsidRPr="00980854">
        <w:t>Ústavnoprávn</w:t>
      </w:r>
      <w:r w:rsidR="00750729" w:rsidRPr="00980854">
        <w:t>y</w:t>
      </w:r>
      <w:r w:rsidR="00EF3F92" w:rsidRPr="00980854">
        <w:t xml:space="preserve"> výbor</w:t>
      </w:r>
      <w:r w:rsidR="00157D33">
        <w:t xml:space="preserve"> </w:t>
      </w:r>
      <w:r w:rsidR="000825A7" w:rsidRPr="00980854">
        <w:t>N</w:t>
      </w:r>
      <w:r w:rsidR="00750729" w:rsidRPr="00980854">
        <w:t>árodnej rady Slovenskej republiky</w:t>
      </w:r>
      <w:r w:rsidR="007C1BCC">
        <w:t xml:space="preserve"> </w:t>
      </w:r>
      <w:r w:rsidR="00160CAB" w:rsidRPr="00980854">
        <w:t xml:space="preserve">ako gestorský výbor </w:t>
      </w:r>
      <w:r w:rsidR="007021AD" w:rsidRPr="00980854">
        <w:rPr>
          <w:b/>
          <w:bCs/>
        </w:rPr>
        <w:t>odporúča Národnej rade Slovenskej republiky</w:t>
      </w:r>
      <w:r w:rsidR="00D51B14" w:rsidRPr="00D51B14">
        <w:t xml:space="preserve"> </w:t>
      </w:r>
      <w:r w:rsidR="00D51B14" w:rsidRPr="00D51B14">
        <w:rPr>
          <w:bCs/>
        </w:rPr>
        <w:t>vládn</w:t>
      </w:r>
      <w:r w:rsidR="00772017">
        <w:rPr>
          <w:bCs/>
        </w:rPr>
        <w:t>y  návrh zákona</w:t>
      </w:r>
      <w:r w:rsidR="00772017" w:rsidRPr="00D415A2">
        <w:rPr>
          <w:bCs/>
        </w:rPr>
        <w:t xml:space="preserve">, </w:t>
      </w:r>
      <w:r w:rsidR="00103600">
        <w:t xml:space="preserve">ktorým sa mení </w:t>
      </w:r>
      <w:r w:rsidR="00D415A2" w:rsidRPr="00D415A2">
        <w:t xml:space="preserve">a </w:t>
      </w:r>
      <w:r w:rsidR="00103600">
        <w:t> </w:t>
      </w:r>
      <w:r w:rsidR="00D415A2" w:rsidRPr="00D415A2">
        <w:t xml:space="preserve">dopĺňa </w:t>
      </w:r>
      <w:r w:rsidR="00D415A2" w:rsidRPr="00D415A2">
        <w:rPr>
          <w:b/>
        </w:rPr>
        <w:t>zákon č. 301/2005 Z. z. Trestný poriadok</w:t>
      </w:r>
      <w:r w:rsidR="00D415A2" w:rsidRPr="00D415A2">
        <w:t xml:space="preserve"> v znení neskorších predpisov (tlač 562)</w:t>
      </w:r>
      <w:r w:rsidR="00D415A2" w:rsidRPr="0053617C">
        <w:rPr>
          <w:b/>
          <w:bCs/>
        </w:rPr>
        <w:t xml:space="preserve"> </w:t>
      </w:r>
      <w:hyperlink r:id="rId8" w:history="1"/>
      <w:r w:rsidR="00B50E37" w:rsidRPr="00136E89">
        <w:rPr>
          <w:b/>
        </w:rPr>
        <w:t>schváliť</w:t>
      </w:r>
      <w:r w:rsidR="001950DE" w:rsidRPr="00136E89">
        <w:rPr>
          <w:b/>
        </w:rPr>
        <w:t xml:space="preserve"> </w:t>
      </w:r>
      <w:r w:rsidR="008D6ACA" w:rsidRPr="008D6ACA">
        <w:t>ako celok</w:t>
      </w:r>
      <w:r w:rsidR="008D6ACA" w:rsidRPr="00146CE8">
        <w:t>,</w:t>
      </w:r>
      <w:r w:rsidR="008D6ACA">
        <w:rPr>
          <w:b/>
        </w:rPr>
        <w:t xml:space="preserve"> </w:t>
      </w:r>
      <w:r w:rsidR="001950DE" w:rsidRPr="00136E89">
        <w:rPr>
          <w:bCs/>
        </w:rPr>
        <w:t>v znení pozmeňujúc</w:t>
      </w:r>
      <w:r w:rsidR="00AE3108">
        <w:rPr>
          <w:bCs/>
        </w:rPr>
        <w:t xml:space="preserve">ich a </w:t>
      </w:r>
      <w:r w:rsidR="001950DE" w:rsidRPr="00136E89">
        <w:rPr>
          <w:bCs/>
        </w:rPr>
        <w:t>doplňujúc</w:t>
      </w:r>
      <w:r w:rsidR="00AE3108">
        <w:rPr>
          <w:bCs/>
        </w:rPr>
        <w:t>ich</w:t>
      </w:r>
      <w:r w:rsidR="001950DE" w:rsidRPr="00136E89">
        <w:rPr>
          <w:bCs/>
        </w:rPr>
        <w:t xml:space="preserve"> návrh</w:t>
      </w:r>
      <w:r w:rsidR="00AE3108">
        <w:rPr>
          <w:bCs/>
        </w:rPr>
        <w:t>ov</w:t>
      </w:r>
      <w:r w:rsidR="001950DE" w:rsidRPr="00136E89">
        <w:rPr>
          <w:bCs/>
        </w:rPr>
        <w:t xml:space="preserve"> uveden</w:t>
      </w:r>
      <w:r w:rsidR="00AE3108">
        <w:rPr>
          <w:bCs/>
        </w:rPr>
        <w:t>ých</w:t>
      </w:r>
      <w:r w:rsidR="001950DE" w:rsidRPr="00136E89">
        <w:rPr>
          <w:bCs/>
        </w:rPr>
        <w:t xml:space="preserve"> v tejto správe. </w:t>
      </w:r>
    </w:p>
    <w:p w:rsidR="009D1CD3" w:rsidRPr="00D415A2" w:rsidRDefault="009D1CD3" w:rsidP="00553252">
      <w:pPr>
        <w:jc w:val="both"/>
        <w:rPr>
          <w:bCs/>
        </w:rPr>
      </w:pPr>
    </w:p>
    <w:p w:rsidR="008D400B" w:rsidRPr="00AE3108" w:rsidRDefault="007021AD" w:rsidP="00FD4CAB">
      <w:pPr>
        <w:pStyle w:val="TxBrp9"/>
        <w:spacing w:line="360" w:lineRule="auto"/>
        <w:rPr>
          <w:sz w:val="24"/>
        </w:rPr>
      </w:pPr>
      <w:r w:rsidRPr="00D415A2">
        <w:rPr>
          <w:bCs/>
          <w:sz w:val="24"/>
        </w:rPr>
        <w:tab/>
      </w:r>
      <w:r w:rsidR="00AC7E1D" w:rsidRPr="00D415A2">
        <w:rPr>
          <w:bCs/>
          <w:sz w:val="24"/>
        </w:rPr>
        <w:tab/>
      </w:r>
      <w:proofErr w:type="spellStart"/>
      <w:r w:rsidR="00EF3F92" w:rsidRPr="00D415A2">
        <w:rPr>
          <w:b/>
          <w:bCs/>
          <w:sz w:val="24"/>
        </w:rPr>
        <w:t>S</w:t>
      </w:r>
      <w:r w:rsidRPr="00D415A2">
        <w:rPr>
          <w:b/>
          <w:bCs/>
          <w:sz w:val="24"/>
        </w:rPr>
        <w:t>práva</w:t>
      </w:r>
      <w:proofErr w:type="spellEnd"/>
      <w:r w:rsidR="007C1BCC" w:rsidRPr="00D415A2">
        <w:rPr>
          <w:b/>
          <w:bCs/>
          <w:sz w:val="24"/>
        </w:rPr>
        <w:t xml:space="preserve"> </w:t>
      </w:r>
      <w:proofErr w:type="spellStart"/>
      <w:r w:rsidR="00EF3F92" w:rsidRPr="00D415A2">
        <w:rPr>
          <w:b/>
          <w:bCs/>
          <w:sz w:val="24"/>
        </w:rPr>
        <w:t>Ústavnoprávneho</w:t>
      </w:r>
      <w:proofErr w:type="spellEnd"/>
      <w:r w:rsidR="007C1BCC" w:rsidRPr="00D415A2">
        <w:rPr>
          <w:b/>
          <w:bCs/>
          <w:sz w:val="24"/>
        </w:rPr>
        <w:t xml:space="preserve"> </w:t>
      </w:r>
      <w:proofErr w:type="spellStart"/>
      <w:r w:rsidRPr="00D415A2">
        <w:rPr>
          <w:b/>
          <w:sz w:val="24"/>
        </w:rPr>
        <w:t>výbor</w:t>
      </w:r>
      <w:r w:rsidR="00EF3F92" w:rsidRPr="00D415A2">
        <w:rPr>
          <w:b/>
          <w:sz w:val="24"/>
        </w:rPr>
        <w:t>u</w:t>
      </w:r>
      <w:proofErr w:type="spellEnd"/>
      <w:r w:rsidR="007C1BCC" w:rsidRPr="00D415A2">
        <w:rPr>
          <w:b/>
          <w:sz w:val="24"/>
        </w:rPr>
        <w:t xml:space="preserve"> </w:t>
      </w:r>
      <w:proofErr w:type="spellStart"/>
      <w:r w:rsidRPr="00D415A2">
        <w:rPr>
          <w:sz w:val="24"/>
        </w:rPr>
        <w:t>Národnej</w:t>
      </w:r>
      <w:proofErr w:type="spellEnd"/>
      <w:r w:rsidRPr="00D415A2">
        <w:rPr>
          <w:sz w:val="24"/>
        </w:rPr>
        <w:t xml:space="preserve"> rady </w:t>
      </w:r>
      <w:proofErr w:type="spellStart"/>
      <w:r w:rsidRPr="00D415A2">
        <w:rPr>
          <w:sz w:val="24"/>
        </w:rPr>
        <w:t>Slovenskej</w:t>
      </w:r>
      <w:proofErr w:type="spellEnd"/>
      <w:r w:rsidR="007C1BCC" w:rsidRPr="00D415A2">
        <w:rPr>
          <w:sz w:val="24"/>
        </w:rPr>
        <w:t xml:space="preserve"> </w:t>
      </w:r>
      <w:proofErr w:type="spellStart"/>
      <w:r w:rsidRPr="00D415A2">
        <w:rPr>
          <w:sz w:val="24"/>
        </w:rPr>
        <w:t>republiky</w:t>
      </w:r>
      <w:proofErr w:type="spellEnd"/>
      <w:r w:rsidRPr="00D415A2">
        <w:rPr>
          <w:sz w:val="24"/>
        </w:rPr>
        <w:t xml:space="preserve"> o</w:t>
      </w:r>
      <w:r w:rsidR="007C1BCC" w:rsidRPr="00D415A2">
        <w:rPr>
          <w:sz w:val="24"/>
        </w:rPr>
        <w:t xml:space="preserve"> </w:t>
      </w:r>
      <w:proofErr w:type="spellStart"/>
      <w:r w:rsidR="00EF3F92" w:rsidRPr="00D415A2">
        <w:rPr>
          <w:sz w:val="24"/>
        </w:rPr>
        <w:t>prerokovan</w:t>
      </w:r>
      <w:r w:rsidR="00DF0C00" w:rsidRPr="00D415A2">
        <w:rPr>
          <w:sz w:val="24"/>
        </w:rPr>
        <w:t>í</w:t>
      </w:r>
      <w:proofErr w:type="spellEnd"/>
      <w:r w:rsidR="007C1BCC" w:rsidRPr="00D415A2">
        <w:rPr>
          <w:sz w:val="24"/>
        </w:rPr>
        <w:t xml:space="preserve"> </w:t>
      </w:r>
      <w:proofErr w:type="spellStart"/>
      <w:r w:rsidR="00D51B14" w:rsidRPr="00D415A2">
        <w:rPr>
          <w:sz w:val="24"/>
        </w:rPr>
        <w:t>vládneho</w:t>
      </w:r>
      <w:proofErr w:type="spellEnd"/>
      <w:r w:rsidR="00D51B14" w:rsidRPr="00D415A2">
        <w:rPr>
          <w:sz w:val="24"/>
        </w:rPr>
        <w:t xml:space="preserve"> </w:t>
      </w:r>
      <w:proofErr w:type="spellStart"/>
      <w:r w:rsidR="00D51B14" w:rsidRPr="00D415A2">
        <w:rPr>
          <w:sz w:val="24"/>
        </w:rPr>
        <w:t>návrhu</w:t>
      </w:r>
      <w:proofErr w:type="spellEnd"/>
      <w:r w:rsidR="00D51B14" w:rsidRPr="00D415A2">
        <w:rPr>
          <w:sz w:val="24"/>
        </w:rPr>
        <w:t xml:space="preserve"> </w:t>
      </w:r>
      <w:proofErr w:type="spellStart"/>
      <w:r w:rsidR="00D51B14" w:rsidRPr="00D415A2">
        <w:rPr>
          <w:sz w:val="24"/>
        </w:rPr>
        <w:t>zákona</w:t>
      </w:r>
      <w:proofErr w:type="spellEnd"/>
      <w:r w:rsidR="00D51B14" w:rsidRPr="00D415A2">
        <w:rPr>
          <w:sz w:val="24"/>
        </w:rPr>
        <w:t xml:space="preserve">, </w:t>
      </w:r>
      <w:proofErr w:type="spellStart"/>
      <w:r w:rsidR="00D415A2" w:rsidRPr="00D415A2">
        <w:rPr>
          <w:sz w:val="24"/>
        </w:rPr>
        <w:t>ktorým</w:t>
      </w:r>
      <w:proofErr w:type="spellEnd"/>
      <w:r w:rsidR="00D415A2" w:rsidRPr="00D415A2">
        <w:rPr>
          <w:sz w:val="24"/>
        </w:rPr>
        <w:t xml:space="preserve"> </w:t>
      </w:r>
      <w:proofErr w:type="spellStart"/>
      <w:r w:rsidR="00D415A2" w:rsidRPr="00D415A2">
        <w:rPr>
          <w:sz w:val="24"/>
        </w:rPr>
        <w:t>sa</w:t>
      </w:r>
      <w:proofErr w:type="spellEnd"/>
      <w:r w:rsidR="00D415A2" w:rsidRPr="00D415A2">
        <w:rPr>
          <w:sz w:val="24"/>
        </w:rPr>
        <w:t xml:space="preserve"> </w:t>
      </w:r>
      <w:proofErr w:type="spellStart"/>
      <w:r w:rsidR="00D415A2" w:rsidRPr="00D415A2">
        <w:rPr>
          <w:sz w:val="24"/>
        </w:rPr>
        <w:t>mení</w:t>
      </w:r>
      <w:proofErr w:type="spellEnd"/>
      <w:r w:rsidR="00D415A2" w:rsidRPr="00D415A2">
        <w:rPr>
          <w:sz w:val="24"/>
        </w:rPr>
        <w:t xml:space="preserve"> a </w:t>
      </w:r>
      <w:proofErr w:type="spellStart"/>
      <w:r w:rsidR="00D415A2" w:rsidRPr="00D415A2">
        <w:rPr>
          <w:sz w:val="24"/>
        </w:rPr>
        <w:t>dopĺňa</w:t>
      </w:r>
      <w:proofErr w:type="spellEnd"/>
      <w:r w:rsidR="00D415A2" w:rsidRPr="00D415A2">
        <w:rPr>
          <w:sz w:val="24"/>
        </w:rPr>
        <w:t xml:space="preserve"> </w:t>
      </w:r>
      <w:proofErr w:type="spellStart"/>
      <w:r w:rsidR="00D415A2" w:rsidRPr="00D415A2">
        <w:rPr>
          <w:b/>
          <w:sz w:val="24"/>
        </w:rPr>
        <w:t>zákon</w:t>
      </w:r>
      <w:proofErr w:type="spellEnd"/>
      <w:r w:rsidR="00D415A2" w:rsidRPr="00D415A2">
        <w:rPr>
          <w:b/>
          <w:sz w:val="24"/>
        </w:rPr>
        <w:t xml:space="preserve"> č. 301/2005 Z. z. </w:t>
      </w:r>
      <w:proofErr w:type="spellStart"/>
      <w:r w:rsidR="00D415A2" w:rsidRPr="00D415A2">
        <w:rPr>
          <w:b/>
          <w:sz w:val="24"/>
        </w:rPr>
        <w:t>Trestný</w:t>
      </w:r>
      <w:proofErr w:type="spellEnd"/>
      <w:r w:rsidR="00D415A2" w:rsidRPr="00D415A2">
        <w:rPr>
          <w:b/>
          <w:sz w:val="24"/>
        </w:rPr>
        <w:t xml:space="preserve"> </w:t>
      </w:r>
      <w:proofErr w:type="spellStart"/>
      <w:r w:rsidR="00D415A2" w:rsidRPr="00D415A2">
        <w:rPr>
          <w:b/>
          <w:sz w:val="24"/>
        </w:rPr>
        <w:t>poriadok</w:t>
      </w:r>
      <w:proofErr w:type="spellEnd"/>
      <w:r w:rsidR="00D415A2" w:rsidRPr="00D415A2">
        <w:rPr>
          <w:sz w:val="24"/>
        </w:rPr>
        <w:t xml:space="preserve"> v </w:t>
      </w:r>
      <w:proofErr w:type="spellStart"/>
      <w:r w:rsidR="00D415A2" w:rsidRPr="00D415A2">
        <w:rPr>
          <w:sz w:val="24"/>
        </w:rPr>
        <w:t>znení</w:t>
      </w:r>
      <w:proofErr w:type="spellEnd"/>
      <w:r w:rsidR="00D415A2" w:rsidRPr="00D415A2">
        <w:rPr>
          <w:sz w:val="24"/>
        </w:rPr>
        <w:t xml:space="preserve"> </w:t>
      </w:r>
      <w:proofErr w:type="spellStart"/>
      <w:r w:rsidR="00D415A2" w:rsidRPr="00D415A2">
        <w:rPr>
          <w:sz w:val="24"/>
        </w:rPr>
        <w:t>neskorších</w:t>
      </w:r>
      <w:proofErr w:type="spellEnd"/>
      <w:r w:rsidR="00D415A2" w:rsidRPr="00D415A2">
        <w:rPr>
          <w:sz w:val="24"/>
        </w:rPr>
        <w:t xml:space="preserve"> </w:t>
      </w:r>
      <w:proofErr w:type="spellStart"/>
      <w:r w:rsidR="00D415A2" w:rsidRPr="00D415A2">
        <w:rPr>
          <w:sz w:val="24"/>
        </w:rPr>
        <w:t>predpisov</w:t>
      </w:r>
      <w:proofErr w:type="spellEnd"/>
      <w:r w:rsidR="00D415A2" w:rsidRPr="00D415A2">
        <w:rPr>
          <w:sz w:val="24"/>
        </w:rPr>
        <w:t xml:space="preserve"> (</w:t>
      </w:r>
      <w:proofErr w:type="spellStart"/>
      <w:r w:rsidR="00D415A2" w:rsidRPr="00D415A2">
        <w:rPr>
          <w:sz w:val="24"/>
        </w:rPr>
        <w:t>tlač</w:t>
      </w:r>
      <w:proofErr w:type="spellEnd"/>
      <w:r w:rsidR="00D415A2" w:rsidRPr="00D415A2">
        <w:rPr>
          <w:sz w:val="24"/>
        </w:rPr>
        <w:t xml:space="preserve"> 562</w:t>
      </w:r>
      <w:r w:rsidR="008D6ACA">
        <w:rPr>
          <w:sz w:val="24"/>
        </w:rPr>
        <w:t>a</w:t>
      </w:r>
      <w:r w:rsidR="00D415A2" w:rsidRPr="00D415A2">
        <w:rPr>
          <w:sz w:val="24"/>
        </w:rPr>
        <w:t>)</w:t>
      </w:r>
      <w:r w:rsidR="00D415A2" w:rsidRPr="00D415A2">
        <w:rPr>
          <w:b/>
          <w:bCs/>
          <w:sz w:val="24"/>
        </w:rPr>
        <w:t xml:space="preserve"> </w:t>
      </w:r>
      <w:r w:rsidR="008D6ACA" w:rsidRPr="00D415A2">
        <w:rPr>
          <w:sz w:val="24"/>
        </w:rPr>
        <w:t xml:space="preserve">v </w:t>
      </w:r>
      <w:proofErr w:type="spellStart"/>
      <w:r w:rsidR="008D6ACA" w:rsidRPr="00D415A2">
        <w:rPr>
          <w:sz w:val="24"/>
        </w:rPr>
        <w:t>druhom</w:t>
      </w:r>
      <w:proofErr w:type="spellEnd"/>
      <w:r w:rsidR="008D6ACA" w:rsidRPr="00D415A2">
        <w:rPr>
          <w:sz w:val="24"/>
        </w:rPr>
        <w:t xml:space="preserve"> </w:t>
      </w:r>
      <w:proofErr w:type="spellStart"/>
      <w:r w:rsidR="008D6ACA" w:rsidRPr="00D415A2">
        <w:rPr>
          <w:sz w:val="24"/>
        </w:rPr>
        <w:t>čítaní</w:t>
      </w:r>
      <w:proofErr w:type="spellEnd"/>
      <w:r w:rsidR="00D019F1">
        <w:rPr>
          <w:sz w:val="24"/>
        </w:rPr>
        <w:t>,</w:t>
      </w:r>
      <w:r w:rsidR="008D6ACA" w:rsidRPr="00D415A2">
        <w:rPr>
          <w:sz w:val="24"/>
        </w:rPr>
        <w:t xml:space="preserve"> </w:t>
      </w:r>
      <w:r w:rsidRPr="00D415A2">
        <w:rPr>
          <w:b/>
          <w:bCs/>
          <w:sz w:val="24"/>
        </w:rPr>
        <w:t>bola</w:t>
      </w:r>
      <w:r w:rsidR="007C1BCC" w:rsidRPr="00D415A2">
        <w:rPr>
          <w:b/>
          <w:bCs/>
          <w:sz w:val="24"/>
        </w:rPr>
        <w:t xml:space="preserve"> </w:t>
      </w:r>
      <w:proofErr w:type="spellStart"/>
      <w:r w:rsidRPr="00D415A2">
        <w:rPr>
          <w:b/>
          <w:bCs/>
          <w:sz w:val="24"/>
        </w:rPr>
        <w:t>schválená</w:t>
      </w:r>
      <w:proofErr w:type="spellEnd"/>
      <w:r w:rsidR="007C1BCC" w:rsidRPr="00D415A2">
        <w:rPr>
          <w:b/>
          <w:bCs/>
          <w:sz w:val="24"/>
        </w:rPr>
        <w:t xml:space="preserve"> </w:t>
      </w:r>
      <w:proofErr w:type="spellStart"/>
      <w:r w:rsidRPr="00D415A2">
        <w:rPr>
          <w:bCs/>
          <w:sz w:val="24"/>
        </w:rPr>
        <w:t>uznesením</w:t>
      </w:r>
      <w:proofErr w:type="spellEnd"/>
      <w:r w:rsidR="007C1BCC" w:rsidRPr="00D415A2">
        <w:rPr>
          <w:bCs/>
          <w:sz w:val="24"/>
        </w:rPr>
        <w:t xml:space="preserve"> </w:t>
      </w:r>
      <w:proofErr w:type="spellStart"/>
      <w:r w:rsidRPr="00136E89">
        <w:rPr>
          <w:bCs/>
          <w:sz w:val="24"/>
        </w:rPr>
        <w:t>Ústavnoprávneho</w:t>
      </w:r>
      <w:proofErr w:type="spellEnd"/>
      <w:r w:rsidR="007C1BCC" w:rsidRPr="00136E89">
        <w:rPr>
          <w:bCs/>
          <w:sz w:val="24"/>
        </w:rPr>
        <w:t xml:space="preserve"> </w:t>
      </w:r>
      <w:proofErr w:type="spellStart"/>
      <w:r w:rsidRPr="00136E89">
        <w:rPr>
          <w:bCs/>
          <w:sz w:val="24"/>
        </w:rPr>
        <w:t>výboru</w:t>
      </w:r>
      <w:proofErr w:type="spellEnd"/>
      <w:r w:rsidR="007C1BCC" w:rsidRPr="00136E89">
        <w:rPr>
          <w:bCs/>
          <w:sz w:val="24"/>
        </w:rPr>
        <w:t xml:space="preserve"> </w:t>
      </w:r>
      <w:proofErr w:type="spellStart"/>
      <w:r w:rsidRPr="00136E89">
        <w:rPr>
          <w:bCs/>
          <w:sz w:val="24"/>
        </w:rPr>
        <w:t>Národnej</w:t>
      </w:r>
      <w:proofErr w:type="spellEnd"/>
      <w:r w:rsidRPr="00136E89">
        <w:rPr>
          <w:bCs/>
          <w:sz w:val="24"/>
        </w:rPr>
        <w:t xml:space="preserve"> rady </w:t>
      </w:r>
      <w:proofErr w:type="spellStart"/>
      <w:r w:rsidRPr="00136E89">
        <w:rPr>
          <w:bCs/>
          <w:sz w:val="24"/>
        </w:rPr>
        <w:t>Slovenskej</w:t>
      </w:r>
      <w:proofErr w:type="spellEnd"/>
      <w:r w:rsidR="007C1BCC" w:rsidRPr="00136E89">
        <w:rPr>
          <w:bCs/>
          <w:sz w:val="24"/>
        </w:rPr>
        <w:t xml:space="preserve"> </w:t>
      </w:r>
      <w:proofErr w:type="spellStart"/>
      <w:r w:rsidRPr="00AE3108">
        <w:rPr>
          <w:bCs/>
          <w:sz w:val="24"/>
        </w:rPr>
        <w:t>republiky</w:t>
      </w:r>
      <w:proofErr w:type="spellEnd"/>
      <w:r w:rsidR="007C1BCC" w:rsidRPr="00AE3108">
        <w:rPr>
          <w:bCs/>
          <w:sz w:val="24"/>
        </w:rPr>
        <w:t xml:space="preserve"> </w:t>
      </w:r>
      <w:r w:rsidR="00632734" w:rsidRPr="00AE3108">
        <w:rPr>
          <w:bCs/>
          <w:sz w:val="24"/>
        </w:rPr>
        <w:t>č.</w:t>
      </w:r>
      <w:r w:rsidR="00D51B14" w:rsidRPr="00AE3108">
        <w:rPr>
          <w:bCs/>
          <w:sz w:val="24"/>
        </w:rPr>
        <w:t xml:space="preserve"> </w:t>
      </w:r>
      <w:r w:rsidR="00AE3108">
        <w:rPr>
          <w:bCs/>
          <w:sz w:val="24"/>
        </w:rPr>
        <w:t>316</w:t>
      </w:r>
      <w:r w:rsidR="00D415A2" w:rsidRPr="00AE3108">
        <w:rPr>
          <w:bCs/>
          <w:sz w:val="24"/>
        </w:rPr>
        <w:t xml:space="preserve"> z 22. </w:t>
      </w:r>
      <w:proofErr w:type="spellStart"/>
      <w:proofErr w:type="gramStart"/>
      <w:r w:rsidR="00D415A2" w:rsidRPr="00AE3108">
        <w:rPr>
          <w:bCs/>
          <w:sz w:val="24"/>
        </w:rPr>
        <w:t>júla</w:t>
      </w:r>
      <w:proofErr w:type="spellEnd"/>
      <w:proofErr w:type="gramEnd"/>
      <w:r w:rsidR="003C0232" w:rsidRPr="00AE3108">
        <w:rPr>
          <w:bCs/>
          <w:sz w:val="24"/>
        </w:rPr>
        <w:t xml:space="preserve"> 2021</w:t>
      </w:r>
      <w:r w:rsidR="00A6356E" w:rsidRPr="00AE3108">
        <w:rPr>
          <w:bCs/>
          <w:sz w:val="24"/>
        </w:rPr>
        <w:t>.</w:t>
      </w:r>
    </w:p>
    <w:p w:rsidR="00582B35" w:rsidRPr="00D415A2" w:rsidRDefault="00582B35" w:rsidP="00553252">
      <w:pPr>
        <w:pStyle w:val="TxBrp9"/>
        <w:spacing w:line="240" w:lineRule="auto"/>
        <w:rPr>
          <w:sz w:val="24"/>
        </w:rPr>
      </w:pPr>
    </w:p>
    <w:p w:rsidR="00AE3108" w:rsidRPr="0045129A" w:rsidRDefault="00AD4506" w:rsidP="00AE3108">
      <w:pPr>
        <w:spacing w:line="360" w:lineRule="auto"/>
        <w:ind w:firstLine="708"/>
        <w:jc w:val="both"/>
      </w:pPr>
      <w:r w:rsidRPr="00136E89">
        <w:t xml:space="preserve">Týmto uznesením výbor zároveň poveril </w:t>
      </w:r>
      <w:r w:rsidR="00AE3108">
        <w:t xml:space="preserve">poslanca Národnej rady Slovenskej republiky </w:t>
      </w:r>
      <w:r w:rsidR="001035A8" w:rsidRPr="00136E89">
        <w:rPr>
          <w:b/>
        </w:rPr>
        <w:t>Juraj</w:t>
      </w:r>
      <w:r w:rsidR="00136E89" w:rsidRPr="00136E89">
        <w:rPr>
          <w:b/>
        </w:rPr>
        <w:t>a</w:t>
      </w:r>
      <w:r w:rsidR="001035A8" w:rsidRPr="00136E89">
        <w:rPr>
          <w:b/>
        </w:rPr>
        <w:t xml:space="preserve"> </w:t>
      </w:r>
      <w:proofErr w:type="spellStart"/>
      <w:r w:rsidR="001035A8" w:rsidRPr="00136E89">
        <w:rPr>
          <w:b/>
        </w:rPr>
        <w:t>Šelig</w:t>
      </w:r>
      <w:r w:rsidR="00136E89" w:rsidRPr="00136E89">
        <w:rPr>
          <w:b/>
        </w:rPr>
        <w:t>u</w:t>
      </w:r>
      <w:proofErr w:type="spellEnd"/>
      <w:r w:rsidR="001035A8" w:rsidRPr="00136E89">
        <w:rPr>
          <w:b/>
        </w:rPr>
        <w:t>,</w:t>
      </w:r>
      <w:r w:rsidR="00490C43" w:rsidRPr="00136E89">
        <w:rPr>
          <w:b/>
        </w:rPr>
        <w:t xml:space="preserve"> </w:t>
      </w:r>
      <w:r w:rsidR="00EB45A5" w:rsidRPr="00136E89">
        <w:rPr>
          <w:bCs/>
        </w:rPr>
        <w:t>aby na </w:t>
      </w:r>
      <w:r w:rsidR="00054F95" w:rsidRPr="00136E89">
        <w:rPr>
          <w:bCs/>
        </w:rPr>
        <w:t>schôdzi</w:t>
      </w:r>
      <w:r w:rsidR="00054F95" w:rsidRPr="00980854">
        <w:rPr>
          <w:bCs/>
        </w:rPr>
        <w:t xml:space="preserve"> Národnej rady Slovenskej republiky informoval o výsledku rokovania výbor</w:t>
      </w:r>
      <w:r w:rsidR="00FE1109" w:rsidRPr="00980854">
        <w:rPr>
          <w:bCs/>
        </w:rPr>
        <w:t>u</w:t>
      </w:r>
      <w:r w:rsidR="00EB45A5" w:rsidRPr="00980854">
        <w:rPr>
          <w:bCs/>
        </w:rPr>
        <w:t xml:space="preserve"> a pri </w:t>
      </w:r>
      <w:r w:rsidR="00040FCA" w:rsidRPr="00980854">
        <w:rPr>
          <w:bCs/>
        </w:rPr>
        <w:t>rokovaní o</w:t>
      </w:r>
      <w:r w:rsidR="00EE0C8D">
        <w:rPr>
          <w:bCs/>
        </w:rPr>
        <w:t xml:space="preserve"> vládnom </w:t>
      </w:r>
      <w:r w:rsidR="00054F95" w:rsidRPr="00980854">
        <w:rPr>
          <w:bCs/>
        </w:rPr>
        <w:t>návrhu zákona predkladal návrhy v zmysle p</w:t>
      </w:r>
      <w:r w:rsidR="00EB45A5" w:rsidRPr="00980854">
        <w:rPr>
          <w:bCs/>
        </w:rPr>
        <w:t>ríslušných ustanovení zákona č. </w:t>
      </w:r>
      <w:r w:rsidR="00054F95" w:rsidRPr="00980854">
        <w:rPr>
          <w:bCs/>
        </w:rPr>
        <w:t>350/1996 Z. z. o rokovacom poriadku Národnej rady Slovenskej republiky v znení neskorších predpisov</w:t>
      </w:r>
      <w:r w:rsidR="00AE3108">
        <w:rPr>
          <w:bCs/>
        </w:rPr>
        <w:t xml:space="preserve"> </w:t>
      </w:r>
      <w:r w:rsidR="00AE3108">
        <w:t xml:space="preserve">a poslancov </w:t>
      </w:r>
      <w:r w:rsidR="00AE3108">
        <w:rPr>
          <w:b/>
        </w:rPr>
        <w:t xml:space="preserve">Juraja </w:t>
      </w:r>
      <w:proofErr w:type="spellStart"/>
      <w:r w:rsidR="00AE3108">
        <w:rPr>
          <w:b/>
        </w:rPr>
        <w:t>Šeligu</w:t>
      </w:r>
      <w:proofErr w:type="spellEnd"/>
      <w:r w:rsidR="00AE3108">
        <w:rPr>
          <w:b/>
        </w:rPr>
        <w:t xml:space="preserve"> a Ondreja Dostála</w:t>
      </w:r>
      <w:r w:rsidR="00AE3108">
        <w:t xml:space="preserve">, aby plnili úlohy spravodajcov. </w:t>
      </w:r>
    </w:p>
    <w:p w:rsidR="00AE3108" w:rsidRPr="00980854" w:rsidRDefault="00AE3108" w:rsidP="00054F95">
      <w:pPr>
        <w:spacing w:line="360" w:lineRule="auto"/>
        <w:ind w:firstLine="708"/>
        <w:jc w:val="both"/>
        <w:rPr>
          <w:bCs/>
        </w:rPr>
      </w:pPr>
    </w:p>
    <w:p w:rsidR="001B4AF4" w:rsidRDefault="001B4AF4" w:rsidP="003D41CF">
      <w:pPr>
        <w:spacing w:line="360" w:lineRule="auto"/>
        <w:jc w:val="both"/>
        <w:rPr>
          <w:bCs/>
        </w:rPr>
      </w:pPr>
    </w:p>
    <w:p w:rsidR="008D2665" w:rsidRPr="003D216D" w:rsidRDefault="008D2665" w:rsidP="003D41CF">
      <w:pPr>
        <w:spacing w:line="360" w:lineRule="auto"/>
        <w:jc w:val="both"/>
        <w:rPr>
          <w:bCs/>
        </w:rPr>
      </w:pP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  <w:t xml:space="preserve">             </w:t>
      </w:r>
      <w:r>
        <w:t xml:space="preserve">     Milan Vetrák </w:t>
      </w:r>
      <w:r w:rsidR="00426BFF">
        <w:t xml:space="preserve">v. </w:t>
      </w:r>
      <w:bookmarkStart w:id="0" w:name="_GoBack"/>
      <w:bookmarkEnd w:id="0"/>
      <w:r w:rsidR="00426BFF">
        <w:t>r.</w:t>
      </w:r>
    </w:p>
    <w:p w:rsidR="003D41CF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3C54A8">
        <w:tab/>
      </w:r>
      <w:r w:rsidRPr="003C54A8">
        <w:tab/>
        <w:t xml:space="preserve">            </w:t>
      </w:r>
      <w:r>
        <w:tab/>
      </w:r>
      <w:r>
        <w:tab/>
      </w:r>
      <w:r>
        <w:tab/>
        <w:t xml:space="preserve"> p</w:t>
      </w:r>
      <w:r w:rsidRPr="003C54A8">
        <w:t>redseda</w:t>
      </w:r>
      <w:r>
        <w:t xml:space="preserve"> Ústavnoprávneho výboru </w:t>
      </w:r>
    </w:p>
    <w:p w:rsidR="003D41CF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 xml:space="preserve">                                                                                Národnej rady SR</w:t>
      </w: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ab/>
      </w:r>
      <w:r>
        <w:tab/>
      </w:r>
      <w:r>
        <w:tab/>
      </w:r>
      <w:r>
        <w:tab/>
      </w:r>
    </w:p>
    <w:p w:rsidR="003C32C0" w:rsidRPr="00C01487" w:rsidRDefault="003C0232" w:rsidP="00C01487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0658BB">
        <w:t xml:space="preserve">Bratislava </w:t>
      </w:r>
      <w:r w:rsidR="00A23E62">
        <w:t>22. júla</w:t>
      </w:r>
      <w:r w:rsidRPr="000658BB">
        <w:t xml:space="preserve"> 2021 </w:t>
      </w:r>
    </w:p>
    <w:sectPr w:rsidR="003C32C0" w:rsidRPr="00C01487" w:rsidSect="00615200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9BD" w:rsidRDefault="00C609BD" w:rsidP="00615200">
      <w:r>
        <w:separator/>
      </w:r>
    </w:p>
  </w:endnote>
  <w:endnote w:type="continuationSeparator" w:id="0">
    <w:p w:rsidR="00C609BD" w:rsidRDefault="00C609BD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426BFF">
      <w:rPr>
        <w:noProof/>
      </w:rPr>
      <w:t>3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9BD" w:rsidRDefault="00C609BD" w:rsidP="00615200">
      <w:r>
        <w:separator/>
      </w:r>
    </w:p>
  </w:footnote>
  <w:footnote w:type="continuationSeparator" w:id="0">
    <w:p w:rsidR="00C609BD" w:rsidRDefault="00C609BD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C1C1A"/>
    <w:multiLevelType w:val="hybridMultilevel"/>
    <w:tmpl w:val="6E2E4B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9"/>
  </w:num>
  <w:num w:numId="7">
    <w:abstractNumId w:val="16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3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26"/>
  </w:num>
  <w:num w:numId="27">
    <w:abstractNumId w:val="21"/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22DA"/>
    <w:rsid w:val="0001023E"/>
    <w:rsid w:val="00013CF6"/>
    <w:rsid w:val="000217F4"/>
    <w:rsid w:val="000339D5"/>
    <w:rsid w:val="00033C09"/>
    <w:rsid w:val="00034303"/>
    <w:rsid w:val="000407FB"/>
    <w:rsid w:val="00040FCA"/>
    <w:rsid w:val="0004123D"/>
    <w:rsid w:val="000418D5"/>
    <w:rsid w:val="00043E82"/>
    <w:rsid w:val="000540B9"/>
    <w:rsid w:val="00054A0E"/>
    <w:rsid w:val="00054F95"/>
    <w:rsid w:val="00063DB4"/>
    <w:rsid w:val="000658BB"/>
    <w:rsid w:val="000704D9"/>
    <w:rsid w:val="000724F8"/>
    <w:rsid w:val="00072708"/>
    <w:rsid w:val="000822A9"/>
    <w:rsid w:val="000825A7"/>
    <w:rsid w:val="00083C36"/>
    <w:rsid w:val="00086577"/>
    <w:rsid w:val="00094B00"/>
    <w:rsid w:val="00096D70"/>
    <w:rsid w:val="000A364C"/>
    <w:rsid w:val="000A5964"/>
    <w:rsid w:val="000A5F2F"/>
    <w:rsid w:val="000B2DA0"/>
    <w:rsid w:val="000B54BF"/>
    <w:rsid w:val="000C1574"/>
    <w:rsid w:val="000C3B82"/>
    <w:rsid w:val="000C4537"/>
    <w:rsid w:val="000C77CA"/>
    <w:rsid w:val="000D08DC"/>
    <w:rsid w:val="000D1719"/>
    <w:rsid w:val="000D321B"/>
    <w:rsid w:val="000D3B9F"/>
    <w:rsid w:val="000D5380"/>
    <w:rsid w:val="000F09CC"/>
    <w:rsid w:val="000F32D8"/>
    <w:rsid w:val="000F3B0C"/>
    <w:rsid w:val="000F3BE3"/>
    <w:rsid w:val="000F5564"/>
    <w:rsid w:val="00102D39"/>
    <w:rsid w:val="001035A8"/>
    <w:rsid w:val="00103600"/>
    <w:rsid w:val="001051D7"/>
    <w:rsid w:val="00106665"/>
    <w:rsid w:val="00112314"/>
    <w:rsid w:val="0011650D"/>
    <w:rsid w:val="00121A05"/>
    <w:rsid w:val="0013406D"/>
    <w:rsid w:val="00136E89"/>
    <w:rsid w:val="00142331"/>
    <w:rsid w:val="00146CE8"/>
    <w:rsid w:val="001475DD"/>
    <w:rsid w:val="0015317C"/>
    <w:rsid w:val="001552A9"/>
    <w:rsid w:val="00155804"/>
    <w:rsid w:val="00157D33"/>
    <w:rsid w:val="00160CAB"/>
    <w:rsid w:val="00162DA3"/>
    <w:rsid w:val="00165FA7"/>
    <w:rsid w:val="00173E97"/>
    <w:rsid w:val="00177EE3"/>
    <w:rsid w:val="001816A2"/>
    <w:rsid w:val="0018305E"/>
    <w:rsid w:val="00184C91"/>
    <w:rsid w:val="00191EE8"/>
    <w:rsid w:val="00193CF2"/>
    <w:rsid w:val="001950DE"/>
    <w:rsid w:val="00196A3C"/>
    <w:rsid w:val="001A1252"/>
    <w:rsid w:val="001A3105"/>
    <w:rsid w:val="001B17AC"/>
    <w:rsid w:val="001B1D40"/>
    <w:rsid w:val="001B4AF4"/>
    <w:rsid w:val="001B6109"/>
    <w:rsid w:val="001C59DC"/>
    <w:rsid w:val="001D1A97"/>
    <w:rsid w:val="001D4BA9"/>
    <w:rsid w:val="001E0AAC"/>
    <w:rsid w:val="001E1B68"/>
    <w:rsid w:val="001F2946"/>
    <w:rsid w:val="00201B0D"/>
    <w:rsid w:val="002040D1"/>
    <w:rsid w:val="0021320D"/>
    <w:rsid w:val="0021426B"/>
    <w:rsid w:val="00217AF4"/>
    <w:rsid w:val="0023394B"/>
    <w:rsid w:val="0023489F"/>
    <w:rsid w:val="00234ADF"/>
    <w:rsid w:val="00241370"/>
    <w:rsid w:val="002421E4"/>
    <w:rsid w:val="002433A1"/>
    <w:rsid w:val="002434EC"/>
    <w:rsid w:val="00243B53"/>
    <w:rsid w:val="00245109"/>
    <w:rsid w:val="00245531"/>
    <w:rsid w:val="00246759"/>
    <w:rsid w:val="0024732A"/>
    <w:rsid w:val="00252182"/>
    <w:rsid w:val="00254180"/>
    <w:rsid w:val="002575F1"/>
    <w:rsid w:val="00261559"/>
    <w:rsid w:val="00266CA3"/>
    <w:rsid w:val="00270389"/>
    <w:rsid w:val="00271D7D"/>
    <w:rsid w:val="00271F24"/>
    <w:rsid w:val="00282828"/>
    <w:rsid w:val="0028601C"/>
    <w:rsid w:val="00294381"/>
    <w:rsid w:val="0029555F"/>
    <w:rsid w:val="002974AE"/>
    <w:rsid w:val="002A1877"/>
    <w:rsid w:val="002A33C3"/>
    <w:rsid w:val="002B42CF"/>
    <w:rsid w:val="002B7742"/>
    <w:rsid w:val="002C3101"/>
    <w:rsid w:val="002C610C"/>
    <w:rsid w:val="002D40A1"/>
    <w:rsid w:val="002D4AB3"/>
    <w:rsid w:val="002D784E"/>
    <w:rsid w:val="002E5976"/>
    <w:rsid w:val="002E6334"/>
    <w:rsid w:val="002F21B1"/>
    <w:rsid w:val="002F59E4"/>
    <w:rsid w:val="002F79A8"/>
    <w:rsid w:val="003005CE"/>
    <w:rsid w:val="00302A32"/>
    <w:rsid w:val="00302D3B"/>
    <w:rsid w:val="00310C71"/>
    <w:rsid w:val="003116EC"/>
    <w:rsid w:val="00312CA4"/>
    <w:rsid w:val="00322090"/>
    <w:rsid w:val="003231E2"/>
    <w:rsid w:val="00323F30"/>
    <w:rsid w:val="003253C0"/>
    <w:rsid w:val="00334EB4"/>
    <w:rsid w:val="00337189"/>
    <w:rsid w:val="00340503"/>
    <w:rsid w:val="003405E6"/>
    <w:rsid w:val="00340E23"/>
    <w:rsid w:val="0034797C"/>
    <w:rsid w:val="00350F24"/>
    <w:rsid w:val="003520B3"/>
    <w:rsid w:val="00352DC5"/>
    <w:rsid w:val="00353806"/>
    <w:rsid w:val="00356B35"/>
    <w:rsid w:val="00363878"/>
    <w:rsid w:val="00375046"/>
    <w:rsid w:val="00385B06"/>
    <w:rsid w:val="0039036B"/>
    <w:rsid w:val="00394CD6"/>
    <w:rsid w:val="00397736"/>
    <w:rsid w:val="00397FB5"/>
    <w:rsid w:val="003A3022"/>
    <w:rsid w:val="003B1C61"/>
    <w:rsid w:val="003B3D3E"/>
    <w:rsid w:val="003B4594"/>
    <w:rsid w:val="003C0232"/>
    <w:rsid w:val="003C2A93"/>
    <w:rsid w:val="003C32C0"/>
    <w:rsid w:val="003C5128"/>
    <w:rsid w:val="003C5A45"/>
    <w:rsid w:val="003C79D2"/>
    <w:rsid w:val="003D26F1"/>
    <w:rsid w:val="003D41CF"/>
    <w:rsid w:val="003D427C"/>
    <w:rsid w:val="003E10C1"/>
    <w:rsid w:val="003E28D7"/>
    <w:rsid w:val="003E3F31"/>
    <w:rsid w:val="003E638C"/>
    <w:rsid w:val="003E7592"/>
    <w:rsid w:val="003E7BFF"/>
    <w:rsid w:val="003F0F1B"/>
    <w:rsid w:val="003F3D71"/>
    <w:rsid w:val="003F4E76"/>
    <w:rsid w:val="0040487E"/>
    <w:rsid w:val="004169DB"/>
    <w:rsid w:val="00420432"/>
    <w:rsid w:val="004204D7"/>
    <w:rsid w:val="004209A4"/>
    <w:rsid w:val="00422F50"/>
    <w:rsid w:val="0042407C"/>
    <w:rsid w:val="00424330"/>
    <w:rsid w:val="00425A60"/>
    <w:rsid w:val="00426BFF"/>
    <w:rsid w:val="00427D6E"/>
    <w:rsid w:val="00432B75"/>
    <w:rsid w:val="004337BD"/>
    <w:rsid w:val="00450919"/>
    <w:rsid w:val="00451F58"/>
    <w:rsid w:val="0045237C"/>
    <w:rsid w:val="00455399"/>
    <w:rsid w:val="00456E3D"/>
    <w:rsid w:val="004602B2"/>
    <w:rsid w:val="0047272C"/>
    <w:rsid w:val="00474844"/>
    <w:rsid w:val="00480BEC"/>
    <w:rsid w:val="00482605"/>
    <w:rsid w:val="004857D3"/>
    <w:rsid w:val="00486FD6"/>
    <w:rsid w:val="00490C43"/>
    <w:rsid w:val="004A036C"/>
    <w:rsid w:val="004A35D6"/>
    <w:rsid w:val="004A4501"/>
    <w:rsid w:val="004A772A"/>
    <w:rsid w:val="004B0D5C"/>
    <w:rsid w:val="004C0EFE"/>
    <w:rsid w:val="004C1068"/>
    <w:rsid w:val="004C4459"/>
    <w:rsid w:val="004C639A"/>
    <w:rsid w:val="004D0C2D"/>
    <w:rsid w:val="004D1F63"/>
    <w:rsid w:val="004D2C78"/>
    <w:rsid w:val="004D4E79"/>
    <w:rsid w:val="004E2EA1"/>
    <w:rsid w:val="004E7D5E"/>
    <w:rsid w:val="004F0F4B"/>
    <w:rsid w:val="004F2B50"/>
    <w:rsid w:val="004F4557"/>
    <w:rsid w:val="004F4D58"/>
    <w:rsid w:val="00500066"/>
    <w:rsid w:val="00500EB4"/>
    <w:rsid w:val="0050202C"/>
    <w:rsid w:val="005026A4"/>
    <w:rsid w:val="005109E4"/>
    <w:rsid w:val="00510C35"/>
    <w:rsid w:val="00514F3B"/>
    <w:rsid w:val="00516910"/>
    <w:rsid w:val="00520699"/>
    <w:rsid w:val="00523419"/>
    <w:rsid w:val="00525414"/>
    <w:rsid w:val="0053505D"/>
    <w:rsid w:val="0053617C"/>
    <w:rsid w:val="005377DC"/>
    <w:rsid w:val="00540238"/>
    <w:rsid w:val="00543FCC"/>
    <w:rsid w:val="00545C94"/>
    <w:rsid w:val="00546B4C"/>
    <w:rsid w:val="0055196A"/>
    <w:rsid w:val="00553252"/>
    <w:rsid w:val="00563118"/>
    <w:rsid w:val="0056448F"/>
    <w:rsid w:val="005649C8"/>
    <w:rsid w:val="005752AA"/>
    <w:rsid w:val="0057628B"/>
    <w:rsid w:val="00581C37"/>
    <w:rsid w:val="00582B35"/>
    <w:rsid w:val="00585B4B"/>
    <w:rsid w:val="0058694B"/>
    <w:rsid w:val="005925BE"/>
    <w:rsid w:val="00592EAE"/>
    <w:rsid w:val="005972DC"/>
    <w:rsid w:val="005A685A"/>
    <w:rsid w:val="005B0CAF"/>
    <w:rsid w:val="005B0F4D"/>
    <w:rsid w:val="005B7F62"/>
    <w:rsid w:val="005C5593"/>
    <w:rsid w:val="005D6403"/>
    <w:rsid w:val="005D677A"/>
    <w:rsid w:val="005F5C38"/>
    <w:rsid w:val="006000CE"/>
    <w:rsid w:val="00605862"/>
    <w:rsid w:val="00612800"/>
    <w:rsid w:val="006133BB"/>
    <w:rsid w:val="00615200"/>
    <w:rsid w:val="00630FF2"/>
    <w:rsid w:val="00632734"/>
    <w:rsid w:val="006362BA"/>
    <w:rsid w:val="00643265"/>
    <w:rsid w:val="00647D99"/>
    <w:rsid w:val="00653A97"/>
    <w:rsid w:val="00653B3A"/>
    <w:rsid w:val="00653C29"/>
    <w:rsid w:val="00655674"/>
    <w:rsid w:val="00663EFA"/>
    <w:rsid w:val="0066607D"/>
    <w:rsid w:val="00666BFF"/>
    <w:rsid w:val="006714C3"/>
    <w:rsid w:val="006716A4"/>
    <w:rsid w:val="00673903"/>
    <w:rsid w:val="00674174"/>
    <w:rsid w:val="006764B2"/>
    <w:rsid w:val="006867E9"/>
    <w:rsid w:val="00690811"/>
    <w:rsid w:val="00690B79"/>
    <w:rsid w:val="006921CC"/>
    <w:rsid w:val="006925C1"/>
    <w:rsid w:val="006A527C"/>
    <w:rsid w:val="006A7947"/>
    <w:rsid w:val="006B47E6"/>
    <w:rsid w:val="006B48C6"/>
    <w:rsid w:val="006B5D6B"/>
    <w:rsid w:val="006C0A88"/>
    <w:rsid w:val="006C3632"/>
    <w:rsid w:val="006D0EC6"/>
    <w:rsid w:val="006D1C16"/>
    <w:rsid w:val="006D5C2C"/>
    <w:rsid w:val="006E03F6"/>
    <w:rsid w:val="006E44C7"/>
    <w:rsid w:val="006E4CDA"/>
    <w:rsid w:val="006F010E"/>
    <w:rsid w:val="006F2054"/>
    <w:rsid w:val="0070162E"/>
    <w:rsid w:val="00701BD5"/>
    <w:rsid w:val="007021AD"/>
    <w:rsid w:val="0070376D"/>
    <w:rsid w:val="00714E50"/>
    <w:rsid w:val="007201FA"/>
    <w:rsid w:val="007210BD"/>
    <w:rsid w:val="00722698"/>
    <w:rsid w:val="00725B84"/>
    <w:rsid w:val="00726B55"/>
    <w:rsid w:val="00727B49"/>
    <w:rsid w:val="00737899"/>
    <w:rsid w:val="00743C87"/>
    <w:rsid w:val="00750729"/>
    <w:rsid w:val="007608F0"/>
    <w:rsid w:val="007640A9"/>
    <w:rsid w:val="0077012D"/>
    <w:rsid w:val="00772017"/>
    <w:rsid w:val="00774616"/>
    <w:rsid w:val="00780C09"/>
    <w:rsid w:val="00782D6D"/>
    <w:rsid w:val="0078494E"/>
    <w:rsid w:val="007A41D4"/>
    <w:rsid w:val="007A4545"/>
    <w:rsid w:val="007A798D"/>
    <w:rsid w:val="007B11F3"/>
    <w:rsid w:val="007B308F"/>
    <w:rsid w:val="007B397B"/>
    <w:rsid w:val="007C1BCC"/>
    <w:rsid w:val="007C7B27"/>
    <w:rsid w:val="007D276F"/>
    <w:rsid w:val="007D53EC"/>
    <w:rsid w:val="007D5B71"/>
    <w:rsid w:val="007E10F9"/>
    <w:rsid w:val="007E3477"/>
    <w:rsid w:val="007E6E92"/>
    <w:rsid w:val="007E7885"/>
    <w:rsid w:val="007F3A01"/>
    <w:rsid w:val="007F4AB9"/>
    <w:rsid w:val="007F6DA7"/>
    <w:rsid w:val="007F7C89"/>
    <w:rsid w:val="008021F5"/>
    <w:rsid w:val="00810904"/>
    <w:rsid w:val="00813BB7"/>
    <w:rsid w:val="00814ECF"/>
    <w:rsid w:val="008150B8"/>
    <w:rsid w:val="00823C8A"/>
    <w:rsid w:val="0082741E"/>
    <w:rsid w:val="008300B6"/>
    <w:rsid w:val="00837C3F"/>
    <w:rsid w:val="00841A07"/>
    <w:rsid w:val="00851DBF"/>
    <w:rsid w:val="008574E4"/>
    <w:rsid w:val="00857670"/>
    <w:rsid w:val="00861322"/>
    <w:rsid w:val="00861AFC"/>
    <w:rsid w:val="0086483F"/>
    <w:rsid w:val="00864EE6"/>
    <w:rsid w:val="00865340"/>
    <w:rsid w:val="0087142B"/>
    <w:rsid w:val="00891B38"/>
    <w:rsid w:val="0089380C"/>
    <w:rsid w:val="00894E82"/>
    <w:rsid w:val="008B17C6"/>
    <w:rsid w:val="008C1096"/>
    <w:rsid w:val="008D2665"/>
    <w:rsid w:val="008D3206"/>
    <w:rsid w:val="008D400B"/>
    <w:rsid w:val="008D6ACA"/>
    <w:rsid w:val="008E1118"/>
    <w:rsid w:val="008E6577"/>
    <w:rsid w:val="008E719A"/>
    <w:rsid w:val="008F484A"/>
    <w:rsid w:val="008F5707"/>
    <w:rsid w:val="008F6616"/>
    <w:rsid w:val="00901A67"/>
    <w:rsid w:val="00907867"/>
    <w:rsid w:val="009125CF"/>
    <w:rsid w:val="009139F9"/>
    <w:rsid w:val="009200D4"/>
    <w:rsid w:val="00920E72"/>
    <w:rsid w:val="00924507"/>
    <w:rsid w:val="00924991"/>
    <w:rsid w:val="00927A9E"/>
    <w:rsid w:val="009313BF"/>
    <w:rsid w:val="00945A5F"/>
    <w:rsid w:val="00946149"/>
    <w:rsid w:val="00946250"/>
    <w:rsid w:val="00950B25"/>
    <w:rsid w:val="009525AE"/>
    <w:rsid w:val="00956786"/>
    <w:rsid w:val="0097011C"/>
    <w:rsid w:val="009705C0"/>
    <w:rsid w:val="00971D57"/>
    <w:rsid w:val="00976A7B"/>
    <w:rsid w:val="00980854"/>
    <w:rsid w:val="00984200"/>
    <w:rsid w:val="009861CC"/>
    <w:rsid w:val="00986C67"/>
    <w:rsid w:val="00986EEA"/>
    <w:rsid w:val="00996244"/>
    <w:rsid w:val="009A5E35"/>
    <w:rsid w:val="009B63E6"/>
    <w:rsid w:val="009B70D2"/>
    <w:rsid w:val="009C3537"/>
    <w:rsid w:val="009C4F0C"/>
    <w:rsid w:val="009D1CD3"/>
    <w:rsid w:val="009D2283"/>
    <w:rsid w:val="009E021F"/>
    <w:rsid w:val="009E2B32"/>
    <w:rsid w:val="009E6D33"/>
    <w:rsid w:val="009F0374"/>
    <w:rsid w:val="009F7B28"/>
    <w:rsid w:val="00A01D95"/>
    <w:rsid w:val="00A1119E"/>
    <w:rsid w:val="00A133D1"/>
    <w:rsid w:val="00A15B3D"/>
    <w:rsid w:val="00A16CA2"/>
    <w:rsid w:val="00A16E57"/>
    <w:rsid w:val="00A21297"/>
    <w:rsid w:val="00A227D5"/>
    <w:rsid w:val="00A23E62"/>
    <w:rsid w:val="00A30A18"/>
    <w:rsid w:val="00A32E5B"/>
    <w:rsid w:val="00A34BFA"/>
    <w:rsid w:val="00A35022"/>
    <w:rsid w:val="00A37A90"/>
    <w:rsid w:val="00A40999"/>
    <w:rsid w:val="00A4115B"/>
    <w:rsid w:val="00A4513A"/>
    <w:rsid w:val="00A46236"/>
    <w:rsid w:val="00A52690"/>
    <w:rsid w:val="00A61955"/>
    <w:rsid w:val="00A6356E"/>
    <w:rsid w:val="00A70EEA"/>
    <w:rsid w:val="00A73245"/>
    <w:rsid w:val="00A82425"/>
    <w:rsid w:val="00A82A8E"/>
    <w:rsid w:val="00A870F9"/>
    <w:rsid w:val="00A93627"/>
    <w:rsid w:val="00AA0C87"/>
    <w:rsid w:val="00AA3DAB"/>
    <w:rsid w:val="00AA702C"/>
    <w:rsid w:val="00AB1B77"/>
    <w:rsid w:val="00AB2825"/>
    <w:rsid w:val="00AB28EF"/>
    <w:rsid w:val="00AB7CC9"/>
    <w:rsid w:val="00AB7D4E"/>
    <w:rsid w:val="00AC0629"/>
    <w:rsid w:val="00AC2EBE"/>
    <w:rsid w:val="00AC4212"/>
    <w:rsid w:val="00AC4D72"/>
    <w:rsid w:val="00AC6675"/>
    <w:rsid w:val="00AC7B46"/>
    <w:rsid w:val="00AC7E1D"/>
    <w:rsid w:val="00AD3455"/>
    <w:rsid w:val="00AD4506"/>
    <w:rsid w:val="00AD58A0"/>
    <w:rsid w:val="00AE3108"/>
    <w:rsid w:val="00AE57AB"/>
    <w:rsid w:val="00AE6DE3"/>
    <w:rsid w:val="00AE7AF0"/>
    <w:rsid w:val="00AF11FB"/>
    <w:rsid w:val="00B07E37"/>
    <w:rsid w:val="00B13A08"/>
    <w:rsid w:val="00B14BCE"/>
    <w:rsid w:val="00B154F2"/>
    <w:rsid w:val="00B20FDE"/>
    <w:rsid w:val="00B24826"/>
    <w:rsid w:val="00B260BF"/>
    <w:rsid w:val="00B265EC"/>
    <w:rsid w:val="00B276C3"/>
    <w:rsid w:val="00B30B8B"/>
    <w:rsid w:val="00B37C6F"/>
    <w:rsid w:val="00B42BAB"/>
    <w:rsid w:val="00B4346F"/>
    <w:rsid w:val="00B45D1D"/>
    <w:rsid w:val="00B45EFC"/>
    <w:rsid w:val="00B5064C"/>
    <w:rsid w:val="00B50E37"/>
    <w:rsid w:val="00B510E0"/>
    <w:rsid w:val="00B5252E"/>
    <w:rsid w:val="00B53E25"/>
    <w:rsid w:val="00B53F8E"/>
    <w:rsid w:val="00B576C3"/>
    <w:rsid w:val="00B616CB"/>
    <w:rsid w:val="00B73EE6"/>
    <w:rsid w:val="00B751FD"/>
    <w:rsid w:val="00B768E0"/>
    <w:rsid w:val="00B7769A"/>
    <w:rsid w:val="00B82E85"/>
    <w:rsid w:val="00B83CBE"/>
    <w:rsid w:val="00B840A0"/>
    <w:rsid w:val="00B90C61"/>
    <w:rsid w:val="00B92E2A"/>
    <w:rsid w:val="00B94281"/>
    <w:rsid w:val="00B94E68"/>
    <w:rsid w:val="00B965DC"/>
    <w:rsid w:val="00B96D72"/>
    <w:rsid w:val="00BA1367"/>
    <w:rsid w:val="00BA2003"/>
    <w:rsid w:val="00BA2857"/>
    <w:rsid w:val="00BA611A"/>
    <w:rsid w:val="00BB032D"/>
    <w:rsid w:val="00BB05E9"/>
    <w:rsid w:val="00BB2008"/>
    <w:rsid w:val="00BB23B1"/>
    <w:rsid w:val="00BB7B31"/>
    <w:rsid w:val="00BC6CC2"/>
    <w:rsid w:val="00BD4691"/>
    <w:rsid w:val="00BD624B"/>
    <w:rsid w:val="00C01487"/>
    <w:rsid w:val="00C041E4"/>
    <w:rsid w:val="00C072B2"/>
    <w:rsid w:val="00C10C8A"/>
    <w:rsid w:val="00C2102F"/>
    <w:rsid w:val="00C22C74"/>
    <w:rsid w:val="00C33ACA"/>
    <w:rsid w:val="00C35DF1"/>
    <w:rsid w:val="00C37DAA"/>
    <w:rsid w:val="00C41872"/>
    <w:rsid w:val="00C503D6"/>
    <w:rsid w:val="00C5456F"/>
    <w:rsid w:val="00C609BD"/>
    <w:rsid w:val="00C6241E"/>
    <w:rsid w:val="00C62446"/>
    <w:rsid w:val="00C62504"/>
    <w:rsid w:val="00C668FF"/>
    <w:rsid w:val="00C66CA0"/>
    <w:rsid w:val="00C67933"/>
    <w:rsid w:val="00C74B92"/>
    <w:rsid w:val="00C76A17"/>
    <w:rsid w:val="00C81471"/>
    <w:rsid w:val="00C821DA"/>
    <w:rsid w:val="00C85BEB"/>
    <w:rsid w:val="00C85D29"/>
    <w:rsid w:val="00C91860"/>
    <w:rsid w:val="00C969EA"/>
    <w:rsid w:val="00CA667B"/>
    <w:rsid w:val="00CB249F"/>
    <w:rsid w:val="00CD4C3B"/>
    <w:rsid w:val="00CE0C4C"/>
    <w:rsid w:val="00CE6522"/>
    <w:rsid w:val="00CF26E9"/>
    <w:rsid w:val="00CF5349"/>
    <w:rsid w:val="00D019F1"/>
    <w:rsid w:val="00D01E9C"/>
    <w:rsid w:val="00D02138"/>
    <w:rsid w:val="00D067C3"/>
    <w:rsid w:val="00D06839"/>
    <w:rsid w:val="00D11607"/>
    <w:rsid w:val="00D14FCB"/>
    <w:rsid w:val="00D15CEC"/>
    <w:rsid w:val="00D24D26"/>
    <w:rsid w:val="00D319F0"/>
    <w:rsid w:val="00D34DC9"/>
    <w:rsid w:val="00D36923"/>
    <w:rsid w:val="00D415A2"/>
    <w:rsid w:val="00D4402B"/>
    <w:rsid w:val="00D47506"/>
    <w:rsid w:val="00D51B14"/>
    <w:rsid w:val="00D5601F"/>
    <w:rsid w:val="00D56B5D"/>
    <w:rsid w:val="00D6343C"/>
    <w:rsid w:val="00D66D42"/>
    <w:rsid w:val="00D709E5"/>
    <w:rsid w:val="00D732E7"/>
    <w:rsid w:val="00D76606"/>
    <w:rsid w:val="00D813AC"/>
    <w:rsid w:val="00D8172F"/>
    <w:rsid w:val="00D866ED"/>
    <w:rsid w:val="00D86842"/>
    <w:rsid w:val="00D94E16"/>
    <w:rsid w:val="00D94EB6"/>
    <w:rsid w:val="00D9741B"/>
    <w:rsid w:val="00DA6F74"/>
    <w:rsid w:val="00DA70F3"/>
    <w:rsid w:val="00DB0915"/>
    <w:rsid w:val="00DB6E74"/>
    <w:rsid w:val="00DC6C06"/>
    <w:rsid w:val="00DC7B44"/>
    <w:rsid w:val="00DD2155"/>
    <w:rsid w:val="00DF0C00"/>
    <w:rsid w:val="00DF7432"/>
    <w:rsid w:val="00E005D5"/>
    <w:rsid w:val="00E0197C"/>
    <w:rsid w:val="00E021B8"/>
    <w:rsid w:val="00E03F69"/>
    <w:rsid w:val="00E05E3C"/>
    <w:rsid w:val="00E119BC"/>
    <w:rsid w:val="00E1615C"/>
    <w:rsid w:val="00E1736C"/>
    <w:rsid w:val="00E21D44"/>
    <w:rsid w:val="00E22535"/>
    <w:rsid w:val="00E369AB"/>
    <w:rsid w:val="00E43110"/>
    <w:rsid w:val="00E437ED"/>
    <w:rsid w:val="00E456D1"/>
    <w:rsid w:val="00E56772"/>
    <w:rsid w:val="00E61520"/>
    <w:rsid w:val="00E65147"/>
    <w:rsid w:val="00E66551"/>
    <w:rsid w:val="00E6679E"/>
    <w:rsid w:val="00E72E5A"/>
    <w:rsid w:val="00E75173"/>
    <w:rsid w:val="00E75532"/>
    <w:rsid w:val="00E83743"/>
    <w:rsid w:val="00E86A67"/>
    <w:rsid w:val="00E906C4"/>
    <w:rsid w:val="00E93F9B"/>
    <w:rsid w:val="00E975E0"/>
    <w:rsid w:val="00EA0472"/>
    <w:rsid w:val="00EA14AF"/>
    <w:rsid w:val="00EB45A5"/>
    <w:rsid w:val="00EB5D5C"/>
    <w:rsid w:val="00EC0291"/>
    <w:rsid w:val="00EC1910"/>
    <w:rsid w:val="00EC599E"/>
    <w:rsid w:val="00EC5DCD"/>
    <w:rsid w:val="00ED02C9"/>
    <w:rsid w:val="00EE0C8D"/>
    <w:rsid w:val="00EE6904"/>
    <w:rsid w:val="00EF3624"/>
    <w:rsid w:val="00EF3F92"/>
    <w:rsid w:val="00F13AA1"/>
    <w:rsid w:val="00F14454"/>
    <w:rsid w:val="00F14CDD"/>
    <w:rsid w:val="00F237BF"/>
    <w:rsid w:val="00F257FE"/>
    <w:rsid w:val="00F25F10"/>
    <w:rsid w:val="00F26056"/>
    <w:rsid w:val="00F36DCE"/>
    <w:rsid w:val="00F400D2"/>
    <w:rsid w:val="00F43DE5"/>
    <w:rsid w:val="00F446FC"/>
    <w:rsid w:val="00F4661B"/>
    <w:rsid w:val="00F4720B"/>
    <w:rsid w:val="00F51D98"/>
    <w:rsid w:val="00F524A5"/>
    <w:rsid w:val="00F546A9"/>
    <w:rsid w:val="00F550D6"/>
    <w:rsid w:val="00F55A7F"/>
    <w:rsid w:val="00F61196"/>
    <w:rsid w:val="00F7181D"/>
    <w:rsid w:val="00F7182A"/>
    <w:rsid w:val="00F73E6C"/>
    <w:rsid w:val="00F75595"/>
    <w:rsid w:val="00F80699"/>
    <w:rsid w:val="00F80835"/>
    <w:rsid w:val="00F8484A"/>
    <w:rsid w:val="00F864B2"/>
    <w:rsid w:val="00F90061"/>
    <w:rsid w:val="00F94619"/>
    <w:rsid w:val="00F95609"/>
    <w:rsid w:val="00F957B1"/>
    <w:rsid w:val="00FA1540"/>
    <w:rsid w:val="00FA4EA3"/>
    <w:rsid w:val="00FA5F9E"/>
    <w:rsid w:val="00FA6887"/>
    <w:rsid w:val="00FB2EDA"/>
    <w:rsid w:val="00FB41BF"/>
    <w:rsid w:val="00FB4CF6"/>
    <w:rsid w:val="00FB5B7E"/>
    <w:rsid w:val="00FC5725"/>
    <w:rsid w:val="00FC5A44"/>
    <w:rsid w:val="00FC7B57"/>
    <w:rsid w:val="00FD4CAB"/>
    <w:rsid w:val="00FD5945"/>
    <w:rsid w:val="00FD67F5"/>
    <w:rsid w:val="00FD71DB"/>
    <w:rsid w:val="00FE1109"/>
    <w:rsid w:val="00FE1890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FEEC3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3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v.rokovania.sk/290282018-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122D6-3F29-41DE-8139-3364D33E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59</cp:revision>
  <cp:lastPrinted>2021-07-22T15:07:00Z</cp:lastPrinted>
  <dcterms:created xsi:type="dcterms:W3CDTF">2020-11-25T09:56:00Z</dcterms:created>
  <dcterms:modified xsi:type="dcterms:W3CDTF">2021-07-22T15:21:00Z</dcterms:modified>
</cp:coreProperties>
</file>