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4" w:rsidRPr="00C21304" w:rsidRDefault="00C117DA" w:rsidP="00C21304">
      <w:pPr>
        <w:widowControl w:val="0"/>
        <w:jc w:val="center"/>
        <w:rPr>
          <w:rFonts w:eastAsia="Times New Roman"/>
          <w:b/>
          <w:bCs/>
        </w:rPr>
      </w:pPr>
      <w:r>
        <w:rPr>
          <w:b/>
          <w:bCs/>
          <w:color w:val="000000"/>
          <w:spacing w:val="30"/>
        </w:rPr>
        <w:t>NÁRODNÁ RADA SLOVENSKEJ REPUBLIKY</w:t>
      </w:r>
    </w:p>
    <w:p w:rsidR="00C21304" w:rsidRPr="00C21304" w:rsidRDefault="00C21304" w:rsidP="00C21304">
      <w:pPr>
        <w:widowControl w:val="0"/>
        <w:pBdr>
          <w:bottom w:val="single" w:sz="6" w:space="1" w:color="auto"/>
        </w:pBdr>
        <w:jc w:val="center"/>
        <w:rPr>
          <w:rFonts w:eastAsia="Times New Roman"/>
          <w:b/>
          <w:bCs/>
        </w:rPr>
      </w:pPr>
      <w:r w:rsidRPr="00C21304">
        <w:rPr>
          <w:rFonts w:eastAsia="Times New Roman"/>
          <w:b/>
          <w:bCs/>
        </w:rPr>
        <w:t>VIII. volebné obdobie</w:t>
      </w:r>
    </w:p>
    <w:p w:rsidR="00C21304" w:rsidRPr="00C21304" w:rsidRDefault="00C21304" w:rsidP="00C21304">
      <w:pPr>
        <w:widowControl w:val="0"/>
        <w:jc w:val="center"/>
        <w:rPr>
          <w:rFonts w:eastAsia="Times New Roman"/>
          <w:b/>
          <w:bCs/>
        </w:rPr>
      </w:pPr>
    </w:p>
    <w:p w:rsidR="00C21304" w:rsidRPr="00C21304" w:rsidRDefault="00C21304" w:rsidP="00C21304">
      <w:pPr>
        <w:widowControl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622</w:t>
      </w:r>
    </w:p>
    <w:p w:rsidR="00C21304" w:rsidRPr="00C21304" w:rsidRDefault="00C21304" w:rsidP="00C21304">
      <w:pPr>
        <w:widowControl w:val="0"/>
        <w:jc w:val="center"/>
        <w:rPr>
          <w:rFonts w:eastAsia="Times New Roman"/>
          <w:b/>
          <w:bCs/>
        </w:rPr>
      </w:pPr>
    </w:p>
    <w:p w:rsidR="00C21304" w:rsidRPr="00C21304" w:rsidRDefault="00C21304" w:rsidP="00C21304">
      <w:pPr>
        <w:jc w:val="center"/>
        <w:rPr>
          <w:rFonts w:eastAsia="Times New Roman"/>
          <w:b/>
        </w:rPr>
      </w:pPr>
      <w:r w:rsidRPr="00C21304">
        <w:rPr>
          <w:rFonts w:eastAsia="Times New Roman"/>
          <w:b/>
        </w:rPr>
        <w:t xml:space="preserve">NÁVRH VLÁDY </w:t>
      </w:r>
    </w:p>
    <w:p w:rsidR="00C96D81" w:rsidRPr="00C96D81" w:rsidRDefault="00C96D81" w:rsidP="00C21304">
      <w:pPr>
        <w:pStyle w:val="Default"/>
        <w:jc w:val="center"/>
      </w:pPr>
    </w:p>
    <w:p w:rsidR="00C96D81" w:rsidRPr="008A6019" w:rsidRDefault="00C96D81" w:rsidP="00D43178">
      <w:pPr>
        <w:widowControl w:val="0"/>
        <w:jc w:val="center"/>
        <w:rPr>
          <w:rStyle w:val="h1a2"/>
          <w:b/>
        </w:rPr>
      </w:pPr>
      <w:r w:rsidRPr="00C96D81">
        <w:rPr>
          <w:b/>
          <w:bCs/>
        </w:rPr>
        <w:t>na skrátené legislatívne konanie o vládnom návrhu zákona</w:t>
      </w:r>
      <w:r w:rsidR="00F44D5D">
        <w:rPr>
          <w:b/>
          <w:bCs/>
        </w:rPr>
        <w:t>,</w:t>
      </w:r>
      <w:r w:rsidRPr="00C96D81">
        <w:rPr>
          <w:b/>
          <w:bCs/>
        </w:rPr>
        <w:t xml:space="preserve"> </w:t>
      </w:r>
      <w:r w:rsidR="00B441EE">
        <w:rPr>
          <w:b/>
          <w:bCs/>
        </w:rPr>
        <w:t xml:space="preserve">ktorým sa mení </w:t>
      </w:r>
      <w:r w:rsidR="00B441EE">
        <w:rPr>
          <w:b/>
          <w:bCs/>
        </w:rPr>
        <w:br/>
        <w:t xml:space="preserve">a dopĺňa zákon č. 280/2017 Z. z. o poskytovaní podpory a dotácie v pôdohospodárstve </w:t>
      </w:r>
      <w:r w:rsidR="00B441EE">
        <w:rPr>
          <w:b/>
          <w:bCs/>
        </w:rPr>
        <w:br/>
        <w:t xml:space="preserve">a rozvoji vidieka a o zmene zákona č. 292/2014 Z. z. o príspevku poskytovanom </w:t>
      </w:r>
      <w:r w:rsidR="00B441EE">
        <w:rPr>
          <w:b/>
          <w:bCs/>
        </w:rPr>
        <w:br/>
        <w:t>z európskych štrukturálnych a investičných fondov a o zmene a doplnení niektorých zákonov v znení neskorších predpisov v znení neskorších predpisov</w:t>
      </w:r>
    </w:p>
    <w:p w:rsidR="00D43178" w:rsidRPr="00C96D81" w:rsidRDefault="00D43178" w:rsidP="00D43178">
      <w:pPr>
        <w:widowControl w:val="0"/>
        <w:jc w:val="center"/>
      </w:pPr>
    </w:p>
    <w:p w:rsidR="00C96D81" w:rsidRPr="00C96D81" w:rsidRDefault="00C21304" w:rsidP="006A1E20">
      <w:pPr>
        <w:widowControl w:val="0"/>
        <w:ind w:firstLine="567"/>
        <w:jc w:val="both"/>
      </w:pPr>
      <w:r>
        <w:t>Vláda</w:t>
      </w:r>
      <w:r w:rsidRPr="00C96D81">
        <w:t xml:space="preserve"> Slovenskej republiky predkladá na rokovanie </w:t>
      </w:r>
      <w:r>
        <w:t>Národnej rady</w:t>
      </w:r>
      <w:r w:rsidRPr="00C96D81">
        <w:t xml:space="preserve"> Slovenskej republiky</w:t>
      </w:r>
      <w:r w:rsidR="00C96D81" w:rsidRPr="00C96D81">
        <w:t xml:space="preserve"> návrh na skrátené legislatívne konanie o vládnom </w:t>
      </w:r>
      <w:r w:rsidR="008A6019" w:rsidRPr="00295541">
        <w:t>návrh</w:t>
      </w:r>
      <w:r w:rsidR="00F6624B">
        <w:t>u</w:t>
      </w:r>
      <w:r w:rsidR="008A6019" w:rsidRPr="00295541">
        <w:t xml:space="preserve"> zákona,</w:t>
      </w:r>
      <w:r w:rsidR="00B441EE" w:rsidRPr="00B441EE">
        <w:rPr>
          <w:b/>
          <w:bCs/>
        </w:rPr>
        <w:t xml:space="preserve"> </w:t>
      </w:r>
      <w:r w:rsidR="00B441EE" w:rsidRPr="00B441EE">
        <w:rPr>
          <w:bCs/>
        </w:rPr>
        <w:t>ktorým sa men</w:t>
      </w:r>
      <w:r w:rsidR="003D4E4B">
        <w:rPr>
          <w:bCs/>
        </w:rPr>
        <w:t>í a dopĺňa zákon č. 280/2017 Z. </w:t>
      </w:r>
      <w:r w:rsidR="00B441EE" w:rsidRPr="00B441EE">
        <w:rPr>
          <w:bCs/>
        </w:rPr>
        <w:t>z. o poskytovaní podpory a dotácie v pôdohos</w:t>
      </w:r>
      <w:r w:rsidR="003D4E4B">
        <w:rPr>
          <w:bCs/>
        </w:rPr>
        <w:t>podárstve a rozvoji vidieka a o </w:t>
      </w:r>
      <w:r w:rsidR="00B441EE" w:rsidRPr="00B441EE">
        <w:rPr>
          <w:bCs/>
        </w:rPr>
        <w:t xml:space="preserve">zmene zákona </w:t>
      </w:r>
      <w:r w:rsidR="00916AF0">
        <w:rPr>
          <w:bCs/>
        </w:rPr>
        <w:t>č. </w:t>
      </w:r>
      <w:r w:rsidR="00B441EE" w:rsidRPr="00B441EE">
        <w:rPr>
          <w:bCs/>
        </w:rPr>
        <w:t>292/2014 Z. z. o príspevku poskytovanom z e</w:t>
      </w:r>
      <w:r w:rsidR="003D4E4B">
        <w:rPr>
          <w:bCs/>
        </w:rPr>
        <w:t>urópskych štrukturálnych a </w:t>
      </w:r>
      <w:r w:rsidR="00B441EE" w:rsidRPr="00B441EE">
        <w:rPr>
          <w:bCs/>
        </w:rPr>
        <w:t>investičných fondov a o zmene a doplnení niektorých zákonov v znení neskorších predpisov v znení neskorších predpisov</w:t>
      </w:r>
      <w:r w:rsidR="00C96D81" w:rsidRPr="00B441EE">
        <w:t>.</w:t>
      </w:r>
      <w:r w:rsidR="00C96D81" w:rsidRPr="00C96D81">
        <w:t xml:space="preserve"> </w:t>
      </w:r>
    </w:p>
    <w:p w:rsidR="00916AF0" w:rsidRDefault="001F1656" w:rsidP="00916AF0">
      <w:pPr>
        <w:widowControl w:val="0"/>
        <w:ind w:firstLine="567"/>
        <w:jc w:val="both"/>
      </w:pPr>
      <w:r>
        <w:t>N</w:t>
      </w:r>
      <w:r w:rsidRPr="00AC46A4">
        <w:t xml:space="preserve">avrhuje sa </w:t>
      </w:r>
      <w:r>
        <w:t xml:space="preserve">presun dvoch konkrétnych </w:t>
      </w:r>
      <w:r w:rsidRPr="00AC46A4">
        <w:t xml:space="preserve">kompetencií </w:t>
      </w:r>
      <w:r>
        <w:t>Ministerstva pôdohospodárstva a rozvoja vidieka Slovenskej republiky (ďalej len „ministerstvo“)</w:t>
      </w:r>
      <w:r w:rsidRPr="00AC46A4">
        <w:t xml:space="preserve"> </w:t>
      </w:r>
      <w:r w:rsidR="00916AF0">
        <w:t>n</w:t>
      </w:r>
      <w:r w:rsidR="00AC46A4" w:rsidRPr="00AC46A4">
        <w:t xml:space="preserve">a </w:t>
      </w:r>
      <w:r w:rsidR="00916AF0">
        <w:t>Pôdohospodársku platobnú agentúru (ďalej len „agentúra“)</w:t>
      </w:r>
      <w:r w:rsidR="00AC46A4" w:rsidRPr="00AC46A4">
        <w:t xml:space="preserve">. </w:t>
      </w:r>
      <w:r w:rsidR="00916AF0">
        <w:t xml:space="preserve">Ide o činnosti súvisiace s administráciou dielov pôdnych </w:t>
      </w:r>
      <w:r w:rsidR="00916AF0" w:rsidRPr="00916AF0">
        <w:rPr>
          <w:bCs/>
        </w:rPr>
        <w:t>blokov</w:t>
      </w:r>
      <w:r w:rsidR="00916AF0">
        <w:t>: po prvé je to prideľovanie identifikačného čísla dielom pôdnych blokov a vedenie ich evidencie a pod druhé je to zabezpečovanie cyklickej obnovy dielov pôdnych blokov a systému identifikácie poľnohospodárskych pozemkov vrátane aktualizácie ich registrov</w:t>
      </w:r>
      <w:r w:rsidR="0038467B">
        <w:t xml:space="preserve"> (tzv. LPIS)</w:t>
      </w:r>
      <w:r w:rsidR="00916AF0">
        <w:t xml:space="preserve">. </w:t>
      </w:r>
    </w:p>
    <w:p w:rsidR="007276A7" w:rsidRDefault="00916AF0" w:rsidP="0038467B">
      <w:pPr>
        <w:widowControl w:val="0"/>
        <w:ind w:firstLine="567"/>
        <w:jc w:val="both"/>
      </w:pPr>
      <w:r>
        <w:t>Obe uvedené</w:t>
      </w:r>
      <w:r w:rsidR="00AC46A4" w:rsidRPr="00AC46A4">
        <w:t xml:space="preserve"> činnosti</w:t>
      </w:r>
      <w:r>
        <w:t xml:space="preserve"> sú neoddeliteľnou zložkou i</w:t>
      </w:r>
      <w:r w:rsidR="00AC46A4" w:rsidRPr="00AC46A4">
        <w:t>ntegrovaného systému</w:t>
      </w:r>
      <w:r>
        <w:t xml:space="preserve"> (§ 2 ods. 1 zákona č. 280/2017 Z. z. v znení neskorších predpisov), </w:t>
      </w:r>
      <w:r w:rsidRPr="007276A7">
        <w:t>prostredníctvom ktorého sa poskytujú priame podpory a podpory organizácie trhov zo zdrojov Európskej únie vo výške viac ako 500 mil. eur ročne</w:t>
      </w:r>
      <w:r w:rsidR="007276A7" w:rsidRPr="007276A7">
        <w:t>.</w:t>
      </w:r>
      <w:r w:rsidRPr="007276A7">
        <w:t xml:space="preserve"> </w:t>
      </w:r>
      <w:r w:rsidR="007276A7" w:rsidRPr="007276A7">
        <w:t>T</w:t>
      </w:r>
      <w:r w:rsidRPr="007276A7">
        <w:t xml:space="preserve">ieto </w:t>
      </w:r>
      <w:r w:rsidR="007276A7" w:rsidRPr="007276A7">
        <w:t xml:space="preserve">prostriedky </w:t>
      </w:r>
      <w:r w:rsidRPr="007276A7">
        <w:t xml:space="preserve">môže poskytovať iba akreditovaná </w:t>
      </w:r>
      <w:r w:rsidR="007276A7" w:rsidRPr="007276A7">
        <w:t>právnická osoba</w:t>
      </w:r>
      <w:r w:rsidRPr="007276A7">
        <w:t>, ktorá má nad týmito činnosťami plnú kontrolu.</w:t>
      </w:r>
      <w:r w:rsidR="007276A7" w:rsidRPr="007276A7">
        <w:t xml:space="preserve"> V Slovenskej republike je touto právnickou osobou agentúra</w:t>
      </w:r>
      <w:r w:rsidR="0038467B">
        <w:t xml:space="preserve"> podľa § 17 ods. 1 zákona č. 280/2017 Z. z. Uvedené vyplýva z </w:t>
      </w:r>
      <w:r w:rsidR="0038467B" w:rsidRPr="0038467B">
        <w:rPr>
          <w:rFonts w:eastAsia="Times New Roman"/>
        </w:rPr>
        <w:t>čl. 68 ods. 1 písm</w:t>
      </w:r>
      <w:r w:rsidR="000B6D3F">
        <w:rPr>
          <w:rFonts w:eastAsia="Times New Roman"/>
        </w:rPr>
        <w:t>.</w:t>
      </w:r>
      <w:r w:rsidR="0038467B" w:rsidRPr="0038467B">
        <w:rPr>
          <w:rFonts w:eastAsia="Times New Roman"/>
        </w:rPr>
        <w:t xml:space="preserve"> d) </w:t>
      </w:r>
      <w:r w:rsidR="0038467B">
        <w:t>n</w:t>
      </w:r>
      <w:r w:rsidR="0038467B" w:rsidRPr="00E37E4A">
        <w:t>ariadeni</w:t>
      </w:r>
      <w:r w:rsidR="0038467B">
        <w:t>a</w:t>
      </w:r>
      <w:r w:rsidR="0038467B" w:rsidRPr="00E37E4A">
        <w:t xml:space="preserve"> Európskeho parlamentu a Rady (EÚ) č. 1306/2013 zo 17. decembra 2013</w:t>
      </w:r>
      <w:r w:rsidR="0038467B">
        <w:t xml:space="preserve"> </w:t>
      </w:r>
      <w:r w:rsidR="00A50166">
        <w:br/>
      </w:r>
      <w:r w:rsidR="0038467B" w:rsidRPr="00E37E4A">
        <w:t>o financovaní, riadení a monitorovaní spoločnej poľnoho</w:t>
      </w:r>
      <w:r w:rsidR="000B6D3F">
        <w:t>spodárskej politiky a ktorým sa </w:t>
      </w:r>
      <w:r w:rsidR="0038467B" w:rsidRPr="00E37E4A">
        <w:t>zrušujú nariadenia Rady (EHS) č. 352/78, (ES), č. 165/94, (ES) č. 2799/98, (ES)</w:t>
      </w:r>
      <w:r w:rsidR="000B6D3F">
        <w:t xml:space="preserve"> č. </w:t>
      </w:r>
      <w:r w:rsidR="0038467B" w:rsidRPr="00E37E4A">
        <w:t>814/2000, (ES) č. 1290/2005 a (ES) č. 485/2008 (Ú. v. EÚ L 347, 20.12.2013)</w:t>
      </w:r>
      <w:r w:rsidR="000B6D3F">
        <w:t xml:space="preserve"> </w:t>
      </w:r>
      <w:r w:rsidR="0038467B" w:rsidRPr="00E37E4A">
        <w:t>v platnom znení</w:t>
      </w:r>
      <w:r w:rsidR="0038467B" w:rsidRPr="0038467B">
        <w:rPr>
          <w:rFonts w:eastAsia="Times New Roman"/>
        </w:rPr>
        <w:t xml:space="preserve">. </w:t>
      </w:r>
      <w:r w:rsidR="0038467B">
        <w:t xml:space="preserve">Podľa </w:t>
      </w:r>
      <w:r w:rsidR="0038467B" w:rsidRPr="0038467B">
        <w:rPr>
          <w:rFonts w:eastAsia="Times New Roman"/>
        </w:rPr>
        <w:t xml:space="preserve">čl. 67 ods. 2 </w:t>
      </w:r>
      <w:r w:rsidR="0038467B">
        <w:t>n</w:t>
      </w:r>
      <w:r w:rsidR="0038467B" w:rsidRPr="00E37E4A">
        <w:t>ariadeni</w:t>
      </w:r>
      <w:r w:rsidR="0038467B">
        <w:t>a</w:t>
      </w:r>
      <w:r w:rsidR="0038467B" w:rsidRPr="00E37E4A">
        <w:t xml:space="preserve"> (EÚ) č. 1306/2013 </w:t>
      </w:r>
      <w:r w:rsidR="0038467B">
        <w:t xml:space="preserve">v platnom znení </w:t>
      </w:r>
      <w:r w:rsidR="0038467B" w:rsidRPr="0038467B">
        <w:rPr>
          <w:rFonts w:eastAsia="Times New Roman"/>
        </w:rPr>
        <w:t>sa integrovaný administratívny a kontrolný systém uplatňuje na režimy priame platby z EPZF a neprojektové podpory z EPFRV.</w:t>
      </w:r>
    </w:p>
    <w:p w:rsidR="004661A8" w:rsidRDefault="008A021C" w:rsidP="00916AF0">
      <w:pPr>
        <w:widowControl w:val="0"/>
        <w:ind w:firstLine="567"/>
        <w:jc w:val="both"/>
      </w:pPr>
      <w:r>
        <w:t xml:space="preserve">Uvedené činnosti patria v súčasnosti do kompetencie </w:t>
      </w:r>
      <w:r w:rsidR="003D4E4B">
        <w:t xml:space="preserve">ministerstva. </w:t>
      </w:r>
      <w:r w:rsidR="0038467B">
        <w:t xml:space="preserve">Z </w:t>
      </w:r>
      <w:r w:rsidR="0038467B" w:rsidRPr="0038467B">
        <w:t xml:space="preserve">auditu Európskej komisie (referenčné značky konania AA/2020/014/SK/RLF AA/2019/031/SK/RPRECOL-R) </w:t>
      </w:r>
      <w:r w:rsidR="0038467B">
        <w:t>vyplynuli pochybnosti o </w:t>
      </w:r>
      <w:r w:rsidR="0038467B" w:rsidRPr="0038467B">
        <w:t>súlad</w:t>
      </w:r>
      <w:r w:rsidR="0038467B">
        <w:t>e</w:t>
      </w:r>
      <w:r w:rsidR="0038467B" w:rsidRPr="0038467B">
        <w:t xml:space="preserve"> </w:t>
      </w:r>
      <w:r w:rsidR="0038467B">
        <w:t>s prílohou č. 1 d</w:t>
      </w:r>
      <w:r w:rsidR="0038467B" w:rsidRPr="00E37E4A">
        <w:t>elegované</w:t>
      </w:r>
      <w:r w:rsidR="0038467B">
        <w:t>ho</w:t>
      </w:r>
      <w:r w:rsidR="0038467B" w:rsidRPr="00E37E4A">
        <w:t xml:space="preserve"> nariadeni</w:t>
      </w:r>
      <w:r w:rsidR="0038467B">
        <w:t>a</w:t>
      </w:r>
      <w:r w:rsidR="000B6D3F">
        <w:t xml:space="preserve"> Komisie (EÚ) č. </w:t>
      </w:r>
      <w:r w:rsidR="0038467B" w:rsidRPr="00E37E4A">
        <w:t>907/2014 z 11. marca 2014, ktorým sa dopĺňa nariadenie Európskeho parlamentu a Rady (EÚ) č. 1306/2013, pokiaľ ide o platobné agentúry a ostatné orgány, finančné hospodárenie, schvaľovanie účtovných závierok, zábezpeky a používanie eura (Ú. v. EÚ L 255, 28.8.2014) v platnom znení</w:t>
      </w:r>
      <w:r w:rsidR="0038467B" w:rsidRPr="0038467B">
        <w:t xml:space="preserve"> vo vzťahu k systému identifikácie poľnohospodárskych pozemkov</w:t>
      </w:r>
      <w:r w:rsidR="0038467B">
        <w:t>.</w:t>
      </w:r>
      <w:r w:rsidR="0038467B" w:rsidRPr="0038467B">
        <w:t xml:space="preserve"> </w:t>
      </w:r>
      <w:r w:rsidR="004661A8">
        <w:t xml:space="preserve">Výsledkom je záver, že </w:t>
      </w:r>
      <w:r w:rsidR="004661A8" w:rsidRPr="004661A8">
        <w:t xml:space="preserve">zodpovednosť za systém identifikácie poľnohospodárskych pozemkov patrí agentúre aj napriek ustanoveniam § 5 ods. 3 zákona č. 280/2017 Z. z. </w:t>
      </w:r>
    </w:p>
    <w:p w:rsidR="008A021C" w:rsidRDefault="0038467B" w:rsidP="00916AF0">
      <w:pPr>
        <w:widowControl w:val="0"/>
        <w:ind w:firstLine="567"/>
        <w:jc w:val="both"/>
      </w:pPr>
      <w:r>
        <w:t>Rovnako</w:t>
      </w:r>
      <w:r w:rsidR="003D4E4B">
        <w:t xml:space="preserve"> vzhľadom na </w:t>
      </w:r>
      <w:r w:rsidR="008A021C">
        <w:t>potrebu efektívneho, hospodárneho</w:t>
      </w:r>
      <w:r w:rsidR="00EF2295">
        <w:t>, nezávislého</w:t>
      </w:r>
      <w:r w:rsidR="008A021C">
        <w:t xml:space="preserve"> a</w:t>
      </w:r>
      <w:r w:rsidR="00EF2295">
        <w:t xml:space="preserve"> transparentného fungovania integrovaného systému ako aj na účely splnenia podmienok na </w:t>
      </w:r>
      <w:r w:rsidR="00EF2295">
        <w:lastRenderedPageBreak/>
        <w:t>udelenie akreditácie agentúre je potrebné, aby agentúra sama disponovala kompetenciou na výkon uvedených činností. Agentúra, ktorá sama priamo využíva evidenciu dielov pôdnych blokov, bude zároveň sama tento register viesť, vytvárať a zodpovedať zaň bez zbytočnej komplikácie, ktorú dnes predstavuje výkon týchto činností v pôsobnosti inej organizácie, t. j. ministerstva.</w:t>
      </w:r>
    </w:p>
    <w:p w:rsidR="007276A7" w:rsidRDefault="007276A7" w:rsidP="00916AF0">
      <w:pPr>
        <w:widowControl w:val="0"/>
        <w:ind w:firstLine="567"/>
        <w:jc w:val="both"/>
      </w:pPr>
      <w:r>
        <w:t xml:space="preserve">V krátkom čase vstúpi agentúra do procesu, ktorého výsledkom bude udelenie alebo odňatie </w:t>
      </w:r>
      <w:r w:rsidRPr="007276A7">
        <w:t>akreditácie [§ 5 ods. 2 písm. d) zákona č. 280/2017 Z. z.], ktorý sa skončí najneskôr 15. okt</w:t>
      </w:r>
      <w:r>
        <w:t xml:space="preserve">óbra 2021. Z dôvodu nadchádzajúceho konania o udelení alebo odňatí akreditácie </w:t>
      </w:r>
      <w:r w:rsidR="003D4E4B">
        <w:t xml:space="preserve">agentúre </w:t>
      </w:r>
      <w:r>
        <w:t>je nevyhnutne potrebné, aby agentúra získala čo najskôr zákonnú</w:t>
      </w:r>
      <w:r w:rsidR="003D4E4B">
        <w:t xml:space="preserve"> kompetenciu na </w:t>
      </w:r>
      <w:r>
        <w:t>výkon uvedených dvoch činností.</w:t>
      </w:r>
    </w:p>
    <w:p w:rsidR="00032332" w:rsidRDefault="00032332" w:rsidP="00916AF0">
      <w:pPr>
        <w:widowControl w:val="0"/>
        <w:ind w:firstLine="567"/>
        <w:jc w:val="both"/>
      </w:pPr>
      <w:r>
        <w:t>Proces organizačného presunu uvedených kompetencií na agentúru je už pripravený v rámci činnosti ministerstva ako riadiaceho orgánu. Te</w:t>
      </w:r>
      <w:r w:rsidR="003D4E4B">
        <w:t>nto presun je termínovaný na 1. </w:t>
      </w:r>
      <w:r>
        <w:t>september 2021. Z tohto dôvodu sa navrhuje účinn</w:t>
      </w:r>
      <w:r w:rsidR="003D4E4B">
        <w:t>osť návrhu zákona rovnako na 1. </w:t>
      </w:r>
      <w:r>
        <w:t>september 2021. Ide o najneskorší termín, ktorý je nevyhnutný na začatie a riadny priebeh konania o udelení alebo odňatí akreditácie agentúre.</w:t>
      </w:r>
    </w:p>
    <w:p w:rsidR="007276A7" w:rsidRDefault="007276A7" w:rsidP="00916AF0">
      <w:pPr>
        <w:widowControl w:val="0"/>
        <w:ind w:firstLine="567"/>
        <w:jc w:val="both"/>
      </w:pPr>
      <w:r>
        <w:t>V opačnom, prípade, t. j. ak by agentúra nemala kompetenciu na výkon uvedených dvoch činností, nebol</w:t>
      </w:r>
      <w:r w:rsidR="00032332">
        <w:t>i by zabezpečené</w:t>
      </w:r>
      <w:r>
        <w:t xml:space="preserve"> </w:t>
      </w:r>
      <w:r w:rsidR="00032332">
        <w:t xml:space="preserve">funkcie integrovaného systému. V dôsledku </w:t>
      </w:r>
      <w:r w:rsidR="003D4E4B">
        <w:t>toho by </w:t>
      </w:r>
      <w:r w:rsidR="00032332">
        <w:t xml:space="preserve">nebolo možné udeliť agentúre akreditáciu. Agentúra bez akreditácie by nemohla poskytovať </w:t>
      </w:r>
      <w:r w:rsidR="00032332" w:rsidRPr="007276A7">
        <w:t>priame podpory a podpory organizácie trhov zo zdrojov Európskej únie</w:t>
      </w:r>
      <w:r w:rsidR="00032332">
        <w:t>.</w:t>
      </w:r>
      <w:r w:rsidR="003D4E4B">
        <w:t xml:space="preserve"> To </w:t>
      </w:r>
      <w:r w:rsidR="00032332">
        <w:t xml:space="preserve">znamená, že žiadateľom o priame podpory a </w:t>
      </w:r>
      <w:r w:rsidR="00032332" w:rsidRPr="007276A7">
        <w:t xml:space="preserve">podpory organizácie trhov </w:t>
      </w:r>
      <w:r w:rsidR="008A021C">
        <w:t xml:space="preserve">nebude možné poskytovať prostriedky </w:t>
      </w:r>
      <w:r w:rsidR="00032332" w:rsidRPr="007276A7">
        <w:t>zo zdrojov Európskej únie</w:t>
      </w:r>
      <w:r w:rsidR="008A021C">
        <w:t xml:space="preserve">, v čoho dôsledku utrpí sektor pôdohospodárstva a rozvoja vidieka v Slovenskej republike hospodársku škodu vo výške </w:t>
      </w:r>
      <w:r w:rsidR="008A021C" w:rsidRPr="007276A7">
        <w:t>viac ako 500 mil. eur</w:t>
      </w:r>
      <w:r w:rsidR="008A021C">
        <w:t>.</w:t>
      </w:r>
    </w:p>
    <w:p w:rsidR="008A021C" w:rsidRPr="007276A7" w:rsidRDefault="008A021C" w:rsidP="00916AF0">
      <w:pPr>
        <w:widowControl w:val="0"/>
        <w:ind w:firstLine="567"/>
        <w:jc w:val="both"/>
      </w:pPr>
      <w:r>
        <w:t xml:space="preserve">Uvedené bude mať negatívny následok aj na ďalší rok, resp. roky, na ktoré bude Európska únia poskytovať prostriedky pre Slovenskú republiku na účely poskytovania priame podpory a </w:t>
      </w:r>
      <w:r w:rsidRPr="007276A7">
        <w:t>podpory organizácie trhov</w:t>
      </w:r>
      <w:r w:rsidRPr="008A021C">
        <w:t xml:space="preserve"> </w:t>
      </w:r>
      <w:r>
        <w:t xml:space="preserve">priamych podpôr a </w:t>
      </w:r>
      <w:r w:rsidRPr="007276A7">
        <w:t>podp</w:t>
      </w:r>
      <w:r>
        <w:t>ôr</w:t>
      </w:r>
      <w:r w:rsidRPr="007276A7">
        <w:t xml:space="preserve"> organizácie trhov</w:t>
      </w:r>
      <w:r>
        <w:t>, keďže výška týchto prostriedkov bude určovaná podľa výšky čerpania z predchádzajúceho roku. Výpadok čerpania v predchádzajúcom roku teda bude znamenať adekvátne zníženie prostriedkov zo zdrojov Európskej únie aj v nasledujúcom roku, čím sektor pôdohospodárstva a rozvoja vidieka v Slovenskej republike utrpí hospodársku škodu i v nasledujúcom roku, resp. rokoch.</w:t>
      </w:r>
    </w:p>
    <w:p w:rsidR="00C96D81" w:rsidRDefault="00EC7968" w:rsidP="00EC7968">
      <w:pPr>
        <w:widowControl w:val="0"/>
        <w:ind w:firstLine="567"/>
        <w:jc w:val="both"/>
      </w:pPr>
      <w:r>
        <w:t xml:space="preserve">Keďže </w:t>
      </w:r>
      <w:r w:rsidR="000C50A0">
        <w:t>v dôsledku uvedených skutočností</w:t>
      </w:r>
      <w:r w:rsidR="00F6624B">
        <w:t xml:space="preserve"> </w:t>
      </w:r>
      <w:r w:rsidRPr="00C96D81">
        <w:t>hrozia</w:t>
      </w:r>
      <w:r w:rsidR="00364264">
        <w:t xml:space="preserve"> štátu</w:t>
      </w:r>
      <w:r w:rsidRPr="00C96D81">
        <w:t xml:space="preserve"> značné hospodárske škody</w:t>
      </w:r>
      <w:r>
        <w:t xml:space="preserve">, </w:t>
      </w:r>
      <w:r w:rsidRPr="00C96D81">
        <w:t>navrhuje sa Nár</w:t>
      </w:r>
      <w:r>
        <w:t>odnej rade Slovenskej republiky, aby p</w:t>
      </w:r>
      <w:r w:rsidR="00C96D81" w:rsidRPr="00C96D81">
        <w:t>odľa § 89 ods. 1 zákona Národnej rady Slovenskej republiky č. 350/1996 Z. z. o rokovacom poriadku Národnej rady Slovenskej republiky schválila</w:t>
      </w:r>
      <w:r w:rsidR="00175720">
        <w:t xml:space="preserve"> vládny</w:t>
      </w:r>
      <w:r w:rsidR="00C96D81" w:rsidRPr="00C96D81">
        <w:t xml:space="preserve"> návrh zákona v </w:t>
      </w:r>
      <w:r w:rsidR="00C96D81">
        <w:t>skrátenom legislatívnom konaní.</w:t>
      </w:r>
    </w:p>
    <w:p w:rsidR="00C21304" w:rsidRDefault="00C21304" w:rsidP="00EC7968">
      <w:pPr>
        <w:widowControl w:val="0"/>
        <w:ind w:firstLine="567"/>
        <w:jc w:val="both"/>
      </w:pPr>
    </w:p>
    <w:p w:rsidR="00C21304" w:rsidRPr="00C21304" w:rsidRDefault="00C21304" w:rsidP="00C21304">
      <w:pPr>
        <w:ind w:firstLine="567"/>
        <w:jc w:val="both"/>
        <w:rPr>
          <w:rFonts w:eastAsia="Times New Roman"/>
        </w:rPr>
      </w:pPr>
      <w:r w:rsidRPr="00C21304">
        <w:rPr>
          <w:rFonts w:eastAsia="Times New Roman"/>
        </w:rPr>
        <w:t xml:space="preserve">V Bratislave, </w:t>
      </w:r>
      <w:r>
        <w:rPr>
          <w:rFonts w:eastAsia="Times New Roman"/>
        </w:rPr>
        <w:t>14</w:t>
      </w:r>
      <w:r w:rsidRPr="00C21304">
        <w:rPr>
          <w:rFonts w:eastAsia="Times New Roman"/>
        </w:rPr>
        <w:t xml:space="preserve">. </w:t>
      </w:r>
      <w:r>
        <w:rPr>
          <w:rFonts w:eastAsia="Times New Roman"/>
        </w:rPr>
        <w:t>júla 2021</w:t>
      </w:r>
    </w:p>
    <w:p w:rsidR="00C21304" w:rsidRPr="00C21304" w:rsidRDefault="00C21304" w:rsidP="00C21304">
      <w:pPr>
        <w:jc w:val="both"/>
        <w:rPr>
          <w:rFonts w:eastAsia="Times New Roman"/>
        </w:rPr>
      </w:pPr>
    </w:p>
    <w:p w:rsidR="00C21304" w:rsidRPr="00C21304" w:rsidRDefault="00C21304" w:rsidP="00C21304">
      <w:pPr>
        <w:jc w:val="both"/>
        <w:rPr>
          <w:rFonts w:eastAsia="Times New Roman"/>
        </w:rPr>
      </w:pPr>
    </w:p>
    <w:p w:rsidR="00C21304" w:rsidRDefault="00C21304" w:rsidP="00C21304">
      <w:pPr>
        <w:jc w:val="both"/>
        <w:rPr>
          <w:rFonts w:eastAsia="Times New Roman"/>
        </w:rPr>
      </w:pPr>
    </w:p>
    <w:p w:rsidR="00C21304" w:rsidRPr="00C21304" w:rsidRDefault="00C21304" w:rsidP="00C21304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Eduard Heger</w:t>
      </w:r>
      <w:r w:rsidR="00A50166">
        <w:rPr>
          <w:rFonts w:eastAsia="Times New Roman"/>
          <w:bCs/>
        </w:rPr>
        <w:t xml:space="preserve"> v. r. </w:t>
      </w:r>
    </w:p>
    <w:p w:rsidR="00C21304" w:rsidRPr="00C21304" w:rsidRDefault="00C21304" w:rsidP="00C21304">
      <w:pPr>
        <w:jc w:val="center"/>
        <w:rPr>
          <w:rFonts w:eastAsia="Times New Roman"/>
        </w:rPr>
      </w:pPr>
      <w:r w:rsidRPr="00C21304">
        <w:rPr>
          <w:rFonts w:eastAsia="Times New Roman"/>
        </w:rPr>
        <w:t>predseda vlády</w:t>
      </w:r>
    </w:p>
    <w:p w:rsidR="00C21304" w:rsidRPr="00C21304" w:rsidRDefault="00C21304" w:rsidP="00C21304">
      <w:pPr>
        <w:jc w:val="center"/>
        <w:rPr>
          <w:rFonts w:eastAsia="Times New Roman"/>
        </w:rPr>
      </w:pPr>
      <w:r w:rsidRPr="00C21304">
        <w:rPr>
          <w:rFonts w:eastAsia="Times New Roman"/>
        </w:rPr>
        <w:t>Slovenskej republiky</w:t>
      </w:r>
    </w:p>
    <w:p w:rsidR="00C21304" w:rsidRPr="00C21304" w:rsidRDefault="00C21304" w:rsidP="00C21304">
      <w:pPr>
        <w:rPr>
          <w:rFonts w:eastAsia="Times New Roman"/>
        </w:rPr>
      </w:pPr>
    </w:p>
    <w:p w:rsidR="00C21304" w:rsidRDefault="00C21304" w:rsidP="00C21304">
      <w:pPr>
        <w:rPr>
          <w:rFonts w:eastAsia="Times New Roman"/>
        </w:rPr>
      </w:pPr>
    </w:p>
    <w:p w:rsidR="00C21304" w:rsidRDefault="00C21304" w:rsidP="00C21304">
      <w:pPr>
        <w:rPr>
          <w:rFonts w:eastAsia="Times New Roman"/>
        </w:rPr>
      </w:pPr>
    </w:p>
    <w:p w:rsidR="00C21304" w:rsidRPr="00C21304" w:rsidRDefault="00C21304" w:rsidP="00C21304">
      <w:pPr>
        <w:rPr>
          <w:rFonts w:eastAsia="Times New Roman"/>
        </w:rPr>
      </w:pPr>
    </w:p>
    <w:p w:rsidR="00C21304" w:rsidRPr="00C21304" w:rsidRDefault="00C21304" w:rsidP="00C21304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Samuel Vlčan </w:t>
      </w:r>
      <w:r w:rsidR="00A50166">
        <w:rPr>
          <w:rFonts w:eastAsia="Times New Roman"/>
          <w:bCs/>
        </w:rPr>
        <w:t xml:space="preserve">v. r. </w:t>
      </w:r>
      <w:bookmarkStart w:id="0" w:name="_GoBack"/>
      <w:bookmarkEnd w:id="0"/>
    </w:p>
    <w:p w:rsidR="00C21304" w:rsidRPr="00C21304" w:rsidRDefault="00C21304" w:rsidP="00C21304">
      <w:pPr>
        <w:jc w:val="center"/>
        <w:rPr>
          <w:rFonts w:eastAsia="Times New Roman"/>
        </w:rPr>
      </w:pPr>
      <w:r w:rsidRPr="00C21304">
        <w:rPr>
          <w:rFonts w:eastAsia="Times New Roman"/>
        </w:rPr>
        <w:t>minister pôdohospodárstva</w:t>
      </w:r>
    </w:p>
    <w:p w:rsidR="00C21304" w:rsidRPr="00C96D81" w:rsidRDefault="00C21304" w:rsidP="00000389">
      <w:pPr>
        <w:jc w:val="center"/>
      </w:pPr>
      <w:r w:rsidRPr="00C21304">
        <w:rPr>
          <w:rFonts w:eastAsia="Times New Roman"/>
        </w:rPr>
        <w:t>a rozvoja vidieka Slovenskej republiky</w:t>
      </w:r>
    </w:p>
    <w:sectPr w:rsidR="00C21304" w:rsidRPr="00C96D81" w:rsidSect="00DA416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95" w:rsidRDefault="00EF2295" w:rsidP="00EF2295">
      <w:r>
        <w:separator/>
      </w:r>
    </w:p>
  </w:endnote>
  <w:endnote w:type="continuationSeparator" w:id="0">
    <w:p w:rsidR="00EF2295" w:rsidRDefault="00EF2295" w:rsidP="00E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175031"/>
      <w:docPartObj>
        <w:docPartGallery w:val="Page Numbers (Bottom of Page)"/>
        <w:docPartUnique/>
      </w:docPartObj>
    </w:sdtPr>
    <w:sdtEndPr/>
    <w:sdtContent>
      <w:p w:rsidR="00EF2295" w:rsidRDefault="00EF2295" w:rsidP="00EF22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95" w:rsidRDefault="00EF2295" w:rsidP="00EF2295">
      <w:r>
        <w:separator/>
      </w:r>
    </w:p>
  </w:footnote>
  <w:footnote w:type="continuationSeparator" w:id="0">
    <w:p w:rsidR="00EF2295" w:rsidRDefault="00EF2295" w:rsidP="00E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221"/>
    <w:multiLevelType w:val="hybridMultilevel"/>
    <w:tmpl w:val="6702345C"/>
    <w:lvl w:ilvl="0" w:tplc="3050B72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1CD8DA4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1"/>
    <w:rsid w:val="00000389"/>
    <w:rsid w:val="00032332"/>
    <w:rsid w:val="00033D71"/>
    <w:rsid w:val="00097474"/>
    <w:rsid w:val="000B6D3F"/>
    <w:rsid w:val="000C50A0"/>
    <w:rsid w:val="000D6469"/>
    <w:rsid w:val="00175720"/>
    <w:rsid w:val="001777B6"/>
    <w:rsid w:val="001C7FDE"/>
    <w:rsid w:val="001E301E"/>
    <w:rsid w:val="001F1656"/>
    <w:rsid w:val="00290C37"/>
    <w:rsid w:val="0029226B"/>
    <w:rsid w:val="002C282D"/>
    <w:rsid w:val="002E2C31"/>
    <w:rsid w:val="00364264"/>
    <w:rsid w:val="00365DBE"/>
    <w:rsid w:val="0038467B"/>
    <w:rsid w:val="00397269"/>
    <w:rsid w:val="003B29B1"/>
    <w:rsid w:val="003C0900"/>
    <w:rsid w:val="003D4E4B"/>
    <w:rsid w:val="003E0515"/>
    <w:rsid w:val="00441BF7"/>
    <w:rsid w:val="004661A8"/>
    <w:rsid w:val="004714F8"/>
    <w:rsid w:val="004807DA"/>
    <w:rsid w:val="004B06DD"/>
    <w:rsid w:val="00606FE7"/>
    <w:rsid w:val="00670C6C"/>
    <w:rsid w:val="006A1E20"/>
    <w:rsid w:val="006F3761"/>
    <w:rsid w:val="007276A7"/>
    <w:rsid w:val="00750B02"/>
    <w:rsid w:val="007B1792"/>
    <w:rsid w:val="007D3DC3"/>
    <w:rsid w:val="007D59AC"/>
    <w:rsid w:val="008746F2"/>
    <w:rsid w:val="008A021C"/>
    <w:rsid w:val="008A6019"/>
    <w:rsid w:val="00916AF0"/>
    <w:rsid w:val="00955EAA"/>
    <w:rsid w:val="00A0653A"/>
    <w:rsid w:val="00A3031B"/>
    <w:rsid w:val="00A50166"/>
    <w:rsid w:val="00A7246A"/>
    <w:rsid w:val="00AC46A4"/>
    <w:rsid w:val="00B441EE"/>
    <w:rsid w:val="00B85343"/>
    <w:rsid w:val="00BB616F"/>
    <w:rsid w:val="00BE0E7C"/>
    <w:rsid w:val="00BF558C"/>
    <w:rsid w:val="00C10866"/>
    <w:rsid w:val="00C117DA"/>
    <w:rsid w:val="00C21304"/>
    <w:rsid w:val="00C23A71"/>
    <w:rsid w:val="00C635D0"/>
    <w:rsid w:val="00C96D81"/>
    <w:rsid w:val="00CF3F6A"/>
    <w:rsid w:val="00D22795"/>
    <w:rsid w:val="00D43178"/>
    <w:rsid w:val="00D572DC"/>
    <w:rsid w:val="00D61CB3"/>
    <w:rsid w:val="00D87DE1"/>
    <w:rsid w:val="00DA4160"/>
    <w:rsid w:val="00DB5B28"/>
    <w:rsid w:val="00EA1D68"/>
    <w:rsid w:val="00EC7968"/>
    <w:rsid w:val="00ED2FB7"/>
    <w:rsid w:val="00EF2295"/>
    <w:rsid w:val="00F161D9"/>
    <w:rsid w:val="00F44D5D"/>
    <w:rsid w:val="00F60CEF"/>
    <w:rsid w:val="00F6624B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E4D"/>
  <w15:docId w15:val="{EF6EF352-06B9-49A9-B22B-7F3CE5E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6D81"/>
    <w:pPr>
      <w:autoSpaceDE w:val="0"/>
      <w:autoSpaceDN w:val="0"/>
      <w:adjustRightInd w:val="0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C96D81"/>
    <w:pPr>
      <w:ind w:left="720"/>
      <w:contextualSpacing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900"/>
    <w:rPr>
      <w:rFonts w:ascii="Segoe UI" w:hAnsi="Segoe UI" w:cs="Segoe UI"/>
      <w:sz w:val="18"/>
      <w:szCs w:val="18"/>
    </w:rPr>
  </w:style>
  <w:style w:type="character" w:customStyle="1" w:styleId="h1a2">
    <w:name w:val="h1a2"/>
    <w:basedOn w:val="Predvolenpsmoodseku"/>
    <w:rsid w:val="00D43178"/>
    <w:rPr>
      <w:vanish w:val="0"/>
      <w:webHidden w:val="0"/>
      <w:sz w:val="24"/>
      <w:szCs w:val="24"/>
      <w:specVanish w:val="0"/>
    </w:rPr>
  </w:style>
  <w:style w:type="character" w:customStyle="1" w:styleId="awspan1">
    <w:name w:val="awspan1"/>
    <w:basedOn w:val="Predvolenpsmoodseku"/>
    <w:rsid w:val="008A6019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2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2295"/>
  </w:style>
  <w:style w:type="paragraph" w:styleId="Pta">
    <w:name w:val="footer"/>
    <w:basedOn w:val="Normlny"/>
    <w:link w:val="PtaChar"/>
    <w:uiPriority w:val="99"/>
    <w:unhideWhenUsed/>
    <w:rsid w:val="00EF22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2295"/>
  </w:style>
  <w:style w:type="paragraph" w:customStyle="1" w:styleId="title-doc-first">
    <w:name w:val="title-doc-first"/>
    <w:basedOn w:val="Normlny"/>
    <w:rsid w:val="0038467B"/>
    <w:pPr>
      <w:spacing w:before="100" w:beforeAutospacing="1" w:after="100" w:afterAutospacing="1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Benová Tímea</cp:lastModifiedBy>
  <cp:revision>3</cp:revision>
  <cp:lastPrinted>2021-07-15T11:37:00Z</cp:lastPrinted>
  <dcterms:created xsi:type="dcterms:W3CDTF">2021-07-15T11:33:00Z</dcterms:created>
  <dcterms:modified xsi:type="dcterms:W3CDTF">2021-07-15T11:37:00Z</dcterms:modified>
</cp:coreProperties>
</file>