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8EDB" w14:textId="77777777" w:rsidR="00372013" w:rsidRDefault="00372013" w:rsidP="0037201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 Á R O D N Á   R A D A   S L O V E N S K E J   R E P U B L I K Y</w:t>
      </w:r>
    </w:p>
    <w:p w14:paraId="798751E1" w14:textId="77777777" w:rsidR="00372013" w:rsidRPr="003515A4" w:rsidRDefault="00372013" w:rsidP="00372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VIII. volebné obdobie</w:t>
      </w:r>
    </w:p>
    <w:p w14:paraId="575D1B59" w14:textId="77777777" w:rsidR="00372013" w:rsidRPr="003515A4" w:rsidRDefault="00372013" w:rsidP="00372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N á v r h</w:t>
      </w:r>
    </w:p>
    <w:p w14:paraId="29EF13DA" w14:textId="5C6735EF" w:rsidR="00372013" w:rsidRPr="003515A4" w:rsidRDefault="00DE01A9" w:rsidP="00372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Ú s t a v n ý   z</w:t>
      </w:r>
      <w:r w:rsidR="00372013" w:rsidRPr="003515A4">
        <w:rPr>
          <w:rFonts w:ascii="Times New Roman" w:hAnsi="Times New Roman" w:cs="Times New Roman"/>
          <w:b/>
          <w:sz w:val="28"/>
          <w:szCs w:val="28"/>
        </w:rPr>
        <w:t> á k o n</w:t>
      </w:r>
    </w:p>
    <w:p w14:paraId="53D968F6" w14:textId="496490F9" w:rsidR="00372013" w:rsidRPr="003515A4" w:rsidRDefault="00372013" w:rsidP="00372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z.............202</w:t>
      </w:r>
      <w:r w:rsidR="00DE01A9" w:rsidRPr="003515A4">
        <w:rPr>
          <w:rFonts w:ascii="Times New Roman" w:hAnsi="Times New Roman" w:cs="Times New Roman"/>
          <w:b/>
          <w:sz w:val="28"/>
          <w:szCs w:val="28"/>
        </w:rPr>
        <w:t>1</w:t>
      </w:r>
      <w:r w:rsidRPr="003515A4">
        <w:rPr>
          <w:rFonts w:ascii="Times New Roman" w:hAnsi="Times New Roman" w:cs="Times New Roman"/>
          <w:b/>
          <w:sz w:val="28"/>
          <w:szCs w:val="28"/>
        </w:rPr>
        <w:t>,</w:t>
      </w:r>
    </w:p>
    <w:p w14:paraId="0679D16A" w14:textId="77777777" w:rsidR="00DE01A9" w:rsidRPr="003515A4" w:rsidRDefault="00372013" w:rsidP="00DE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 xml:space="preserve">ktorým sa </w:t>
      </w:r>
      <w:r w:rsidR="00DE01A9" w:rsidRPr="003515A4">
        <w:rPr>
          <w:rFonts w:ascii="Times New Roman" w:hAnsi="Times New Roman" w:cs="Times New Roman"/>
          <w:b/>
          <w:sz w:val="28"/>
          <w:szCs w:val="28"/>
        </w:rPr>
        <w:t xml:space="preserve">mení a dopĺňa Ústava Slovenskej republiky </w:t>
      </w:r>
    </w:p>
    <w:p w14:paraId="46058776" w14:textId="12EF6EC9" w:rsidR="00372013" w:rsidRPr="003515A4" w:rsidRDefault="00DE01A9" w:rsidP="00DE01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5A4">
        <w:rPr>
          <w:rFonts w:ascii="Times New Roman" w:hAnsi="Times New Roman" w:cs="Times New Roman"/>
          <w:b/>
          <w:sz w:val="28"/>
          <w:szCs w:val="28"/>
        </w:rPr>
        <w:t>č. 460/1992 Zb.  v znení neskorších predpisov</w:t>
      </w:r>
    </w:p>
    <w:p w14:paraId="5D2AA2EA" w14:textId="1581AF6A" w:rsidR="00372013" w:rsidRDefault="00372013" w:rsidP="00372013">
      <w:pPr>
        <w:jc w:val="both"/>
        <w:rPr>
          <w:sz w:val="28"/>
          <w:szCs w:val="28"/>
        </w:rPr>
      </w:pPr>
      <w:r w:rsidRPr="003515A4">
        <w:rPr>
          <w:rFonts w:ascii="Times New Roman" w:hAnsi="Times New Roman" w:cs="Times New Roman"/>
          <w:sz w:val="28"/>
          <w:szCs w:val="28"/>
        </w:rPr>
        <w:tab/>
        <w:t xml:space="preserve">Národná rada Slovenskej republiky sa uzniesla na tomto </w:t>
      </w:r>
      <w:r w:rsidR="00DE01A9" w:rsidRPr="003515A4">
        <w:rPr>
          <w:rFonts w:ascii="Times New Roman" w:hAnsi="Times New Roman" w:cs="Times New Roman"/>
          <w:sz w:val="28"/>
          <w:szCs w:val="28"/>
        </w:rPr>
        <w:t xml:space="preserve">ústavnom </w:t>
      </w:r>
      <w:r w:rsidRPr="003515A4">
        <w:rPr>
          <w:rFonts w:ascii="Times New Roman" w:hAnsi="Times New Roman" w:cs="Times New Roman"/>
          <w:sz w:val="28"/>
          <w:szCs w:val="28"/>
        </w:rPr>
        <w:t>zákone</w:t>
      </w:r>
      <w:r>
        <w:rPr>
          <w:sz w:val="28"/>
          <w:szCs w:val="28"/>
        </w:rPr>
        <w:t>:</w:t>
      </w:r>
    </w:p>
    <w:p w14:paraId="47B8DE2C" w14:textId="77777777" w:rsidR="00372013" w:rsidRDefault="00372013" w:rsidP="0037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</w:t>
      </w:r>
    </w:p>
    <w:p w14:paraId="28A0AC31" w14:textId="28882F1A" w:rsidR="003515A4" w:rsidRDefault="003515A4" w:rsidP="00F53A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515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Ústava Slovenskej republiky č. 460/1992 Zb. v znení ústavného zákona č. 244/1998 Z. z., ústavného zákona č. 9/1999 Z. z., ústavného zákona č. 90/2001 Z. z. (úplné znenie Ústavy SR ), ústavného zákona 140/2004 Z. z., ústavného zákona č. 323/2004 Z. z., ústavného zákona č. 463/2005 Z. z., ústavného zákona č. 92/2006 Z. z., ústavného zákona č. 210/2006 Z. z., ústavného zákona č. 100/2010 Z. z., ústavného zákona č. 356/2011 Z. z., ústavného zákona č. 232/2012 Z. z., ústavného zákona č. 161/2014 Z. z., ústavného zákona č. 306/2014 Z. z., </w:t>
      </w:r>
      <w:r w:rsidR="00F53A7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ústavného zákona č. 427/2015 Z. z., </w:t>
      </w:r>
      <w:r w:rsidRPr="003515A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ústavného zákona č. 44/2017 Z. z., ústavného zákona 71/2017 Z. z., ústavného zákona č. 137/2017 Z. z., nálezu Ústavného súdu SR č. 40/2019 Z. z., ústavného zákona č. 99/2019 Z. z. a ústavného zákona č. 422/2020 Z. z. sa mení a dopĺňa takto</w:t>
      </w:r>
      <w:r w:rsidR="00970BC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10849D66" w14:textId="31EECA0A" w:rsidR="00F3713B" w:rsidRPr="00F53A76" w:rsidRDefault="00F3713B" w:rsidP="00F53A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E6B5545" w14:textId="34102071" w:rsidR="00970BC6" w:rsidRPr="00F3713B" w:rsidRDefault="00970BC6" w:rsidP="00F3713B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Čl. 93 sa dopĺňa nový odsek 2</w:t>
      </w:r>
      <w:r w:rsidR="00F13F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F13F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</w:t>
      </w:r>
      <w:r w:rsidRP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zni</w:t>
      </w:r>
      <w:r w:rsidR="00F13F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P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: </w:t>
      </w:r>
      <w:r w:rsidRPr="00F3713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„(2) Referendom možno skrátiť volebné obdobie Národnej rady Slovenskej republiky.“</w:t>
      </w:r>
    </w:p>
    <w:p w14:paraId="4F223A7D" w14:textId="563C79E1" w:rsidR="00970BC6" w:rsidRDefault="00970BC6" w:rsidP="00970BC6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Odseky </w:t>
      </w:r>
      <w:r w:rsidR="00F3713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2 a 3 sa prečíslujú na odseky 3 a 4. </w:t>
      </w:r>
    </w:p>
    <w:p w14:paraId="4E4A9F1A" w14:textId="1FC67540" w:rsidR="00F3713B" w:rsidRDefault="00F3713B" w:rsidP="00970BC6">
      <w:pPr>
        <w:pStyle w:val="Odsekzoznamu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B8CD2B2" w14:textId="0589EE4A" w:rsidR="00F3713B" w:rsidRPr="00F13FD9" w:rsidRDefault="00F3713B" w:rsidP="00F13FD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13F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Čl. 98 odsek 2 znie: </w:t>
      </w:r>
      <w:r w:rsidRPr="00F13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„Návrhy prijaté v referende vyhlási predseda Národnej rady Slovenskej republiky </w:t>
      </w:r>
      <w:r w:rsidR="00F53A76" w:rsidRPr="00F13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v Zbierke zákonov Slovenskej republiky </w:t>
      </w:r>
      <w:r w:rsidRPr="00F13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rovnako ako zákon.“</w:t>
      </w:r>
    </w:p>
    <w:p w14:paraId="37B34A29" w14:textId="1BFA5114" w:rsidR="00F3713B" w:rsidRDefault="00F3713B" w:rsidP="00F3713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D053013" w14:textId="488C7811" w:rsidR="00F3713B" w:rsidRPr="00F13FD9" w:rsidRDefault="00F3713B" w:rsidP="00F13FD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F13FD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Čl. 98 sa dopĺňa nový odsek 3, ktorý znie: </w:t>
      </w:r>
      <w:r w:rsidRPr="00F13F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„(3) Ak je platným výsledkom referenda skrátenie volebného obdobia Národnej rady Slovenskej republiky, volebné obdobie Národnej rady Slovenskej republiky končí dňom uverejnenia návrhu prijatého v referende v Zbierke zákonov Slovenskej republiky. Predseda Národnej rady Slovenskej republiky vyhlási voľby do Národnej rady Slovenskej republiky do siedmich dní od uverejnenia návrhu prijatého v referende v Zbierke zákonov Slovenskej republiky.“ </w:t>
      </w:r>
    </w:p>
    <w:p w14:paraId="255CAD95" w14:textId="36FA93B7" w:rsidR="00372013" w:rsidRDefault="00372013" w:rsidP="00DE01A9">
      <w:pPr>
        <w:jc w:val="both"/>
        <w:rPr>
          <w:sz w:val="28"/>
          <w:szCs w:val="28"/>
        </w:rPr>
      </w:pPr>
    </w:p>
    <w:p w14:paraId="6F7BE446" w14:textId="77777777" w:rsidR="00372013" w:rsidRDefault="00372013" w:rsidP="0037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 II</w:t>
      </w:r>
    </w:p>
    <w:p w14:paraId="7EF145A4" w14:textId="3E202E53" w:rsidR="00372013" w:rsidRDefault="00372013" w:rsidP="003720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A76">
        <w:rPr>
          <w:rFonts w:ascii="Times New Roman" w:hAnsi="Times New Roman" w:cs="Times New Roman"/>
          <w:sz w:val="24"/>
          <w:szCs w:val="24"/>
        </w:rPr>
        <w:t xml:space="preserve">Tento </w:t>
      </w:r>
      <w:r w:rsidR="00F53A76">
        <w:rPr>
          <w:rFonts w:ascii="Times New Roman" w:hAnsi="Times New Roman" w:cs="Times New Roman"/>
          <w:sz w:val="24"/>
          <w:szCs w:val="24"/>
        </w:rPr>
        <w:t xml:space="preserve">ústavný </w:t>
      </w:r>
      <w:r w:rsidRPr="00F53A76">
        <w:rPr>
          <w:rFonts w:ascii="Times New Roman" w:hAnsi="Times New Roman" w:cs="Times New Roman"/>
          <w:sz w:val="24"/>
          <w:szCs w:val="24"/>
        </w:rPr>
        <w:t>zákon nadobúda účinnosť</w:t>
      </w:r>
      <w:r w:rsidR="00F53A76">
        <w:rPr>
          <w:rFonts w:ascii="Times New Roman" w:hAnsi="Times New Roman" w:cs="Times New Roman"/>
          <w:sz w:val="24"/>
          <w:szCs w:val="24"/>
        </w:rPr>
        <w:t xml:space="preserve"> </w:t>
      </w:r>
      <w:r w:rsidR="007A6D02">
        <w:rPr>
          <w:rFonts w:ascii="Times New Roman" w:hAnsi="Times New Roman" w:cs="Times New Roman"/>
          <w:sz w:val="24"/>
          <w:szCs w:val="24"/>
        </w:rPr>
        <w:t>1. septembra 2021.</w:t>
      </w:r>
    </w:p>
    <w:p w14:paraId="739DF86C" w14:textId="0E503203" w:rsidR="007A6D02" w:rsidRDefault="007A6D02" w:rsidP="003720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4DEB36" w14:textId="4835E811" w:rsidR="00614399" w:rsidRPr="0081572C" w:rsidRDefault="00614399" w:rsidP="00614399">
      <w:pPr>
        <w:ind w:firstLine="708"/>
        <w:jc w:val="center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lastRenderedPageBreak/>
        <w:t>D ô v o d o v á   s p r á v a</w:t>
      </w:r>
    </w:p>
    <w:p w14:paraId="298F7610" w14:textId="57149DD4" w:rsidR="00614399" w:rsidRPr="0081572C" w:rsidRDefault="00614399" w:rsidP="00614399">
      <w:pPr>
        <w:ind w:firstLine="708"/>
        <w:jc w:val="center"/>
        <w:rPr>
          <w:b/>
          <w:bCs/>
          <w:sz w:val="24"/>
          <w:szCs w:val="24"/>
        </w:rPr>
      </w:pPr>
    </w:p>
    <w:p w14:paraId="4CF7BD0F" w14:textId="3937C4FC" w:rsidR="00614399" w:rsidRPr="0081572C" w:rsidRDefault="00614399" w:rsidP="00614399">
      <w:pPr>
        <w:pStyle w:val="Odsekzoznamu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Všeobecná časť</w:t>
      </w:r>
    </w:p>
    <w:p w14:paraId="5772AF14" w14:textId="65B3880D" w:rsidR="00614399" w:rsidRPr="0081572C" w:rsidRDefault="00614399" w:rsidP="00614399">
      <w:pPr>
        <w:pStyle w:val="Odsekzoznamu"/>
        <w:jc w:val="both"/>
        <w:rPr>
          <w:b/>
          <w:bCs/>
          <w:sz w:val="24"/>
          <w:szCs w:val="24"/>
        </w:rPr>
      </w:pPr>
    </w:p>
    <w:p w14:paraId="3377493E" w14:textId="0BC61823" w:rsidR="00614399" w:rsidRPr="0081572C" w:rsidRDefault="00881A34" w:rsidP="00881A34">
      <w:pPr>
        <w:ind w:firstLine="360"/>
        <w:jc w:val="both"/>
        <w:rPr>
          <w:sz w:val="24"/>
          <w:szCs w:val="24"/>
        </w:rPr>
      </w:pPr>
      <w:r w:rsidRPr="0081572C">
        <w:rPr>
          <w:sz w:val="24"/>
          <w:szCs w:val="24"/>
        </w:rPr>
        <w:t xml:space="preserve">Skupina poslancov NR SR predkladá návrh na prijatie ústavného zákona, ktorým sa mení a dopĺňa Ústava SR. Cieľom predkladanej novelizácie je reagovať na rozhodnutie Ústavného súdu SR zo 7. júla 2021 o ústavnosti predmetu referenda, vyhlásenie ktorého žiada petícia podpísaná takmer 600 tisíc občanmi SR. </w:t>
      </w:r>
    </w:p>
    <w:p w14:paraId="4B818802" w14:textId="07D712C5" w:rsidR="00614399" w:rsidRPr="0081572C" w:rsidRDefault="00881A34" w:rsidP="00881A34">
      <w:pPr>
        <w:ind w:firstLine="360"/>
        <w:jc w:val="both"/>
        <w:rPr>
          <w:sz w:val="24"/>
          <w:szCs w:val="24"/>
        </w:rPr>
      </w:pPr>
      <w:r w:rsidRPr="0081572C">
        <w:rPr>
          <w:sz w:val="24"/>
          <w:szCs w:val="24"/>
        </w:rPr>
        <w:t xml:space="preserve">Navrhovaná zmena Ústavy SR spočíva predovšetkým v doplnení Čl. 93 Ústavy SR o priamu možnosť skrátiť volebné obdobie NR SR referendom. Pokiaľ by platným výsledkom takéhoto referenda bolo rozhodnutie predpísaného počtu občanov SR skrátiť volebné obdobie NR SR, volebné obdobie by skončilo v deň uverejnenia platného výsledku referenda v Zbierke zákonov SR. Rovnako sa navrhuje zaradiť do Ústavy SR povinnosť predsedu NR SR vyhlásiť voľby do NR SR do siedmich dní od uverejnenia platného výsledku referenda v Zbierke zákonov SR.  </w:t>
      </w:r>
    </w:p>
    <w:p w14:paraId="60F7BC99" w14:textId="42634978" w:rsidR="00881A34" w:rsidRPr="0081572C" w:rsidRDefault="00881A34" w:rsidP="00881A34">
      <w:pPr>
        <w:ind w:firstLine="360"/>
        <w:jc w:val="both"/>
        <w:rPr>
          <w:sz w:val="24"/>
          <w:szCs w:val="24"/>
        </w:rPr>
      </w:pPr>
      <w:r w:rsidRPr="0081572C">
        <w:rPr>
          <w:sz w:val="24"/>
          <w:szCs w:val="24"/>
        </w:rPr>
        <w:t>Návrh ústavného zákona je v súlade s Ústavou SR, inými ústavnými zákonmi, medzinárodnými zmluvami a medzinárodnými dokumentami, ktorými je Slovenská republika viazaná</w:t>
      </w:r>
      <w:r w:rsidR="0041129C" w:rsidRPr="0081572C">
        <w:rPr>
          <w:sz w:val="24"/>
          <w:szCs w:val="24"/>
        </w:rPr>
        <w:t>, ako aj s právom EÚ.</w:t>
      </w:r>
    </w:p>
    <w:p w14:paraId="76065F60" w14:textId="6E7AF532" w:rsidR="0041129C" w:rsidRPr="0081572C" w:rsidRDefault="0041129C" w:rsidP="00881A34">
      <w:pPr>
        <w:ind w:firstLine="360"/>
        <w:jc w:val="both"/>
        <w:rPr>
          <w:sz w:val="24"/>
          <w:szCs w:val="24"/>
        </w:rPr>
      </w:pPr>
      <w:r w:rsidRPr="0081572C">
        <w:rPr>
          <w:sz w:val="24"/>
          <w:szCs w:val="24"/>
        </w:rPr>
        <w:t xml:space="preserve">Návrh ústavného zákona nemá žiadny vplyv na rozpočet verejnej správy, samosprávy, na podnikateľské prostredie, na životné prostredie, informatizáciu spoločnosti, na služby verejnej správy, ani žiadne sociálne vplyvy. </w:t>
      </w:r>
    </w:p>
    <w:p w14:paraId="7E1D746C" w14:textId="4B085DC7" w:rsidR="0041129C" w:rsidRPr="0081572C" w:rsidRDefault="0041129C" w:rsidP="00881A34">
      <w:pPr>
        <w:ind w:firstLine="360"/>
        <w:jc w:val="both"/>
        <w:rPr>
          <w:sz w:val="24"/>
          <w:szCs w:val="24"/>
        </w:rPr>
      </w:pPr>
    </w:p>
    <w:p w14:paraId="1B026F97" w14:textId="105BE64C" w:rsidR="0041129C" w:rsidRPr="0081572C" w:rsidRDefault="0041129C" w:rsidP="0041129C">
      <w:pPr>
        <w:pStyle w:val="Odsekzoznamu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Osobitná časť</w:t>
      </w:r>
    </w:p>
    <w:p w14:paraId="309EAE61" w14:textId="3BF0FA6B" w:rsidR="0041129C" w:rsidRPr="0081572C" w:rsidRDefault="0041129C" w:rsidP="0041129C">
      <w:pPr>
        <w:jc w:val="both"/>
        <w:rPr>
          <w:b/>
          <w:bCs/>
          <w:sz w:val="24"/>
          <w:szCs w:val="24"/>
        </w:rPr>
      </w:pPr>
    </w:p>
    <w:p w14:paraId="26C3AE91" w14:textId="0CAEF23E" w:rsidR="0041129C" w:rsidRPr="0081572C" w:rsidRDefault="0041129C" w:rsidP="0041129C">
      <w:p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K Čl. I, bodu 1. návrhu</w:t>
      </w:r>
    </w:p>
    <w:p w14:paraId="0899E477" w14:textId="42A9E4A6" w:rsidR="0041129C" w:rsidRPr="0081572C" w:rsidRDefault="0041129C" w:rsidP="0041129C">
      <w:pPr>
        <w:jc w:val="both"/>
        <w:rPr>
          <w:sz w:val="24"/>
          <w:szCs w:val="24"/>
        </w:rPr>
      </w:pPr>
      <w:r w:rsidRPr="0081572C">
        <w:rPr>
          <w:b/>
          <w:bCs/>
          <w:sz w:val="24"/>
          <w:szCs w:val="24"/>
        </w:rPr>
        <w:tab/>
      </w:r>
      <w:r w:rsidRPr="0081572C">
        <w:rPr>
          <w:sz w:val="24"/>
          <w:szCs w:val="24"/>
        </w:rPr>
        <w:t xml:space="preserve">Navrhuje sa priamo do Článku 93 Ústavy SR zaradiť nový odsek 2, ktorý explicitne umožňuje konanie referenda aj o skrátení volebného obdobia NR SR. </w:t>
      </w:r>
    </w:p>
    <w:p w14:paraId="3BAE87AE" w14:textId="2CE8E9D9" w:rsidR="0041129C" w:rsidRPr="0081572C" w:rsidRDefault="0041129C" w:rsidP="0041129C">
      <w:p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K bodu 2. návrhu</w:t>
      </w:r>
    </w:p>
    <w:p w14:paraId="7E5FE373" w14:textId="59552258" w:rsidR="0041129C" w:rsidRPr="0081572C" w:rsidRDefault="0041129C" w:rsidP="0041129C">
      <w:pPr>
        <w:jc w:val="both"/>
        <w:rPr>
          <w:sz w:val="24"/>
          <w:szCs w:val="24"/>
        </w:rPr>
      </w:pPr>
      <w:r w:rsidRPr="0081572C">
        <w:rPr>
          <w:b/>
          <w:bCs/>
          <w:sz w:val="24"/>
          <w:szCs w:val="24"/>
        </w:rPr>
        <w:tab/>
      </w:r>
      <w:r w:rsidRPr="0081572C">
        <w:rPr>
          <w:sz w:val="24"/>
          <w:szCs w:val="24"/>
        </w:rPr>
        <w:t>Upresňuje sa doterajšie znenie Čl. 98 ods. 2 Ústavy, ktoré môže vyvolávať rozdielne interpretácie. Navrhuje sa priamo do textu Ústavy SR zakotviť povinnosť pre predsedu NR SR zabezpečiť zverejnenie platného výsledku referenda v Zbierke zákonov SR. Novým znením tohto odseku sa zvýrazňuje záväznosť platného výsledku referenda.</w:t>
      </w:r>
    </w:p>
    <w:p w14:paraId="32137305" w14:textId="2F30539F" w:rsidR="0041129C" w:rsidRPr="0081572C" w:rsidRDefault="0041129C" w:rsidP="0041129C">
      <w:pPr>
        <w:jc w:val="both"/>
        <w:rPr>
          <w:sz w:val="24"/>
          <w:szCs w:val="24"/>
        </w:rPr>
      </w:pPr>
    </w:p>
    <w:p w14:paraId="6C04B534" w14:textId="518D29F8" w:rsidR="0041129C" w:rsidRPr="0081572C" w:rsidRDefault="0041129C" w:rsidP="0041129C">
      <w:p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lastRenderedPageBreak/>
        <w:t>K bodu 3. návrhu</w:t>
      </w:r>
    </w:p>
    <w:p w14:paraId="2F8FF91E" w14:textId="2FF95417" w:rsidR="00CA3238" w:rsidRPr="0081572C" w:rsidRDefault="00CA3238" w:rsidP="0041129C">
      <w:pPr>
        <w:jc w:val="both"/>
        <w:rPr>
          <w:sz w:val="24"/>
          <w:szCs w:val="24"/>
        </w:rPr>
      </w:pPr>
      <w:r w:rsidRPr="0081572C">
        <w:rPr>
          <w:b/>
          <w:bCs/>
          <w:sz w:val="24"/>
          <w:szCs w:val="24"/>
        </w:rPr>
        <w:tab/>
      </w:r>
      <w:r w:rsidRPr="0081572C">
        <w:rPr>
          <w:sz w:val="24"/>
          <w:szCs w:val="24"/>
        </w:rPr>
        <w:t xml:space="preserve">Do Čl. 98 sa navrhuje zaradiť nový odsek 3, ktorý jednoznačne ustanovuje záväznosť a priamu účinnosť platného výsledku referenda o skrátení volebného obdobia NR SR. Takýto platný výsledok by mal za následok automatické ukončenie daného volebného obdobia, a to dňom, kedy je platný výsledok referenda zverejnený v Zbierke zákonov SR. Súčasne sa ukladá predsedovi NR SR, aby v takomto prípade vyhlásil nové parlamentné voľby, a to do siedmich dní od zverejnenia výsledku referenda v Zbierke zákonov SR. Lehota siedmich dní sa určuje analogicky s lehotou, kedy musia byť vyhlásené parlamentné voľby po rozpustení NR SR z dôvodu neúspešného ľudového hlasovania o odvolaní prezidenta SR. </w:t>
      </w:r>
    </w:p>
    <w:p w14:paraId="0E6B8795" w14:textId="4E3D0B90" w:rsidR="00CA3238" w:rsidRPr="0081572C" w:rsidRDefault="00CA3238" w:rsidP="0041129C">
      <w:pPr>
        <w:jc w:val="both"/>
        <w:rPr>
          <w:sz w:val="24"/>
          <w:szCs w:val="24"/>
        </w:rPr>
      </w:pPr>
    </w:p>
    <w:p w14:paraId="16F16224" w14:textId="6EC7F56B" w:rsidR="00CA3238" w:rsidRPr="0081572C" w:rsidRDefault="00CA3238" w:rsidP="0041129C">
      <w:pPr>
        <w:jc w:val="both"/>
        <w:rPr>
          <w:b/>
          <w:bCs/>
          <w:sz w:val="24"/>
          <w:szCs w:val="24"/>
        </w:rPr>
      </w:pPr>
      <w:r w:rsidRPr="0081572C">
        <w:rPr>
          <w:b/>
          <w:bCs/>
          <w:sz w:val="24"/>
          <w:szCs w:val="24"/>
        </w:rPr>
        <w:t>K Čl. II</w:t>
      </w:r>
    </w:p>
    <w:p w14:paraId="081F0EF3" w14:textId="738B4853" w:rsidR="00CA3238" w:rsidRPr="0081572C" w:rsidRDefault="00CA3238" w:rsidP="0041129C">
      <w:pPr>
        <w:jc w:val="both"/>
        <w:rPr>
          <w:sz w:val="24"/>
          <w:szCs w:val="24"/>
        </w:rPr>
      </w:pPr>
      <w:r w:rsidRPr="0081572C">
        <w:rPr>
          <w:b/>
          <w:bCs/>
          <w:sz w:val="24"/>
          <w:szCs w:val="24"/>
        </w:rPr>
        <w:tab/>
      </w:r>
      <w:r w:rsidRPr="0081572C">
        <w:rPr>
          <w:sz w:val="24"/>
          <w:szCs w:val="24"/>
        </w:rPr>
        <w:t>Účinnosť sa navrhuje dňom 1. septembra 2021, a to vzhľadom na pravdepodobnosť skráteného konania o tomto návrhu ústavného zákona.</w:t>
      </w:r>
    </w:p>
    <w:p w14:paraId="6E5D6796" w14:textId="77777777" w:rsidR="0041129C" w:rsidRPr="0081572C" w:rsidRDefault="0041129C" w:rsidP="0041129C">
      <w:pPr>
        <w:ind w:left="360"/>
        <w:jc w:val="both"/>
        <w:rPr>
          <w:b/>
          <w:bCs/>
          <w:sz w:val="24"/>
          <w:szCs w:val="24"/>
        </w:rPr>
      </w:pPr>
    </w:p>
    <w:p w14:paraId="432DB36B" w14:textId="38BEB94A" w:rsidR="00614399" w:rsidRPr="0081572C" w:rsidRDefault="00881A34" w:rsidP="00614399">
      <w:pPr>
        <w:jc w:val="both"/>
        <w:rPr>
          <w:sz w:val="24"/>
          <w:szCs w:val="24"/>
        </w:rPr>
      </w:pPr>
      <w:r w:rsidRPr="0081572C">
        <w:rPr>
          <w:sz w:val="24"/>
          <w:szCs w:val="24"/>
        </w:rPr>
        <w:tab/>
      </w:r>
    </w:p>
    <w:p w14:paraId="6508BB4E" w14:textId="57F5EE6A" w:rsidR="00614399" w:rsidRDefault="00614399" w:rsidP="00372013">
      <w:pPr>
        <w:ind w:firstLine="708"/>
        <w:jc w:val="both"/>
        <w:rPr>
          <w:sz w:val="28"/>
          <w:szCs w:val="28"/>
        </w:rPr>
      </w:pPr>
    </w:p>
    <w:p w14:paraId="10C84EF9" w14:textId="3278B256" w:rsidR="0041129C" w:rsidRDefault="0041129C" w:rsidP="00372013">
      <w:pPr>
        <w:ind w:firstLine="708"/>
        <w:jc w:val="both"/>
        <w:rPr>
          <w:sz w:val="28"/>
          <w:szCs w:val="28"/>
        </w:rPr>
      </w:pPr>
    </w:p>
    <w:p w14:paraId="5B5E558C" w14:textId="4D04C090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4A5C32F2" w14:textId="4E1B5790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09FB0D80" w14:textId="7F41A756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14BD8528" w14:textId="45AA0D32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27C923D0" w14:textId="6A6FA492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58097637" w14:textId="7E08FB83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39A5C122" w14:textId="26EF0899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3B29A7DB" w14:textId="481940F8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0BDE3DB8" w14:textId="67F2643A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58FC019A" w14:textId="56D64670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75591A30" w14:textId="764EAC07" w:rsidR="005D6143" w:rsidRDefault="005D6143" w:rsidP="00372013">
      <w:pPr>
        <w:ind w:firstLine="708"/>
        <w:jc w:val="both"/>
        <w:rPr>
          <w:sz w:val="28"/>
          <w:szCs w:val="28"/>
        </w:rPr>
      </w:pPr>
    </w:p>
    <w:p w14:paraId="505696BA" w14:textId="77777777" w:rsidR="005D6143" w:rsidRDefault="005D6143" w:rsidP="005D614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DOLOŽKA ZLUČITEĽNOSTI</w:t>
      </w:r>
    </w:p>
    <w:p w14:paraId="24E13AEF" w14:textId="77777777" w:rsidR="005D6143" w:rsidRPr="005D6143" w:rsidRDefault="005D6143" w:rsidP="005D6143">
      <w:pPr>
        <w:ind w:firstLine="708"/>
        <w:jc w:val="center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právneho predpisu s právom Európskej únie</w:t>
      </w:r>
    </w:p>
    <w:p w14:paraId="6F9EA2BC" w14:textId="77777777" w:rsidR="005D6143" w:rsidRPr="005D6143" w:rsidRDefault="005D6143" w:rsidP="005D6143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14:paraId="33D6042D" w14:textId="77777777" w:rsidR="005D6143" w:rsidRPr="005D6143" w:rsidRDefault="005D6143" w:rsidP="005D6143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D6143">
        <w:rPr>
          <w:b/>
          <w:sz w:val="24"/>
          <w:szCs w:val="24"/>
        </w:rPr>
        <w:t>Predkladateľ návrhu zákona:</w:t>
      </w:r>
      <w:r w:rsidRPr="005D6143">
        <w:rPr>
          <w:sz w:val="24"/>
          <w:szCs w:val="24"/>
        </w:rPr>
        <w:t xml:space="preserve"> skupina poslancov NR SR</w:t>
      </w:r>
    </w:p>
    <w:p w14:paraId="346B122F" w14:textId="77777777" w:rsidR="005D6143" w:rsidRPr="005D6143" w:rsidRDefault="005D6143" w:rsidP="005D6143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D6143">
        <w:rPr>
          <w:b/>
          <w:sz w:val="24"/>
          <w:szCs w:val="24"/>
        </w:rPr>
        <w:t>Názov návrhu zákona:</w:t>
      </w:r>
      <w:r w:rsidRPr="005D6143">
        <w:rPr>
          <w:sz w:val="24"/>
          <w:szCs w:val="24"/>
        </w:rPr>
        <w:t xml:space="preserve"> Návrh ústavného zákona, ktorým sa mení a dopĺňa Ústava Slovenskej republiky č. 460/1992 Zb. v znení neskorších predpisov.</w:t>
      </w:r>
    </w:p>
    <w:p w14:paraId="0AA554C4" w14:textId="77777777" w:rsidR="005D6143" w:rsidRPr="005D6143" w:rsidRDefault="005D6143" w:rsidP="005D6143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5D6143">
        <w:rPr>
          <w:b/>
          <w:sz w:val="24"/>
          <w:szCs w:val="24"/>
        </w:rPr>
        <w:t>Problematika návrhu zákona</w:t>
      </w:r>
      <w:r w:rsidRPr="005D6143">
        <w:rPr>
          <w:sz w:val="24"/>
          <w:szCs w:val="24"/>
        </w:rPr>
        <w:t xml:space="preserve"> nie je upravená v práve Európskej únie ani obsiahnutá v judikatúre Súdneho dvora Európskej únie. </w:t>
      </w:r>
      <w:r w:rsidRPr="005D6143">
        <w:rPr>
          <w:b/>
          <w:sz w:val="24"/>
          <w:szCs w:val="24"/>
        </w:rPr>
        <w:t>Body 4., 5.,  6. formulára doložky zlučiteľnosti sú preto bezpredmetné.</w:t>
      </w:r>
      <w:r w:rsidRPr="005D6143">
        <w:rPr>
          <w:sz w:val="24"/>
          <w:szCs w:val="24"/>
        </w:rPr>
        <w:t xml:space="preserve"> </w:t>
      </w:r>
    </w:p>
    <w:p w14:paraId="03B1A5D2" w14:textId="77777777" w:rsidR="005D6143" w:rsidRPr="005D6143" w:rsidRDefault="005D6143" w:rsidP="005D6143">
      <w:pPr>
        <w:pStyle w:val="Odsekzoznamu"/>
        <w:jc w:val="both"/>
        <w:rPr>
          <w:sz w:val="24"/>
          <w:szCs w:val="24"/>
        </w:rPr>
      </w:pPr>
    </w:p>
    <w:p w14:paraId="513308C2" w14:textId="77777777" w:rsidR="005D6143" w:rsidRPr="005D6143" w:rsidRDefault="005D6143" w:rsidP="005D6143">
      <w:pPr>
        <w:pStyle w:val="Odsekzoznamu"/>
        <w:jc w:val="both"/>
        <w:rPr>
          <w:sz w:val="24"/>
          <w:szCs w:val="24"/>
        </w:rPr>
      </w:pPr>
    </w:p>
    <w:p w14:paraId="2DE3DF68" w14:textId="77777777" w:rsidR="005D6143" w:rsidRPr="005D6143" w:rsidRDefault="005D6143" w:rsidP="005D6143">
      <w:pPr>
        <w:pStyle w:val="Odsekzoznamu"/>
        <w:jc w:val="center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DOLOŽKA VYBRANÝCH VPLYVOV</w:t>
      </w:r>
    </w:p>
    <w:p w14:paraId="19FE65F6" w14:textId="77777777" w:rsidR="005D6143" w:rsidRPr="005D6143" w:rsidRDefault="005D6143" w:rsidP="005D6143">
      <w:pPr>
        <w:pStyle w:val="Odsekzoznamu"/>
        <w:jc w:val="center"/>
        <w:rPr>
          <w:b/>
          <w:sz w:val="24"/>
          <w:szCs w:val="24"/>
        </w:rPr>
      </w:pPr>
    </w:p>
    <w:p w14:paraId="4F9A454A" w14:textId="77777777" w:rsidR="005D6143" w:rsidRPr="005D6143" w:rsidRDefault="005D6143" w:rsidP="005D6143">
      <w:pPr>
        <w:pStyle w:val="Odsekzoznamu"/>
        <w:jc w:val="both"/>
        <w:rPr>
          <w:sz w:val="24"/>
          <w:szCs w:val="24"/>
        </w:rPr>
      </w:pPr>
      <w:r w:rsidRPr="005D6143">
        <w:rPr>
          <w:b/>
          <w:sz w:val="24"/>
          <w:szCs w:val="24"/>
        </w:rPr>
        <w:t xml:space="preserve">Názov materiálu: </w:t>
      </w:r>
      <w:r w:rsidRPr="005D6143">
        <w:rPr>
          <w:sz w:val="24"/>
          <w:szCs w:val="24"/>
        </w:rPr>
        <w:t>Návrh ústavného zákona, ktorým sa mení a dopĺňa Ústava Slovenskej republiky č. 460/1992 Zb. v znení neskorších predpisov.</w:t>
      </w:r>
    </w:p>
    <w:p w14:paraId="6C610730" w14:textId="77777777" w:rsidR="005D6143" w:rsidRPr="005D6143" w:rsidRDefault="005D6143" w:rsidP="005D6143">
      <w:pPr>
        <w:pStyle w:val="Odsekzoznamu"/>
        <w:jc w:val="both"/>
        <w:rPr>
          <w:sz w:val="24"/>
          <w:szCs w:val="24"/>
        </w:rPr>
      </w:pPr>
    </w:p>
    <w:p w14:paraId="615DBE70" w14:textId="77777777" w:rsidR="005D6143" w:rsidRPr="005D6143" w:rsidRDefault="005D6143" w:rsidP="005D6143">
      <w:pPr>
        <w:pStyle w:val="Odsekzoznamu"/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Vplyvy:</w:t>
      </w:r>
    </w:p>
    <w:p w14:paraId="645FAE38" w14:textId="77777777" w:rsidR="005D6143" w:rsidRPr="005D6143" w:rsidRDefault="005D6143" w:rsidP="005D6143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 xml:space="preserve">Vplyvy na rozpočet verejnej správy – </w:t>
      </w:r>
      <w:r w:rsidRPr="005D6143">
        <w:rPr>
          <w:sz w:val="24"/>
          <w:szCs w:val="24"/>
        </w:rPr>
        <w:t>žiadne.</w:t>
      </w:r>
    </w:p>
    <w:p w14:paraId="45AB8AE3" w14:textId="77777777" w:rsidR="005D6143" w:rsidRPr="005D6143" w:rsidRDefault="005D6143" w:rsidP="005D6143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Vplyvy na podnikateľské prostredie –</w:t>
      </w:r>
      <w:r w:rsidRPr="005D6143">
        <w:rPr>
          <w:sz w:val="24"/>
          <w:szCs w:val="24"/>
        </w:rPr>
        <w:t xml:space="preserve"> žiadne.</w:t>
      </w:r>
    </w:p>
    <w:p w14:paraId="60FBF98F" w14:textId="77777777" w:rsidR="005D6143" w:rsidRPr="005D6143" w:rsidRDefault="005D6143" w:rsidP="005D6143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Sociálne vplyvy (vplyvy na hospodárenie obyvateľstva, sociálnu exklúziu, rovnosť príležitostí a rodovú rovnosť a vplyvy na zamestnanosť) –</w:t>
      </w:r>
      <w:r w:rsidRPr="005D6143">
        <w:rPr>
          <w:sz w:val="24"/>
          <w:szCs w:val="24"/>
        </w:rPr>
        <w:t xml:space="preserve"> žiadne.</w:t>
      </w:r>
    </w:p>
    <w:p w14:paraId="3DA1CDA6" w14:textId="77777777" w:rsidR="005D6143" w:rsidRPr="005D6143" w:rsidRDefault="005D6143" w:rsidP="005D6143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Vplyvy na životné prostredie-</w:t>
      </w:r>
      <w:r w:rsidRPr="005D6143">
        <w:rPr>
          <w:sz w:val="24"/>
          <w:szCs w:val="24"/>
        </w:rPr>
        <w:t xml:space="preserve"> žiadne.</w:t>
      </w:r>
    </w:p>
    <w:p w14:paraId="035B25F6" w14:textId="77777777" w:rsidR="005D6143" w:rsidRPr="005D6143" w:rsidRDefault="005D6143" w:rsidP="005D6143">
      <w:pPr>
        <w:pStyle w:val="Odsekzoznamu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5D6143">
        <w:rPr>
          <w:b/>
          <w:sz w:val="24"/>
          <w:szCs w:val="24"/>
        </w:rPr>
        <w:t>Vplyvy na informatizáciu spoločnosti –</w:t>
      </w:r>
      <w:r w:rsidRPr="005D6143">
        <w:rPr>
          <w:sz w:val="24"/>
          <w:szCs w:val="24"/>
        </w:rPr>
        <w:t xml:space="preserve"> žiadne. </w:t>
      </w:r>
    </w:p>
    <w:p w14:paraId="432A8DD7" w14:textId="77777777" w:rsidR="005D6143" w:rsidRDefault="005D6143" w:rsidP="00372013">
      <w:pPr>
        <w:ind w:firstLine="708"/>
        <w:jc w:val="both"/>
        <w:rPr>
          <w:sz w:val="28"/>
          <w:szCs w:val="28"/>
        </w:rPr>
      </w:pPr>
    </w:p>
    <w:sectPr w:rsidR="005D6143" w:rsidSect="00E1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C6093"/>
    <w:multiLevelType w:val="hybridMultilevel"/>
    <w:tmpl w:val="9F8661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558AD"/>
    <w:multiLevelType w:val="hybridMultilevel"/>
    <w:tmpl w:val="46964044"/>
    <w:lvl w:ilvl="0" w:tplc="CEB2F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C311B"/>
    <w:multiLevelType w:val="hybridMultilevel"/>
    <w:tmpl w:val="4EE41A5E"/>
    <w:lvl w:ilvl="0" w:tplc="A0B01EA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41241C9"/>
    <w:multiLevelType w:val="hybridMultilevel"/>
    <w:tmpl w:val="614ABC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B1696"/>
    <w:multiLevelType w:val="hybridMultilevel"/>
    <w:tmpl w:val="9F32CF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2165B"/>
    <w:multiLevelType w:val="hybridMultilevel"/>
    <w:tmpl w:val="5EBEF8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13"/>
    <w:rsid w:val="00023728"/>
    <w:rsid w:val="000964C1"/>
    <w:rsid w:val="00121E1E"/>
    <w:rsid w:val="003515A4"/>
    <w:rsid w:val="00372013"/>
    <w:rsid w:val="0041129C"/>
    <w:rsid w:val="005D6143"/>
    <w:rsid w:val="005E15AD"/>
    <w:rsid w:val="005F5701"/>
    <w:rsid w:val="00614399"/>
    <w:rsid w:val="006C30B1"/>
    <w:rsid w:val="007162B0"/>
    <w:rsid w:val="00760614"/>
    <w:rsid w:val="007A6D02"/>
    <w:rsid w:val="0081572C"/>
    <w:rsid w:val="00880BE7"/>
    <w:rsid w:val="00881A34"/>
    <w:rsid w:val="0093741A"/>
    <w:rsid w:val="009379E7"/>
    <w:rsid w:val="00970BC6"/>
    <w:rsid w:val="00CA3238"/>
    <w:rsid w:val="00D83DD9"/>
    <w:rsid w:val="00DD4A16"/>
    <w:rsid w:val="00DE01A9"/>
    <w:rsid w:val="00E638E9"/>
    <w:rsid w:val="00F13FD9"/>
    <w:rsid w:val="00F3713B"/>
    <w:rsid w:val="00F5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5986"/>
  <w15:chartTrackingRefBased/>
  <w15:docId w15:val="{9A3AF5E7-E0E0-464B-A4CD-08EF8489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2013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2013"/>
    <w:pPr>
      <w:ind w:left="720"/>
      <w:contextualSpacing/>
    </w:pPr>
  </w:style>
  <w:style w:type="character" w:customStyle="1" w:styleId="awspan">
    <w:name w:val="awspan"/>
    <w:basedOn w:val="Predvolenpsmoodseku"/>
    <w:rsid w:val="00351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VidovicovaK</dc:creator>
  <cp:keywords/>
  <dc:description/>
  <cp:lastModifiedBy>Gašparíková, Jarmila</cp:lastModifiedBy>
  <cp:revision>2</cp:revision>
  <cp:lastPrinted>2021-07-08T13:27:00Z</cp:lastPrinted>
  <dcterms:created xsi:type="dcterms:W3CDTF">2021-07-12T09:55:00Z</dcterms:created>
  <dcterms:modified xsi:type="dcterms:W3CDTF">2021-07-12T09:55:00Z</dcterms:modified>
</cp:coreProperties>
</file>