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307" w:rsidRPr="00880441" w:rsidRDefault="005C7A96" w:rsidP="005C7A96">
      <w:pPr>
        <w:pStyle w:val="Nadpis3"/>
        <w:jc w:val="left"/>
        <w:rPr>
          <w:b/>
          <w:bCs/>
          <w:i/>
          <w:szCs w:val="28"/>
        </w:rPr>
      </w:pPr>
      <w:r w:rsidRPr="00880441">
        <w:rPr>
          <w:b/>
          <w:bCs/>
          <w:i/>
          <w:szCs w:val="28"/>
        </w:rPr>
        <w:t>Príloha č. 1 - v</w:t>
      </w:r>
      <w:r w:rsidR="00876307" w:rsidRPr="00880441">
        <w:rPr>
          <w:b/>
          <w:bCs/>
          <w:i/>
          <w:szCs w:val="28"/>
        </w:rPr>
        <w:t>ydané apr</w:t>
      </w:r>
      <w:r w:rsidR="00921492" w:rsidRPr="00880441">
        <w:rPr>
          <w:b/>
          <w:bCs/>
          <w:i/>
          <w:szCs w:val="28"/>
        </w:rPr>
        <w:t xml:space="preserve">oximačné nariadenia vlády SR </w:t>
      </w:r>
      <w:r w:rsidRPr="00880441">
        <w:rPr>
          <w:b/>
          <w:bCs/>
          <w:i/>
          <w:szCs w:val="28"/>
        </w:rPr>
        <w:t>v </w:t>
      </w:r>
      <w:r w:rsidR="002325F0" w:rsidRPr="00880441">
        <w:rPr>
          <w:b/>
          <w:bCs/>
          <w:i/>
          <w:szCs w:val="28"/>
        </w:rPr>
        <w:t>I</w:t>
      </w:r>
      <w:r w:rsidR="00FA2A3A">
        <w:rPr>
          <w:b/>
          <w:bCs/>
          <w:i/>
          <w:szCs w:val="28"/>
        </w:rPr>
        <w:t>. polroku 2021</w:t>
      </w:r>
    </w:p>
    <w:p w:rsidR="00876307" w:rsidRPr="00880441" w:rsidRDefault="00876307" w:rsidP="00876307">
      <w:pPr>
        <w:rPr>
          <w:sz w:val="22"/>
          <w:szCs w:val="22"/>
        </w:rPr>
      </w:pPr>
    </w:p>
    <w:tbl>
      <w:tblPr>
        <w:tblW w:w="13797" w:type="dxa"/>
        <w:tblInd w:w="-7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3"/>
        <w:gridCol w:w="4831"/>
        <w:gridCol w:w="7783"/>
      </w:tblGrid>
      <w:tr w:rsidR="00880441" w:rsidRPr="00880441" w:rsidTr="00686FB3">
        <w:tc>
          <w:tcPr>
            <w:tcW w:w="1183" w:type="dxa"/>
            <w:shd w:val="clear" w:color="auto" w:fill="B3B3B3"/>
            <w:vAlign w:val="center"/>
          </w:tcPr>
          <w:p w:rsidR="00AB2123" w:rsidRPr="00880441" w:rsidRDefault="00AB2123" w:rsidP="00AB3AF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80441">
              <w:rPr>
                <w:b/>
                <w:bCs/>
                <w:i/>
                <w:iCs/>
                <w:sz w:val="22"/>
                <w:szCs w:val="22"/>
              </w:rPr>
              <w:t>Poradové číslo</w:t>
            </w:r>
          </w:p>
        </w:tc>
        <w:tc>
          <w:tcPr>
            <w:tcW w:w="4831" w:type="dxa"/>
            <w:shd w:val="clear" w:color="auto" w:fill="B3B3B3"/>
            <w:vAlign w:val="center"/>
          </w:tcPr>
          <w:p w:rsidR="00AB2123" w:rsidRPr="00880441" w:rsidRDefault="00AB2123" w:rsidP="00AB3AF4">
            <w:pPr>
              <w:pStyle w:val="Nadpis2"/>
              <w:jc w:val="center"/>
              <w:rPr>
                <w:i/>
                <w:iCs/>
                <w:sz w:val="22"/>
                <w:szCs w:val="22"/>
              </w:rPr>
            </w:pPr>
            <w:r w:rsidRPr="00880441">
              <w:rPr>
                <w:i/>
                <w:iCs/>
                <w:sz w:val="22"/>
                <w:szCs w:val="22"/>
              </w:rPr>
              <w:t>Aproximačné nariadenia vlády SR</w:t>
            </w:r>
          </w:p>
        </w:tc>
        <w:tc>
          <w:tcPr>
            <w:tcW w:w="7783" w:type="dxa"/>
            <w:shd w:val="clear" w:color="auto" w:fill="B3B3B3"/>
            <w:vAlign w:val="center"/>
          </w:tcPr>
          <w:p w:rsidR="00AB2123" w:rsidRPr="00880441" w:rsidRDefault="00AB2123" w:rsidP="00AB3AF4">
            <w:pPr>
              <w:pStyle w:val="Nadpis1"/>
              <w:jc w:val="center"/>
              <w:rPr>
                <w:i/>
                <w:iCs/>
                <w:sz w:val="22"/>
                <w:szCs w:val="22"/>
              </w:rPr>
            </w:pPr>
            <w:r w:rsidRPr="00880441">
              <w:rPr>
                <w:i/>
                <w:iCs/>
                <w:sz w:val="22"/>
                <w:szCs w:val="22"/>
              </w:rPr>
              <w:t>Implementovaný právny akt EÚ</w:t>
            </w:r>
          </w:p>
        </w:tc>
      </w:tr>
      <w:tr w:rsidR="00880441" w:rsidRPr="00880441" w:rsidTr="00686FB3">
        <w:tc>
          <w:tcPr>
            <w:tcW w:w="1183" w:type="dxa"/>
          </w:tcPr>
          <w:p w:rsidR="00AB2123" w:rsidRPr="00880441" w:rsidRDefault="00AB2123" w:rsidP="00AB3AF4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31" w:type="dxa"/>
          </w:tcPr>
          <w:p w:rsidR="00AB2123" w:rsidRPr="009018DE" w:rsidRDefault="00AB2123" w:rsidP="00FA2A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018DE">
              <w:rPr>
                <w:sz w:val="20"/>
                <w:szCs w:val="20"/>
                <w:shd w:val="clear" w:color="auto" w:fill="FFFFFF"/>
              </w:rPr>
              <w:t xml:space="preserve">Nariadenie vlády Slovenskej republiky č. </w:t>
            </w:r>
            <w:r w:rsidR="00FA2A3A">
              <w:rPr>
                <w:sz w:val="20"/>
                <w:szCs w:val="20"/>
                <w:shd w:val="clear" w:color="auto" w:fill="FFFFFF"/>
              </w:rPr>
              <w:t>111/2021</w:t>
            </w:r>
            <w:r w:rsidRPr="009018DE">
              <w:rPr>
                <w:sz w:val="20"/>
                <w:szCs w:val="20"/>
                <w:shd w:val="clear" w:color="auto" w:fill="FFFFFF"/>
              </w:rPr>
              <w:t xml:space="preserve"> Z. z.,</w:t>
            </w:r>
            <w:r w:rsidR="00493FA5" w:rsidRPr="009018D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493FA5" w:rsidRPr="009018DE">
              <w:rPr>
                <w:bCs/>
                <w:sz w:val="20"/>
                <w:szCs w:val="20"/>
                <w:shd w:val="clear" w:color="auto" w:fill="FFFFFF"/>
              </w:rPr>
              <w:t xml:space="preserve">ktorým sa mení a dopĺňa nariadenie vlády </w:t>
            </w:r>
            <w:r w:rsidR="00FA2A3A">
              <w:rPr>
                <w:bCs/>
                <w:sz w:val="20"/>
                <w:szCs w:val="20"/>
                <w:shd w:val="clear" w:color="auto" w:fill="FFFFFF"/>
              </w:rPr>
              <w:t>Slovenskej republiky č. 75/2015 Z. z., ktorým sa ustanovujú pravidlá poskytovania podpory v súvislosti s opatreniami programu rozvoja vidieka v znení neskorších predpisov</w:t>
            </w:r>
          </w:p>
        </w:tc>
        <w:tc>
          <w:tcPr>
            <w:tcW w:w="7783" w:type="dxa"/>
          </w:tcPr>
          <w:p w:rsidR="00AB2123" w:rsidRPr="00FA2A3A" w:rsidRDefault="00FA2A3A" w:rsidP="00D11934">
            <w:pPr>
              <w:jc w:val="both"/>
              <w:rPr>
                <w:noProof w:val="0"/>
                <w:sz w:val="20"/>
                <w:szCs w:val="20"/>
              </w:rPr>
            </w:pPr>
            <w:r w:rsidRPr="00FA2A3A">
              <w:rPr>
                <w:sz w:val="20"/>
                <w:szCs w:val="20"/>
              </w:rPr>
              <w:t>Nariadenie Európskeho parlamentu a Rady (EÚ) 2020/2220 z 23. decembra 2020, ktorým sa stanovujú určité prechodné ustanovenia týkajúce sa podpory z Európskeho poľnohospodárskeho fondu pre rozvoj vidieka (EPFRV) a Európskeho poľnohospodárskeho záručného fondu (EPZF) v rokoch 2021 a 2022 a ktorým sa menia nariadenia (EÚ) č. 1305/2013, (EÚ) č. 1306/2013 a (EÚ) č. 1307/2013, pokiaľ ide o zdroje a uplatňovanie v rokoch 2021 a 2022, a nariadenie (EÚ) č. 1308/2013, pokiaľ ide o zdroje a distribúciu tejto podpory v rokoch 2021 a 2022 (Ú. v. EÚ L 437, 28. 12. 2020).</w:t>
            </w:r>
          </w:p>
        </w:tc>
      </w:tr>
      <w:tr w:rsidR="00880441" w:rsidRPr="00880441" w:rsidTr="00686FB3">
        <w:tc>
          <w:tcPr>
            <w:tcW w:w="1183" w:type="dxa"/>
          </w:tcPr>
          <w:p w:rsidR="00AB2123" w:rsidRPr="00880441" w:rsidRDefault="00AB2123" w:rsidP="00AB3AF4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31" w:type="dxa"/>
          </w:tcPr>
          <w:p w:rsidR="00AB2123" w:rsidRPr="00FA2A3A" w:rsidRDefault="00AB2123" w:rsidP="00493FA5">
            <w:pPr>
              <w:autoSpaceDE w:val="0"/>
              <w:autoSpaceDN w:val="0"/>
              <w:adjustRightInd w:val="0"/>
              <w:jc w:val="both"/>
              <w:rPr>
                <w:rStyle w:val="h1a1"/>
                <w:sz w:val="20"/>
                <w:szCs w:val="20"/>
              </w:rPr>
            </w:pPr>
            <w:r w:rsidRPr="00FA2A3A">
              <w:rPr>
                <w:sz w:val="20"/>
                <w:szCs w:val="20"/>
                <w:shd w:val="clear" w:color="auto" w:fill="FFFFFF"/>
              </w:rPr>
              <w:t xml:space="preserve">Nariadenie vlády Slovenskej republiky č. </w:t>
            </w:r>
            <w:r w:rsidR="00FA2A3A" w:rsidRPr="00FA2A3A">
              <w:rPr>
                <w:sz w:val="20"/>
                <w:szCs w:val="20"/>
                <w:shd w:val="clear" w:color="auto" w:fill="FFFFFF"/>
              </w:rPr>
              <w:t>137/2021</w:t>
            </w:r>
            <w:r w:rsidRPr="00FA2A3A">
              <w:rPr>
                <w:sz w:val="20"/>
                <w:szCs w:val="20"/>
                <w:shd w:val="clear" w:color="auto" w:fill="FFFFFF"/>
              </w:rPr>
              <w:t xml:space="preserve"> Z. z., </w:t>
            </w:r>
            <w:r w:rsidR="00FA2A3A" w:rsidRPr="00FA2A3A">
              <w:rPr>
                <w:sz w:val="20"/>
                <w:szCs w:val="20"/>
              </w:rPr>
              <w:t>ktorým sa mení a dopĺňa nariadenie vlády Slovenskej republiky č. 342/2014 Z. z., ktorým sa ustanovujú pravidlá poskytovania podpory v poľnohospodárstve v súvislosti so schémami oddelených priamych platieb v znení neskorších predpisov</w:t>
            </w:r>
          </w:p>
        </w:tc>
        <w:tc>
          <w:tcPr>
            <w:tcW w:w="7783" w:type="dxa"/>
          </w:tcPr>
          <w:p w:rsidR="00FA2A3A" w:rsidRPr="00FA2A3A" w:rsidRDefault="00FA2A3A" w:rsidP="00FA2A3A">
            <w:pPr>
              <w:rPr>
                <w:noProof w:val="0"/>
                <w:sz w:val="20"/>
                <w:szCs w:val="20"/>
              </w:rPr>
            </w:pPr>
            <w:r w:rsidRPr="00FA2A3A">
              <w:rPr>
                <w:noProof w:val="0"/>
                <w:sz w:val="20"/>
                <w:szCs w:val="20"/>
              </w:rPr>
              <w:t xml:space="preserve">1. Nariadenie Európskeho parlamentu a Rady (EÚ) č. 1306/2013 zo 17. decembra 2013 o financovaní, riadení a monitorovaní spoločnej poľnohospodárskej politiky a ktorým sa zrušujú nariadenia Rady (EHS) č. 352/78, (ES) č. 165/94, (ES) č. 2799/98, (ES) č. 814/2000, (ES) č. 1290/2005 a (ES) č. 485/2008 (Ú. v. EÚ L 347, 20. 12. 2013) v znení </w:t>
            </w:r>
          </w:p>
          <w:p w:rsidR="00FA2A3A" w:rsidRPr="00FA2A3A" w:rsidRDefault="00FA2A3A" w:rsidP="00FA2A3A">
            <w:pPr>
              <w:rPr>
                <w:noProof w:val="0"/>
                <w:sz w:val="20"/>
                <w:szCs w:val="20"/>
              </w:rPr>
            </w:pPr>
            <w:r w:rsidRPr="00FA2A3A">
              <w:rPr>
                <w:noProof w:val="0"/>
                <w:sz w:val="20"/>
                <w:szCs w:val="20"/>
              </w:rPr>
              <w:t xml:space="preserve">– nariadenia Európskeho parlamentu a Rady (EÚ) č. 1310/2013 zo 17. decembra 2013 (Ú. v. EÚ L 347, 20. 12. 2013), </w:t>
            </w:r>
          </w:p>
          <w:p w:rsidR="00FA2A3A" w:rsidRPr="00FA2A3A" w:rsidRDefault="00FA2A3A" w:rsidP="00FA2A3A">
            <w:pPr>
              <w:rPr>
                <w:noProof w:val="0"/>
                <w:sz w:val="20"/>
                <w:szCs w:val="20"/>
              </w:rPr>
            </w:pPr>
            <w:r w:rsidRPr="00FA2A3A">
              <w:rPr>
                <w:noProof w:val="0"/>
                <w:sz w:val="20"/>
                <w:szCs w:val="20"/>
              </w:rPr>
              <w:t xml:space="preserve">– nariadenia Európskeho parlamentu a Rady (EÚ) 2016/791 z 11. mája 2016 (Ú. v. EÚ L 135, 24. 5. 2016), </w:t>
            </w:r>
          </w:p>
          <w:p w:rsidR="00FA2A3A" w:rsidRPr="00FA2A3A" w:rsidRDefault="00FA2A3A" w:rsidP="00FA2A3A">
            <w:pPr>
              <w:rPr>
                <w:noProof w:val="0"/>
                <w:sz w:val="20"/>
                <w:szCs w:val="20"/>
              </w:rPr>
            </w:pPr>
            <w:r w:rsidRPr="00FA2A3A">
              <w:rPr>
                <w:noProof w:val="0"/>
                <w:sz w:val="20"/>
                <w:szCs w:val="20"/>
              </w:rPr>
              <w:t xml:space="preserve">– nariadenia Európskeho parlamentu a Rady (EÚ) 2017/2393 z 13. decembra 2017 (Ú. v. EÚ L 350, 29. 12. 2017). </w:t>
            </w:r>
          </w:p>
          <w:p w:rsidR="00FA2A3A" w:rsidRPr="00FA2A3A" w:rsidRDefault="00FA2A3A" w:rsidP="00FA2A3A">
            <w:pPr>
              <w:rPr>
                <w:noProof w:val="0"/>
                <w:sz w:val="20"/>
                <w:szCs w:val="20"/>
              </w:rPr>
            </w:pPr>
            <w:r w:rsidRPr="00FA2A3A">
              <w:rPr>
                <w:noProof w:val="0"/>
                <w:sz w:val="20"/>
                <w:szCs w:val="20"/>
              </w:rPr>
              <w:t xml:space="preserve">2. Nariadenie Európskeho parlamentu a Rady (EÚ) č. 1307/2013 zo 17. decembra 2013, ktorým sa ustanovujú pravidlá priamych platieb pre poľnohospodárov na základe režimov podpory v rámci spoločnej poľnohospodárskej politiky a ktorým sa zrušuje nariadenie Rady (ES) č. 637/2008 a nariadenie Rady (ES) č. 73/2009 (Ú. v. EÚ L 347, 20. 12. 2013) v znení </w:t>
            </w:r>
          </w:p>
          <w:p w:rsidR="00FA2A3A" w:rsidRPr="00FA2A3A" w:rsidRDefault="00FA2A3A" w:rsidP="00FA2A3A">
            <w:pPr>
              <w:rPr>
                <w:noProof w:val="0"/>
                <w:sz w:val="20"/>
                <w:szCs w:val="20"/>
              </w:rPr>
            </w:pPr>
            <w:r w:rsidRPr="00FA2A3A">
              <w:rPr>
                <w:noProof w:val="0"/>
                <w:sz w:val="20"/>
                <w:szCs w:val="20"/>
              </w:rPr>
              <w:t xml:space="preserve">– nariadenia Európskeho parlamentu a Rady (EÚ) č. 1310/2013 zo 17. decembra 2013 (Ú. v. EÚ L 347, 20. 12. 2013), </w:t>
            </w:r>
          </w:p>
          <w:p w:rsidR="00FA2A3A" w:rsidRPr="00FA2A3A" w:rsidRDefault="00FA2A3A" w:rsidP="00A042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2A3A">
              <w:rPr>
                <w:noProof w:val="0"/>
                <w:sz w:val="20"/>
                <w:szCs w:val="20"/>
              </w:rPr>
              <w:t>– delegovaného nariadenia Komisie (EÚ) č. 639/2014 z 11. marca 2014 (Ú. v. EÚ L 181, 20. 6. 2014) v znení delegovaného nariadenia Komisie (EÚ) 2015/1383 z 28. mája 2015 (Ú. v. EÚ L 214, 13. 8. 2015), v znení delegovaného nariadenia Komisie (EÚ) 2016/141 z 30. novembra 2015 (Ú. v. EÚ L 28, 4. 2. 2016),</w:t>
            </w:r>
            <w:r w:rsidR="00A04208" w:rsidRPr="00A04208">
              <w:rPr>
                <w:noProof w:val="0"/>
                <w:sz w:val="20"/>
                <w:szCs w:val="20"/>
              </w:rPr>
              <w:t xml:space="preserve"> </w:t>
            </w:r>
          </w:p>
          <w:p w:rsidR="00FA2A3A" w:rsidRPr="00FA2A3A" w:rsidRDefault="00FA2A3A" w:rsidP="00FA2A3A">
            <w:pPr>
              <w:rPr>
                <w:noProof w:val="0"/>
                <w:sz w:val="20"/>
                <w:szCs w:val="20"/>
              </w:rPr>
            </w:pPr>
            <w:r w:rsidRPr="00FA2A3A">
              <w:rPr>
                <w:noProof w:val="0"/>
                <w:sz w:val="20"/>
                <w:szCs w:val="20"/>
              </w:rPr>
              <w:t xml:space="preserve">– delegovaného nariadenia Komisie (EÚ) č. 994/2014 z 13. mája 2014 (Ú. v. EÚ L 280, 24. 9. 2014), </w:t>
            </w:r>
          </w:p>
          <w:p w:rsidR="00FA2A3A" w:rsidRPr="00FA2A3A" w:rsidRDefault="00FA2A3A" w:rsidP="00FA2A3A">
            <w:pPr>
              <w:rPr>
                <w:noProof w:val="0"/>
                <w:sz w:val="20"/>
                <w:szCs w:val="20"/>
              </w:rPr>
            </w:pPr>
            <w:r w:rsidRPr="00FA2A3A">
              <w:rPr>
                <w:noProof w:val="0"/>
                <w:sz w:val="20"/>
                <w:szCs w:val="20"/>
              </w:rPr>
              <w:t xml:space="preserve">– delegovaného nariadenia Komisie (EÚ) č. 1001/2014 z 18. júla 2014 (Ú. v. EÚ L 281, 25. 9. 2014), </w:t>
            </w:r>
          </w:p>
          <w:p w:rsidR="00FA2A3A" w:rsidRPr="00FA2A3A" w:rsidRDefault="00FA2A3A" w:rsidP="00FA2A3A">
            <w:pPr>
              <w:rPr>
                <w:noProof w:val="0"/>
                <w:sz w:val="20"/>
                <w:szCs w:val="20"/>
              </w:rPr>
            </w:pPr>
            <w:r w:rsidRPr="00FA2A3A">
              <w:rPr>
                <w:noProof w:val="0"/>
                <w:sz w:val="20"/>
                <w:szCs w:val="20"/>
              </w:rPr>
              <w:t xml:space="preserve">– delegovaného nariadenia Komisie (EÚ) č. 1378/2014 zo 17. októbra 2014 (Ú. v. EÚ L 367, 23. 12. 2014), </w:t>
            </w:r>
          </w:p>
          <w:p w:rsidR="00FA2A3A" w:rsidRPr="00FA2A3A" w:rsidRDefault="00FA2A3A" w:rsidP="00FA2A3A">
            <w:pPr>
              <w:rPr>
                <w:noProof w:val="0"/>
                <w:sz w:val="20"/>
                <w:szCs w:val="20"/>
              </w:rPr>
            </w:pPr>
            <w:r w:rsidRPr="00FA2A3A">
              <w:rPr>
                <w:noProof w:val="0"/>
                <w:sz w:val="20"/>
                <w:szCs w:val="20"/>
              </w:rPr>
              <w:t xml:space="preserve">– delegovaného nariadenia Komisie (EÚ) 2015/851 z 27. marca 2015 (Ú. v. EÚ L 135, 2. 6. 2015), </w:t>
            </w:r>
          </w:p>
          <w:p w:rsidR="00FA2A3A" w:rsidRPr="00FA2A3A" w:rsidRDefault="00FA2A3A" w:rsidP="00FA2A3A">
            <w:pPr>
              <w:rPr>
                <w:noProof w:val="0"/>
                <w:sz w:val="20"/>
                <w:szCs w:val="20"/>
              </w:rPr>
            </w:pPr>
            <w:r w:rsidRPr="00FA2A3A">
              <w:rPr>
                <w:noProof w:val="0"/>
                <w:sz w:val="20"/>
                <w:szCs w:val="20"/>
              </w:rPr>
              <w:t xml:space="preserve">– delegovaného nariadenia Komisie (EÚ) 2016/142 z 2. decembra 2015 (Ú. v. EÚ L 28, 4. 2. 2016), </w:t>
            </w:r>
          </w:p>
          <w:p w:rsidR="00FA2A3A" w:rsidRPr="00FA2A3A" w:rsidRDefault="00FA2A3A" w:rsidP="00FA2A3A">
            <w:pPr>
              <w:rPr>
                <w:noProof w:val="0"/>
                <w:sz w:val="20"/>
                <w:szCs w:val="20"/>
              </w:rPr>
            </w:pPr>
            <w:r w:rsidRPr="00FA2A3A">
              <w:rPr>
                <w:noProof w:val="0"/>
                <w:sz w:val="20"/>
                <w:szCs w:val="20"/>
              </w:rPr>
              <w:lastRenderedPageBreak/>
              <w:t xml:space="preserve">– delegovaného nariadenia Komisie (EÚ) 2017/1155 z 15. februára 2017 (Ú. v. EÚ L 167, 30. 6. 2017), </w:t>
            </w:r>
          </w:p>
          <w:p w:rsidR="00FA2A3A" w:rsidRPr="00FA2A3A" w:rsidRDefault="00FA2A3A" w:rsidP="00FA2A3A">
            <w:pPr>
              <w:rPr>
                <w:noProof w:val="0"/>
                <w:sz w:val="20"/>
                <w:szCs w:val="20"/>
              </w:rPr>
            </w:pPr>
            <w:r w:rsidRPr="00FA2A3A">
              <w:rPr>
                <w:noProof w:val="0"/>
                <w:sz w:val="20"/>
                <w:szCs w:val="20"/>
              </w:rPr>
              <w:t xml:space="preserve">– nariadenia Európskeho parlamentu a Rady (EÚ) 2017/2393 z 13. decembra 2017 (Ú. v. EÚ L 350, 29. 12. 2017). </w:t>
            </w:r>
          </w:p>
          <w:p w:rsidR="00FA2A3A" w:rsidRPr="00FA2A3A" w:rsidRDefault="00FA2A3A" w:rsidP="00FA2A3A">
            <w:pPr>
              <w:rPr>
                <w:noProof w:val="0"/>
                <w:sz w:val="20"/>
                <w:szCs w:val="20"/>
              </w:rPr>
            </w:pPr>
            <w:r w:rsidRPr="00FA2A3A">
              <w:rPr>
                <w:noProof w:val="0"/>
                <w:sz w:val="20"/>
                <w:szCs w:val="20"/>
              </w:rPr>
              <w:t xml:space="preserve">3. Delegované nariadenie Komisie (EÚ) č. 640/2014 z 11. marca 2014, ktorým sa dopĺňa nariadenie Európskeho parlamentu a Rady (EÚ) č. 1306/2013 vzhľadom na integrovaný administratívny a kontrolný systém, podmienky zamietnutia alebo odňatia platieb a administratívne sankcie uplatniteľné na priame platby, podporné nariadenia na rozvoj vidieka a krížové plnenie (Ú. v. EÚ L 181, 20. 6. 2014) v znení </w:t>
            </w:r>
          </w:p>
          <w:p w:rsidR="00FA2A3A" w:rsidRPr="00FA2A3A" w:rsidRDefault="00FA2A3A" w:rsidP="00FA2A3A">
            <w:pPr>
              <w:rPr>
                <w:noProof w:val="0"/>
                <w:sz w:val="20"/>
                <w:szCs w:val="20"/>
              </w:rPr>
            </w:pPr>
            <w:r w:rsidRPr="00FA2A3A">
              <w:rPr>
                <w:noProof w:val="0"/>
                <w:sz w:val="20"/>
                <w:szCs w:val="20"/>
              </w:rPr>
              <w:t xml:space="preserve">– delegovaného nariadenia Komisie (EÚ) 2016/1393 zo 4. mája 2016 (Ú. v. EÚ L 225, 19. 8. 2016), </w:t>
            </w:r>
          </w:p>
          <w:p w:rsidR="00FA2A3A" w:rsidRPr="00FA2A3A" w:rsidRDefault="00FA2A3A" w:rsidP="00FA2A3A">
            <w:pPr>
              <w:rPr>
                <w:noProof w:val="0"/>
                <w:sz w:val="20"/>
                <w:szCs w:val="20"/>
              </w:rPr>
            </w:pPr>
            <w:r w:rsidRPr="00FA2A3A">
              <w:rPr>
                <w:noProof w:val="0"/>
                <w:sz w:val="20"/>
                <w:szCs w:val="20"/>
              </w:rPr>
              <w:t xml:space="preserve">– delegovaného nariadenia Komisie (EÚ) 2017/723 zo 16. februára 2017 (Ú. v. EÚ L 107, 25. 4. 2017). </w:t>
            </w:r>
          </w:p>
          <w:p w:rsidR="00FA2A3A" w:rsidRPr="00FA2A3A" w:rsidRDefault="00FA2A3A" w:rsidP="00FA2A3A">
            <w:pPr>
              <w:rPr>
                <w:noProof w:val="0"/>
                <w:sz w:val="20"/>
                <w:szCs w:val="20"/>
              </w:rPr>
            </w:pPr>
            <w:r w:rsidRPr="00FA2A3A">
              <w:rPr>
                <w:noProof w:val="0"/>
                <w:sz w:val="20"/>
                <w:szCs w:val="20"/>
              </w:rPr>
              <w:t xml:space="preserve">4. Vykonávacie nariadenie Komisie (EÚ) č. 641/2014 zo 16. júna 2014, ktorým sa stanovujú pravidlá pre uplatňovanie nariadenia Európskeho parlamentu a Rady (EÚ) č. 1307/2013, ktorým sa ustanovujú pravidlá priamych platieb pre poľnohospodárov na základe režimov podpory v rámci spoločnej poľnohospodárskej politiky (Ú. v. EÚ L 181, 20. 6. 2014). </w:t>
            </w:r>
          </w:p>
          <w:p w:rsidR="00FA2A3A" w:rsidRPr="00FA2A3A" w:rsidRDefault="00FA2A3A" w:rsidP="00FA2A3A">
            <w:pPr>
              <w:rPr>
                <w:noProof w:val="0"/>
                <w:sz w:val="20"/>
                <w:szCs w:val="20"/>
              </w:rPr>
            </w:pPr>
            <w:r w:rsidRPr="00FA2A3A">
              <w:rPr>
                <w:noProof w:val="0"/>
                <w:sz w:val="20"/>
                <w:szCs w:val="20"/>
              </w:rPr>
              <w:t xml:space="preserve">5. Vykonávacie nariadenie Komisie (EÚ) č. 809/2014 zo 17. júla 2014, ktorým sa stanovujú pravidlá uplatňovania nariadenia Európskeho parlamentu a Rady (EÚ) č. 1306/2013 v súvislosti s integrovaným administratívnym a kontrolným systémom, opatreniami na rozvoj vidieka a krížovým plnením (Ú. v. EÚ L 227, 31. 7. 2014) v znení </w:t>
            </w:r>
          </w:p>
          <w:p w:rsidR="00FA2A3A" w:rsidRPr="00FA2A3A" w:rsidRDefault="00FA2A3A" w:rsidP="00FA2A3A">
            <w:pPr>
              <w:rPr>
                <w:noProof w:val="0"/>
                <w:sz w:val="20"/>
                <w:szCs w:val="20"/>
              </w:rPr>
            </w:pPr>
            <w:r w:rsidRPr="00FA2A3A">
              <w:rPr>
                <w:noProof w:val="0"/>
                <w:sz w:val="20"/>
                <w:szCs w:val="20"/>
              </w:rPr>
              <w:t xml:space="preserve">– vykonávacieho nariadenia Komisie (EÚ) 2015/2333 zo 14. decembra 2015 (Ú. v. EÚ L 329, 15. 12. 2015), </w:t>
            </w:r>
          </w:p>
          <w:p w:rsidR="00FA2A3A" w:rsidRPr="00FA2A3A" w:rsidRDefault="00FA2A3A" w:rsidP="00FA2A3A">
            <w:pPr>
              <w:rPr>
                <w:noProof w:val="0"/>
                <w:sz w:val="20"/>
                <w:szCs w:val="20"/>
              </w:rPr>
            </w:pPr>
            <w:r w:rsidRPr="00FA2A3A">
              <w:rPr>
                <w:noProof w:val="0"/>
                <w:sz w:val="20"/>
                <w:szCs w:val="20"/>
              </w:rPr>
              <w:t xml:space="preserve">– vykonávacieho nariadenia Komisie (EÚ) 2016/1394 zo 16. augusta 2016 (Ú. v. EÚ L 225, 19. 8. 2016), </w:t>
            </w:r>
          </w:p>
          <w:p w:rsidR="00FA2A3A" w:rsidRPr="00FA2A3A" w:rsidRDefault="00FA2A3A" w:rsidP="00FA2A3A">
            <w:pPr>
              <w:rPr>
                <w:noProof w:val="0"/>
                <w:sz w:val="20"/>
                <w:szCs w:val="20"/>
              </w:rPr>
            </w:pPr>
            <w:r w:rsidRPr="00FA2A3A">
              <w:rPr>
                <w:noProof w:val="0"/>
                <w:sz w:val="20"/>
                <w:szCs w:val="20"/>
              </w:rPr>
              <w:t xml:space="preserve">– vykonávacieho nariadenia Komisie (EÚ) 2017/1172 z 30. júna 2017 (Ú. v. EÚ L 170, 1. 7. 2017), </w:t>
            </w:r>
          </w:p>
          <w:p w:rsidR="00FA2A3A" w:rsidRPr="00FA2A3A" w:rsidRDefault="00FA2A3A" w:rsidP="00FA2A3A">
            <w:pPr>
              <w:rPr>
                <w:noProof w:val="0"/>
                <w:sz w:val="20"/>
                <w:szCs w:val="20"/>
              </w:rPr>
            </w:pPr>
            <w:r w:rsidRPr="00FA2A3A">
              <w:rPr>
                <w:noProof w:val="0"/>
                <w:sz w:val="20"/>
                <w:szCs w:val="20"/>
              </w:rPr>
              <w:t xml:space="preserve">– vykonávacieho nariadenia Komisie (EÚ) 2017/1242 z 10. júla 2017 (Ú. v. EÚ L 178, 11. 7. 2017). </w:t>
            </w:r>
          </w:p>
          <w:p w:rsidR="00FA2A3A" w:rsidRPr="00FA2A3A" w:rsidRDefault="00FA2A3A" w:rsidP="00FA2A3A">
            <w:pPr>
              <w:rPr>
                <w:noProof w:val="0"/>
                <w:sz w:val="20"/>
                <w:szCs w:val="20"/>
              </w:rPr>
            </w:pPr>
            <w:r w:rsidRPr="00FA2A3A">
              <w:rPr>
                <w:noProof w:val="0"/>
                <w:sz w:val="20"/>
                <w:szCs w:val="20"/>
              </w:rPr>
              <w:t xml:space="preserve">6. Vykonávacie nariadenie Komisie (EÚ) 2018/709 zo 14. mája 2018, ktorým sa mení vykonávacie nariadenie (EÚ) č. 809/2014, pokiaľ ide o požiadavky na návesky v súvislosti s žiadosťami o pomoc týkajúcimi sa plôch využívaných na pestovanie konopy (Ú. v. EÚ L 119, 15. 5. 2018). </w:t>
            </w:r>
          </w:p>
          <w:p w:rsidR="00AB2123" w:rsidRPr="00FA2A3A" w:rsidRDefault="00AB2123" w:rsidP="00493FA5">
            <w:pPr>
              <w:shd w:val="clear" w:color="auto" w:fill="FFFFFF"/>
              <w:jc w:val="both"/>
              <w:rPr>
                <w:noProof w:val="0"/>
                <w:sz w:val="20"/>
                <w:szCs w:val="20"/>
              </w:rPr>
            </w:pPr>
          </w:p>
        </w:tc>
      </w:tr>
      <w:tr w:rsidR="00880441" w:rsidRPr="00880441" w:rsidTr="00686FB3">
        <w:tc>
          <w:tcPr>
            <w:tcW w:w="1183" w:type="dxa"/>
          </w:tcPr>
          <w:p w:rsidR="00AB2123" w:rsidRPr="00880441" w:rsidRDefault="00AB2123" w:rsidP="005216C0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31" w:type="dxa"/>
          </w:tcPr>
          <w:p w:rsidR="00AB2123" w:rsidRPr="00FA2A3A" w:rsidRDefault="00AB2123" w:rsidP="00493FA5">
            <w:pPr>
              <w:autoSpaceDE w:val="0"/>
              <w:autoSpaceDN w:val="0"/>
              <w:adjustRightInd w:val="0"/>
              <w:jc w:val="both"/>
              <w:rPr>
                <w:rStyle w:val="h1a1"/>
                <w:sz w:val="20"/>
                <w:szCs w:val="20"/>
              </w:rPr>
            </w:pPr>
            <w:r w:rsidRPr="00FA2A3A">
              <w:rPr>
                <w:sz w:val="20"/>
                <w:szCs w:val="20"/>
                <w:shd w:val="clear" w:color="auto" w:fill="FFFFFF"/>
              </w:rPr>
              <w:t xml:space="preserve">Nariadenie vlády Slovenskej republiky č. </w:t>
            </w:r>
            <w:r w:rsidR="00FA2A3A" w:rsidRPr="00FA2A3A">
              <w:rPr>
                <w:sz w:val="20"/>
                <w:szCs w:val="20"/>
                <w:shd w:val="clear" w:color="auto" w:fill="FFFFFF"/>
              </w:rPr>
              <w:t>199/2021</w:t>
            </w:r>
            <w:r w:rsidRPr="00FA2A3A">
              <w:rPr>
                <w:sz w:val="20"/>
                <w:szCs w:val="20"/>
                <w:shd w:val="clear" w:color="auto" w:fill="FFFFFF"/>
              </w:rPr>
              <w:t xml:space="preserve"> Z. z., </w:t>
            </w:r>
            <w:r w:rsidR="00FA2A3A" w:rsidRPr="00FA2A3A">
              <w:rPr>
                <w:sz w:val="20"/>
                <w:szCs w:val="20"/>
              </w:rPr>
              <w:t>ktorým sa mení a dopĺňa nariadenie vlády Slovenskej republiky č. 582/2006 Z. z. o bezpečnostných po</w:t>
            </w:r>
            <w:bookmarkStart w:id="0" w:name="_GoBack"/>
            <w:bookmarkEnd w:id="0"/>
            <w:r w:rsidR="00FA2A3A" w:rsidRPr="00FA2A3A">
              <w:rPr>
                <w:sz w:val="20"/>
                <w:szCs w:val="20"/>
              </w:rPr>
              <w:t>žiadavkách na osobné lode v znení neskorších predpisov</w:t>
            </w:r>
          </w:p>
        </w:tc>
        <w:tc>
          <w:tcPr>
            <w:tcW w:w="7783" w:type="dxa"/>
          </w:tcPr>
          <w:p w:rsidR="00AB2123" w:rsidRPr="00FA2A3A" w:rsidRDefault="00FA2A3A" w:rsidP="00493FA5">
            <w:pPr>
              <w:shd w:val="clear" w:color="auto" w:fill="FFFFFF"/>
              <w:jc w:val="both"/>
              <w:rPr>
                <w:noProof w:val="0"/>
                <w:sz w:val="20"/>
                <w:szCs w:val="20"/>
              </w:rPr>
            </w:pPr>
            <w:r w:rsidRPr="00FA2A3A">
              <w:rPr>
                <w:sz w:val="20"/>
                <w:szCs w:val="20"/>
              </w:rPr>
              <w:t>Delegované nariadenie Komisie (EÚ) 2020/411 z 19. novembra 2019, ktorým sa mení smernica Európskeho parlamentu a Rady 2009/45/ES o bezpečnostných pravidlách a normách pre osobné lode, pokiaľ ide o požiadavky na bezpečnosť osobných lodí vnútroštátnej dopravy (Ú. v. EÚ L 83, 19. 3. 2020).</w:t>
            </w:r>
          </w:p>
        </w:tc>
      </w:tr>
    </w:tbl>
    <w:p w:rsidR="00E26FAE" w:rsidRPr="00880441" w:rsidRDefault="00E26FAE" w:rsidP="00620174">
      <w:pPr>
        <w:rPr>
          <w:sz w:val="22"/>
          <w:szCs w:val="22"/>
        </w:rPr>
      </w:pPr>
    </w:p>
    <w:sectPr w:rsidR="00E26FAE" w:rsidRPr="00880441" w:rsidSect="00620174">
      <w:pgSz w:w="16838" w:h="11906" w:orient="landscape" w:code="9"/>
      <w:pgMar w:top="99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7F8" w:rsidRDefault="00AD37F8" w:rsidP="00AD37F8">
      <w:r>
        <w:separator/>
      </w:r>
    </w:p>
  </w:endnote>
  <w:endnote w:type="continuationSeparator" w:id="0">
    <w:p w:rsidR="00AD37F8" w:rsidRDefault="00AD37F8" w:rsidP="00AD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7F8" w:rsidRDefault="00AD37F8" w:rsidP="00AD37F8">
      <w:r>
        <w:separator/>
      </w:r>
    </w:p>
  </w:footnote>
  <w:footnote w:type="continuationSeparator" w:id="0">
    <w:p w:rsidR="00AD37F8" w:rsidRDefault="00AD37F8" w:rsidP="00AD3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38F1"/>
    <w:multiLevelType w:val="hybridMultilevel"/>
    <w:tmpl w:val="607E22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15E91"/>
    <w:multiLevelType w:val="hybridMultilevel"/>
    <w:tmpl w:val="C2B07F58"/>
    <w:lvl w:ilvl="0" w:tplc="4D0C1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D69ED"/>
    <w:multiLevelType w:val="multilevel"/>
    <w:tmpl w:val="065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D3BD6"/>
    <w:multiLevelType w:val="hybridMultilevel"/>
    <w:tmpl w:val="92D69640"/>
    <w:lvl w:ilvl="0" w:tplc="1022506C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D2FB8"/>
    <w:multiLevelType w:val="hybridMultilevel"/>
    <w:tmpl w:val="FEC0D9D6"/>
    <w:lvl w:ilvl="0" w:tplc="15165B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036"/>
    <w:multiLevelType w:val="multilevel"/>
    <w:tmpl w:val="43CC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81A8F"/>
    <w:multiLevelType w:val="hybridMultilevel"/>
    <w:tmpl w:val="5192DEC4"/>
    <w:lvl w:ilvl="0" w:tplc="1022506C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56D33"/>
    <w:multiLevelType w:val="hybridMultilevel"/>
    <w:tmpl w:val="C9C4E0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42C8C"/>
    <w:multiLevelType w:val="hybridMultilevel"/>
    <w:tmpl w:val="479C9B32"/>
    <w:lvl w:ilvl="0" w:tplc="6A9A31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EB36FD"/>
    <w:multiLevelType w:val="multilevel"/>
    <w:tmpl w:val="8ED8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E00D65"/>
    <w:multiLevelType w:val="multilevel"/>
    <w:tmpl w:val="1B66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AF0F93"/>
    <w:multiLevelType w:val="hybridMultilevel"/>
    <w:tmpl w:val="76C26CC4"/>
    <w:lvl w:ilvl="0" w:tplc="1022506C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275C0"/>
    <w:multiLevelType w:val="hybridMultilevel"/>
    <w:tmpl w:val="DE808062"/>
    <w:lvl w:ilvl="0" w:tplc="2A021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A7575"/>
    <w:multiLevelType w:val="hybridMultilevel"/>
    <w:tmpl w:val="642419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505B8"/>
    <w:multiLevelType w:val="hybridMultilevel"/>
    <w:tmpl w:val="327628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C4DCC"/>
    <w:multiLevelType w:val="hybridMultilevel"/>
    <w:tmpl w:val="80E8DACC"/>
    <w:lvl w:ilvl="0" w:tplc="6A9A31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751672"/>
    <w:multiLevelType w:val="hybridMultilevel"/>
    <w:tmpl w:val="B81A6C0A"/>
    <w:lvl w:ilvl="0" w:tplc="6A9A31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4C2FD7"/>
    <w:multiLevelType w:val="hybridMultilevel"/>
    <w:tmpl w:val="C236414C"/>
    <w:lvl w:ilvl="0" w:tplc="626056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15"/>
  </w:num>
  <w:num w:numId="5">
    <w:abstractNumId w:val="14"/>
  </w:num>
  <w:num w:numId="6">
    <w:abstractNumId w:val="6"/>
  </w:num>
  <w:num w:numId="7">
    <w:abstractNumId w:val="11"/>
  </w:num>
  <w:num w:numId="8">
    <w:abstractNumId w:val="3"/>
  </w:num>
  <w:num w:numId="9">
    <w:abstractNumId w:val="4"/>
  </w:num>
  <w:num w:numId="10">
    <w:abstractNumId w:val="13"/>
  </w:num>
  <w:num w:numId="11">
    <w:abstractNumId w:val="10"/>
  </w:num>
  <w:num w:numId="12">
    <w:abstractNumId w:val="9"/>
  </w:num>
  <w:num w:numId="13">
    <w:abstractNumId w:val="12"/>
  </w:num>
  <w:num w:numId="14">
    <w:abstractNumId w:val="5"/>
  </w:num>
  <w:num w:numId="15">
    <w:abstractNumId w:val="2"/>
  </w:num>
  <w:num w:numId="16">
    <w:abstractNumId w:val="0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07"/>
    <w:rsid w:val="00003508"/>
    <w:rsid w:val="00013913"/>
    <w:rsid w:val="0003153B"/>
    <w:rsid w:val="00032A9A"/>
    <w:rsid w:val="00034C40"/>
    <w:rsid w:val="00036DAA"/>
    <w:rsid w:val="00037BD0"/>
    <w:rsid w:val="00047586"/>
    <w:rsid w:val="00047EEE"/>
    <w:rsid w:val="000667CE"/>
    <w:rsid w:val="00087D9A"/>
    <w:rsid w:val="000A29F5"/>
    <w:rsid w:val="000A6753"/>
    <w:rsid w:val="000A6FB9"/>
    <w:rsid w:val="000E2494"/>
    <w:rsid w:val="000F5413"/>
    <w:rsid w:val="000F5DE0"/>
    <w:rsid w:val="00105DAD"/>
    <w:rsid w:val="0011290B"/>
    <w:rsid w:val="001206BC"/>
    <w:rsid w:val="00174330"/>
    <w:rsid w:val="00176701"/>
    <w:rsid w:val="001B3121"/>
    <w:rsid w:val="001D4657"/>
    <w:rsid w:val="001D491D"/>
    <w:rsid w:val="001D79A8"/>
    <w:rsid w:val="001E746E"/>
    <w:rsid w:val="001F2E01"/>
    <w:rsid w:val="0020528F"/>
    <w:rsid w:val="00206619"/>
    <w:rsid w:val="00213BAD"/>
    <w:rsid w:val="002316AD"/>
    <w:rsid w:val="002325F0"/>
    <w:rsid w:val="00234A31"/>
    <w:rsid w:val="00247CC5"/>
    <w:rsid w:val="00253AE1"/>
    <w:rsid w:val="002B4D50"/>
    <w:rsid w:val="002C005E"/>
    <w:rsid w:val="002C58A0"/>
    <w:rsid w:val="002E1A6F"/>
    <w:rsid w:val="002F4401"/>
    <w:rsid w:val="003240E0"/>
    <w:rsid w:val="00332A1A"/>
    <w:rsid w:val="00371884"/>
    <w:rsid w:val="003811C2"/>
    <w:rsid w:val="00381714"/>
    <w:rsid w:val="003A2290"/>
    <w:rsid w:val="003A6CF5"/>
    <w:rsid w:val="003B64EF"/>
    <w:rsid w:val="003C10AB"/>
    <w:rsid w:val="003C2D21"/>
    <w:rsid w:val="003D1F61"/>
    <w:rsid w:val="003F2C26"/>
    <w:rsid w:val="004054AC"/>
    <w:rsid w:val="004233A1"/>
    <w:rsid w:val="00423E01"/>
    <w:rsid w:val="0045209B"/>
    <w:rsid w:val="004717F1"/>
    <w:rsid w:val="0047417A"/>
    <w:rsid w:val="00486E68"/>
    <w:rsid w:val="00493FA5"/>
    <w:rsid w:val="004965D8"/>
    <w:rsid w:val="004A1CD5"/>
    <w:rsid w:val="004A7C65"/>
    <w:rsid w:val="004B54CD"/>
    <w:rsid w:val="004B6016"/>
    <w:rsid w:val="004C2EBC"/>
    <w:rsid w:val="004D0672"/>
    <w:rsid w:val="004D30C6"/>
    <w:rsid w:val="004D4F69"/>
    <w:rsid w:val="0050225A"/>
    <w:rsid w:val="00502C39"/>
    <w:rsid w:val="005216C0"/>
    <w:rsid w:val="0052437F"/>
    <w:rsid w:val="005321CC"/>
    <w:rsid w:val="005555C9"/>
    <w:rsid w:val="00587D40"/>
    <w:rsid w:val="005A5839"/>
    <w:rsid w:val="005B03DF"/>
    <w:rsid w:val="005C7A96"/>
    <w:rsid w:val="005C7F2A"/>
    <w:rsid w:val="00610290"/>
    <w:rsid w:val="00617A2A"/>
    <w:rsid w:val="00620174"/>
    <w:rsid w:val="006352CF"/>
    <w:rsid w:val="006375D4"/>
    <w:rsid w:val="0064516E"/>
    <w:rsid w:val="00665D45"/>
    <w:rsid w:val="00671E59"/>
    <w:rsid w:val="00684B46"/>
    <w:rsid w:val="00686FB3"/>
    <w:rsid w:val="00692AFD"/>
    <w:rsid w:val="006977EA"/>
    <w:rsid w:val="006A6364"/>
    <w:rsid w:val="006B6639"/>
    <w:rsid w:val="006D098F"/>
    <w:rsid w:val="006D6214"/>
    <w:rsid w:val="006D6863"/>
    <w:rsid w:val="006E2D4E"/>
    <w:rsid w:val="006F07B2"/>
    <w:rsid w:val="006F698E"/>
    <w:rsid w:val="006F7129"/>
    <w:rsid w:val="006F76EC"/>
    <w:rsid w:val="00705131"/>
    <w:rsid w:val="007156CF"/>
    <w:rsid w:val="00723211"/>
    <w:rsid w:val="0078468F"/>
    <w:rsid w:val="00793B28"/>
    <w:rsid w:val="00797DB2"/>
    <w:rsid w:val="007A041A"/>
    <w:rsid w:val="007A3E18"/>
    <w:rsid w:val="007B132C"/>
    <w:rsid w:val="007C5A7A"/>
    <w:rsid w:val="007E0258"/>
    <w:rsid w:val="008048C8"/>
    <w:rsid w:val="008053D5"/>
    <w:rsid w:val="0081190F"/>
    <w:rsid w:val="00817AA5"/>
    <w:rsid w:val="00827B7B"/>
    <w:rsid w:val="00827CF7"/>
    <w:rsid w:val="008359CC"/>
    <w:rsid w:val="008505E6"/>
    <w:rsid w:val="00876307"/>
    <w:rsid w:val="00880441"/>
    <w:rsid w:val="00885ECE"/>
    <w:rsid w:val="008A41FD"/>
    <w:rsid w:val="008D27A4"/>
    <w:rsid w:val="008E763B"/>
    <w:rsid w:val="008F3529"/>
    <w:rsid w:val="009018DE"/>
    <w:rsid w:val="00917299"/>
    <w:rsid w:val="00917561"/>
    <w:rsid w:val="00920E56"/>
    <w:rsid w:val="00921492"/>
    <w:rsid w:val="00923E17"/>
    <w:rsid w:val="00925FC8"/>
    <w:rsid w:val="0094528D"/>
    <w:rsid w:val="00951E9A"/>
    <w:rsid w:val="00966EDD"/>
    <w:rsid w:val="00975961"/>
    <w:rsid w:val="009938B8"/>
    <w:rsid w:val="009B1883"/>
    <w:rsid w:val="009B402D"/>
    <w:rsid w:val="009D66BB"/>
    <w:rsid w:val="009E5921"/>
    <w:rsid w:val="00A04208"/>
    <w:rsid w:val="00A157A2"/>
    <w:rsid w:val="00A2243C"/>
    <w:rsid w:val="00A40574"/>
    <w:rsid w:val="00A41D63"/>
    <w:rsid w:val="00A55B2E"/>
    <w:rsid w:val="00A83B91"/>
    <w:rsid w:val="00A85045"/>
    <w:rsid w:val="00A87BBE"/>
    <w:rsid w:val="00AA3F11"/>
    <w:rsid w:val="00AB2123"/>
    <w:rsid w:val="00AB2171"/>
    <w:rsid w:val="00AC1CD7"/>
    <w:rsid w:val="00AD37F8"/>
    <w:rsid w:val="00AE0F85"/>
    <w:rsid w:val="00AF5CB2"/>
    <w:rsid w:val="00B05313"/>
    <w:rsid w:val="00B22CA7"/>
    <w:rsid w:val="00B27890"/>
    <w:rsid w:val="00B661C5"/>
    <w:rsid w:val="00B728D1"/>
    <w:rsid w:val="00B80EB8"/>
    <w:rsid w:val="00B86085"/>
    <w:rsid w:val="00B95455"/>
    <w:rsid w:val="00BA1D44"/>
    <w:rsid w:val="00BA5D21"/>
    <w:rsid w:val="00BF57F3"/>
    <w:rsid w:val="00C17DFC"/>
    <w:rsid w:val="00C27215"/>
    <w:rsid w:val="00C35B7A"/>
    <w:rsid w:val="00C4330D"/>
    <w:rsid w:val="00C73A70"/>
    <w:rsid w:val="00C91CB8"/>
    <w:rsid w:val="00CD2E88"/>
    <w:rsid w:val="00CE70C2"/>
    <w:rsid w:val="00D0064C"/>
    <w:rsid w:val="00D11934"/>
    <w:rsid w:val="00D6111E"/>
    <w:rsid w:val="00D65EB6"/>
    <w:rsid w:val="00D711F3"/>
    <w:rsid w:val="00D76E9E"/>
    <w:rsid w:val="00D85D13"/>
    <w:rsid w:val="00DD54F7"/>
    <w:rsid w:val="00DF14E0"/>
    <w:rsid w:val="00DF6ECE"/>
    <w:rsid w:val="00E05A41"/>
    <w:rsid w:val="00E25A3A"/>
    <w:rsid w:val="00E26FAE"/>
    <w:rsid w:val="00E42513"/>
    <w:rsid w:val="00E542D9"/>
    <w:rsid w:val="00E54F45"/>
    <w:rsid w:val="00E55B28"/>
    <w:rsid w:val="00E65468"/>
    <w:rsid w:val="00E834F0"/>
    <w:rsid w:val="00E84248"/>
    <w:rsid w:val="00E925B4"/>
    <w:rsid w:val="00EC2E37"/>
    <w:rsid w:val="00EC5082"/>
    <w:rsid w:val="00F34811"/>
    <w:rsid w:val="00F41D96"/>
    <w:rsid w:val="00F74BC6"/>
    <w:rsid w:val="00FA2A3A"/>
    <w:rsid w:val="00FA37A5"/>
    <w:rsid w:val="00FB7F26"/>
    <w:rsid w:val="00FC0F58"/>
    <w:rsid w:val="00FC5B9E"/>
    <w:rsid w:val="00FE7785"/>
    <w:rsid w:val="00FE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6C010-2A55-4EA8-8F4E-23F34036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630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76307"/>
    <w:pPr>
      <w:keepNext/>
      <w:outlineLvl w:val="0"/>
    </w:pPr>
    <w:rPr>
      <w:b/>
      <w:bCs/>
      <w:noProof w:val="0"/>
    </w:rPr>
  </w:style>
  <w:style w:type="paragraph" w:styleId="Nadpis2">
    <w:name w:val="heading 2"/>
    <w:basedOn w:val="Normlny"/>
    <w:next w:val="Normlny"/>
    <w:link w:val="Nadpis2Char"/>
    <w:qFormat/>
    <w:rsid w:val="00876307"/>
    <w:pPr>
      <w:keepNext/>
      <w:jc w:val="both"/>
      <w:outlineLvl w:val="1"/>
    </w:pPr>
    <w:rPr>
      <w:b/>
      <w:bCs/>
      <w:noProof w:val="0"/>
    </w:rPr>
  </w:style>
  <w:style w:type="paragraph" w:styleId="Nadpis3">
    <w:name w:val="heading 3"/>
    <w:basedOn w:val="Normlny"/>
    <w:next w:val="Normlny"/>
    <w:link w:val="Nadpis3Char"/>
    <w:qFormat/>
    <w:rsid w:val="00876307"/>
    <w:pPr>
      <w:keepNext/>
      <w:jc w:val="center"/>
      <w:outlineLvl w:val="2"/>
    </w:pPr>
    <w:rPr>
      <w:noProof w:val="0"/>
      <w:sz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80E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7630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87630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876307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76307"/>
    <w:pPr>
      <w:ind w:left="720"/>
      <w:contextualSpacing/>
    </w:pPr>
  </w:style>
  <w:style w:type="paragraph" w:customStyle="1" w:styleId="l2">
    <w:name w:val="l2"/>
    <w:basedOn w:val="Normlny"/>
    <w:rsid w:val="00CD2E88"/>
    <w:pPr>
      <w:spacing w:before="100" w:beforeAutospacing="1" w:after="100" w:afterAutospacing="1"/>
    </w:pPr>
    <w:rPr>
      <w:noProof w:val="0"/>
    </w:rPr>
  </w:style>
  <w:style w:type="paragraph" w:customStyle="1" w:styleId="l4">
    <w:name w:val="l4"/>
    <w:basedOn w:val="Normlny"/>
    <w:rsid w:val="000A6FB9"/>
    <w:pPr>
      <w:spacing w:before="100" w:beforeAutospacing="1" w:after="100" w:afterAutospacing="1"/>
    </w:pPr>
    <w:rPr>
      <w:noProof w:val="0"/>
    </w:rPr>
  </w:style>
  <w:style w:type="character" w:styleId="PremennHTML">
    <w:name w:val="HTML Variable"/>
    <w:basedOn w:val="Predvolenpsmoodseku"/>
    <w:uiPriority w:val="99"/>
    <w:semiHidden/>
    <w:unhideWhenUsed/>
    <w:rsid w:val="000A6FB9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6E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6EDD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h1a1">
    <w:name w:val="h1a1"/>
    <w:basedOn w:val="Predvolenpsmoodseku"/>
    <w:rsid w:val="002E1A6F"/>
    <w:rPr>
      <w:vanish w:val="0"/>
      <w:webHidden w:val="0"/>
      <w:sz w:val="24"/>
      <w:szCs w:val="24"/>
      <w:specVanish w:val="0"/>
    </w:rPr>
  </w:style>
  <w:style w:type="paragraph" w:customStyle="1" w:styleId="l21">
    <w:name w:val="l21"/>
    <w:basedOn w:val="Normlny"/>
    <w:rsid w:val="002E1A6F"/>
    <w:pPr>
      <w:jc w:val="both"/>
    </w:pPr>
    <w:rPr>
      <w:noProof w:val="0"/>
    </w:rPr>
  </w:style>
  <w:style w:type="paragraph" w:customStyle="1" w:styleId="l31">
    <w:name w:val="l31"/>
    <w:basedOn w:val="Normlny"/>
    <w:rsid w:val="006D6214"/>
    <w:pPr>
      <w:jc w:val="both"/>
    </w:pPr>
    <w:rPr>
      <w:noProof w:val="0"/>
    </w:rPr>
  </w:style>
  <w:style w:type="character" w:styleId="Hypertextovprepojenie">
    <w:name w:val="Hyperlink"/>
    <w:basedOn w:val="Predvolenpsmoodseku"/>
    <w:uiPriority w:val="99"/>
    <w:semiHidden/>
    <w:unhideWhenUsed/>
    <w:rsid w:val="001D491D"/>
    <w:rPr>
      <w:color w:val="0000FF"/>
      <w:u w:val="single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80EB8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sk-SK"/>
    </w:rPr>
  </w:style>
  <w:style w:type="character" w:customStyle="1" w:styleId="sprite">
    <w:name w:val="sprite"/>
    <w:basedOn w:val="Predvolenpsmoodseku"/>
    <w:rsid w:val="00B80EB8"/>
  </w:style>
  <w:style w:type="character" w:customStyle="1" w:styleId="indexoznacenie">
    <w:name w:val="index_oznacenie"/>
    <w:basedOn w:val="Predvolenpsmoodseku"/>
    <w:rsid w:val="00B80EB8"/>
  </w:style>
  <w:style w:type="character" w:customStyle="1" w:styleId="indexnadpis">
    <w:name w:val="index_nadpis"/>
    <w:basedOn w:val="Predvolenpsmoodseku"/>
    <w:rsid w:val="00B80EB8"/>
  </w:style>
  <w:style w:type="character" w:styleId="PouitHypertextovPrepojenie">
    <w:name w:val="FollowedHyperlink"/>
    <w:basedOn w:val="Predvolenpsmoodseku"/>
    <w:uiPriority w:val="99"/>
    <w:semiHidden/>
    <w:unhideWhenUsed/>
    <w:rsid w:val="0047417A"/>
    <w:rPr>
      <w:color w:val="800080" w:themeColor="followedHyperlink"/>
      <w:u w:val="single"/>
    </w:rPr>
  </w:style>
  <w:style w:type="character" w:styleId="Zvraznenie">
    <w:name w:val="Emphasis"/>
    <w:basedOn w:val="Predvolenpsmoodseku"/>
    <w:uiPriority w:val="20"/>
    <w:qFormat/>
    <w:rsid w:val="002C58A0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AD37F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37F8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D37F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37F8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3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739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8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06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50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46572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26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148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86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196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063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925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524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8693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9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3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1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3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1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59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1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822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72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225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215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0279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53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491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308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65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7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8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6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1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6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008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23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358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31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48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0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9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8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2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76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4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77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6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33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603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693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595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426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207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7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993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87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08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2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219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859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7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604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7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3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5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75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4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7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19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97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83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253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457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953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191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357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529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721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8318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506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7829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2229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873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620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9387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574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904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3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0522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0198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38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4196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452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0128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5443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542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5812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1360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837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5681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259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720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9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45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5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7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5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9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90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95262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09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99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41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587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4622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121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974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4052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012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01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56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8402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271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5776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640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512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7797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04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223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6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5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3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57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11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1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8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96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65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77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946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55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7111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62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638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323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43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0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4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6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5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6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9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88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1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5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1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1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6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62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90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071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9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17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027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957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187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4513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7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7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1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1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71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9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32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0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25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50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6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8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6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7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3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0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0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6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9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4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7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2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5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9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4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6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3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1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1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8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6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5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2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9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6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50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7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9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2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32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4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544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57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96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569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86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1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891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217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594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49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97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993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8952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5503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73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2626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362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093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7452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5001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0558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293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08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590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1473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6674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6863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7280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4809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13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33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1764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2686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652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1909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8425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6917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329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8643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246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24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6516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7915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75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697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0369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817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40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3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2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69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62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8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59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66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22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365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298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4847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07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435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333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4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605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6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1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9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11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723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69588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31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275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097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45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008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524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817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8751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9608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929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9558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0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3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1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9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58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0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5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6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2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05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52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3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701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8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17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9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04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4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78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35872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98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157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80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9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091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990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747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54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43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308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091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2297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517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470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025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095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2029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1189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58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3242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1391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540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0796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516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6740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1651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0883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228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8045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3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252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6849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723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6298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8216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8648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0061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6608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399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717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466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529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08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8526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85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8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6454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405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56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52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5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92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15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677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41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1515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1352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8983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110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15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33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8978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736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751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588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013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660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4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53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46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483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071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1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314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537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60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8627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37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2836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05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170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04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19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1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8028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350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3450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138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0842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104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782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22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9048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750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1674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473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817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459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5750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292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892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585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979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408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21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24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3445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95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1650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903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602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529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616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05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151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699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174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159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9308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4762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112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9864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916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930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395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798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325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3572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63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7755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113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309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60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334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216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107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865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60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925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91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764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2368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453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0411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41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3954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858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4190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855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0565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745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3431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556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6723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054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2673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664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165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665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5503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53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855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86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7940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4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73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82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32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5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993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6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63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43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78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00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2303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690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765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2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2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6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5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3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25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6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8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7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9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1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4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8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8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7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4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1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5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4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5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6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0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8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14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1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96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5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392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06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293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75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595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609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21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077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33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01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508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259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980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228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858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2403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16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38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35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55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567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2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6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015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75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424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8843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7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2837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6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0291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7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3778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012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211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604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6433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146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1824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351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6741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5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9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9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f:fields xmlns:f="http://schemas.fabasoft.com/folio/2007/fields">
  <f:record ref="">
    <f:field ref="objname" par="" edit="true" text="Príloha-č.-1---vydané-aproximačné-nariadenia-vlády-SR-v-I.-polroku-2017"/>
    <f:field ref="objsubject" par="" edit="true" text=""/>
    <f:field ref="objcreatedby" par="" text="Administrator, System"/>
    <f:field ref="objcreatedat" par="" text="19.12.2017 22:07:16"/>
    <f:field ref="objchangedby" par="" text="Administrator, System"/>
    <f:field ref="objmodifiedat" par="" text="19.12.2017 22:07:1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69024-4DF5-470A-9D3F-8ADBF71E94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9BCDA5-44D1-4C19-AAD3-776A24065540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4BBD79FD-293D-425D-AEDF-7BD453A4F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7E551227-16B1-44AA-9BD1-73DC7F17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Rohaľová Anna</dc:creator>
  <cp:lastModifiedBy>Moravčíková Paulína</cp:lastModifiedBy>
  <cp:revision>2</cp:revision>
  <cp:lastPrinted>2021-06-03T06:55:00Z</cp:lastPrinted>
  <dcterms:created xsi:type="dcterms:W3CDTF">2021-06-22T11:39:00Z</dcterms:created>
  <dcterms:modified xsi:type="dcterms:W3CDTF">2021-06-22T11:39:00Z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Po rokovaní Úradu vlády SR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Antónia Lejková</vt:lpwstr>
  </property>
  <property fmtid="{D5CDD505-2E9C-101B-9397-08002B2CF9AE}" pid="12" name="FSC#SKEDITIONSLOVLEX@103.510:zodppredkladatel">
    <vt:lpwstr>Ing. Igor Federič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Informácia o vydaných aproximačných nariadeniach vlády Slovenskej republiky v II. polroku 2017 a o zámere prijímania aproximačných nariadení vlády Slovenskej republiky v I. polroku 2018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vlády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Na základe § 4 zákona č. 19/2002 Z. z., ktorým sa ustanovujú podmienky vydávania aproximačných nariadení vlády Slovenskej republiky v znení neskorších predpisov</vt:lpwstr>
  </property>
  <property fmtid="{D5CDD505-2E9C-101B-9397-08002B2CF9AE}" pid="23" name="FSC#SKEDITIONSLOVLEX@103.510:plnynazovpredpis">
    <vt:lpwstr> Informácia o vydaných aproximačných nariadeniach vlády Slovenskej republiky v II. polroku 2017 a o zámere prijímania aproximačných nariadení vlády Slovenskej republiky v I. polroku 2018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2859-8/2017/SVL OAP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LP/2017/944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Alternatívne riešenia neboli zvažované</vt:lpwstr>
  </property>
  <property fmtid="{D5CDD505-2E9C-101B-9397-08002B2CF9AE}" pid="67" name="FSC#SKEDITIONSLOVLEX@103.510:AttrStrListDocPropStanoviskoGest">
    <vt:lpwstr>Predbežné pripomienkové konanie sa neuskutočnilo, keďže materiál nemá vplyv na žiadnu z posudzovaných oblastí.</vt:lpwstr>
  </property>
  <property fmtid="{D5CDD505-2E9C-101B-9397-08002B2CF9AE}" pid="68" name="FSC#SKEDITIONSLOVLEX@103.510:AttrStrListDocPropTextKomunike">
    <vt:lpwstr>Vláda Slovenskej republiky na svojom rokovaní dňa ....................... prerokovala a schválila materiál Informácia o vydaných aproximačných nariadeniach vlády Slovenskej republiky v II. polroku 2017 a o zámere prijímania aproximačných nariadení vlády S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SR_x000d_
podpredsedníčka vlády a ministerka spravodlivosti SR</vt:lpwstr>
  </property>
  <property fmtid="{D5CDD505-2E9C-101B-9397-08002B2CF9AE}" pid="137" name="FSC#SKEDITIONSLOVLEX@103.510:AttrStrListDocPropUznesenieNaVedomie">
    <vt:lpwstr>predseda Národnej rady SR_x000d_
predseda Ústavnoprávneho výboru Národnej rady SR_x000d_
predseda Výboru Národnej rady SR pre európske záležitosti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vedúci Úradu vlády Slovenskej republiky</vt:lpwstr>
  </property>
  <property fmtid="{D5CDD505-2E9C-101B-9397-08002B2CF9AE}" pid="142" name="FSC#SKEDITIONSLOVLEX@103.510:funkciaZodpPredAkuzativ">
    <vt:lpwstr>vedúcemu Úradu vlády Slovenskej republiky</vt:lpwstr>
  </property>
  <property fmtid="{D5CDD505-2E9C-101B-9397-08002B2CF9AE}" pid="143" name="FSC#SKEDITIONSLOVLEX@103.510:funkciaZodpPredDativ">
    <vt:lpwstr>vedúceho Úradu vlády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Igor Federič_x000d_
vedúci Úradu vlády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style="margin-left: 2.9pt; text-align: justify;"&gt;&amp;nbsp; &amp;nbsp; &amp;nbsp; &amp;nbsp;&amp;nbsp;&lt;/p&gt;&lt;p style="margin-left: 2.9pt; text-align: justify;"&gt;&amp;nbsp;&amp;nbsp;&amp;nbsp;&amp;nbsp;&amp;nbsp;&amp;nbsp;&amp;nbsp;&amp;nbsp;&amp;nbsp;&amp;nbsp; Na základe § 4 zákona č. 19/2002 Z. z., ktorým sa ust</vt:lpwstr>
  </property>
  <property fmtid="{D5CDD505-2E9C-101B-9397-08002B2CF9AE}" pid="150" name="FSC#SKEDITIONSLOVLEX@103.510:vytvorenedna">
    <vt:lpwstr>19. 12. 2017</vt:lpwstr>
  </property>
  <property fmtid="{D5CDD505-2E9C-101B-9397-08002B2CF9AE}" pid="151" name="FSC#COOSYSTEM@1.1:Container">
    <vt:lpwstr>COO.2145.1000.3.2332982</vt:lpwstr>
  </property>
  <property fmtid="{D5CDD505-2E9C-101B-9397-08002B2CF9AE}" pid="152" name="FSC#FSCFOLIO@1.1001:docpropproject">
    <vt:lpwstr/>
  </property>
</Properties>
</file>