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67808" w14:textId="77777777" w:rsidR="00D13439" w:rsidRDefault="00D13439" w:rsidP="00D13439">
      <w:pPr>
        <w:pStyle w:val="Default"/>
        <w:numPr>
          <w:ilvl w:val="0"/>
          <w:numId w:val="2"/>
        </w:numPr>
        <w:ind w:left="426" w:hanging="426"/>
        <w:rPr>
          <w:b/>
          <w:bCs/>
        </w:rPr>
      </w:pPr>
      <w:r w:rsidRPr="002F76CE">
        <w:rPr>
          <w:b/>
          <w:bCs/>
        </w:rPr>
        <w:t>Osobitná časť</w:t>
      </w:r>
    </w:p>
    <w:p w14:paraId="1477B3BC" w14:textId="77777777" w:rsidR="00D13439" w:rsidRPr="002F76CE" w:rsidRDefault="00D13439" w:rsidP="00D13439">
      <w:pPr>
        <w:pStyle w:val="Default"/>
        <w:ind w:left="426"/>
        <w:rPr>
          <w:b/>
          <w:bCs/>
        </w:rPr>
      </w:pPr>
    </w:p>
    <w:p w14:paraId="4F36EB45" w14:textId="77777777" w:rsidR="00D13439" w:rsidRPr="009C4C39" w:rsidRDefault="00D13439" w:rsidP="00D13439">
      <w:pPr>
        <w:jc w:val="both"/>
        <w:rPr>
          <w:rFonts w:ascii="Times New Roman" w:hAnsi="Times New Roman" w:cs="Times New Roman"/>
          <w:b/>
          <w:sz w:val="24"/>
          <w:szCs w:val="24"/>
        </w:rPr>
      </w:pPr>
      <w:r w:rsidRPr="009C4C39">
        <w:rPr>
          <w:rFonts w:ascii="Times New Roman" w:hAnsi="Times New Roman" w:cs="Times New Roman"/>
          <w:b/>
          <w:sz w:val="24"/>
          <w:szCs w:val="24"/>
        </w:rPr>
        <w:t>Čl. I</w:t>
      </w:r>
    </w:p>
    <w:p w14:paraId="08EC83D8" w14:textId="77777777" w:rsidR="00D13439" w:rsidRPr="009C4C39" w:rsidRDefault="00D13439" w:rsidP="00D134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t xml:space="preserve">§ 1 </w:t>
      </w:r>
    </w:p>
    <w:p w14:paraId="748ABDC6"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Ustanovenie prvého odseku § 1 pozitívnym spôsobom definuje predmet úpravy zákona.</w:t>
      </w:r>
    </w:p>
    <w:p w14:paraId="099F39A3"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Predmetom zákona je právna úprava otázok a právnych vzťahov, postupov a procesov, ktoré vznikajú pri implementácii plánu obnovy a odolnosti v Slovenskej republike (ďalej len „plán obnovy a odolnosti“) s dôrazom na vytváranie podmienok pre efektívnu, účinnú a transparentnú koordináciu, riadenie, vykonávanie a kontrolu vykonávania mechanizmu na podporu obnovy a odolnosti. Zákon v tejto súvislosti upravuje pôsobnosť orgánov verejnej správy pri vykonávaní mechanizmu na podporu obnovy a odolnosti a pri poskytovaní prostriedkov z mechanizmu prijímateľom, ako aj  práva a povinnosti osôb v súvislosti s vykonávaním mechanizmu na podporu obnovy a odolnosti. Zákon obsahuje aj procesné ustanovenia pri posudzovaní žiadostí o poskytnutie prostriedkov mechanizmu. Definuje sa zároveň plán obnovy a odolnosti ako dokument upravený v nariadení, ktorý zahŕňa všetky investície a reformy, ku ktorým sa členský štát zaviazal voči Európskej komisii.</w:t>
      </w:r>
    </w:p>
    <w:p w14:paraId="3C72DA7D" w14:textId="77777777" w:rsidR="00D13439" w:rsidRPr="009C4C39" w:rsidRDefault="00D13439" w:rsidP="00D13439">
      <w:pPr>
        <w:spacing w:line="240" w:lineRule="auto"/>
        <w:jc w:val="both"/>
        <w:rPr>
          <w:rFonts w:ascii="Times New Roman" w:hAnsi="Times New Roman" w:cs="Times New Roman"/>
          <w:b/>
          <w:sz w:val="24"/>
          <w:szCs w:val="24"/>
        </w:rPr>
      </w:pPr>
    </w:p>
    <w:p w14:paraId="1D34B0B3" w14:textId="77777777" w:rsidR="00D13439" w:rsidRPr="009C4C39" w:rsidRDefault="00D13439" w:rsidP="00D134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t xml:space="preserve">§ 2 </w:t>
      </w:r>
    </w:p>
    <w:p w14:paraId="096B7ADA"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Ustanovenia § 2 obsahujú v rámci základných ustanovení definície základných pojmov používaných v návrhu zákona. </w:t>
      </w:r>
    </w:p>
    <w:p w14:paraId="7B54BD08" w14:textId="369A7D80"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Niektoré pojmy odkazujú priamo na text nariadenia Európskeho parlamentu a Rady 2021/241 o zriadení Mechanizmu na podporu obnovy a odolnosti, v ktorom sú ich definície obsiahnuté, prípadne na iné nariadenia EÚ. Vykonávaním mechanizmu sa myslí činnosť pri takých investíciách a reformách, ktoré sú financované prostriedkami mechanizmu. Ide teda o užší pojem ako vykonávanie plánu obnovy a odolnosti. Činnosť zahrnutá v pláne obnovy a odolnosti, ktorá je financovaná prostriedkami z mechanizmu v rámci vykonávania mechanizmu je investíciou. Zároveň sú definované prostriedky mechanizmu, systém implementácie mechanizmu, finančný nástroj a nezrovnalosti. Pri definícii nezrovnalosti bolo treba zaviesť novú definíciu na národnej úrovni, nakoľko na rozdiel od programov zdieľaného riadenia tento mechanizmus nemá definovanú nezrovnalosť v európskej legislatíve, avšak Európska komisia požaduje </w:t>
      </w:r>
      <w:r>
        <w:rPr>
          <w:rFonts w:ascii="Times New Roman" w:hAnsi="Times New Roman" w:cs="Times New Roman"/>
          <w:sz w:val="24"/>
          <w:szCs w:val="24"/>
        </w:rPr>
        <w:t>od</w:t>
      </w:r>
      <w:r w:rsidRPr="009C4C39">
        <w:rPr>
          <w:rFonts w:ascii="Times New Roman" w:hAnsi="Times New Roman" w:cs="Times New Roman"/>
          <w:sz w:val="24"/>
          <w:szCs w:val="24"/>
        </w:rPr>
        <w:t xml:space="preserve"> členských štátoch riešenie a nápravu nezrovnalostí.  </w:t>
      </w:r>
    </w:p>
    <w:p w14:paraId="7CE4D2D0"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Odlišnosť implementačnej štruktúry pri vykonávaní mechanizmu vyžaduje zadefinovanie jednotlivých subjektov, ktoré sa podieľajú na jeho vykonávaní. Definuje sa prijímateľ, žiadateľ, dodávateľ, subdodávateľ a finančný sprostredkovateľ. Dodávateľ je definovaný tak, aby tam spadali subjekty v prípade postupu podľa verejného obstarávania ako aj v prípade postupu podľa výnimky z pravidiel verejného obstarávania. </w:t>
      </w:r>
    </w:p>
    <w:p w14:paraId="71787FF4" w14:textId="77777777" w:rsidR="00D13439" w:rsidRPr="009C4C39" w:rsidRDefault="00D13439" w:rsidP="00D13439">
      <w:pPr>
        <w:spacing w:line="240" w:lineRule="auto"/>
        <w:jc w:val="both"/>
        <w:rPr>
          <w:rFonts w:ascii="Times New Roman" w:hAnsi="Times New Roman" w:cs="Times New Roman"/>
          <w:sz w:val="24"/>
          <w:szCs w:val="24"/>
        </w:rPr>
      </w:pPr>
    </w:p>
    <w:p w14:paraId="36D1A05D" w14:textId="77777777" w:rsidR="00D13439" w:rsidRPr="009C4C39" w:rsidRDefault="00D13439" w:rsidP="00D134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t xml:space="preserve">§ 3 </w:t>
      </w:r>
    </w:p>
    <w:p w14:paraId="2301D8D8"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Ustanovenia § 3 návrhu zákona vymedzujú pôsobnosť vlády Slovenskej republiky ako vrcholného orgánu výkonnej moci pri vykonávaní mechanizmu. </w:t>
      </w:r>
    </w:p>
    <w:p w14:paraId="18E88DC5"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Vláda Slovenskej republiky pôsobí ako najvyššia schvaľovacia autorita, čomu zodpovedá aj jej navrhovaná pôsobnosť. Vláda Slovenskej republiky schvaľuje všetky významné dokumenty týkajúce sa plánu obnovy a odolnosti v  Slovenskej republike: systém implementácie </w:t>
      </w:r>
      <w:r w:rsidRPr="009C4C39">
        <w:rPr>
          <w:rFonts w:ascii="Times New Roman" w:hAnsi="Times New Roman" w:cs="Times New Roman"/>
          <w:sz w:val="24"/>
          <w:szCs w:val="24"/>
        </w:rPr>
        <w:lastRenderedPageBreak/>
        <w:t>mechanizmu, návrh dohody medzi Slovenskej republikou a Európskou komisiou uzatvorenou podľa článku 23 ods. 1 nariadenia (EÚ) č. 2021/241 a plán obnovy a odolnosti a akékoľvek jeho zmeny, a to vrátane aktualizácie plánu obnovy a odolnosti, ktorá sa predkladá Európskej komisii v prípade, ak členský štát navrhne zmenu alebo aktualizáciu plánu obnovy a odolnosti.</w:t>
      </w:r>
    </w:p>
    <w:p w14:paraId="2C9373FE"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Vláda Slovenskej republiky zároveň určuje vykonávateľov zodpovedných za jednotlivé komponenty plánu obnovy a odolnosti. </w:t>
      </w:r>
    </w:p>
    <w:p w14:paraId="2FD59E4F"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Pri dohľade nad rýchlym a efektívnym vykonávaním mechanizmu schvaľuje vláda Slovenskej republiky návrh na zavedenie krízových opatrení na návrh národnej implementačnej a koordinačnej autority, ako aj zmenu alebo ukončenie krízových opatrení. </w:t>
      </w:r>
    </w:p>
    <w:p w14:paraId="3126F7AB" w14:textId="77777777" w:rsidR="00D13439" w:rsidRPr="009C4C39" w:rsidRDefault="00D13439" w:rsidP="00D13439">
      <w:pPr>
        <w:spacing w:line="240" w:lineRule="auto"/>
        <w:jc w:val="both"/>
        <w:rPr>
          <w:rFonts w:ascii="Times New Roman" w:hAnsi="Times New Roman" w:cs="Times New Roman"/>
          <w:sz w:val="24"/>
          <w:szCs w:val="24"/>
        </w:rPr>
      </w:pPr>
    </w:p>
    <w:p w14:paraId="3EF83316" w14:textId="77777777" w:rsidR="00D13439" w:rsidRPr="009C4C39" w:rsidRDefault="00D13439" w:rsidP="00D134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t>§ 4</w:t>
      </w:r>
    </w:p>
    <w:p w14:paraId="52CCB645"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Ustanovenia § 4 vymedzujú pôsobnosť národnej implementačnej a koordinačnej autority. Národnou implementačnou a koordinačnou autoritou je Úrad vlády Slovenskej republiky.</w:t>
      </w:r>
    </w:p>
    <w:p w14:paraId="127968C2"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Národná implementačná a koordinačná autorita plní úlohy v oblasti koordinácie, komunikácie, finančného riadenia, kontroly a</w:t>
      </w:r>
      <w:r>
        <w:rPr>
          <w:rFonts w:ascii="Times New Roman" w:hAnsi="Times New Roman" w:cs="Times New Roman"/>
          <w:sz w:val="24"/>
          <w:szCs w:val="24"/>
        </w:rPr>
        <w:t> </w:t>
      </w:r>
      <w:r w:rsidRPr="009C4C39">
        <w:rPr>
          <w:rFonts w:ascii="Times New Roman" w:hAnsi="Times New Roman" w:cs="Times New Roman"/>
          <w:sz w:val="24"/>
          <w:szCs w:val="24"/>
        </w:rPr>
        <w:t>vykonávania</w:t>
      </w:r>
      <w:r>
        <w:rPr>
          <w:rFonts w:ascii="Times New Roman" w:hAnsi="Times New Roman" w:cs="Times New Roman"/>
          <w:sz w:val="24"/>
          <w:szCs w:val="24"/>
        </w:rPr>
        <w:t xml:space="preserve"> plánu obnovy a odolnosti, ako aj</w:t>
      </w:r>
      <w:r w:rsidRPr="009C4C39">
        <w:rPr>
          <w:rFonts w:ascii="Times New Roman" w:hAnsi="Times New Roman" w:cs="Times New Roman"/>
          <w:sz w:val="24"/>
          <w:szCs w:val="24"/>
        </w:rPr>
        <w:t xml:space="preserve"> mechanizmu. Európska komisia požaduje od členských štátov, aby na národnej úrovni jasne určili orgán, ktorý bude zodpovedný za koordináciu a riadenie mechanizmu na podporu obnovy a odolnosti a ktorý bude mať dostatočnú pôsobnosť a právomoc na výkon všetkých svojich úloh.  </w:t>
      </w:r>
    </w:p>
    <w:p w14:paraId="56B49F56"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 2 tohto paragrafu stanovuje funkcie a úlohy národnej implementačnej a koordinačnej autority ako koordinačného orgánu pri koordinácii mechanizmu, pričom táto koordinácia má tri hlavné rozmery. </w:t>
      </w:r>
    </w:p>
    <w:p w14:paraId="6A517D4E"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V prvom prípade ide o koordináciu všetkých subjektov zapojených do vykonávania mechanizmu na národnej úrovni (vykonávatelia, sprostredkovatelia a prijímatelia). </w:t>
      </w:r>
    </w:p>
    <w:p w14:paraId="53411C16"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V druhom prípade ide o koordináciu, zabezpečovanie </w:t>
      </w:r>
      <w:proofErr w:type="spellStart"/>
      <w:r w:rsidRPr="009C4C39">
        <w:rPr>
          <w:rFonts w:ascii="Times New Roman" w:hAnsi="Times New Roman" w:cs="Times New Roman"/>
          <w:sz w:val="24"/>
          <w:szCs w:val="24"/>
        </w:rPr>
        <w:t>komplementarity</w:t>
      </w:r>
      <w:proofErr w:type="spellEnd"/>
      <w:r w:rsidRPr="009C4C39">
        <w:rPr>
          <w:rFonts w:ascii="Times New Roman" w:hAnsi="Times New Roman" w:cs="Times New Roman"/>
          <w:sz w:val="24"/>
          <w:szCs w:val="24"/>
        </w:rPr>
        <w:t xml:space="preserve"> a synergií medzi mechanizmom a inými formami podpory na úrovni Európskej únie ako aj na vnútroštátnej úrovni, pričom pri zabezpečovaní tejto funkcie spolupracuje s Ministerstvom investícií, regionálneho rozvoja a informatizácie Slovenskej republiky a iným orgánmi štátnej správy zodpovednými za iné programy Európskej únie. </w:t>
      </w:r>
    </w:p>
    <w:p w14:paraId="03DF5069"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V treťom prípade ide o zabezpečenie jednotnej komunikácie smerom k Európskej komisii. </w:t>
      </w:r>
    </w:p>
    <w:p w14:paraId="291C8C82"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Národná implementačná a koordinačná autorita zároveň riadi a usmerňuje jednotnú komunikáciu o pláne obnovy a odolnosti  a jeho plnení.  </w:t>
      </w:r>
    </w:p>
    <w:p w14:paraId="47473230" w14:textId="73998165"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 3 upravuje funkcie a úlohy národnej implementačnej a koordinačnej autority pri vykonávaní </w:t>
      </w:r>
      <w:r>
        <w:rPr>
          <w:rFonts w:ascii="Times New Roman" w:hAnsi="Times New Roman" w:cs="Times New Roman"/>
          <w:sz w:val="24"/>
          <w:szCs w:val="24"/>
        </w:rPr>
        <w:t>plánu obnovy a odolnosti</w:t>
      </w:r>
      <w:r w:rsidRPr="009C4C39">
        <w:rPr>
          <w:rFonts w:ascii="Times New Roman" w:hAnsi="Times New Roman" w:cs="Times New Roman"/>
          <w:sz w:val="24"/>
          <w:szCs w:val="24"/>
        </w:rPr>
        <w:t>, ktorá zahŕňa najmä prípravu, zmeny a predkladanie plánu obnovy a odolnosti a dohody s Európskou komisiou, kontrolu nad vykonávaním  a dodržiavaním plánu obnovy a odolnosti, jeho monitorovanie a dohľad, vypracovávanie a predkladanie návrhov na zavedenie krízových opatrení ako aj ďalšie úlohy. Národná implementačná a koordinačná autorita vopred schvaľuje výzvy a</w:t>
      </w:r>
      <w:r>
        <w:rPr>
          <w:rFonts w:ascii="Times New Roman" w:hAnsi="Times New Roman" w:cs="Times New Roman"/>
          <w:sz w:val="24"/>
          <w:szCs w:val="24"/>
        </w:rPr>
        <w:t xml:space="preserve"> priame </w:t>
      </w:r>
      <w:r w:rsidRPr="009C4C39">
        <w:rPr>
          <w:rFonts w:ascii="Times New Roman" w:hAnsi="Times New Roman" w:cs="Times New Roman"/>
          <w:sz w:val="24"/>
          <w:szCs w:val="24"/>
        </w:rPr>
        <w:t>vyzvania, sprostredkovateľov a osoby vykonávajúce finančné nástroje aby bola zabezpečená štíhla a flexibilná implementačná štruktúra.</w:t>
      </w:r>
    </w:p>
    <w:p w14:paraId="115D48E9" w14:textId="668D9345"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 4 upravuje funkcie a úlohy národnej implementačnej a koordinačnej autority ako finančného </w:t>
      </w:r>
      <w:r>
        <w:rPr>
          <w:rFonts w:ascii="Times New Roman" w:hAnsi="Times New Roman" w:cs="Times New Roman"/>
          <w:sz w:val="24"/>
          <w:szCs w:val="24"/>
        </w:rPr>
        <w:t>koordinátora</w:t>
      </w:r>
      <w:r w:rsidRPr="009C4C39">
        <w:rPr>
          <w:rFonts w:ascii="Times New Roman" w:hAnsi="Times New Roman" w:cs="Times New Roman"/>
          <w:sz w:val="24"/>
          <w:szCs w:val="24"/>
        </w:rPr>
        <w:t xml:space="preserve"> pri vykonávaní mechanizmu, ktorá spočíva v riadení a koordinácii finančných tokov na národnej úrovni a medzi Slovenskou republikou a Európskou komisiou. Národná implementačná a koordinačná autorita je zodpovedná aj za predkladanie žiadostí </w:t>
      </w:r>
      <w:r w:rsidRPr="009C4C39">
        <w:rPr>
          <w:rFonts w:ascii="Times New Roman" w:hAnsi="Times New Roman" w:cs="Times New Roman"/>
          <w:sz w:val="24"/>
          <w:szCs w:val="24"/>
        </w:rPr>
        <w:lastRenderedPageBreak/>
        <w:t xml:space="preserve">o platbu a ich príloh Európskej komisii. Zároveň zriaďuje samostatný účet, na ktorý prechádzajú prostriedky od Európskej komisie, a z ktorého po dohode s Ministerstvom financií Slovenskej republiky sú prevádzané do rozpočtu.  </w:t>
      </w:r>
    </w:p>
    <w:p w14:paraId="42C2D495"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Národná implementačná a koordinačná autorita zároveň zhromažďuje a oznamuje Európskej komisii</w:t>
      </w:r>
      <w:r w:rsidRPr="009C4C39" w:rsidDel="00643CBD">
        <w:rPr>
          <w:rFonts w:ascii="Times New Roman" w:hAnsi="Times New Roman" w:cs="Times New Roman"/>
          <w:sz w:val="24"/>
          <w:szCs w:val="24"/>
        </w:rPr>
        <w:t xml:space="preserve"> </w:t>
      </w:r>
      <w:r w:rsidRPr="009C4C39">
        <w:rPr>
          <w:rFonts w:ascii="Times New Roman" w:hAnsi="Times New Roman" w:cs="Times New Roman"/>
          <w:sz w:val="24"/>
          <w:szCs w:val="24"/>
        </w:rPr>
        <w:t>informácie o zistených nezrovnalostiach pri vykonávaní mechanizmu.</w:t>
      </w:r>
    </w:p>
    <w:p w14:paraId="47622BF9" w14:textId="47BC6FBF"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 </w:t>
      </w:r>
      <w:r>
        <w:rPr>
          <w:rFonts w:ascii="Times New Roman" w:hAnsi="Times New Roman" w:cs="Times New Roman"/>
          <w:sz w:val="24"/>
          <w:szCs w:val="24"/>
        </w:rPr>
        <w:t>5</w:t>
      </w:r>
      <w:r w:rsidRPr="009C4C39">
        <w:rPr>
          <w:rFonts w:ascii="Times New Roman" w:hAnsi="Times New Roman" w:cs="Times New Roman"/>
          <w:sz w:val="24"/>
          <w:szCs w:val="24"/>
        </w:rPr>
        <w:t xml:space="preserve"> obsahuje zmocnenie pre národnú implementačnú a koordinačnú autoritu žiadať od ktoréhokoľvek subjektu zapojeného do vykonávania mechanizmu informácie a údaje, ktoré národná implementačná a koordinačná autorita potrebuje pre výkon svojich úloh podľa tohto zákona.</w:t>
      </w:r>
    </w:p>
    <w:p w14:paraId="1C3DD31D" w14:textId="77777777" w:rsidR="00D13439" w:rsidRPr="009C4C39" w:rsidRDefault="00D13439" w:rsidP="00D13439">
      <w:pPr>
        <w:spacing w:line="240" w:lineRule="auto"/>
        <w:jc w:val="both"/>
        <w:rPr>
          <w:rFonts w:ascii="Times New Roman" w:hAnsi="Times New Roman" w:cs="Times New Roman"/>
          <w:sz w:val="24"/>
          <w:szCs w:val="24"/>
        </w:rPr>
      </w:pPr>
    </w:p>
    <w:p w14:paraId="0AD8C958" w14:textId="77777777" w:rsidR="00D13439" w:rsidRPr="009C4C39" w:rsidRDefault="00D13439" w:rsidP="00D134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t>§ 5</w:t>
      </w:r>
    </w:p>
    <w:p w14:paraId="39B0E539"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Právna úprava v ustanoveniach § 5 vymedzuje postavenie a úlohy vykonávateľa. Vykonávateľom môže byť iba ústredný orgán štátnej správy, ktorý je za vykonávateľa určený vládou Slovenskej republiky. </w:t>
      </w:r>
    </w:p>
    <w:p w14:paraId="525694A5" w14:textId="2317CF00"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Vykonávateľ je zodpovedný za realizáciu investície alebo reformy, ktorá je zahrnutá v pláne obnovy a odolnosti. Vykonávateľ má možnosť prostriedky mechanizmu sám </w:t>
      </w:r>
      <w:r>
        <w:rPr>
          <w:rFonts w:ascii="Times New Roman" w:hAnsi="Times New Roman" w:cs="Times New Roman"/>
          <w:sz w:val="24"/>
          <w:szCs w:val="24"/>
        </w:rPr>
        <w:t>používať na realizáciu investície alebo reformy</w:t>
      </w:r>
      <w:r w:rsidRPr="009C4C39">
        <w:rPr>
          <w:rFonts w:ascii="Times New Roman" w:hAnsi="Times New Roman" w:cs="Times New Roman"/>
          <w:sz w:val="24"/>
          <w:szCs w:val="24"/>
        </w:rPr>
        <w:t xml:space="preserve">, pričom v tomto prípade ich neposkytuje prijímateľovi, ale sám ich používa na nákup tovarov a služieb potrebných pre zabezpečenie investície. Ak vykonávateľ prostriedky mechanizmu sám nepoužíva, poskytuje ich prijímateľovi alebo osobe vykonávajúcej finančné nástroje. Vykonávateľ je oprávnený zveriť časť svojich úloh napríklad realizáciu grantovej výzvy, sprostredkovateľovi po súhlase národnej implementačnej a koordinačnej autority. Toto zverenie prebieha na základe písomnej zmluvy, v ktorej vykonávateľ presne stanoví, ktoré úlohy a povinnosti prechádzajú na sprostredkovateľa. </w:t>
      </w:r>
    </w:p>
    <w:p w14:paraId="5E916F15" w14:textId="77777777" w:rsidR="00D134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Odsek 5 zabezpečuje oddelenie funkcií pri výkone kontroly</w:t>
      </w:r>
      <w:r>
        <w:rPr>
          <w:rFonts w:ascii="Times New Roman" w:hAnsi="Times New Roman" w:cs="Times New Roman"/>
          <w:sz w:val="24"/>
          <w:szCs w:val="24"/>
        </w:rPr>
        <w:t>,</w:t>
      </w:r>
      <w:r w:rsidRPr="009C4C39">
        <w:rPr>
          <w:rFonts w:ascii="Times New Roman" w:hAnsi="Times New Roman" w:cs="Times New Roman"/>
          <w:sz w:val="24"/>
          <w:szCs w:val="24"/>
        </w:rPr>
        <w:t xml:space="preserve"> ak vykonávateľ sám používa prostriedky mechanizmu.</w:t>
      </w:r>
    </w:p>
    <w:p w14:paraId="0C5F5D1C" w14:textId="77777777" w:rsidR="00D13439" w:rsidRPr="009C4C39" w:rsidRDefault="00D13439" w:rsidP="00D13439">
      <w:pPr>
        <w:spacing w:line="240" w:lineRule="auto"/>
        <w:jc w:val="both"/>
        <w:rPr>
          <w:rFonts w:ascii="Times New Roman" w:hAnsi="Times New Roman" w:cs="Times New Roman"/>
          <w:sz w:val="24"/>
          <w:szCs w:val="24"/>
        </w:rPr>
      </w:pPr>
      <w:r w:rsidRPr="003B58F2">
        <w:rPr>
          <w:rFonts w:ascii="Times New Roman" w:hAnsi="Times New Roman" w:cs="Times New Roman"/>
          <w:sz w:val="24"/>
          <w:szCs w:val="24"/>
        </w:rPr>
        <w:t xml:space="preserve"> </w:t>
      </w:r>
      <w:r>
        <w:rPr>
          <w:rFonts w:ascii="Times New Roman" w:hAnsi="Times New Roman" w:cs="Times New Roman"/>
          <w:sz w:val="24"/>
          <w:szCs w:val="24"/>
        </w:rPr>
        <w:t>Odsek 6 ustanovuje povinnosť vykonávateľa, postupovať v súlade so zákonmi a dodržiavať povinnosti stanovené v pláne obnovy a odolnosti, v Operačnej dohode a systéme implementácie, v pokiaľ sám používa prostriedky mechanizmu na realizáciu investície alebo reformy.</w:t>
      </w:r>
    </w:p>
    <w:p w14:paraId="4183C4E7"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Odsek 7 zmocňuje pre vykonávateľa žiadať od ktoréhokoľvek subjektu zapojeného do vykonávania mechanizmu informácie a údaje, ktoré vykonávateľ potrebuje pre výkon svojich úloh podľa tohto zákona.</w:t>
      </w:r>
    </w:p>
    <w:p w14:paraId="7725A190" w14:textId="77777777" w:rsidR="00D13439" w:rsidRPr="009C4C39" w:rsidRDefault="00D13439" w:rsidP="00D13439">
      <w:pPr>
        <w:spacing w:line="240" w:lineRule="auto"/>
        <w:jc w:val="both"/>
        <w:rPr>
          <w:rFonts w:ascii="Times New Roman" w:hAnsi="Times New Roman" w:cs="Times New Roman"/>
          <w:sz w:val="24"/>
          <w:szCs w:val="24"/>
        </w:rPr>
      </w:pPr>
    </w:p>
    <w:p w14:paraId="79B414BC" w14:textId="77777777" w:rsidR="00D13439" w:rsidRPr="009C4C39" w:rsidRDefault="00D13439" w:rsidP="00D134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t>§ 6</w:t>
      </w:r>
    </w:p>
    <w:p w14:paraId="0C8C6138" w14:textId="636CF9F5"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Právna úprava upravuje postavenie sprostredkovateľa. </w:t>
      </w:r>
    </w:p>
    <w:p w14:paraId="007A4AA2"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Vzhľadom na snahu dosiahnuť čo najväčšiu efektnosť vykonávania mechanizmu na podporu obnovy a odolnosti je vhodné umožniť zverenie niektorých činností vykonávateľa na inú osobu, v tomto prípade na sprostredkovateľa. Tým môže byť právnická osoba, s ktorým uzavrie vykonávateľ písomnú zmluvu.</w:t>
      </w:r>
    </w:p>
    <w:p w14:paraId="6E8DDF8C"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Všetky práva a povinnosti vykonávateľa, okrem tých, ktoré tento zákon nedovoľuje zmluvou preniesť, sa vzťahujú aj na sprostredkovateľa, ak sú tieto práva a povinnosti vymedzené v písomnej zmluve. V jednotlivých ustanoveniach zákona, v ktorých sa uvádzajú práva, </w:t>
      </w:r>
      <w:r w:rsidRPr="009C4C39">
        <w:rPr>
          <w:rFonts w:ascii="Times New Roman" w:hAnsi="Times New Roman" w:cs="Times New Roman"/>
          <w:sz w:val="24"/>
          <w:szCs w:val="24"/>
        </w:rPr>
        <w:lastRenderedPageBreak/>
        <w:t>postavenie a povinnosti vykonávateľa,  sú tieto relevantné v rozsahu poverenia aj pre sprostredkovateľa.</w:t>
      </w:r>
    </w:p>
    <w:p w14:paraId="53C5EEA0" w14:textId="3F06AE92"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Sprostredkovateľ nemôže byť poverený rozhodovaním o námietkach podľa § 1</w:t>
      </w:r>
      <w:r w:rsidR="002B62EE">
        <w:rPr>
          <w:rFonts w:ascii="Times New Roman" w:hAnsi="Times New Roman" w:cs="Times New Roman"/>
          <w:sz w:val="24"/>
          <w:szCs w:val="24"/>
        </w:rPr>
        <w:t>7</w:t>
      </w:r>
      <w:r w:rsidRPr="009C4C39">
        <w:rPr>
          <w:rFonts w:ascii="Times New Roman" w:hAnsi="Times New Roman" w:cs="Times New Roman"/>
          <w:sz w:val="24"/>
          <w:szCs w:val="24"/>
        </w:rPr>
        <w:t>.</w:t>
      </w:r>
    </w:p>
    <w:p w14:paraId="6B6063BD" w14:textId="77777777" w:rsidR="00D13439" w:rsidRPr="009C4C39" w:rsidRDefault="00D13439" w:rsidP="00D13439">
      <w:pPr>
        <w:spacing w:line="240" w:lineRule="auto"/>
        <w:jc w:val="both"/>
        <w:rPr>
          <w:rFonts w:ascii="Times New Roman" w:hAnsi="Times New Roman" w:cs="Times New Roman"/>
          <w:sz w:val="24"/>
          <w:szCs w:val="24"/>
        </w:rPr>
      </w:pPr>
    </w:p>
    <w:p w14:paraId="6BDF2DE9" w14:textId="77777777" w:rsidR="00D13439" w:rsidRPr="009C4C39" w:rsidRDefault="00D13439" w:rsidP="00D134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t>§ 7</w:t>
      </w:r>
    </w:p>
    <w:p w14:paraId="6BF14558"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Právna úprava v ustanoveniach § 7 vymedzuje postavenie a úlohy Orgánu zabezpečujúceho ochranu finančných záujmov Európskej únie.</w:t>
      </w:r>
    </w:p>
    <w:p w14:paraId="21FE2AFF"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Úrad vlády Slovenskej republiky ako orgán zabezpečujúci ochranu finančných záujmov Európskej únie podľa zákona č. 10/1996 Z. z. o kontrole v štátnej správe v znení neskorších predpisov je koordinačným útvarom pre boj proti podvodom, pričom zabezpečuje, koordinuje a monitoruje výmenu informácií medzi subjektmi verejnej správy a vo vzťahu k Európskemu úradu pre boj proti podvodom.</w:t>
      </w:r>
    </w:p>
    <w:p w14:paraId="2EC42D03"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Úrad vlády Slovenskej republiky spolupracuje s Európskym úradom boja proti podvodom a poskytuje súčinnosť pri administratívnom vyšetrovaní s cieľom poskytnúť ochranu finančných záujmom Európskej únie v Slovenskej republike. </w:t>
      </w:r>
    </w:p>
    <w:p w14:paraId="36FFA4A8"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Na základe Národnej stratégie ochrany finančných záujmov Európskej únie v Slovenskej republike zabezpečuje koordináciu činností orgánov a inštitúcií Slovenskej republiky zapojených do systému ochrany finančných záujmov Európskej únie v Slovenskej republike.</w:t>
      </w:r>
    </w:p>
    <w:p w14:paraId="085C8F56" w14:textId="77777777" w:rsidR="00D13439" w:rsidRPr="009C4C39" w:rsidRDefault="00D13439" w:rsidP="00D13439">
      <w:pPr>
        <w:spacing w:line="240" w:lineRule="auto"/>
        <w:jc w:val="both"/>
        <w:rPr>
          <w:rFonts w:ascii="Times New Roman" w:hAnsi="Times New Roman" w:cs="Times New Roman"/>
          <w:sz w:val="24"/>
          <w:szCs w:val="24"/>
        </w:rPr>
      </w:pPr>
    </w:p>
    <w:p w14:paraId="61F38299" w14:textId="77777777" w:rsidR="00D13439" w:rsidRPr="009C4C39" w:rsidRDefault="00D13439" w:rsidP="00D134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t>§ 8</w:t>
      </w:r>
    </w:p>
    <w:p w14:paraId="55E615CD"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Ustanovenie § 8 upravuje</w:t>
      </w:r>
      <w:r>
        <w:rPr>
          <w:rFonts w:ascii="Times New Roman" w:hAnsi="Times New Roman" w:cs="Times New Roman"/>
          <w:sz w:val="24"/>
          <w:szCs w:val="24"/>
        </w:rPr>
        <w:t xml:space="preserve"> vládny</w:t>
      </w:r>
      <w:r w:rsidRPr="009C4C39">
        <w:rPr>
          <w:rFonts w:ascii="Times New Roman" w:hAnsi="Times New Roman" w:cs="Times New Roman"/>
          <w:sz w:val="24"/>
          <w:szCs w:val="24"/>
        </w:rPr>
        <w:t xml:space="preserve"> audit pri vykonávaní plánu obnovy a odolnosti. Audit v rámci mechanizmu sa vykonáva ako vládny audit podľa § 19 zákona č. 357/2015 Z. z. o finančnej kontrole a audite a o zmene a doplnení niektorých zákonov v znení neskorších predpisov. </w:t>
      </w:r>
    </w:p>
    <w:p w14:paraId="76DF3ABA" w14:textId="2EF4D6FE"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Koordinovanie a centrálne plánovanie výkonu vládnych auditov pri vykonávaní plánu obnovy a odolnosti je úlohou Ministerstva financií Slovenskej republiky. Samotný výkon vládnych auditov Ministerstvo financií Slovenskej republiky zabezpečuje prostredníctvom svojich administratívnych kapacít, administratívnych kapacít Úradu vládneho auditu alebo inej právnickej osoby. </w:t>
      </w:r>
    </w:p>
    <w:p w14:paraId="6CDCE8EE" w14:textId="53D21348"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Pokiaľ sa využijú kapacity inej právnickej osoby, musí byť zabezpečené, že táto právnická osoba má dostatočné odborné, personálne a materiálne predpoklady pre výkon vládneho auditu. </w:t>
      </w:r>
    </w:p>
    <w:p w14:paraId="71E0D9EF" w14:textId="4A0C849B"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 </w:t>
      </w:r>
      <w:r w:rsidR="00CA398A">
        <w:rPr>
          <w:rFonts w:ascii="Times New Roman" w:hAnsi="Times New Roman" w:cs="Times New Roman"/>
          <w:sz w:val="24"/>
          <w:szCs w:val="24"/>
        </w:rPr>
        <w:t>2</w:t>
      </w:r>
      <w:r w:rsidRPr="009C4C39">
        <w:rPr>
          <w:rFonts w:ascii="Times New Roman" w:hAnsi="Times New Roman" w:cs="Times New Roman"/>
          <w:sz w:val="24"/>
          <w:szCs w:val="24"/>
        </w:rPr>
        <w:t xml:space="preserve"> ustanovuje, že v súvislosti s výkonom vládneho auditu je potrebné zabezpečiť, aby osoby vykonávajúce vládny audit boli pri jeho výkone nezávislé od akéhokoľvek subjektu zapojeného do vykonávania plánu obnovy a odolnosti. </w:t>
      </w:r>
    </w:p>
    <w:p w14:paraId="5A15A02E" w14:textId="77777777" w:rsidR="00D13439" w:rsidRPr="009C4C39" w:rsidRDefault="00D13439" w:rsidP="00D13439">
      <w:pPr>
        <w:spacing w:line="240" w:lineRule="auto"/>
        <w:jc w:val="both"/>
        <w:rPr>
          <w:rFonts w:ascii="Times New Roman" w:hAnsi="Times New Roman" w:cs="Times New Roman"/>
          <w:sz w:val="24"/>
          <w:szCs w:val="24"/>
        </w:rPr>
      </w:pPr>
    </w:p>
    <w:p w14:paraId="0AAEF661" w14:textId="77777777" w:rsidR="00D13439" w:rsidRPr="009C4C39" w:rsidRDefault="00D13439" w:rsidP="00D134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t>§ 9</w:t>
      </w:r>
    </w:p>
    <w:p w14:paraId="752EAFC4"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Prostriedky mechanizmu sú verejnými prostriedkami a v nadväznosti na tento fakt § 9 upravuje rozpočtový režim týchto prostriedkov. </w:t>
      </w:r>
    </w:p>
    <w:p w14:paraId="1B19EBD0"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Ustanovuje sa, že z prostriedkov mechanizmu sa v štátnom rozpočte rozpočtujú príslušné výdavky na realizáciu investícií a reforiem zahrnutých do plánu obnovy a odolnosti. </w:t>
      </w:r>
      <w:r w:rsidRPr="009C4C39">
        <w:rPr>
          <w:rFonts w:ascii="Times New Roman" w:hAnsi="Times New Roman" w:cs="Times New Roman"/>
          <w:sz w:val="24"/>
          <w:szCs w:val="24"/>
        </w:rPr>
        <w:lastRenderedPageBreak/>
        <w:t>Vykonávateľ rozpočtované prostriedky mechanizmu na výdavkovom účte sám používa alebo sa ich poskytuje prijímateľom.</w:t>
      </w:r>
    </w:p>
    <w:p w14:paraId="4C785CE9"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Prostriedky poskytnuté Slovenskej republike z Európskej únie na samostatný účet národnej implementačnej a koordinačnej autority sa postupne prevádzajú do príjmov štátneho rozpočtu Slovenskej republiky, a to vždy po dohode medzi národnou implementačnou a koordinačnou autoritou a Ministerstvom financií Slovenskej republiky. Z týchto prostriedkov sa zabezpečuje krytie výdavkov súvisiacich s vykonávaním plánu obnovy a odolnosti.</w:t>
      </w:r>
    </w:p>
    <w:p w14:paraId="40912206"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Ministerstvo financií Slovenskej republiky má v zmysle odseku 4, v prípade nesúladu skutočných a rozpočtovaných príjmov, oprávnenie upraviť rozpočtované príjmy z prostriedkov mechanizmu.</w:t>
      </w:r>
    </w:p>
    <w:p w14:paraId="1AD30FAE"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Nevyužité prostriedky mechanizmu rozpočtované v danom rozpočtovom roku možno použiť aj v ďalších rozpočtových rokoch až do ich vyčerpania na určený účel, najneskôr však do 31. decembra 2026.</w:t>
      </w:r>
    </w:p>
    <w:p w14:paraId="2E0D5556"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Ustanovuje sa, že pokiaľ Európska komisia požiada o vrátenie poskytnutých prostriedkov na vykonávanie plánu obnovy a odolnosti alebo výnosov z nich, prostriedky sa Európskej komisii vrátia zo samostatného účtu národnej implementačnej a koordinačnej autority.</w:t>
      </w:r>
    </w:p>
    <w:p w14:paraId="508F96E3" w14:textId="77777777" w:rsidR="00D13439" w:rsidRPr="009C4C39" w:rsidRDefault="00D13439" w:rsidP="00D13439">
      <w:pPr>
        <w:spacing w:line="240" w:lineRule="auto"/>
        <w:jc w:val="both"/>
        <w:rPr>
          <w:rFonts w:ascii="Times New Roman" w:hAnsi="Times New Roman" w:cs="Times New Roman"/>
          <w:b/>
          <w:sz w:val="24"/>
          <w:szCs w:val="24"/>
        </w:rPr>
      </w:pPr>
    </w:p>
    <w:p w14:paraId="2F9C69B8" w14:textId="77777777" w:rsidR="00D13439" w:rsidRPr="009C4C39" w:rsidRDefault="00D13439" w:rsidP="00D134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t>§ 10</w:t>
      </w:r>
    </w:p>
    <w:p w14:paraId="1E9076DC"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Paragraf 10 obsahuje právnu úpravu krízových opatrení ako jedného z inštitútov dohľadu národnej implementačnej a koordinačnej autority</w:t>
      </w:r>
      <w:r w:rsidRPr="009C4C39" w:rsidDel="00DB5672">
        <w:rPr>
          <w:rFonts w:ascii="Times New Roman" w:hAnsi="Times New Roman" w:cs="Times New Roman"/>
          <w:sz w:val="24"/>
          <w:szCs w:val="24"/>
        </w:rPr>
        <w:t xml:space="preserve"> </w:t>
      </w:r>
      <w:r w:rsidRPr="009C4C39">
        <w:rPr>
          <w:rFonts w:ascii="Times New Roman" w:hAnsi="Times New Roman" w:cs="Times New Roman"/>
          <w:sz w:val="24"/>
          <w:szCs w:val="24"/>
        </w:rPr>
        <w:t xml:space="preserve">nad vykonávaním plánu obnovy a odolnosti. </w:t>
      </w:r>
    </w:p>
    <w:p w14:paraId="272CA68C"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Ustanovuje sa možnosť zaviesť krízové opatrenia, ktorých cieľom je napomôcť vykonávateľovi v riadnej implementácii investície alebo reformy, ak hrozí, že  investícia alebo reforma  nebude implementovaná v stanovenej lehote, účele alebo rozsahu. Krízové opatrenia spočívajú napríklad v povinnosti plniť určité opatrenia, vykonať určité úkony, strpieť intenzívnejší dohľad národnej implementačnej a koordinačnej autority alebo podávať informácie a správy vláde Slovenskej republiky</w:t>
      </w:r>
      <w:r w:rsidRPr="009C4C39" w:rsidDel="00686859">
        <w:rPr>
          <w:rFonts w:ascii="Times New Roman" w:hAnsi="Times New Roman" w:cs="Times New Roman"/>
          <w:sz w:val="24"/>
          <w:szCs w:val="24"/>
        </w:rPr>
        <w:t xml:space="preserve"> </w:t>
      </w:r>
      <w:r w:rsidRPr="009C4C39">
        <w:rPr>
          <w:rFonts w:ascii="Times New Roman" w:hAnsi="Times New Roman" w:cs="Times New Roman"/>
          <w:sz w:val="24"/>
          <w:szCs w:val="24"/>
        </w:rPr>
        <w:t xml:space="preserve">alebo predsedovi vlády Slovenskej republiky. </w:t>
      </w:r>
    </w:p>
    <w:p w14:paraId="76FE0D6A"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Krízové opatrenia navrhuje národná implementačná a koordinačná autorita po predchádzajúcej diskusii s vykonávateľom a schvaľuje ich vláda Slovenskej republiky. Každé opatrenie, jeho časový harmonogram, ako aj lehota splnenia, musí byť najprv prerokované s dotknutým vykonávateľom. </w:t>
      </w:r>
    </w:p>
    <w:p w14:paraId="0B55A36E"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Plnenie krízových opatrení vyhodnocuje národná implementačná a koordinačná autorita. Ak tá zistí, že sa situácia v implementácii investície alebo reformy dostala do žiadúceho stavu, pripraví návrh na ukončenie uplatňovania krízových opatrení. Ak národná implementačná a koordinačná autorita zistí, že sa situácia v oblasti implementácie investície alebo reformy nezlepšila, pripraví návrh nových krízových opatrení, alebo návrh na zmenu už zavedených krízových opatrení. Tieto návrhy schvaľuje vláda na návrh národnej implementačnej a koordinačnej autority.</w:t>
      </w:r>
    </w:p>
    <w:p w14:paraId="6F6B799E"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Ak by hrozili Slovenskej republike vážnejšie dôsledky z neuspokojivej implementácie plánu obnovy a odolnosti a reforiem a investícií v ňom zahrnutých, môže sa po schválení vládou Slovenskej republiky</w:t>
      </w:r>
      <w:r w:rsidRPr="009C4C39" w:rsidDel="00686859">
        <w:rPr>
          <w:rFonts w:ascii="Times New Roman" w:hAnsi="Times New Roman" w:cs="Times New Roman"/>
          <w:sz w:val="24"/>
          <w:szCs w:val="24"/>
        </w:rPr>
        <w:t xml:space="preserve"> </w:t>
      </w:r>
      <w:r w:rsidRPr="009C4C39">
        <w:rPr>
          <w:rFonts w:ascii="Times New Roman" w:hAnsi="Times New Roman" w:cs="Times New Roman"/>
          <w:sz w:val="24"/>
          <w:szCs w:val="24"/>
        </w:rPr>
        <w:t>navrhnúť Európskej komisii vykonanie zmeny v pláne obnovy a odolnosti, alebo aktualizáciu tohto plánu. Podľa identifikovaných príčin neuspokojivej implementácie reforiem alebo investícií môže navrhovanú zmenu plánu obnovy a odolnosti  predstavovať napríklad návrh na re-alokáciu v rámci jednotlivých komponentov alebo zmenu subjektu zodpovedného za implementáciu komponentu.</w:t>
      </w:r>
    </w:p>
    <w:p w14:paraId="09258741" w14:textId="77777777" w:rsidR="00D13439" w:rsidRPr="009C4C39" w:rsidRDefault="00D13439" w:rsidP="00D13439">
      <w:pPr>
        <w:spacing w:line="240" w:lineRule="auto"/>
        <w:jc w:val="both"/>
        <w:rPr>
          <w:rFonts w:ascii="Times New Roman" w:hAnsi="Times New Roman" w:cs="Times New Roman"/>
          <w:b/>
          <w:sz w:val="24"/>
          <w:szCs w:val="24"/>
        </w:rPr>
      </w:pPr>
    </w:p>
    <w:p w14:paraId="7FC28EF8" w14:textId="77777777" w:rsidR="00D13439" w:rsidRPr="009C4C39" w:rsidRDefault="00D13439" w:rsidP="00D134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t>§ 11</w:t>
      </w:r>
    </w:p>
    <w:p w14:paraId="65F3AF6F" w14:textId="6D60B640"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Ustanovuje sa informačný </w:t>
      </w:r>
      <w:r w:rsidR="00C414F4">
        <w:rPr>
          <w:rFonts w:ascii="Times New Roman" w:hAnsi="Times New Roman" w:cs="Times New Roman"/>
          <w:sz w:val="24"/>
          <w:szCs w:val="24"/>
        </w:rPr>
        <w:t xml:space="preserve">a monitorovací </w:t>
      </w:r>
      <w:r w:rsidRPr="009C4C39">
        <w:rPr>
          <w:rFonts w:ascii="Times New Roman" w:hAnsi="Times New Roman" w:cs="Times New Roman"/>
          <w:sz w:val="24"/>
          <w:szCs w:val="24"/>
        </w:rPr>
        <w:t xml:space="preserve">systém pre plán obnovy a odolnosti, ktorý spravuje národná implementačná a koordinačná autorita a definuje sa jeho obsah. </w:t>
      </w:r>
    </w:p>
    <w:p w14:paraId="509E3287"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Ustanovuje sa povinnosť pre subjekty zapojené do vykonávania plánu obnovy a odolnosti pravidelne evidovať a aktualizovať údaje o vykonávaní plánu obnovy a odolnosti a využívaní prostriedkov mechanizmu, na základe ktorých je možné poskytovať aktuálny prehľad o fyzickom a finančnom stave implementácie plánu obnovy a odolnosti.</w:t>
      </w:r>
    </w:p>
    <w:p w14:paraId="600552E3" w14:textId="23058364"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Informačný </w:t>
      </w:r>
      <w:r w:rsidR="00C414F4">
        <w:rPr>
          <w:rFonts w:ascii="Times New Roman" w:hAnsi="Times New Roman" w:cs="Times New Roman"/>
          <w:sz w:val="24"/>
          <w:szCs w:val="24"/>
        </w:rPr>
        <w:t xml:space="preserve">a monitorovací </w:t>
      </w:r>
      <w:r w:rsidRPr="009C4C39">
        <w:rPr>
          <w:rFonts w:ascii="Times New Roman" w:hAnsi="Times New Roman" w:cs="Times New Roman"/>
          <w:sz w:val="24"/>
          <w:szCs w:val="24"/>
        </w:rPr>
        <w:t>systém plánu obnovy a odolnosti zabezpečuje komunikáciu s informačnými systémami Európskej komisie a s vnútroštátnymi informačnými systémami pre potreby plnenia úloh podľa tohto zákona.</w:t>
      </w:r>
    </w:p>
    <w:p w14:paraId="4749B33E" w14:textId="77777777" w:rsidR="00D13439" w:rsidRPr="009C4C39" w:rsidRDefault="00D13439" w:rsidP="00D13439">
      <w:pPr>
        <w:spacing w:line="240" w:lineRule="auto"/>
        <w:jc w:val="both"/>
        <w:rPr>
          <w:rFonts w:ascii="Times New Roman" w:hAnsi="Times New Roman" w:cs="Times New Roman"/>
          <w:sz w:val="24"/>
          <w:szCs w:val="24"/>
        </w:rPr>
      </w:pPr>
    </w:p>
    <w:p w14:paraId="716E3720" w14:textId="77777777" w:rsidR="00D13439" w:rsidRPr="009C4C39" w:rsidRDefault="00D13439" w:rsidP="00D134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t>§ 12</w:t>
      </w:r>
    </w:p>
    <w:p w14:paraId="2C45AC28"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V § 12 sa ustanovujú všeobecné podmienky pre poskytovanie prostriedkov mechanizmu v Slovenskej republike.</w:t>
      </w:r>
    </w:p>
    <w:p w14:paraId="1DCCD7FF" w14:textId="77777777" w:rsidR="002B62EE"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Prostriedky mechanizmu sa prijímateľovi poskytujú na základe priameho vyzvania alebo výzvy.</w:t>
      </w:r>
    </w:p>
    <w:p w14:paraId="769F767B" w14:textId="77777777" w:rsidR="002B62EE" w:rsidRPr="009C4C39" w:rsidRDefault="002B62EE" w:rsidP="002B62EE">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Priame vyzvanie sa použije v prípade, ak je prijímateľ, ktorému sa majú poskytnúť prostriedky mechanizmu, individuálne určený v pláne obnovy a odolnosti, v rámci ktorého ho schváli Európska komisia. Priame vyzvanie sa použije aj v prípade, ak sa prostriedky mechanizmu poskytujú na také investície a reformy, ktoré v zmysle osobitného predpisu</w:t>
      </w:r>
      <w:r w:rsidRPr="009C4C39" w:rsidDel="0052744B">
        <w:rPr>
          <w:rFonts w:ascii="Times New Roman" w:hAnsi="Times New Roman" w:cs="Times New Roman"/>
          <w:sz w:val="24"/>
          <w:szCs w:val="24"/>
        </w:rPr>
        <w:t xml:space="preserve"> </w:t>
      </w:r>
      <w:r w:rsidRPr="009C4C39">
        <w:rPr>
          <w:rFonts w:ascii="Times New Roman" w:hAnsi="Times New Roman" w:cs="Times New Roman"/>
          <w:sz w:val="24"/>
          <w:szCs w:val="24"/>
        </w:rPr>
        <w:t>zabezpečuje konkrétny prijímateľ, ktorý má na plnenie takejto úlohy pôsobnosť</w:t>
      </w:r>
      <w:r>
        <w:rPr>
          <w:rFonts w:ascii="Times New Roman" w:hAnsi="Times New Roman" w:cs="Times New Roman"/>
          <w:sz w:val="24"/>
          <w:szCs w:val="24"/>
        </w:rPr>
        <w:t xml:space="preserve"> (napr. </w:t>
      </w:r>
      <w:r w:rsidRPr="0030754B">
        <w:rPr>
          <w:rFonts w:ascii="Times New Roman" w:hAnsi="Times New Roman" w:cs="Times New Roman"/>
          <w:sz w:val="24"/>
          <w:szCs w:val="24"/>
        </w:rPr>
        <w:t>zákon č. 453/2003 Z. z. o orgánoch štátnej správy v oblasti sociálnych vecí, rodiny a služieb zamestnanosti a o zmene a doplnení niektorých zákonov v znení neskorších predpisov, zákon č. 575/2001 Z. z. v znení neskorších predpisov, zákon č. 125/2006 Z. z. o inšpekcii práce a o zmene a doplnení zákona č. 82/2005 Z. z. o nelegálnej práci a nelegálnom zamestnávaní a o zmene a doplnení niektorých zákonov v znení neskorších predpisov</w:t>
      </w:r>
      <w:r>
        <w:rPr>
          <w:rFonts w:ascii="Times New Roman" w:hAnsi="Times New Roman" w:cs="Times New Roman"/>
          <w:sz w:val="24"/>
          <w:szCs w:val="24"/>
        </w:rPr>
        <w:t>)</w:t>
      </w:r>
      <w:r w:rsidRPr="009C4C39">
        <w:rPr>
          <w:rFonts w:ascii="Times New Roman" w:hAnsi="Times New Roman" w:cs="Times New Roman"/>
          <w:sz w:val="24"/>
          <w:szCs w:val="24"/>
        </w:rPr>
        <w:t xml:space="preserve">. V týchto prípadoch nemusí byť na národnej úrovni realizovaný žiadny proces výberu prijímateľa. Vykonávateľ zašle priamo určenému prijímateľovi návrh zmluvy o poskytnutí prostriedkov mechanizmu a písomne vyzve tohto prijímateľa na jej </w:t>
      </w:r>
      <w:r>
        <w:rPr>
          <w:rFonts w:ascii="Times New Roman" w:hAnsi="Times New Roman" w:cs="Times New Roman"/>
          <w:sz w:val="24"/>
          <w:szCs w:val="24"/>
        </w:rPr>
        <w:t>uzavretie</w:t>
      </w:r>
      <w:r w:rsidRPr="009C4C39">
        <w:rPr>
          <w:rFonts w:ascii="Times New Roman" w:hAnsi="Times New Roman" w:cs="Times New Roman"/>
          <w:sz w:val="24"/>
          <w:szCs w:val="24"/>
        </w:rPr>
        <w:t>.</w:t>
      </w:r>
      <w:r>
        <w:rPr>
          <w:rFonts w:ascii="Times New Roman" w:hAnsi="Times New Roman" w:cs="Times New Roman"/>
          <w:sz w:val="24"/>
          <w:szCs w:val="24"/>
        </w:rPr>
        <w:t xml:space="preserve"> </w:t>
      </w:r>
    </w:p>
    <w:p w14:paraId="5E9154AD" w14:textId="77777777" w:rsidR="002B62EE" w:rsidRPr="009C4C39" w:rsidRDefault="002B62EE" w:rsidP="002B62EE">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Odsek 2 ustanovuje, že pokiaľ nie je v zmysle odseku 1 možné priamo určiť prijímateľa, prijímateľ je vybraný zo širšieho okruhu potenciálnych žiadateľov uplatnením pravidiel a postupov v zmysle tohto zákona realizovaných za týmto účelom vykonávateľom.</w:t>
      </w:r>
    </w:p>
    <w:p w14:paraId="1CC839AA" w14:textId="77777777" w:rsidR="002B62EE" w:rsidRDefault="002B62EE" w:rsidP="00D13439">
      <w:pPr>
        <w:spacing w:line="240" w:lineRule="auto"/>
        <w:jc w:val="both"/>
        <w:rPr>
          <w:rFonts w:ascii="Times New Roman" w:hAnsi="Times New Roman" w:cs="Times New Roman"/>
          <w:sz w:val="24"/>
          <w:szCs w:val="24"/>
        </w:rPr>
      </w:pPr>
    </w:p>
    <w:p w14:paraId="07EA32CE" w14:textId="06572AAD" w:rsidR="00D13439" w:rsidRPr="002B62EE" w:rsidRDefault="002B62EE" w:rsidP="00D13439">
      <w:pPr>
        <w:spacing w:line="240" w:lineRule="auto"/>
        <w:jc w:val="both"/>
        <w:rPr>
          <w:rFonts w:ascii="Times New Roman" w:hAnsi="Times New Roman" w:cs="Times New Roman"/>
          <w:b/>
          <w:sz w:val="24"/>
          <w:szCs w:val="24"/>
        </w:rPr>
      </w:pPr>
      <w:r w:rsidRPr="002B62EE">
        <w:rPr>
          <w:rFonts w:ascii="Times New Roman" w:hAnsi="Times New Roman" w:cs="Times New Roman"/>
          <w:b/>
          <w:sz w:val="24"/>
          <w:szCs w:val="24"/>
        </w:rPr>
        <w:t>§ 13</w:t>
      </w:r>
      <w:r w:rsidR="00D13439" w:rsidRPr="002B62EE">
        <w:rPr>
          <w:rFonts w:ascii="Times New Roman" w:hAnsi="Times New Roman" w:cs="Times New Roman"/>
          <w:b/>
          <w:sz w:val="24"/>
          <w:szCs w:val="24"/>
        </w:rPr>
        <w:t xml:space="preserve"> </w:t>
      </w:r>
    </w:p>
    <w:p w14:paraId="486BBE9E" w14:textId="761B3267" w:rsidR="00D13439" w:rsidRPr="009C4C39" w:rsidRDefault="002B62EE" w:rsidP="00D13439">
      <w:pPr>
        <w:spacing w:line="240" w:lineRule="auto"/>
        <w:jc w:val="both"/>
        <w:rPr>
          <w:rFonts w:ascii="Times New Roman" w:hAnsi="Times New Roman" w:cs="Times New Roman"/>
          <w:sz w:val="24"/>
          <w:szCs w:val="24"/>
        </w:rPr>
      </w:pPr>
      <w:r>
        <w:rPr>
          <w:rFonts w:ascii="Times New Roman" w:hAnsi="Times New Roman" w:cs="Times New Roman"/>
          <w:sz w:val="24"/>
          <w:szCs w:val="24"/>
        </w:rPr>
        <w:t>Odsek 3</w:t>
      </w:r>
      <w:r w:rsidR="00D13439" w:rsidRPr="009C4C39">
        <w:rPr>
          <w:rFonts w:ascii="Times New Roman" w:hAnsi="Times New Roman" w:cs="Times New Roman"/>
          <w:sz w:val="24"/>
          <w:szCs w:val="24"/>
        </w:rPr>
        <w:t xml:space="preserve"> ustanovuje povinnosť všetkých subjektov zapojených do vykonávania mechanizmu predchádzať dvojitému financovaniu z prostriedkov mechanizmu a z fondov Európskej únie alebo z iných programov Európskej únie. Znamená to, že na tie isté výdavky alebo tie isté náklady nemožno získať prostriedky z viacerých zdrojov Európskej únie, ak by tým došlo k ich dvojitému, resp. duplicitnému financovaniu. Duplicitné financovanie je považované za závažnú nezrovnalosť a v prípade podozrenia alebo zistenia takejto nezrovnalosti je potrebné nahlásiť ju národnej implementačnej a koordinačnej autorite, ktorá následne zabezpečí jej riešenie.</w:t>
      </w:r>
    </w:p>
    <w:p w14:paraId="687C83F2" w14:textId="19D34009"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lastRenderedPageBreak/>
        <w:t>Aby boli verejné prostriedky poskytované len osobám, ktoré sa nedopustili závažných porušení predpisov, ustanovujú sa vylučujúce podmienky, za ktorých nie je možné poskytnúť prijímateľom pr</w:t>
      </w:r>
      <w:r w:rsidR="002B62EE">
        <w:rPr>
          <w:rFonts w:ascii="Times New Roman" w:hAnsi="Times New Roman" w:cs="Times New Roman"/>
          <w:sz w:val="24"/>
          <w:szCs w:val="24"/>
        </w:rPr>
        <w:t>ostriedky mechanizmu. V odseku 4</w:t>
      </w:r>
      <w:r w:rsidRPr="009C4C39">
        <w:rPr>
          <w:rFonts w:ascii="Times New Roman" w:hAnsi="Times New Roman" w:cs="Times New Roman"/>
          <w:sz w:val="24"/>
          <w:szCs w:val="24"/>
        </w:rPr>
        <w:t xml:space="preserve"> sa upravujú aj podmienky vylučujúce prijímateľa, ktorou je právnická osoba, ktorá má vo svojich orgánoch osobu právoplatne odsúdenú pre niektorý z určených trestných činov.</w:t>
      </w:r>
    </w:p>
    <w:p w14:paraId="0BDEBEDF" w14:textId="3DC433CD" w:rsidR="00D13439" w:rsidRPr="009C4C39" w:rsidRDefault="002B62EE" w:rsidP="00D13439">
      <w:pPr>
        <w:spacing w:line="240" w:lineRule="auto"/>
        <w:jc w:val="both"/>
        <w:rPr>
          <w:rFonts w:ascii="Times New Roman" w:hAnsi="Times New Roman" w:cs="Times New Roman"/>
          <w:sz w:val="24"/>
          <w:szCs w:val="24"/>
        </w:rPr>
      </w:pPr>
      <w:r>
        <w:rPr>
          <w:rFonts w:ascii="Times New Roman" w:hAnsi="Times New Roman" w:cs="Times New Roman"/>
          <w:sz w:val="24"/>
          <w:szCs w:val="24"/>
        </w:rPr>
        <w:t>Odsek 5</w:t>
      </w:r>
      <w:r w:rsidR="00D13439" w:rsidRPr="009C4C39">
        <w:rPr>
          <w:rFonts w:ascii="Times New Roman" w:hAnsi="Times New Roman" w:cs="Times New Roman"/>
          <w:sz w:val="24"/>
          <w:szCs w:val="24"/>
        </w:rPr>
        <w:t xml:space="preserve"> oprávňuje vykonávateľa a sprostredkovateľa žiadať od žiadateľa, prijímateľa, alebo osôb konajúcich v ich mene, údaje potrebné na vyžiadanie výpisu z registra trestov a povinnosť žiadateľa, prijímateľa, alebo osôb konajúcich v ich mene tieto údaje poskytnúť. </w:t>
      </w:r>
    </w:p>
    <w:p w14:paraId="7B4D3053"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Použitie prostriedkov mechanizmu prijímateľom je naviazané na konkrétny účel, podmienky a čas, ktoré sú určené v zmluve o poskytnutí prostriedkov mechanizmu uzavretej medzi prijímateľom a vykonávateľom.</w:t>
      </w:r>
    </w:p>
    <w:p w14:paraId="5B43CCA6" w14:textId="2931E338"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Na postupy pri poskytovaní prostriedkov mechanizmu sa nevzťahuje Správny poriadok okrem</w:t>
      </w:r>
      <w:r w:rsidR="002B62EE">
        <w:rPr>
          <w:rFonts w:ascii="Times New Roman" w:hAnsi="Times New Roman" w:cs="Times New Roman"/>
          <w:sz w:val="24"/>
          <w:szCs w:val="24"/>
        </w:rPr>
        <w:t xml:space="preserve"> konania o námietkach podľa § 17</w:t>
      </w:r>
      <w:r w:rsidRPr="009C4C39">
        <w:rPr>
          <w:rFonts w:ascii="Times New Roman" w:hAnsi="Times New Roman" w:cs="Times New Roman"/>
          <w:sz w:val="24"/>
          <w:szCs w:val="24"/>
        </w:rPr>
        <w:t>. Na toto konanie o námietkach sa pritom</w:t>
      </w:r>
      <w:r>
        <w:rPr>
          <w:rFonts w:ascii="Times New Roman" w:hAnsi="Times New Roman" w:cs="Times New Roman"/>
          <w:sz w:val="24"/>
          <w:szCs w:val="24"/>
        </w:rPr>
        <w:t xml:space="preserve"> primerane uplatnia ustanovenia § 24, 25, 25a, 27, 47 a 52</w:t>
      </w:r>
      <w:r w:rsidRPr="009C4C39">
        <w:rPr>
          <w:rFonts w:ascii="Times New Roman" w:hAnsi="Times New Roman" w:cs="Times New Roman"/>
          <w:sz w:val="24"/>
          <w:szCs w:val="24"/>
        </w:rPr>
        <w:t xml:space="preserve"> Správn</w:t>
      </w:r>
      <w:r>
        <w:rPr>
          <w:rFonts w:ascii="Times New Roman" w:hAnsi="Times New Roman" w:cs="Times New Roman"/>
          <w:sz w:val="24"/>
          <w:szCs w:val="24"/>
        </w:rPr>
        <w:t>eho</w:t>
      </w:r>
      <w:r w:rsidRPr="009C4C39">
        <w:rPr>
          <w:rFonts w:ascii="Times New Roman" w:hAnsi="Times New Roman" w:cs="Times New Roman"/>
          <w:sz w:val="24"/>
          <w:szCs w:val="24"/>
        </w:rPr>
        <w:t xml:space="preserve"> poriadk</w:t>
      </w:r>
      <w:r w:rsidR="002B62EE">
        <w:rPr>
          <w:rFonts w:ascii="Times New Roman" w:hAnsi="Times New Roman" w:cs="Times New Roman"/>
          <w:sz w:val="24"/>
          <w:szCs w:val="24"/>
        </w:rPr>
        <w:t>u</w:t>
      </w:r>
      <w:r w:rsidRPr="009C4C39">
        <w:rPr>
          <w:rFonts w:ascii="Times New Roman" w:hAnsi="Times New Roman" w:cs="Times New Roman"/>
          <w:sz w:val="24"/>
          <w:szCs w:val="24"/>
        </w:rPr>
        <w:t>.</w:t>
      </w:r>
    </w:p>
    <w:p w14:paraId="530ED6BE" w14:textId="77777777" w:rsidR="00D13439" w:rsidRPr="009C4C39" w:rsidRDefault="00D13439" w:rsidP="00D13439">
      <w:pPr>
        <w:spacing w:line="240" w:lineRule="auto"/>
        <w:jc w:val="both"/>
        <w:rPr>
          <w:rFonts w:ascii="Times New Roman" w:hAnsi="Times New Roman" w:cs="Times New Roman"/>
          <w:sz w:val="24"/>
          <w:szCs w:val="24"/>
        </w:rPr>
      </w:pPr>
    </w:p>
    <w:p w14:paraId="7B511A13" w14:textId="3FA72689" w:rsidR="00D13439" w:rsidRPr="009C4C39" w:rsidRDefault="002B62EE" w:rsidP="00D13439">
      <w:pPr>
        <w:spacing w:line="240" w:lineRule="auto"/>
        <w:jc w:val="both"/>
        <w:rPr>
          <w:rFonts w:ascii="Times New Roman" w:hAnsi="Times New Roman" w:cs="Times New Roman"/>
          <w:b/>
          <w:sz w:val="24"/>
          <w:szCs w:val="24"/>
        </w:rPr>
      </w:pPr>
      <w:r>
        <w:rPr>
          <w:rFonts w:ascii="Times New Roman" w:hAnsi="Times New Roman" w:cs="Times New Roman"/>
          <w:b/>
          <w:sz w:val="24"/>
          <w:szCs w:val="24"/>
        </w:rPr>
        <w:t>§ 14</w:t>
      </w:r>
    </w:p>
    <w:p w14:paraId="7162500C"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Upravuje sa poskytovanie prostriedkov mechanizmu prijímateľovi nenávratným spôsobom.</w:t>
      </w:r>
    </w:p>
    <w:p w14:paraId="63A5D405" w14:textId="0B36DFA1"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Prostriedky mechanizmu sa prijímateľovi poskytujú na základe inominátnej zmluvy s vykonávateľom uzavretej podľa </w:t>
      </w:r>
      <w:r>
        <w:rPr>
          <w:rFonts w:ascii="Times New Roman" w:hAnsi="Times New Roman" w:cs="Times New Roman"/>
          <w:sz w:val="24"/>
          <w:szCs w:val="24"/>
        </w:rPr>
        <w:t xml:space="preserve">§ 269 ods. 2 </w:t>
      </w:r>
      <w:r w:rsidRPr="009C4C39">
        <w:rPr>
          <w:rFonts w:ascii="Times New Roman" w:hAnsi="Times New Roman" w:cs="Times New Roman"/>
          <w:sz w:val="24"/>
          <w:szCs w:val="24"/>
        </w:rPr>
        <w:t>Obchodného zákonníka, ktorá uprav</w:t>
      </w:r>
      <w:r>
        <w:rPr>
          <w:rFonts w:ascii="Times New Roman" w:hAnsi="Times New Roman" w:cs="Times New Roman"/>
          <w:sz w:val="24"/>
          <w:szCs w:val="24"/>
        </w:rPr>
        <w:t>í</w:t>
      </w:r>
      <w:r w:rsidRPr="009C4C39">
        <w:rPr>
          <w:rFonts w:ascii="Times New Roman" w:hAnsi="Times New Roman" w:cs="Times New Roman"/>
          <w:sz w:val="24"/>
          <w:szCs w:val="24"/>
        </w:rPr>
        <w:t xml:space="preserve"> práva a povinnosti vykonávateľa a prijímateľa v súvislosti s poskytovaním prostriedkov mechanizmu. </w:t>
      </w:r>
      <w:r>
        <w:rPr>
          <w:rFonts w:ascii="Times New Roman" w:hAnsi="Times New Roman" w:cs="Times New Roman"/>
          <w:sz w:val="24"/>
          <w:szCs w:val="24"/>
        </w:rPr>
        <w:t>Prijímateľ bude počas trvania zmluvy naďalej povinný plniť povinnosti mu uložené zákonom.</w:t>
      </w:r>
    </w:p>
    <w:p w14:paraId="6BC3A0CD" w14:textId="532DD251"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Ustanovuje sa povinnosť žiadateľa poskytnúť vykonávateľovi pred uzavretím zmluvy súčinnosť v rozsahu potrebnom na uzavretie zmluvy. Ide napríklad o preukázanie splnenia takých podmienok, ktorých splnenie a preukázanie sa nevyžaduje od všetkých žiadateľov, ale len od tých, s ktorými bude </w:t>
      </w:r>
      <w:r>
        <w:rPr>
          <w:rFonts w:ascii="Times New Roman" w:hAnsi="Times New Roman" w:cs="Times New Roman"/>
          <w:sz w:val="24"/>
          <w:szCs w:val="24"/>
        </w:rPr>
        <w:t>uzavretá</w:t>
      </w:r>
      <w:r w:rsidRPr="009C4C39">
        <w:rPr>
          <w:rFonts w:ascii="Times New Roman" w:hAnsi="Times New Roman" w:cs="Times New Roman"/>
          <w:sz w:val="24"/>
          <w:szCs w:val="24"/>
        </w:rPr>
        <w:t xml:space="preserve"> zmluva. Neposkytnutie potrebnej súčinnosti vykonávateľovi môže mať za následok neuzatvorenie zmluvy.</w:t>
      </w:r>
    </w:p>
    <w:p w14:paraId="4AFCC245"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Nadobudnutím účinnosti zmluvy, vzniká právny nárok na poskytnutie prostriedkov mechanizmu. Reálne poskytnutie prostriedkov mechanizmu je však viazané aj na splnenie podmienok dohodnutých v zmluve.</w:t>
      </w:r>
    </w:p>
    <w:p w14:paraId="5DB5BD30"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Prostriedky mechanizmu sa poskytujú prijímateľovi s cieľom prispieť k dosahovaniu cieľov a míľnikov určených v pláne obnovy a odolnosti. Čiastkové míľniky a ciele, ktoré má splniť prijímateľ, sú uvedené v zmluve. Nesplnenie čiastkových cieľov a míľnikov uvedených v zmluve môže</w:t>
      </w:r>
      <w:r>
        <w:rPr>
          <w:rFonts w:ascii="Times New Roman" w:hAnsi="Times New Roman" w:cs="Times New Roman"/>
          <w:sz w:val="24"/>
          <w:szCs w:val="24"/>
        </w:rPr>
        <w:t xml:space="preserve"> byť porušením zmluvy, a môže tak</w:t>
      </w:r>
      <w:r w:rsidRPr="009C4C39">
        <w:rPr>
          <w:rFonts w:ascii="Times New Roman" w:hAnsi="Times New Roman" w:cs="Times New Roman"/>
          <w:sz w:val="24"/>
          <w:szCs w:val="24"/>
        </w:rPr>
        <w:t xml:space="preserve"> mať vplyv na reálne poskytnutie prostriedkov mechanizmu v </w:t>
      </w:r>
      <w:proofErr w:type="spellStart"/>
      <w:r w:rsidRPr="009C4C39">
        <w:rPr>
          <w:rFonts w:ascii="Times New Roman" w:hAnsi="Times New Roman" w:cs="Times New Roman"/>
          <w:sz w:val="24"/>
          <w:szCs w:val="24"/>
        </w:rPr>
        <w:t>zazmluvnenej</w:t>
      </w:r>
      <w:proofErr w:type="spellEnd"/>
      <w:r w:rsidRPr="009C4C39">
        <w:rPr>
          <w:rFonts w:ascii="Times New Roman" w:hAnsi="Times New Roman" w:cs="Times New Roman"/>
          <w:sz w:val="24"/>
          <w:szCs w:val="24"/>
        </w:rPr>
        <w:t xml:space="preserve"> výške.</w:t>
      </w:r>
    </w:p>
    <w:p w14:paraId="2027B866"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Poskytovanie prostriedkov mechanizmu prijímateľovi môže mať jednu z foriem uvedených v čl. 125 nariadenia (EÚ, </w:t>
      </w:r>
      <w:proofErr w:type="spellStart"/>
      <w:r w:rsidRPr="009C4C39">
        <w:rPr>
          <w:rFonts w:ascii="Times New Roman" w:hAnsi="Times New Roman" w:cs="Times New Roman"/>
          <w:sz w:val="24"/>
          <w:szCs w:val="24"/>
        </w:rPr>
        <w:t>Euratom</w:t>
      </w:r>
      <w:proofErr w:type="spellEnd"/>
      <w:r w:rsidRPr="009C4C39">
        <w:rPr>
          <w:rFonts w:ascii="Times New Roman" w:hAnsi="Times New Roman" w:cs="Times New Roman"/>
          <w:sz w:val="24"/>
          <w:szCs w:val="24"/>
        </w:rPr>
        <w:t>) 2018/1046, a to formou financovania, ktoré nie je spojené s nákladmi, formou refundácie skutočne vynaložených oprávnených nákladov, formou jednotkových nákladov,  formou jednorazovej platby, formou paušálneho financovania alebo kombináciou týchto foriem.</w:t>
      </w:r>
    </w:p>
    <w:p w14:paraId="2ED9F25A" w14:textId="77777777" w:rsidR="00D13439" w:rsidRPr="009C4C39" w:rsidRDefault="00D13439" w:rsidP="00D13439">
      <w:pPr>
        <w:spacing w:line="240" w:lineRule="auto"/>
        <w:jc w:val="both"/>
        <w:rPr>
          <w:rFonts w:ascii="Times New Roman" w:hAnsi="Times New Roman" w:cs="Times New Roman"/>
          <w:sz w:val="24"/>
          <w:szCs w:val="24"/>
        </w:rPr>
      </w:pPr>
    </w:p>
    <w:p w14:paraId="7A33439A" w14:textId="268E64C9" w:rsidR="00D13439" w:rsidRPr="009C4C39" w:rsidRDefault="00D13439" w:rsidP="00D134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t xml:space="preserve">§ </w:t>
      </w:r>
      <w:r w:rsidR="002B62EE">
        <w:rPr>
          <w:rFonts w:ascii="Times New Roman" w:hAnsi="Times New Roman" w:cs="Times New Roman"/>
          <w:b/>
          <w:sz w:val="24"/>
          <w:szCs w:val="24"/>
        </w:rPr>
        <w:t>15</w:t>
      </w:r>
    </w:p>
    <w:p w14:paraId="1BB57424"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lastRenderedPageBreak/>
        <w:t xml:space="preserve">Výzvu vypracuje vykonávateľ a po jej predchádzajúcom písomnom schválení národnou implementačnou a koordinačnou autoritou ju vyhlási zverejnením na svojom webovom sídle. Informácia o zverejnení výzvy môže byť následne šírená aj inými masovo komunikačnými prostriedkami za účelom zabezpečenia čo najširšej informovanosti o vyhlásenej výzve. Záväzné znenie výzvy je však len také, ktoré je vyhlásené spôsobom podľa tohto zákona, t. j. na webovom sídle vykonávateľa. </w:t>
      </w:r>
    </w:p>
    <w:p w14:paraId="1B355309"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Obsahom výzvy sú formálne náležitosti, obsahové náležitosti a podmienky poskytnutia prostriedkov mechanizmu. Zákon bližšie upravuje obsah jednotlivých častí výzvy.  </w:t>
      </w:r>
    </w:p>
    <w:p w14:paraId="67BF3E75"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Vykonávateľ môže výzvu zrušiť vtedy, ak nie je možné poskytovať prostriedky mechanizmu na základe výzvy, najmä ak sa zmenili okolnosti, za ktorých sa výzva vyhlásila, napríklad ak došlo k zmene plánu obnovy a odolnosti a investícia sa už viac nebude realizovať, alebo ak sa vyskytli dôvody, pre ktoré nemožno od vykonávateľa požadovať, aby vo vyhlásenej výzve pokračoval, najmä ak sa zistilo porušenie tohto zákona alebo iných predpisov Slovenskej republiky a Európskej únie. </w:t>
      </w:r>
    </w:p>
    <w:p w14:paraId="2ECC0591"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Ak ide o výzvu končiacu konkrétnym dátumom, môže ju vykonávateľ zrušiť aj po uplynutí tohto dátumu, a to do zaslania prvého návrhu zmluvy prijímateľovi. V takom prípade poskytovateľ predložené žiadosti o poskytnutie prostriedkov mechanizmu vráti žiadateľom. </w:t>
      </w:r>
    </w:p>
    <w:p w14:paraId="63FE5734"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Ak ide o výzvu končiacu na základe nejakej skutočnosti, ktorou je napr. vyčerpanie alokácie , môže byť výzva zrušená do momentu, kým nenastala táto skutočnosť. V takom prípade vykonávateľ predložené žiadosti o poskytnutie prostriedkov mechanizmu vráti alebo ich posúdi. Pri voľbe postupu vo vzťahu k žiadostiam o poskytnutie prostriedkov mechanizmu predložených do času zrušenia výzvy vychádza vykonávateľ z posúdenia dôvodov zrušenia výzvy a do úvahy berie najmä skutočnosť, či je možné na žiadosti  aplikovať  podmienky poskytnutia prostriedkov mechanizmu alebo či je možné uplatniť kritériá a spôsob posúdenia uvedené vo výzve. </w:t>
      </w:r>
    </w:p>
    <w:p w14:paraId="2F644354"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Zrušenie výzvy podlieha režimu riadneho zverejnenia na webovom sídle vykonávateľa spolu s odôvodnením jej zrušenia.</w:t>
      </w:r>
    </w:p>
    <w:p w14:paraId="3477B466"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Vykonávateľ je oprávnený zmeniť vyhlásenú výzvu, ak ide o zmenu formálnych náležitostí výzvy podľa odseku 3. Vykonávateľ môže  vo vyhlásenej výzve zmeniť podmienky poskytnutia prostriedkov mechanizmu podľa odseku 5, avšak len v prípade, ak by táto zmena nemala za následok zmenu v posudzovaní už predložených žiadostí o poskytnutie prostriedkov mechanizmu</w:t>
      </w:r>
      <w:r>
        <w:rPr>
          <w:rFonts w:ascii="Times New Roman" w:hAnsi="Times New Roman" w:cs="Times New Roman"/>
          <w:sz w:val="24"/>
          <w:szCs w:val="24"/>
        </w:rPr>
        <w:t xml:space="preserve"> alebo ak zmena podmienok podľa odseku 5 vyplýva zo zmeny všeobecne záväzných právnych predpisov</w:t>
      </w:r>
      <w:r w:rsidRPr="007F1C63">
        <w:rPr>
          <w:rFonts w:ascii="Times New Roman" w:hAnsi="Times New Roman" w:cs="Times New Roman"/>
          <w:sz w:val="24"/>
          <w:szCs w:val="24"/>
        </w:rPr>
        <w:t>.</w:t>
      </w:r>
      <w:r w:rsidRPr="009C4C39">
        <w:rPr>
          <w:rFonts w:ascii="Times New Roman" w:hAnsi="Times New Roman" w:cs="Times New Roman"/>
          <w:sz w:val="24"/>
          <w:szCs w:val="24"/>
        </w:rPr>
        <w:t xml:space="preserve"> </w:t>
      </w:r>
    </w:p>
    <w:p w14:paraId="6F508073" w14:textId="77777777" w:rsidR="00D13439" w:rsidRPr="009C4C39" w:rsidRDefault="00D13439" w:rsidP="00D134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Aj zmena výzvy podlieha režimu riadneho zverejnenia na webovom sídle vykonávateľa. Zmenu výzvy môže vykonávateľ vykonať, a to jej zverejním, až po jej predchádzajúcom písomnom schválení národnou implementačnou a koordinačnou autoritou.</w:t>
      </w:r>
    </w:p>
    <w:p w14:paraId="7E5C9BFB" w14:textId="77777777" w:rsidR="00727972" w:rsidRPr="009C4C39" w:rsidRDefault="00727972" w:rsidP="00727972">
      <w:pPr>
        <w:spacing w:line="240" w:lineRule="auto"/>
        <w:jc w:val="both"/>
        <w:rPr>
          <w:rFonts w:ascii="Times New Roman" w:hAnsi="Times New Roman" w:cs="Times New Roman"/>
          <w:sz w:val="24"/>
          <w:szCs w:val="24"/>
        </w:rPr>
      </w:pPr>
    </w:p>
    <w:p w14:paraId="41D8F514" w14:textId="5283D6D1" w:rsidR="00727972" w:rsidRPr="009C4C39" w:rsidRDefault="002B62EE" w:rsidP="00727972">
      <w:pPr>
        <w:spacing w:line="240" w:lineRule="auto"/>
        <w:jc w:val="both"/>
        <w:rPr>
          <w:rFonts w:ascii="Times New Roman" w:hAnsi="Times New Roman" w:cs="Times New Roman"/>
          <w:b/>
          <w:sz w:val="24"/>
          <w:szCs w:val="24"/>
        </w:rPr>
      </w:pPr>
      <w:r>
        <w:rPr>
          <w:rFonts w:ascii="Times New Roman" w:hAnsi="Times New Roman" w:cs="Times New Roman"/>
          <w:b/>
          <w:sz w:val="24"/>
          <w:szCs w:val="24"/>
        </w:rPr>
        <w:t>§ 16</w:t>
      </w:r>
    </w:p>
    <w:p w14:paraId="3B3ED4B6" w14:textId="77777777" w:rsidR="00727972" w:rsidRPr="009C4C39" w:rsidRDefault="00727972" w:rsidP="00727972">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Žiadosť o poskytnutie prostriedkov mechanizmu podáva žiadateľ na základe vyhlásenej výzvy zverejnenej vykonávateľom. Žiadosť o poskytnutie prostriedkov mechanizmu sa podáva od zverejnenia výzvy do uzavretia výzvy, okrem prípadu, ak poskytovateľ určí vo výzve inú lehotu na predkladanie žiadosti. Žiadosť o poskytnutie prostriedkov mechanizmu musí obsahovať všetky zákonom stanovené náležitosti a musí byť podaná riadne, včas a vo forme určenej v zverejnenej výzve.</w:t>
      </w:r>
    </w:p>
    <w:p w14:paraId="747318CA" w14:textId="77777777" w:rsidR="00727972" w:rsidRPr="009C4C39" w:rsidRDefault="00727972" w:rsidP="00727972">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lastRenderedPageBreak/>
        <w:t>Upravuje sa proces vyhodnocovania žiadosti o poskytnutie prostriedkov mechanizmu, ktorý začína doručením žiadosti vykonávateľovi. Na tento postup sa Správny poriadok nevzťahuje.</w:t>
      </w:r>
    </w:p>
    <w:p w14:paraId="7E8AF2F1" w14:textId="77777777" w:rsidR="00727972" w:rsidRPr="009C4C39" w:rsidRDefault="00727972" w:rsidP="00727972">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Ak žiadosť o poskytnutie prostriedkov mechanizmu nie je úplná, vykonávateľ vyzve žiadateľa na doplnenie žiadosti. V prípade potreby je vykonávateľ oprávnený požiadať žiadateľa aj o vysvetlenie žiadosti. Ustanovenia týkajúce sa postupu doplnenia alebo vysvetlenia žiadosti o poskytnutie prostriedkov mechanizmu slúžia ako nástroj na odstránenie neúplnosti žiadosti alebo vyjasnenia skutočností neumožňujúcich posúdenie splnenia podmienok poskytnutia prostriedkov mechanizmu. Vykonávateľ môže umožniť doplnenie a vysvetlenie žiadosti o poskytnutie prostriedkov mechanizmu takým spôsobom a v takom rozsahu, aby boli dodržané princípy uvedené v odseku 5. Vykonávateľ poskytne žiadateľovi primeranú lehotu na doplnenie alebo vysvetlenie žiadosti o poskytnutie prostriedkov mechanizmu. </w:t>
      </w:r>
    </w:p>
    <w:p w14:paraId="3397079B" w14:textId="52CCE737" w:rsidR="003C3EF4" w:rsidRPr="00666C25" w:rsidRDefault="004E245B" w:rsidP="00666C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Pri vyhodnocovaní </w:t>
      </w:r>
      <w:r w:rsidRPr="00423A04">
        <w:rPr>
          <w:rFonts w:ascii="Times New Roman" w:hAnsi="Times New Roman" w:cs="Times New Roman"/>
          <w:sz w:val="24"/>
          <w:szCs w:val="24"/>
        </w:rPr>
        <w:t>žiados</w:t>
      </w:r>
      <w:r>
        <w:rPr>
          <w:rFonts w:ascii="Times New Roman" w:hAnsi="Times New Roman" w:cs="Times New Roman"/>
          <w:sz w:val="24"/>
          <w:szCs w:val="24"/>
        </w:rPr>
        <w:t>t</w:t>
      </w:r>
      <w:r w:rsidRPr="004E245B">
        <w:rPr>
          <w:rFonts w:ascii="Times New Roman" w:hAnsi="Times New Roman" w:cs="Times New Roman"/>
          <w:sz w:val="24"/>
          <w:szCs w:val="24"/>
        </w:rPr>
        <w:t>í</w:t>
      </w:r>
      <w:r w:rsidRPr="00423A04">
        <w:rPr>
          <w:rFonts w:ascii="Times New Roman" w:hAnsi="Times New Roman" w:cs="Times New Roman"/>
          <w:sz w:val="24"/>
          <w:szCs w:val="24"/>
        </w:rPr>
        <w:t xml:space="preserve"> o</w:t>
      </w:r>
      <w:r>
        <w:rPr>
          <w:rFonts w:ascii="Times New Roman" w:hAnsi="Times New Roman" w:cs="Times New Roman"/>
          <w:sz w:val="24"/>
          <w:szCs w:val="24"/>
        </w:rPr>
        <w:t> poskytnutie prostriedkov mechanizmu</w:t>
      </w:r>
      <w:r w:rsidRPr="00423A04">
        <w:rPr>
          <w:rFonts w:ascii="Times New Roman" w:hAnsi="Times New Roman" w:cs="Times New Roman"/>
          <w:sz w:val="24"/>
          <w:szCs w:val="24"/>
        </w:rPr>
        <w:t xml:space="preserve"> </w:t>
      </w:r>
      <w:r>
        <w:rPr>
          <w:rFonts w:ascii="Times New Roman" w:hAnsi="Times New Roman" w:cs="Times New Roman"/>
          <w:sz w:val="24"/>
          <w:szCs w:val="24"/>
        </w:rPr>
        <w:t xml:space="preserve">sa postupuje </w:t>
      </w:r>
      <w:r w:rsidRPr="006F2F5C">
        <w:rPr>
          <w:rFonts w:ascii="Times New Roman" w:hAnsi="Times New Roman" w:cs="Times New Roman"/>
          <w:sz w:val="24"/>
          <w:szCs w:val="24"/>
        </w:rPr>
        <w:t xml:space="preserve">spôsobom a podľa </w:t>
      </w:r>
      <w:r>
        <w:rPr>
          <w:rFonts w:ascii="Times New Roman" w:hAnsi="Times New Roman" w:cs="Times New Roman"/>
          <w:sz w:val="24"/>
          <w:szCs w:val="24"/>
        </w:rPr>
        <w:t>kritérií</w:t>
      </w:r>
      <w:r w:rsidRPr="006F2F5C">
        <w:rPr>
          <w:rFonts w:ascii="Times New Roman" w:hAnsi="Times New Roman" w:cs="Times New Roman"/>
          <w:sz w:val="24"/>
          <w:szCs w:val="24"/>
        </w:rPr>
        <w:t xml:space="preserve"> </w:t>
      </w:r>
      <w:r>
        <w:rPr>
          <w:rFonts w:ascii="Times New Roman" w:hAnsi="Times New Roman" w:cs="Times New Roman"/>
          <w:sz w:val="24"/>
          <w:szCs w:val="24"/>
        </w:rPr>
        <w:t xml:space="preserve">konkrétne </w:t>
      </w:r>
      <w:r w:rsidRPr="006F2F5C">
        <w:rPr>
          <w:rFonts w:ascii="Times New Roman" w:hAnsi="Times New Roman" w:cs="Times New Roman"/>
          <w:sz w:val="24"/>
          <w:szCs w:val="24"/>
        </w:rPr>
        <w:t>uvedených vo výzve</w:t>
      </w:r>
      <w:r w:rsidR="009E45B1">
        <w:rPr>
          <w:rFonts w:ascii="Times New Roman" w:hAnsi="Times New Roman" w:cs="Times New Roman"/>
          <w:sz w:val="24"/>
          <w:szCs w:val="24"/>
        </w:rPr>
        <w:t xml:space="preserve">. Poradie žiadateľov </w:t>
      </w:r>
      <w:r w:rsidR="009E45B1" w:rsidRPr="00423A04">
        <w:rPr>
          <w:rFonts w:ascii="Times New Roman" w:hAnsi="Times New Roman" w:cs="Times New Roman"/>
          <w:sz w:val="24"/>
          <w:szCs w:val="24"/>
        </w:rPr>
        <w:t>o</w:t>
      </w:r>
      <w:r w:rsidR="009E45B1">
        <w:rPr>
          <w:rFonts w:ascii="Times New Roman" w:hAnsi="Times New Roman" w:cs="Times New Roman"/>
          <w:sz w:val="24"/>
          <w:szCs w:val="24"/>
        </w:rPr>
        <w:t> poskytnutie prostriedkov mechanizmu, ktorí</w:t>
      </w:r>
      <w:r w:rsidR="009E45B1" w:rsidRPr="00423A04">
        <w:rPr>
          <w:rFonts w:ascii="Times New Roman" w:hAnsi="Times New Roman" w:cs="Times New Roman"/>
          <w:sz w:val="24"/>
          <w:szCs w:val="24"/>
        </w:rPr>
        <w:t xml:space="preserve"> splnili podmienky poskytnutia prostriedkov mechanizmu</w:t>
      </w:r>
      <w:r w:rsidR="009E45B1">
        <w:rPr>
          <w:rFonts w:ascii="Times New Roman" w:hAnsi="Times New Roman" w:cs="Times New Roman"/>
          <w:sz w:val="24"/>
          <w:szCs w:val="24"/>
        </w:rPr>
        <w:t>,</w:t>
      </w:r>
      <w:r>
        <w:rPr>
          <w:rFonts w:ascii="Times New Roman" w:hAnsi="Times New Roman" w:cs="Times New Roman"/>
          <w:sz w:val="24"/>
          <w:szCs w:val="24"/>
        </w:rPr>
        <w:t xml:space="preserve"> </w:t>
      </w:r>
      <w:r w:rsidR="009E45B1">
        <w:rPr>
          <w:rFonts w:ascii="Times New Roman" w:hAnsi="Times New Roman" w:cs="Times New Roman"/>
          <w:sz w:val="24"/>
          <w:szCs w:val="24"/>
        </w:rPr>
        <w:t xml:space="preserve">sa zostavuje </w:t>
      </w:r>
      <w:r w:rsidRPr="00423A04">
        <w:rPr>
          <w:rFonts w:ascii="Times New Roman" w:hAnsi="Times New Roman" w:cs="Times New Roman"/>
          <w:sz w:val="24"/>
          <w:szCs w:val="24"/>
        </w:rPr>
        <w:t>v závislosti od najlepšie splnených kritérií alebo v závislosti od najskoršie doručenej úplnej žiadosti o</w:t>
      </w:r>
      <w:r w:rsidR="009E45B1">
        <w:rPr>
          <w:rFonts w:ascii="Times New Roman" w:hAnsi="Times New Roman" w:cs="Times New Roman"/>
          <w:sz w:val="24"/>
          <w:szCs w:val="24"/>
        </w:rPr>
        <w:t> </w:t>
      </w:r>
      <w:r w:rsidRPr="00423A04">
        <w:rPr>
          <w:rFonts w:ascii="Times New Roman" w:hAnsi="Times New Roman" w:cs="Times New Roman"/>
          <w:sz w:val="24"/>
          <w:szCs w:val="24"/>
        </w:rPr>
        <w:t>prostriedky</w:t>
      </w:r>
      <w:r w:rsidR="009E45B1">
        <w:rPr>
          <w:rFonts w:ascii="Times New Roman" w:hAnsi="Times New Roman" w:cs="Times New Roman"/>
          <w:sz w:val="24"/>
          <w:szCs w:val="24"/>
        </w:rPr>
        <w:t>.</w:t>
      </w:r>
      <w:r w:rsidRPr="00423A04">
        <w:rPr>
          <w:rFonts w:ascii="Times New Roman" w:hAnsi="Times New Roman" w:cs="Times New Roman"/>
          <w:sz w:val="24"/>
          <w:szCs w:val="24"/>
        </w:rPr>
        <w:t xml:space="preserve"> </w:t>
      </w:r>
      <w:r w:rsidR="009E45B1">
        <w:rPr>
          <w:rFonts w:ascii="Times New Roman" w:hAnsi="Times New Roman" w:cs="Times New Roman"/>
          <w:sz w:val="24"/>
          <w:szCs w:val="24"/>
        </w:rPr>
        <w:t xml:space="preserve">Splnenie kritérií sa vyhodnocuje z </w:t>
      </w:r>
      <w:r w:rsidRPr="00423A04">
        <w:rPr>
          <w:rFonts w:ascii="Times New Roman" w:hAnsi="Times New Roman" w:cs="Times New Roman"/>
          <w:sz w:val="24"/>
          <w:szCs w:val="24"/>
        </w:rPr>
        <w:t>kvalitatívne</w:t>
      </w:r>
      <w:r w:rsidR="009E45B1">
        <w:rPr>
          <w:rFonts w:ascii="Times New Roman" w:hAnsi="Times New Roman" w:cs="Times New Roman"/>
          <w:sz w:val="24"/>
          <w:szCs w:val="24"/>
        </w:rPr>
        <w:t>j</w:t>
      </w:r>
      <w:r w:rsidRPr="00423A04">
        <w:rPr>
          <w:rFonts w:ascii="Times New Roman" w:hAnsi="Times New Roman" w:cs="Times New Roman"/>
          <w:sz w:val="24"/>
          <w:szCs w:val="24"/>
        </w:rPr>
        <w:t xml:space="preserve"> alebo kvantitatívne</w:t>
      </w:r>
      <w:r w:rsidR="009E45B1">
        <w:rPr>
          <w:rFonts w:ascii="Times New Roman" w:hAnsi="Times New Roman" w:cs="Times New Roman"/>
          <w:sz w:val="24"/>
          <w:szCs w:val="24"/>
        </w:rPr>
        <w:t xml:space="preserve">j stránky. </w:t>
      </w:r>
    </w:p>
    <w:p w14:paraId="09982C81" w14:textId="77777777" w:rsidR="00727972" w:rsidRPr="009C4C39" w:rsidRDefault="00727972" w:rsidP="00727972">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Na základe posúdenia žiadostí o poskytnutie prostriedkov mechanizmu vykonávateľ informuje žiadateľa o tom, či žiadosť spĺňa alebo naopak nespĺňa podmienky poskytnutia prostriedkov mechanizmu určené vo výzve. </w:t>
      </w:r>
    </w:p>
    <w:p w14:paraId="2DEFF3DB" w14:textId="77777777" w:rsidR="00727972" w:rsidRPr="009C4C39" w:rsidRDefault="00F97C94" w:rsidP="00727972">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Žiadateľ</w:t>
      </w:r>
      <w:r w:rsidR="00727972" w:rsidRPr="009C4C39">
        <w:rPr>
          <w:rFonts w:ascii="Times New Roman" w:hAnsi="Times New Roman" w:cs="Times New Roman"/>
          <w:sz w:val="24"/>
          <w:szCs w:val="24"/>
        </w:rPr>
        <w:t xml:space="preserve">, ktorého žiadosť nespĺňa podmienky poskytnutia prostriedkov mechanizmu je oprávnený podať </w:t>
      </w:r>
      <w:r w:rsidR="00131FE1" w:rsidRPr="009C4C39">
        <w:rPr>
          <w:rFonts w:ascii="Times New Roman" w:hAnsi="Times New Roman" w:cs="Times New Roman"/>
          <w:sz w:val="24"/>
          <w:szCs w:val="24"/>
        </w:rPr>
        <w:t xml:space="preserve">písomné </w:t>
      </w:r>
      <w:r w:rsidR="00727972" w:rsidRPr="009C4C39">
        <w:rPr>
          <w:rFonts w:ascii="Times New Roman" w:hAnsi="Times New Roman" w:cs="Times New Roman"/>
          <w:sz w:val="24"/>
          <w:szCs w:val="24"/>
        </w:rPr>
        <w:t>námietky, a to do šiestich pracovných dní od doručenia oznámenia.</w:t>
      </w:r>
    </w:p>
    <w:p w14:paraId="696AEBBA" w14:textId="24E45AC9" w:rsidR="001104E9" w:rsidRPr="00666C25" w:rsidRDefault="001104E9" w:rsidP="00666C25">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BD6C42">
        <w:rPr>
          <w:rFonts w:ascii="Times New Roman" w:hAnsi="Times New Roman" w:cs="Times New Roman"/>
          <w:sz w:val="24"/>
          <w:szCs w:val="24"/>
        </w:rPr>
        <w:t>ykonávateľ bezodkladne zašle návrh zmluvy o poskytnutí prostriedkov mechanizmu</w:t>
      </w:r>
      <w:r>
        <w:rPr>
          <w:rFonts w:ascii="Times New Roman" w:hAnsi="Times New Roman" w:cs="Times New Roman"/>
          <w:sz w:val="24"/>
          <w:szCs w:val="24"/>
        </w:rPr>
        <w:t xml:space="preserve"> ž</w:t>
      </w:r>
      <w:r w:rsidR="00727972" w:rsidRPr="00666C25">
        <w:rPr>
          <w:rFonts w:ascii="Times New Roman" w:hAnsi="Times New Roman" w:cs="Times New Roman"/>
          <w:sz w:val="24"/>
          <w:szCs w:val="24"/>
        </w:rPr>
        <w:t xml:space="preserve">iadateľovi, ktorý splnil podmienky poskytnutia prostriedkov mechanizmu určené </w:t>
      </w:r>
      <w:r>
        <w:rPr>
          <w:rFonts w:ascii="Times New Roman" w:hAnsi="Times New Roman" w:cs="Times New Roman"/>
          <w:sz w:val="24"/>
          <w:szCs w:val="24"/>
        </w:rPr>
        <w:t xml:space="preserve">v zákone a </w:t>
      </w:r>
      <w:r w:rsidR="00727972" w:rsidRPr="00666C25">
        <w:rPr>
          <w:rFonts w:ascii="Times New Roman" w:hAnsi="Times New Roman" w:cs="Times New Roman"/>
          <w:sz w:val="24"/>
          <w:szCs w:val="24"/>
        </w:rPr>
        <w:t>vo výzve</w:t>
      </w:r>
      <w:r>
        <w:rPr>
          <w:rFonts w:ascii="Times New Roman" w:hAnsi="Times New Roman" w:cs="Times New Roman"/>
          <w:sz w:val="24"/>
          <w:szCs w:val="24"/>
        </w:rPr>
        <w:t xml:space="preserve">, pričom postupuje </w:t>
      </w:r>
      <w:r w:rsidR="006D5416">
        <w:rPr>
          <w:rFonts w:ascii="Times New Roman" w:hAnsi="Times New Roman" w:cs="Times New Roman"/>
          <w:sz w:val="24"/>
          <w:szCs w:val="24"/>
        </w:rPr>
        <w:t xml:space="preserve">vzostupne podľa </w:t>
      </w:r>
      <w:r>
        <w:rPr>
          <w:rFonts w:ascii="Times New Roman" w:hAnsi="Times New Roman" w:cs="Times New Roman"/>
          <w:sz w:val="24"/>
          <w:szCs w:val="24"/>
        </w:rPr>
        <w:t>poradia</w:t>
      </w:r>
      <w:r w:rsidR="006D5416">
        <w:rPr>
          <w:rFonts w:ascii="Times New Roman" w:hAnsi="Times New Roman" w:cs="Times New Roman"/>
          <w:sz w:val="24"/>
          <w:szCs w:val="24"/>
        </w:rPr>
        <w:t xml:space="preserve"> žiadateľov</w:t>
      </w:r>
      <w:r>
        <w:rPr>
          <w:rFonts w:ascii="Times New Roman" w:hAnsi="Times New Roman" w:cs="Times New Roman"/>
          <w:sz w:val="24"/>
          <w:szCs w:val="24"/>
        </w:rPr>
        <w:t xml:space="preserve"> vytvoreného </w:t>
      </w:r>
      <w:r w:rsidR="006D5416">
        <w:rPr>
          <w:rFonts w:ascii="Times New Roman" w:hAnsi="Times New Roman" w:cs="Times New Roman"/>
          <w:sz w:val="24"/>
          <w:szCs w:val="24"/>
        </w:rPr>
        <w:t>podľa</w:t>
      </w:r>
      <w:r w:rsidRPr="00666C25">
        <w:rPr>
          <w:rFonts w:ascii="Times New Roman" w:hAnsi="Times New Roman" w:cs="Times New Roman"/>
          <w:sz w:val="24"/>
          <w:szCs w:val="24"/>
        </w:rPr>
        <w:t xml:space="preserve"> odseku 4</w:t>
      </w:r>
      <w:r>
        <w:rPr>
          <w:rFonts w:ascii="Times New Roman" w:hAnsi="Times New Roman" w:cs="Times New Roman"/>
          <w:sz w:val="24"/>
          <w:szCs w:val="24"/>
        </w:rPr>
        <w:t xml:space="preserve">. </w:t>
      </w:r>
      <w:r w:rsidRPr="00666C25">
        <w:rPr>
          <w:rFonts w:ascii="Times New Roman" w:hAnsi="Times New Roman" w:cs="Times New Roman"/>
          <w:sz w:val="24"/>
          <w:szCs w:val="24"/>
        </w:rPr>
        <w:t xml:space="preserve"> </w:t>
      </w:r>
      <w:r w:rsidR="006D5416">
        <w:rPr>
          <w:rFonts w:ascii="Times New Roman" w:hAnsi="Times New Roman" w:cs="Times New Roman"/>
          <w:sz w:val="24"/>
          <w:szCs w:val="24"/>
        </w:rPr>
        <w:t>V</w:t>
      </w:r>
      <w:r w:rsidR="00253E72">
        <w:rPr>
          <w:rFonts w:ascii="Times New Roman" w:hAnsi="Times New Roman" w:cs="Times New Roman"/>
          <w:sz w:val="24"/>
          <w:szCs w:val="24"/>
        </w:rPr>
        <w:t xml:space="preserve"> rámci tohto poradia </w:t>
      </w:r>
      <w:r w:rsidR="006D5416">
        <w:rPr>
          <w:rFonts w:ascii="Times New Roman" w:hAnsi="Times New Roman" w:cs="Times New Roman"/>
          <w:sz w:val="24"/>
          <w:szCs w:val="24"/>
        </w:rPr>
        <w:t>oslovuje vykonávateľ s</w:t>
      </w:r>
      <w:r w:rsidR="006D5416" w:rsidRPr="009C4C39">
        <w:rPr>
          <w:rFonts w:ascii="Times New Roman" w:hAnsi="Times New Roman" w:cs="Times New Roman"/>
          <w:sz w:val="24"/>
          <w:szCs w:val="24"/>
        </w:rPr>
        <w:t xml:space="preserve"> návrhom na uzatvorenie zmluvy </w:t>
      </w:r>
      <w:r w:rsidRPr="009C4C39">
        <w:rPr>
          <w:rFonts w:ascii="Times New Roman" w:hAnsi="Times New Roman" w:cs="Times New Roman"/>
          <w:sz w:val="24"/>
          <w:szCs w:val="24"/>
        </w:rPr>
        <w:t>žiadateľov</w:t>
      </w:r>
      <w:r w:rsidR="006D5416">
        <w:rPr>
          <w:rFonts w:ascii="Times New Roman" w:hAnsi="Times New Roman" w:cs="Times New Roman"/>
          <w:sz w:val="24"/>
          <w:szCs w:val="24"/>
        </w:rPr>
        <w:t xml:space="preserve"> </w:t>
      </w:r>
      <w:r w:rsidR="00253E72">
        <w:rPr>
          <w:rFonts w:ascii="Times New Roman" w:hAnsi="Times New Roman" w:cs="Times New Roman"/>
          <w:sz w:val="24"/>
          <w:szCs w:val="24"/>
        </w:rPr>
        <w:t xml:space="preserve">až </w:t>
      </w:r>
      <w:r w:rsidR="00253E72" w:rsidRPr="009C4C39">
        <w:rPr>
          <w:rFonts w:ascii="Times New Roman" w:hAnsi="Times New Roman" w:cs="Times New Roman"/>
          <w:sz w:val="24"/>
          <w:szCs w:val="24"/>
        </w:rPr>
        <w:t>do momentu vyčerpania prostriedkov mechanizmu na účel</w:t>
      </w:r>
      <w:r w:rsidR="00253E72">
        <w:rPr>
          <w:rFonts w:ascii="Times New Roman" w:hAnsi="Times New Roman" w:cs="Times New Roman"/>
          <w:sz w:val="24"/>
          <w:szCs w:val="24"/>
        </w:rPr>
        <w:t xml:space="preserve"> </w:t>
      </w:r>
      <w:r w:rsidR="006D5416" w:rsidRPr="00CD6153">
        <w:rPr>
          <w:rFonts w:ascii="Times New Roman" w:hAnsi="Times New Roman" w:cs="Times New Roman"/>
          <w:sz w:val="24"/>
          <w:szCs w:val="24"/>
        </w:rPr>
        <w:t>určený vo výzve</w:t>
      </w:r>
      <w:r w:rsidR="00253E72">
        <w:rPr>
          <w:rFonts w:ascii="Times New Roman" w:hAnsi="Times New Roman" w:cs="Times New Roman"/>
          <w:sz w:val="24"/>
          <w:szCs w:val="24"/>
        </w:rPr>
        <w:t>.</w:t>
      </w:r>
    </w:p>
    <w:p w14:paraId="45E2303D" w14:textId="77777777" w:rsidR="00727972" w:rsidRPr="009C4C39" w:rsidRDefault="00727972" w:rsidP="00727972">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Vykonávateľ otvorene a transparente zverejňuje a aktualizuje na svojej webovej stránke zoznam žiadateľov, ktorí splnili podmienky poskytnutia prostriedkov mechanizmu, zoznam žiadateľov, ktorí nesplnili podmienky poskytnutia prostriedkov mechanizmu a zoznam prijímateľov s ktorými bola uzatvorená zmluva.</w:t>
      </w:r>
    </w:p>
    <w:p w14:paraId="11615CB2" w14:textId="77777777" w:rsidR="00727972" w:rsidRPr="009C4C39" w:rsidRDefault="00727972" w:rsidP="00727972">
      <w:pPr>
        <w:spacing w:line="240" w:lineRule="auto"/>
        <w:jc w:val="both"/>
        <w:rPr>
          <w:rFonts w:ascii="Times New Roman" w:hAnsi="Times New Roman" w:cs="Times New Roman"/>
          <w:sz w:val="24"/>
          <w:szCs w:val="24"/>
        </w:rPr>
      </w:pPr>
    </w:p>
    <w:p w14:paraId="5F2DC58B" w14:textId="602D46B0" w:rsidR="00727972" w:rsidRPr="009C4C39" w:rsidRDefault="002B62EE" w:rsidP="00727972">
      <w:pPr>
        <w:spacing w:line="240" w:lineRule="auto"/>
        <w:jc w:val="both"/>
        <w:rPr>
          <w:rFonts w:ascii="Times New Roman" w:hAnsi="Times New Roman" w:cs="Times New Roman"/>
          <w:b/>
          <w:sz w:val="24"/>
          <w:szCs w:val="24"/>
        </w:rPr>
      </w:pPr>
      <w:r>
        <w:rPr>
          <w:rFonts w:ascii="Times New Roman" w:hAnsi="Times New Roman" w:cs="Times New Roman"/>
          <w:b/>
          <w:sz w:val="24"/>
          <w:szCs w:val="24"/>
        </w:rPr>
        <w:t>§ 17</w:t>
      </w:r>
    </w:p>
    <w:p w14:paraId="7A005E21" w14:textId="77777777" w:rsidR="00727972" w:rsidRPr="009C4C39" w:rsidRDefault="00727972" w:rsidP="00727972">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Žiadateľ môže predložiť vykonávateľovi proti posúdeniu nesplnenia podmienok poskytnutia prostriedkov mechanizmu námietky, a to písomne a v stanovenej lehote. O námietkach rozhoduje v prípade </w:t>
      </w:r>
      <w:proofErr w:type="spellStart"/>
      <w:r w:rsidRPr="009C4C39">
        <w:rPr>
          <w:rFonts w:ascii="Times New Roman" w:hAnsi="Times New Roman" w:cs="Times New Roman"/>
          <w:sz w:val="24"/>
          <w:szCs w:val="24"/>
        </w:rPr>
        <w:t>autoremedúry</w:t>
      </w:r>
      <w:proofErr w:type="spellEnd"/>
      <w:r w:rsidRPr="009C4C39">
        <w:rPr>
          <w:rFonts w:ascii="Times New Roman" w:hAnsi="Times New Roman" w:cs="Times New Roman"/>
          <w:sz w:val="24"/>
          <w:szCs w:val="24"/>
        </w:rPr>
        <w:t xml:space="preserve"> vykonávateľ, inak štatutárny orgán vykonávateľa. </w:t>
      </w:r>
    </w:p>
    <w:p w14:paraId="7B2802C2" w14:textId="0204F047" w:rsidR="00253E72" w:rsidRPr="00666C25" w:rsidRDefault="00727972" w:rsidP="00666C25">
      <w:pPr>
        <w:spacing w:line="240" w:lineRule="auto"/>
        <w:jc w:val="both"/>
        <w:rPr>
          <w:rFonts w:ascii="Times New Roman" w:hAnsi="Times New Roman" w:cs="Times New Roman"/>
          <w:sz w:val="24"/>
          <w:szCs w:val="24"/>
        </w:rPr>
      </w:pPr>
      <w:r w:rsidRPr="00666C25">
        <w:rPr>
          <w:rFonts w:ascii="Times New Roman" w:hAnsi="Times New Roman" w:cs="Times New Roman"/>
          <w:sz w:val="24"/>
          <w:szCs w:val="24"/>
        </w:rPr>
        <w:t xml:space="preserve">Vykonávateľ môže v rámci </w:t>
      </w:r>
      <w:proofErr w:type="spellStart"/>
      <w:r w:rsidRPr="00666C25">
        <w:rPr>
          <w:rFonts w:ascii="Times New Roman" w:hAnsi="Times New Roman" w:cs="Times New Roman"/>
          <w:sz w:val="24"/>
          <w:szCs w:val="24"/>
        </w:rPr>
        <w:t>autoremedúry</w:t>
      </w:r>
      <w:proofErr w:type="spellEnd"/>
      <w:r w:rsidRPr="00666C25">
        <w:rPr>
          <w:rFonts w:ascii="Times New Roman" w:hAnsi="Times New Roman" w:cs="Times New Roman"/>
          <w:sz w:val="24"/>
          <w:szCs w:val="24"/>
        </w:rPr>
        <w:t xml:space="preserve"> opodstatneným námietkam vyhovieť v plnom rozsahu. Vykonávateľ tak môže urobiť do </w:t>
      </w:r>
      <w:r w:rsidR="00253E72" w:rsidRPr="00666C25">
        <w:rPr>
          <w:rFonts w:ascii="Times New Roman" w:hAnsi="Times New Roman" w:cs="Times New Roman"/>
          <w:sz w:val="24"/>
          <w:szCs w:val="24"/>
        </w:rPr>
        <w:t xml:space="preserve">ôsmich </w:t>
      </w:r>
      <w:r w:rsidRPr="00666C25">
        <w:rPr>
          <w:rFonts w:ascii="Times New Roman" w:hAnsi="Times New Roman" w:cs="Times New Roman"/>
          <w:sz w:val="24"/>
          <w:szCs w:val="24"/>
        </w:rPr>
        <w:t xml:space="preserve">pracovných dní od doručenia námietky vykonávateľovi. V prípade, že tak vykonávateľ </w:t>
      </w:r>
      <w:r w:rsidR="00131FE1" w:rsidRPr="00666C25">
        <w:rPr>
          <w:rFonts w:ascii="Times New Roman" w:hAnsi="Times New Roman" w:cs="Times New Roman"/>
          <w:sz w:val="24"/>
          <w:szCs w:val="24"/>
        </w:rPr>
        <w:t xml:space="preserve">v stanovenej lehote </w:t>
      </w:r>
      <w:r w:rsidRPr="00666C25">
        <w:rPr>
          <w:rFonts w:ascii="Times New Roman" w:hAnsi="Times New Roman" w:cs="Times New Roman"/>
          <w:sz w:val="24"/>
          <w:szCs w:val="24"/>
        </w:rPr>
        <w:t xml:space="preserve">neurobí, t. j. námietkam v plnom rozsahu nevyhovie, </w:t>
      </w:r>
      <w:r w:rsidR="00131FE1" w:rsidRPr="00666C25">
        <w:rPr>
          <w:rFonts w:ascii="Times New Roman" w:hAnsi="Times New Roman" w:cs="Times New Roman"/>
          <w:sz w:val="24"/>
          <w:szCs w:val="24"/>
        </w:rPr>
        <w:t xml:space="preserve">postúpi v tejto lehote námietky na rozhodnutie </w:t>
      </w:r>
      <w:r w:rsidRPr="00666C25">
        <w:rPr>
          <w:rFonts w:ascii="Times New Roman" w:hAnsi="Times New Roman" w:cs="Times New Roman"/>
          <w:sz w:val="24"/>
          <w:szCs w:val="24"/>
        </w:rPr>
        <w:t>štatutárn</w:t>
      </w:r>
      <w:r w:rsidR="00131FE1" w:rsidRPr="00666C25">
        <w:rPr>
          <w:rFonts w:ascii="Times New Roman" w:hAnsi="Times New Roman" w:cs="Times New Roman"/>
          <w:sz w:val="24"/>
          <w:szCs w:val="24"/>
        </w:rPr>
        <w:t>emu</w:t>
      </w:r>
      <w:r w:rsidRPr="00666C25">
        <w:rPr>
          <w:rFonts w:ascii="Times New Roman" w:hAnsi="Times New Roman" w:cs="Times New Roman"/>
          <w:sz w:val="24"/>
          <w:szCs w:val="24"/>
        </w:rPr>
        <w:t xml:space="preserve"> orgán</w:t>
      </w:r>
      <w:r w:rsidR="00131FE1" w:rsidRPr="00666C25">
        <w:rPr>
          <w:rFonts w:ascii="Times New Roman" w:hAnsi="Times New Roman" w:cs="Times New Roman"/>
          <w:sz w:val="24"/>
          <w:szCs w:val="24"/>
        </w:rPr>
        <w:t>u</w:t>
      </w:r>
      <w:r w:rsidRPr="00666C25">
        <w:rPr>
          <w:rFonts w:ascii="Times New Roman" w:hAnsi="Times New Roman" w:cs="Times New Roman"/>
          <w:sz w:val="24"/>
          <w:szCs w:val="24"/>
        </w:rPr>
        <w:t xml:space="preserve"> vykonávateľa. Štatutárny orgán vykonávateľa rozhoduje o námietkach v lehote do desiatich pracovných dní od predloženia námietok, pričom v  odôvodnených prípadoch </w:t>
      </w:r>
      <w:r w:rsidR="00253E72" w:rsidRPr="00666C25">
        <w:rPr>
          <w:rFonts w:ascii="Times New Roman" w:hAnsi="Times New Roman" w:cs="Times New Roman"/>
          <w:sz w:val="24"/>
          <w:szCs w:val="24"/>
        </w:rPr>
        <w:t xml:space="preserve">sa táto lehota predlžuje </w:t>
      </w:r>
      <w:r w:rsidRPr="00666C25">
        <w:rPr>
          <w:rFonts w:ascii="Times New Roman" w:hAnsi="Times New Roman" w:cs="Times New Roman"/>
          <w:sz w:val="24"/>
          <w:szCs w:val="24"/>
        </w:rPr>
        <w:t>o ďalších pätnásť pracovných dní.</w:t>
      </w:r>
      <w:r w:rsidR="00253E72" w:rsidRPr="00666C25">
        <w:rPr>
          <w:rFonts w:ascii="Times New Roman" w:hAnsi="Times New Roman" w:cs="Times New Roman"/>
          <w:sz w:val="24"/>
          <w:szCs w:val="24"/>
        </w:rPr>
        <w:t xml:space="preserve"> O predĺžení lehoty je vykonávateľ povinný žiadateľa upovedomiť.</w:t>
      </w:r>
    </w:p>
    <w:p w14:paraId="48FEC689" w14:textId="77777777" w:rsidR="00253E72" w:rsidRPr="007F1C63" w:rsidRDefault="00253E72" w:rsidP="00253E72">
      <w:pPr>
        <w:pStyle w:val="Odsekzoznamu"/>
        <w:rPr>
          <w:rFonts w:ascii="Times New Roman" w:hAnsi="Times New Roman" w:cs="Times New Roman"/>
          <w:sz w:val="24"/>
          <w:szCs w:val="24"/>
        </w:rPr>
      </w:pPr>
    </w:p>
    <w:p w14:paraId="71134B8F" w14:textId="77777777" w:rsidR="00727972" w:rsidRPr="009C4C39" w:rsidRDefault="00727972" w:rsidP="00727972">
      <w:pPr>
        <w:spacing w:line="240" w:lineRule="auto"/>
        <w:jc w:val="both"/>
        <w:rPr>
          <w:rFonts w:ascii="Times New Roman" w:hAnsi="Times New Roman" w:cs="Times New Roman"/>
          <w:sz w:val="24"/>
          <w:szCs w:val="24"/>
        </w:rPr>
      </w:pPr>
    </w:p>
    <w:p w14:paraId="0C46AC55" w14:textId="77777777" w:rsidR="00727972" w:rsidRPr="009C4C39" w:rsidRDefault="00727972" w:rsidP="00727972">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Námietky proti posúdeniu nesplnenia podmienok poskytnutia prostriedkov mechanizmu musia byť odôvodnené. Na neodôvodnené námietky </w:t>
      </w:r>
      <w:r w:rsidR="00131FE1" w:rsidRPr="009C4C39">
        <w:rPr>
          <w:rFonts w:ascii="Times New Roman" w:hAnsi="Times New Roman" w:cs="Times New Roman"/>
          <w:sz w:val="24"/>
          <w:szCs w:val="24"/>
        </w:rPr>
        <w:t xml:space="preserve">sa </w:t>
      </w:r>
      <w:r w:rsidRPr="009C4C39">
        <w:rPr>
          <w:rFonts w:ascii="Times New Roman" w:hAnsi="Times New Roman" w:cs="Times New Roman"/>
          <w:sz w:val="24"/>
          <w:szCs w:val="24"/>
        </w:rPr>
        <w:t>neprihliada.</w:t>
      </w:r>
    </w:p>
    <w:p w14:paraId="0E4DE444" w14:textId="77777777" w:rsidR="001C6494" w:rsidRDefault="00861876" w:rsidP="005D2DD0">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Proti rozhodnutiu o námietkach nemožno podať opravný prostriedok.</w:t>
      </w:r>
    </w:p>
    <w:p w14:paraId="5D3ABEB2" w14:textId="77777777" w:rsidR="009C4C39" w:rsidRPr="009C4C39" w:rsidRDefault="009C4C39" w:rsidP="005D2DD0">
      <w:pPr>
        <w:spacing w:line="240" w:lineRule="auto"/>
        <w:jc w:val="both"/>
        <w:rPr>
          <w:rFonts w:ascii="Times New Roman" w:hAnsi="Times New Roman" w:cs="Times New Roman"/>
          <w:sz w:val="24"/>
          <w:szCs w:val="24"/>
        </w:rPr>
      </w:pPr>
    </w:p>
    <w:p w14:paraId="31B2A322" w14:textId="480D0C04" w:rsidR="005D2DD0" w:rsidRPr="009C4C39" w:rsidRDefault="002B62EE" w:rsidP="005D2DD0">
      <w:pPr>
        <w:spacing w:line="240" w:lineRule="auto"/>
        <w:jc w:val="both"/>
        <w:rPr>
          <w:rFonts w:ascii="Times New Roman" w:hAnsi="Times New Roman" w:cs="Times New Roman"/>
          <w:b/>
          <w:sz w:val="24"/>
          <w:szCs w:val="24"/>
        </w:rPr>
      </w:pPr>
      <w:r>
        <w:rPr>
          <w:rFonts w:ascii="Times New Roman" w:hAnsi="Times New Roman" w:cs="Times New Roman"/>
          <w:b/>
          <w:sz w:val="24"/>
          <w:szCs w:val="24"/>
        </w:rPr>
        <w:t>§ 18</w:t>
      </w:r>
    </w:p>
    <w:p w14:paraId="2D291B7B" w14:textId="0BD3E0BD" w:rsidR="00D14E08" w:rsidRPr="009C4C39" w:rsidRDefault="002B62EE" w:rsidP="00F806C5">
      <w:pPr>
        <w:spacing w:line="240" w:lineRule="auto"/>
        <w:jc w:val="both"/>
        <w:rPr>
          <w:rFonts w:ascii="Times New Roman" w:hAnsi="Times New Roman" w:cs="Times New Roman"/>
          <w:sz w:val="24"/>
          <w:szCs w:val="24"/>
        </w:rPr>
      </w:pPr>
      <w:r>
        <w:rPr>
          <w:rFonts w:ascii="Times New Roman" w:hAnsi="Times New Roman" w:cs="Times New Roman"/>
          <w:sz w:val="24"/>
          <w:szCs w:val="24"/>
        </w:rPr>
        <w:t>Ustanovenia § 18</w:t>
      </w:r>
      <w:r w:rsidR="00F806C5" w:rsidRPr="009C4C39">
        <w:rPr>
          <w:rFonts w:ascii="Times New Roman" w:hAnsi="Times New Roman" w:cs="Times New Roman"/>
          <w:sz w:val="24"/>
          <w:szCs w:val="24"/>
        </w:rPr>
        <w:t xml:space="preserve"> popisujú </w:t>
      </w:r>
      <w:r w:rsidR="00D14E08" w:rsidRPr="009C4C39">
        <w:rPr>
          <w:rFonts w:ascii="Times New Roman" w:hAnsi="Times New Roman" w:cs="Times New Roman"/>
          <w:sz w:val="24"/>
          <w:szCs w:val="24"/>
        </w:rPr>
        <w:t xml:space="preserve">možnosti poskytovania prostriedkov mechanizmu návratným spôsobom, </w:t>
      </w:r>
      <w:r w:rsidR="009409D7" w:rsidRPr="009C4C39">
        <w:rPr>
          <w:rFonts w:ascii="Times New Roman" w:hAnsi="Times New Roman" w:cs="Times New Roman"/>
          <w:sz w:val="24"/>
          <w:szCs w:val="24"/>
        </w:rPr>
        <w:t>prostredníctvom</w:t>
      </w:r>
      <w:r w:rsidR="00D14E08" w:rsidRPr="009C4C39">
        <w:rPr>
          <w:rFonts w:ascii="Times New Roman" w:hAnsi="Times New Roman" w:cs="Times New Roman"/>
          <w:sz w:val="24"/>
          <w:szCs w:val="24"/>
        </w:rPr>
        <w:t xml:space="preserve"> osoby vykonávajúc</w:t>
      </w:r>
      <w:r w:rsidR="009409D7" w:rsidRPr="009C4C39">
        <w:rPr>
          <w:rFonts w:ascii="Times New Roman" w:hAnsi="Times New Roman" w:cs="Times New Roman"/>
          <w:sz w:val="24"/>
          <w:szCs w:val="24"/>
        </w:rPr>
        <w:t>ou</w:t>
      </w:r>
      <w:r w:rsidR="00D14E08" w:rsidRPr="009C4C39">
        <w:rPr>
          <w:rFonts w:ascii="Times New Roman" w:hAnsi="Times New Roman" w:cs="Times New Roman"/>
          <w:sz w:val="24"/>
          <w:szCs w:val="24"/>
        </w:rPr>
        <w:t xml:space="preserve"> finančné nástroje ako aj </w:t>
      </w:r>
      <w:r w:rsidR="00F806C5" w:rsidRPr="009C4C39">
        <w:rPr>
          <w:rFonts w:ascii="Times New Roman" w:hAnsi="Times New Roman" w:cs="Times New Roman"/>
          <w:sz w:val="24"/>
          <w:szCs w:val="24"/>
        </w:rPr>
        <w:t xml:space="preserve">základne finančné toky a zmluvné vzťahy pri vykonávaní finančných nástrojov </w:t>
      </w:r>
      <w:r w:rsidR="00D14E08" w:rsidRPr="009C4C39">
        <w:rPr>
          <w:rFonts w:ascii="Times New Roman" w:hAnsi="Times New Roman" w:cs="Times New Roman"/>
          <w:sz w:val="24"/>
          <w:szCs w:val="24"/>
        </w:rPr>
        <w:t>financovaných z prostriedkov mechanizmu</w:t>
      </w:r>
      <w:r w:rsidR="00F806C5" w:rsidRPr="009C4C39">
        <w:rPr>
          <w:rFonts w:ascii="Times New Roman" w:hAnsi="Times New Roman" w:cs="Times New Roman"/>
          <w:sz w:val="24"/>
          <w:szCs w:val="24"/>
        </w:rPr>
        <w:t xml:space="preserve">. </w:t>
      </w:r>
    </w:p>
    <w:p w14:paraId="1D100624" w14:textId="77777777" w:rsidR="00F806C5" w:rsidRPr="009C4C39" w:rsidRDefault="00D14E08" w:rsidP="00F806C5">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Vykonávateľ</w:t>
      </w:r>
      <w:r w:rsidR="00F806C5" w:rsidRPr="009C4C39">
        <w:rPr>
          <w:rFonts w:ascii="Times New Roman" w:hAnsi="Times New Roman" w:cs="Times New Roman"/>
          <w:sz w:val="24"/>
          <w:szCs w:val="24"/>
        </w:rPr>
        <w:t xml:space="preserve"> poskytuje </w:t>
      </w:r>
      <w:r w:rsidRPr="009C4C39">
        <w:rPr>
          <w:rFonts w:ascii="Times New Roman" w:hAnsi="Times New Roman" w:cs="Times New Roman"/>
          <w:sz w:val="24"/>
          <w:szCs w:val="24"/>
        </w:rPr>
        <w:t>prostriedky mechanizmu osob</w:t>
      </w:r>
      <w:r w:rsidR="009409D7" w:rsidRPr="009C4C39">
        <w:rPr>
          <w:rFonts w:ascii="Times New Roman" w:hAnsi="Times New Roman" w:cs="Times New Roman"/>
          <w:sz w:val="24"/>
          <w:szCs w:val="24"/>
        </w:rPr>
        <w:t>e</w:t>
      </w:r>
      <w:r w:rsidRPr="009C4C39">
        <w:rPr>
          <w:rFonts w:ascii="Times New Roman" w:hAnsi="Times New Roman" w:cs="Times New Roman"/>
          <w:sz w:val="24"/>
          <w:szCs w:val="24"/>
        </w:rPr>
        <w:t xml:space="preserve"> vykonávajúcej finančné nástroje na základe zmluvy o financovaní.</w:t>
      </w:r>
    </w:p>
    <w:p w14:paraId="0AC85F5C" w14:textId="77777777" w:rsidR="00F806C5" w:rsidRPr="009C4C39" w:rsidRDefault="00D14E08" w:rsidP="00F806C5">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Osoba vykonávajúc</w:t>
      </w:r>
      <w:r w:rsidR="009409D7" w:rsidRPr="009C4C39">
        <w:rPr>
          <w:rFonts w:ascii="Times New Roman" w:hAnsi="Times New Roman" w:cs="Times New Roman"/>
          <w:sz w:val="24"/>
          <w:szCs w:val="24"/>
        </w:rPr>
        <w:t>a</w:t>
      </w:r>
      <w:r w:rsidRPr="009C4C39">
        <w:rPr>
          <w:rFonts w:ascii="Times New Roman" w:hAnsi="Times New Roman" w:cs="Times New Roman"/>
          <w:sz w:val="24"/>
          <w:szCs w:val="24"/>
        </w:rPr>
        <w:t xml:space="preserve"> finančné nástroje</w:t>
      </w:r>
      <w:r w:rsidR="00F806C5" w:rsidRPr="009C4C39">
        <w:rPr>
          <w:rFonts w:ascii="Times New Roman" w:hAnsi="Times New Roman" w:cs="Times New Roman"/>
          <w:sz w:val="24"/>
          <w:szCs w:val="24"/>
        </w:rPr>
        <w:t xml:space="preserve"> sa môže rozhodnúť vykonávať finančný nástroj priamo a</w:t>
      </w:r>
      <w:r w:rsidRPr="009C4C39">
        <w:rPr>
          <w:rFonts w:ascii="Times New Roman" w:hAnsi="Times New Roman" w:cs="Times New Roman"/>
          <w:sz w:val="24"/>
          <w:szCs w:val="24"/>
        </w:rPr>
        <w:t xml:space="preserve"> v tom prípade uzavrie zmluvu s </w:t>
      </w:r>
      <w:r w:rsidR="00F806C5" w:rsidRPr="009C4C39">
        <w:rPr>
          <w:rFonts w:ascii="Times New Roman" w:hAnsi="Times New Roman" w:cs="Times New Roman"/>
          <w:sz w:val="24"/>
          <w:szCs w:val="24"/>
        </w:rPr>
        <w:t xml:space="preserve">prijímateľom. Pri tomto postupe nie je súčasťou implementačnej štruktúry finančný sprostredkovateľ. </w:t>
      </w:r>
    </w:p>
    <w:p w14:paraId="43FEFC73" w14:textId="77777777" w:rsidR="005D2DD0" w:rsidRPr="009C4C39" w:rsidRDefault="00F806C5" w:rsidP="00F806C5">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V prípade, ak </w:t>
      </w:r>
      <w:r w:rsidR="00D14E08" w:rsidRPr="009C4C39">
        <w:rPr>
          <w:rFonts w:ascii="Times New Roman" w:hAnsi="Times New Roman" w:cs="Times New Roman"/>
          <w:sz w:val="24"/>
          <w:szCs w:val="24"/>
        </w:rPr>
        <w:t>osoba vykonávajúc</w:t>
      </w:r>
      <w:r w:rsidR="009409D7" w:rsidRPr="009C4C39">
        <w:rPr>
          <w:rFonts w:ascii="Times New Roman" w:hAnsi="Times New Roman" w:cs="Times New Roman"/>
          <w:sz w:val="24"/>
          <w:szCs w:val="24"/>
        </w:rPr>
        <w:t>a</w:t>
      </w:r>
      <w:r w:rsidR="00D14E08" w:rsidRPr="009C4C39">
        <w:rPr>
          <w:rFonts w:ascii="Times New Roman" w:hAnsi="Times New Roman" w:cs="Times New Roman"/>
          <w:sz w:val="24"/>
          <w:szCs w:val="24"/>
        </w:rPr>
        <w:t xml:space="preserve"> finančné nástroje</w:t>
      </w:r>
      <w:r w:rsidRPr="009C4C39">
        <w:rPr>
          <w:rFonts w:ascii="Times New Roman" w:hAnsi="Times New Roman" w:cs="Times New Roman"/>
          <w:sz w:val="24"/>
          <w:szCs w:val="24"/>
        </w:rPr>
        <w:t xml:space="preserve"> poverí časťou vykonávania finančného sprostredkovateľa, </w:t>
      </w:r>
      <w:r w:rsidR="000D6CB1" w:rsidRPr="009C4C39">
        <w:rPr>
          <w:rFonts w:ascii="Times New Roman" w:hAnsi="Times New Roman" w:cs="Times New Roman"/>
          <w:sz w:val="24"/>
          <w:szCs w:val="24"/>
        </w:rPr>
        <w:t xml:space="preserve">poskytne mu prostriedky mechanizmu na základe zmluvy s finančným sprostredkovateľom. Finančný sprostredkovateľ </w:t>
      </w:r>
      <w:r w:rsidRPr="009C4C39">
        <w:rPr>
          <w:rFonts w:ascii="Times New Roman" w:hAnsi="Times New Roman" w:cs="Times New Roman"/>
          <w:sz w:val="24"/>
          <w:szCs w:val="24"/>
        </w:rPr>
        <w:t>potom uzatvára zmluvu s prijímateľom.</w:t>
      </w:r>
    </w:p>
    <w:p w14:paraId="2827B22D" w14:textId="77777777" w:rsidR="000D6CB1" w:rsidRPr="009C4C39" w:rsidRDefault="000D6CB1" w:rsidP="00F806C5">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Odseky 5 až 7 následne upravujú povinnosti týkajúce </w:t>
      </w:r>
      <w:r w:rsidR="009409D7" w:rsidRPr="009C4C39">
        <w:rPr>
          <w:rFonts w:ascii="Times New Roman" w:hAnsi="Times New Roman" w:cs="Times New Roman"/>
          <w:sz w:val="24"/>
          <w:szCs w:val="24"/>
        </w:rPr>
        <w:t xml:space="preserve">sa </w:t>
      </w:r>
      <w:r w:rsidRPr="009C4C39">
        <w:rPr>
          <w:rFonts w:ascii="Times New Roman" w:hAnsi="Times New Roman" w:cs="Times New Roman"/>
          <w:sz w:val="24"/>
          <w:szCs w:val="24"/>
        </w:rPr>
        <w:t xml:space="preserve">vrátenia prostriedkov z jednotlivých úrovni implementácie finančných nástrojov. </w:t>
      </w:r>
    </w:p>
    <w:p w14:paraId="15EB3F7E" w14:textId="77777777" w:rsidR="00F806C5" w:rsidRPr="009C4C39" w:rsidRDefault="00F806C5" w:rsidP="005D2DD0">
      <w:pPr>
        <w:spacing w:line="240" w:lineRule="auto"/>
        <w:jc w:val="both"/>
        <w:rPr>
          <w:rFonts w:ascii="Times New Roman" w:hAnsi="Times New Roman" w:cs="Times New Roman"/>
          <w:b/>
          <w:sz w:val="24"/>
          <w:szCs w:val="24"/>
        </w:rPr>
      </w:pPr>
    </w:p>
    <w:p w14:paraId="7CEF81C3" w14:textId="0B547B4A" w:rsidR="005D2DD0" w:rsidRPr="009C4C39" w:rsidRDefault="002B62EE" w:rsidP="005D2DD0">
      <w:pPr>
        <w:spacing w:line="240" w:lineRule="auto"/>
        <w:jc w:val="both"/>
        <w:rPr>
          <w:rFonts w:ascii="Times New Roman" w:hAnsi="Times New Roman" w:cs="Times New Roman"/>
          <w:b/>
          <w:sz w:val="24"/>
          <w:szCs w:val="24"/>
        </w:rPr>
      </w:pPr>
      <w:r>
        <w:rPr>
          <w:rFonts w:ascii="Times New Roman" w:hAnsi="Times New Roman" w:cs="Times New Roman"/>
          <w:b/>
          <w:sz w:val="24"/>
          <w:szCs w:val="24"/>
        </w:rPr>
        <w:t>§ 19</w:t>
      </w:r>
    </w:p>
    <w:p w14:paraId="0B521080" w14:textId="3C558439" w:rsidR="00F806C5" w:rsidRPr="009C4C39" w:rsidRDefault="00F806C5" w:rsidP="00F806C5">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Us</w:t>
      </w:r>
      <w:r w:rsidR="002B62EE">
        <w:rPr>
          <w:rFonts w:ascii="Times New Roman" w:hAnsi="Times New Roman" w:cs="Times New Roman"/>
          <w:sz w:val="24"/>
          <w:szCs w:val="24"/>
        </w:rPr>
        <w:t>tanovenia § 19</w:t>
      </w:r>
      <w:r w:rsidRPr="009C4C39">
        <w:rPr>
          <w:rFonts w:ascii="Times New Roman" w:hAnsi="Times New Roman" w:cs="Times New Roman"/>
          <w:sz w:val="24"/>
          <w:szCs w:val="24"/>
        </w:rPr>
        <w:t xml:space="preserve"> stanovujú</w:t>
      </w:r>
      <w:r w:rsidR="000D6CB1" w:rsidRPr="009C4C39">
        <w:rPr>
          <w:rFonts w:ascii="Times New Roman" w:hAnsi="Times New Roman" w:cs="Times New Roman"/>
          <w:sz w:val="24"/>
          <w:szCs w:val="24"/>
        </w:rPr>
        <w:t>,</w:t>
      </w:r>
      <w:r w:rsidRPr="009C4C39">
        <w:rPr>
          <w:rFonts w:ascii="Times New Roman" w:hAnsi="Times New Roman" w:cs="Times New Roman"/>
          <w:sz w:val="24"/>
          <w:szCs w:val="24"/>
        </w:rPr>
        <w:t xml:space="preserve"> čo je zmluva o</w:t>
      </w:r>
      <w:r w:rsidR="009409D7" w:rsidRPr="009C4C39">
        <w:rPr>
          <w:rFonts w:ascii="Times New Roman" w:hAnsi="Times New Roman" w:cs="Times New Roman"/>
          <w:sz w:val="24"/>
          <w:szCs w:val="24"/>
        </w:rPr>
        <w:t> </w:t>
      </w:r>
      <w:r w:rsidRPr="009C4C39">
        <w:rPr>
          <w:rFonts w:ascii="Times New Roman" w:hAnsi="Times New Roman" w:cs="Times New Roman"/>
          <w:sz w:val="24"/>
          <w:szCs w:val="24"/>
        </w:rPr>
        <w:t>financovaní</w:t>
      </w:r>
      <w:r w:rsidR="009409D7" w:rsidRPr="009C4C39">
        <w:rPr>
          <w:rFonts w:ascii="Times New Roman" w:hAnsi="Times New Roman" w:cs="Times New Roman"/>
          <w:sz w:val="24"/>
          <w:szCs w:val="24"/>
        </w:rPr>
        <w:t xml:space="preserve"> finančného nástroja</w:t>
      </w:r>
      <w:r w:rsidRPr="009C4C39">
        <w:rPr>
          <w:rFonts w:ascii="Times New Roman" w:hAnsi="Times New Roman" w:cs="Times New Roman"/>
          <w:sz w:val="24"/>
          <w:szCs w:val="24"/>
        </w:rPr>
        <w:t xml:space="preserve">, ktorá upravuje vzťah medzi </w:t>
      </w:r>
      <w:r w:rsidR="000D6CB1" w:rsidRPr="009C4C39">
        <w:rPr>
          <w:rFonts w:ascii="Times New Roman" w:hAnsi="Times New Roman" w:cs="Times New Roman"/>
          <w:sz w:val="24"/>
          <w:szCs w:val="24"/>
        </w:rPr>
        <w:t>vykonávateľom</w:t>
      </w:r>
      <w:r w:rsidRPr="009C4C39">
        <w:rPr>
          <w:rFonts w:ascii="Times New Roman" w:hAnsi="Times New Roman" w:cs="Times New Roman"/>
          <w:sz w:val="24"/>
          <w:szCs w:val="24"/>
        </w:rPr>
        <w:t xml:space="preserve"> a</w:t>
      </w:r>
      <w:r w:rsidR="000D6CB1" w:rsidRPr="009C4C39">
        <w:rPr>
          <w:rFonts w:ascii="Times New Roman" w:hAnsi="Times New Roman" w:cs="Times New Roman"/>
          <w:sz w:val="24"/>
          <w:szCs w:val="24"/>
        </w:rPr>
        <w:t> osobou vykonávajúcou finančné nástroje,</w:t>
      </w:r>
      <w:r w:rsidRPr="009C4C39">
        <w:rPr>
          <w:rFonts w:ascii="Times New Roman" w:hAnsi="Times New Roman" w:cs="Times New Roman"/>
          <w:sz w:val="24"/>
          <w:szCs w:val="24"/>
        </w:rPr>
        <w:t xml:space="preserve"> ako aj fakt, že sa jedná o inominátnu zmluvu podľa § 269 ods. 2 Obchodného zákonníka. </w:t>
      </w:r>
    </w:p>
    <w:p w14:paraId="664FBF50" w14:textId="77777777" w:rsidR="005D2DD0" w:rsidRPr="009C4C39" w:rsidRDefault="000D6CB1" w:rsidP="00F806C5">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Odsek 2</w:t>
      </w:r>
      <w:r w:rsidR="00F806C5" w:rsidRPr="009C4C39">
        <w:rPr>
          <w:rFonts w:ascii="Times New Roman" w:hAnsi="Times New Roman" w:cs="Times New Roman"/>
          <w:sz w:val="24"/>
          <w:szCs w:val="24"/>
        </w:rPr>
        <w:t xml:space="preserve"> </w:t>
      </w:r>
      <w:r w:rsidR="009409D7" w:rsidRPr="009C4C39">
        <w:rPr>
          <w:rFonts w:ascii="Times New Roman" w:hAnsi="Times New Roman" w:cs="Times New Roman"/>
          <w:sz w:val="24"/>
          <w:szCs w:val="24"/>
        </w:rPr>
        <w:t>u</w:t>
      </w:r>
      <w:r w:rsidR="00F806C5" w:rsidRPr="009C4C39">
        <w:rPr>
          <w:rFonts w:ascii="Times New Roman" w:hAnsi="Times New Roman" w:cs="Times New Roman"/>
          <w:sz w:val="24"/>
          <w:szCs w:val="24"/>
        </w:rPr>
        <w:t xml:space="preserve">stanovuje </w:t>
      </w:r>
      <w:r w:rsidR="009409D7" w:rsidRPr="009C4C39">
        <w:rPr>
          <w:rFonts w:ascii="Times New Roman" w:hAnsi="Times New Roman" w:cs="Times New Roman"/>
          <w:sz w:val="24"/>
          <w:szCs w:val="24"/>
        </w:rPr>
        <w:t xml:space="preserve">osobitné </w:t>
      </w:r>
      <w:r w:rsidR="00F806C5" w:rsidRPr="009C4C39">
        <w:rPr>
          <w:rFonts w:ascii="Times New Roman" w:hAnsi="Times New Roman" w:cs="Times New Roman"/>
          <w:sz w:val="24"/>
          <w:szCs w:val="24"/>
        </w:rPr>
        <w:t>obsahové náležitosti zmluvy o</w:t>
      </w:r>
      <w:r w:rsidR="009409D7" w:rsidRPr="009C4C39">
        <w:rPr>
          <w:rFonts w:ascii="Times New Roman" w:hAnsi="Times New Roman" w:cs="Times New Roman"/>
          <w:sz w:val="24"/>
          <w:szCs w:val="24"/>
        </w:rPr>
        <w:t> </w:t>
      </w:r>
      <w:r w:rsidR="00F806C5" w:rsidRPr="009C4C39">
        <w:rPr>
          <w:rFonts w:ascii="Times New Roman" w:hAnsi="Times New Roman" w:cs="Times New Roman"/>
          <w:sz w:val="24"/>
          <w:szCs w:val="24"/>
        </w:rPr>
        <w:t>financovan</w:t>
      </w:r>
      <w:r w:rsidRPr="009C4C39">
        <w:rPr>
          <w:rFonts w:ascii="Times New Roman" w:hAnsi="Times New Roman" w:cs="Times New Roman"/>
          <w:sz w:val="24"/>
          <w:szCs w:val="24"/>
        </w:rPr>
        <w:t>í</w:t>
      </w:r>
      <w:r w:rsidR="009409D7" w:rsidRPr="009C4C39">
        <w:rPr>
          <w:rFonts w:ascii="Times New Roman" w:hAnsi="Times New Roman" w:cs="Times New Roman"/>
          <w:sz w:val="24"/>
          <w:szCs w:val="24"/>
        </w:rPr>
        <w:t xml:space="preserve"> finančného nástroja</w:t>
      </w:r>
      <w:r w:rsidRPr="009C4C39">
        <w:rPr>
          <w:rFonts w:ascii="Times New Roman" w:hAnsi="Times New Roman" w:cs="Times New Roman"/>
          <w:sz w:val="24"/>
          <w:szCs w:val="24"/>
        </w:rPr>
        <w:t xml:space="preserve"> výpočtom náležitostí, ktoré sú povinnou súčasťou zmluvy o</w:t>
      </w:r>
      <w:r w:rsidR="009409D7" w:rsidRPr="009C4C39">
        <w:rPr>
          <w:rFonts w:ascii="Times New Roman" w:hAnsi="Times New Roman" w:cs="Times New Roman"/>
          <w:sz w:val="24"/>
          <w:szCs w:val="24"/>
        </w:rPr>
        <w:t> </w:t>
      </w:r>
      <w:r w:rsidRPr="009C4C39">
        <w:rPr>
          <w:rFonts w:ascii="Times New Roman" w:hAnsi="Times New Roman" w:cs="Times New Roman"/>
          <w:sz w:val="24"/>
          <w:szCs w:val="24"/>
        </w:rPr>
        <w:t>financovaní</w:t>
      </w:r>
      <w:r w:rsidR="009409D7" w:rsidRPr="009C4C39">
        <w:rPr>
          <w:rFonts w:ascii="Times New Roman" w:hAnsi="Times New Roman" w:cs="Times New Roman"/>
          <w:sz w:val="24"/>
          <w:szCs w:val="24"/>
        </w:rPr>
        <w:t>.</w:t>
      </w:r>
    </w:p>
    <w:p w14:paraId="1C6B3E7A" w14:textId="77777777" w:rsidR="005D2DD0" w:rsidRPr="009C4C39" w:rsidRDefault="005D2DD0" w:rsidP="005D2DD0">
      <w:pPr>
        <w:spacing w:line="240" w:lineRule="auto"/>
        <w:jc w:val="both"/>
        <w:rPr>
          <w:rFonts w:ascii="Times New Roman" w:hAnsi="Times New Roman" w:cs="Times New Roman"/>
          <w:sz w:val="24"/>
          <w:szCs w:val="24"/>
        </w:rPr>
      </w:pPr>
    </w:p>
    <w:p w14:paraId="59487CB3" w14:textId="62303D46" w:rsidR="005D2DD0" w:rsidRPr="009C4C39" w:rsidRDefault="002B62EE" w:rsidP="005D2DD0">
      <w:pPr>
        <w:spacing w:line="240" w:lineRule="auto"/>
        <w:jc w:val="both"/>
        <w:rPr>
          <w:rFonts w:ascii="Times New Roman" w:hAnsi="Times New Roman" w:cs="Times New Roman"/>
          <w:b/>
          <w:sz w:val="24"/>
          <w:szCs w:val="24"/>
        </w:rPr>
      </w:pPr>
      <w:r>
        <w:rPr>
          <w:rFonts w:ascii="Times New Roman" w:hAnsi="Times New Roman" w:cs="Times New Roman"/>
          <w:b/>
          <w:sz w:val="24"/>
          <w:szCs w:val="24"/>
        </w:rPr>
        <w:t>§ 20</w:t>
      </w:r>
    </w:p>
    <w:p w14:paraId="4CE4C993" w14:textId="52392BB7" w:rsidR="000D6CB1" w:rsidRPr="009C4C39" w:rsidRDefault="000D6CB1" w:rsidP="000D6CB1">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U</w:t>
      </w:r>
      <w:r w:rsidR="002B62EE">
        <w:rPr>
          <w:rFonts w:ascii="Times New Roman" w:hAnsi="Times New Roman" w:cs="Times New Roman"/>
          <w:sz w:val="24"/>
          <w:szCs w:val="24"/>
        </w:rPr>
        <w:t>stanovenia § 20</w:t>
      </w:r>
      <w:r w:rsidRPr="009C4C39">
        <w:rPr>
          <w:rFonts w:ascii="Times New Roman" w:hAnsi="Times New Roman" w:cs="Times New Roman"/>
          <w:sz w:val="24"/>
          <w:szCs w:val="24"/>
        </w:rPr>
        <w:t xml:space="preserve"> stanovujú, čo je zmluva s finančným sprostredkovateľom, ktorá upravuje vzťah medzi osobou vykonávajúcou finančné nástroje a finančným sprostredkovateľom, ako aj fakt, že sa jedná o inominátnu zmluvu podľa § 269 ods. 2 Obchodného zákonníka. </w:t>
      </w:r>
    </w:p>
    <w:p w14:paraId="0015F17C" w14:textId="77777777" w:rsidR="000D6CB1" w:rsidRPr="009C4C39" w:rsidRDefault="000D6CB1" w:rsidP="000D6CB1">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 2 </w:t>
      </w:r>
      <w:r w:rsidR="009409D7" w:rsidRPr="009C4C39">
        <w:rPr>
          <w:rFonts w:ascii="Times New Roman" w:hAnsi="Times New Roman" w:cs="Times New Roman"/>
          <w:sz w:val="24"/>
          <w:szCs w:val="24"/>
        </w:rPr>
        <w:t>u</w:t>
      </w:r>
      <w:r w:rsidRPr="009C4C39">
        <w:rPr>
          <w:rFonts w:ascii="Times New Roman" w:hAnsi="Times New Roman" w:cs="Times New Roman"/>
          <w:sz w:val="24"/>
          <w:szCs w:val="24"/>
        </w:rPr>
        <w:t xml:space="preserve">stanovuje </w:t>
      </w:r>
      <w:r w:rsidR="009409D7" w:rsidRPr="009C4C39">
        <w:rPr>
          <w:rFonts w:ascii="Times New Roman" w:hAnsi="Times New Roman" w:cs="Times New Roman"/>
          <w:sz w:val="24"/>
          <w:szCs w:val="24"/>
        </w:rPr>
        <w:t xml:space="preserve">osobitné </w:t>
      </w:r>
      <w:r w:rsidRPr="009C4C39">
        <w:rPr>
          <w:rFonts w:ascii="Times New Roman" w:hAnsi="Times New Roman" w:cs="Times New Roman"/>
          <w:sz w:val="24"/>
          <w:szCs w:val="24"/>
        </w:rPr>
        <w:t>obsahové náležitosti zmluvy s finančným sprostredkovateľom výpočtom náležitostí, ktoré sú povinnou súčasťou zmluvy s finančným sprostredkovateľom</w:t>
      </w:r>
      <w:r w:rsidR="009409D7" w:rsidRPr="009C4C39">
        <w:rPr>
          <w:rFonts w:ascii="Times New Roman" w:hAnsi="Times New Roman" w:cs="Times New Roman"/>
          <w:sz w:val="24"/>
          <w:szCs w:val="24"/>
        </w:rPr>
        <w:t>.</w:t>
      </w:r>
    </w:p>
    <w:p w14:paraId="64DDD6CB" w14:textId="77777777" w:rsidR="00533D4D" w:rsidRPr="009C4C39" w:rsidRDefault="00533D4D" w:rsidP="00D617D3">
      <w:pPr>
        <w:spacing w:line="240" w:lineRule="auto"/>
        <w:jc w:val="both"/>
        <w:rPr>
          <w:rFonts w:ascii="Times New Roman" w:hAnsi="Times New Roman" w:cs="Times New Roman"/>
          <w:sz w:val="24"/>
          <w:szCs w:val="24"/>
        </w:rPr>
      </w:pPr>
    </w:p>
    <w:p w14:paraId="2D862528" w14:textId="79A1B5DC" w:rsidR="009C4C39" w:rsidRPr="009C4C39" w:rsidRDefault="002B62EE" w:rsidP="009C4C39">
      <w:pPr>
        <w:spacing w:line="240" w:lineRule="auto"/>
        <w:jc w:val="both"/>
        <w:rPr>
          <w:rFonts w:ascii="Times New Roman" w:hAnsi="Times New Roman" w:cs="Times New Roman"/>
          <w:b/>
          <w:sz w:val="24"/>
          <w:szCs w:val="24"/>
        </w:rPr>
      </w:pPr>
      <w:r>
        <w:rPr>
          <w:rFonts w:ascii="Times New Roman" w:hAnsi="Times New Roman" w:cs="Times New Roman"/>
          <w:b/>
          <w:sz w:val="24"/>
          <w:szCs w:val="24"/>
        </w:rPr>
        <w:t>§ 21</w:t>
      </w:r>
    </w:p>
    <w:p w14:paraId="0E4C36DE"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lastRenderedPageBreak/>
        <w:t>Ustanovenie v odseku 1 definuje pojem finančnej opravy. Na právnom základe tohto inštitútu vzniká povinnosť vrátiť alebo viazať prostriedky mechanizmu, ak je zistená nezrovnalosť alebo iné porušenie pri poskytovaní alebo používaní prostriedkov mechanizmu. Pod nezrovnalosťou sa pritom v zmysle ustanovenia § 2 písm. m) tohto návrhu zákona rozumie „akékoľvek porušenie práva Európskej únie alebo zákonov a iných všeobecne záväzných právnych predpisov týkajúcich sa jeho uplatňovania pri vykonávaní mechanizmu, vyplývajúce z konania alebo opomenutia fyzickej osoby, právnickej osoby alebo subjektu, ktorý sa zúčastňuje na vykonávaní mechanizmu, dôsledkom čoho je alebo by mohlo byť poškodenie finančných záujmov Európskej únie.“</w:t>
      </w:r>
    </w:p>
    <w:p w14:paraId="1CE19321"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Odsek 2 špecifikuje postup pri finančných opravách voči prijímateľom alebo osobám vykonávajúcim finančné nástroje. Ak je na strane prijímateľa alebo osoby vykonávajúcej finančné nástroje zistená nezrovnalosť alebo iné porušenie pri poskytovaní alebo používaní prostriedkov mechanizmu, finančná oprava sa uskutočňuje vrátením prostriedkov alebo ich časti. Toto neplatí iba v prípade, ak je prijímateľom štátna rozpočtová organizácia. V prípade štátnej rozpočtovej organizácie sa finančná oprava vysporiada viazaním prostriedkov mechanizmu.</w:t>
      </w:r>
    </w:p>
    <w:p w14:paraId="14D62079"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Odsek 3 sa týka finančných opráv voči vykonávateľom. Vykonávateľmi sú v zmysle § 5 ods. 1 zákona ústredné orgány štátnej správy, ktoré sú ako vykonávatelia určené vládou Slovenskej republiky. Vykonávatelia zodpovedajú za realizáciu investície alebo reformy v súlade s plánom obnovy a odolnosti, vrátane dosahovania míľnikov a cieľov investícií a reforiem, a to v súlade s dohodou uzatvorenou s Európskou komisiou v zmysle čl. 23 ods. 1 nariadenia (EÚ) 2021/241. Ak je zistená nezrovnalosť alebo iné porušenie pri poskytovaní alebo používaní prostriedkov mechanizmu na strane vykonávateľa, je tento povinný uskutočniť viazanie prostriedkov mechanizmu. V prípade, že tak neurobí sám, vykoná viazanie prostriedkov mechanizmu na návrh národnej implementačnej a koordinačnej autority Ministerstvo financií Slovenskej republiky.</w:t>
      </w:r>
    </w:p>
    <w:p w14:paraId="75A8805F"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 4 má procesnú povahu. Bližšie odkazuje na ustanovenia zákona, podľa ktorých sa postupuje v prípade vzniku povinnosti vrátiť prostriedky mechanizmu alebo ich časť na strane prijímateľa alebo osoby vykonávajúcej finančné nástroje. </w:t>
      </w:r>
    </w:p>
    <w:p w14:paraId="5C51A21D"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 5 bližšie upravuje postup v prípade vzniku povinnosti vrátiť prostriedky mechanizmu alebo ich časť na strane prijímateľa alebo osoby vykonávajúcej finančné nástroje, ak neboli vysporiadané prijímateľom alebo osobou vykonávajúcou finančné nástroje z vlastnej iniciatívy. V takej situácii má vykonávateľ povinnosť vyzvať prijímateľa alebo osobu vykonávajúcu finančné nástroje na vrátenie prostriedkov mechanizmu alebo ich časti. Ak sú tieto prostriedky mechanizmu v určenej lehote vrátené, voči prijímateľovi alebo osobe vykonávajúcej finančné nástroje sa ďalšie sankčné prostriedky (penále a pokuta za porušenie finančnej disciplíny) neuplatňujú. V prípade, že suma prostriedkov mechanizmu alebo ich časti, ktorá sa má vrátiť, nepresiahne 40 eur, táto suma sa neuplatňuje a nevymáha. Dôvodom na neuplatňovanie a nevymáhanie takýchto súm je skutočnosť, že predpokladané náklady na vymáhanie môžu presiahnuť náklady na vymáhanie. </w:t>
      </w:r>
    </w:p>
    <w:p w14:paraId="42C51810"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 6 upravuje situáciu, že prijímateľ alebo osoba vykonávajúca finančné nástroje nevráti prostriedky mechanizmu alebo ich časť ani po výzve zaslanej vykonávateľom, a povinnosť vrátiť prostriedky mechanizmu vznikla v dôsledku porušenia finančnej disciplíny. Pojem porušenie finančnej disciplíny je legálne definovaný v ustanovení § 31 zákona č. 523/2004 Z. z. v znení neskorších predpisov, podľa ktorého sa v tomto prípade aj ďalej postupuje. V prípade, že povinnosť vrátiť prostriedky mechanizmu vznikla v dôsledku iného porušenia, postupuje sa </w:t>
      </w:r>
      <w:r w:rsidRPr="009C4C39">
        <w:rPr>
          <w:rFonts w:ascii="Times New Roman" w:hAnsi="Times New Roman" w:cs="Times New Roman"/>
          <w:sz w:val="24"/>
          <w:szCs w:val="24"/>
        </w:rPr>
        <w:lastRenderedPageBreak/>
        <w:t xml:space="preserve">pri vrátení prostriedkov mechanizmu podľa ustanovení § 131 až § 138 Civilného sporového poriadku. </w:t>
      </w:r>
    </w:p>
    <w:p w14:paraId="1E38FC60" w14:textId="77777777" w:rsidR="009C4C39" w:rsidRPr="009C4C39" w:rsidRDefault="009C4C39" w:rsidP="009C4C39">
      <w:pPr>
        <w:spacing w:line="240" w:lineRule="auto"/>
        <w:jc w:val="both"/>
        <w:rPr>
          <w:rFonts w:ascii="Times New Roman" w:hAnsi="Times New Roman" w:cs="Times New Roman"/>
          <w:sz w:val="24"/>
          <w:szCs w:val="24"/>
        </w:rPr>
      </w:pPr>
    </w:p>
    <w:p w14:paraId="0B36AB32" w14:textId="4F3317CF" w:rsidR="009C4C39" w:rsidRPr="009C4C39" w:rsidRDefault="002B62EE" w:rsidP="009C4C39">
      <w:pPr>
        <w:spacing w:line="240" w:lineRule="auto"/>
        <w:jc w:val="both"/>
        <w:rPr>
          <w:rFonts w:ascii="Times New Roman" w:hAnsi="Times New Roman" w:cs="Times New Roman"/>
          <w:b/>
          <w:sz w:val="24"/>
          <w:szCs w:val="24"/>
        </w:rPr>
      </w:pPr>
      <w:r>
        <w:rPr>
          <w:rFonts w:ascii="Times New Roman" w:hAnsi="Times New Roman" w:cs="Times New Roman"/>
          <w:b/>
          <w:sz w:val="24"/>
          <w:szCs w:val="24"/>
        </w:rPr>
        <w:t>§ 22</w:t>
      </w:r>
    </w:p>
    <w:p w14:paraId="4B52591B" w14:textId="51682F39" w:rsidR="009C4C39" w:rsidRPr="009C4C39" w:rsidRDefault="002B62EE" w:rsidP="009C4C39">
      <w:pPr>
        <w:spacing w:line="240" w:lineRule="auto"/>
        <w:jc w:val="both"/>
        <w:rPr>
          <w:rFonts w:ascii="Times New Roman" w:hAnsi="Times New Roman" w:cs="Times New Roman"/>
          <w:sz w:val="24"/>
          <w:szCs w:val="24"/>
        </w:rPr>
      </w:pPr>
      <w:r>
        <w:rPr>
          <w:rFonts w:ascii="Times New Roman" w:hAnsi="Times New Roman" w:cs="Times New Roman"/>
          <w:sz w:val="24"/>
          <w:szCs w:val="24"/>
        </w:rPr>
        <w:t>Ustanovenie § 22</w:t>
      </w:r>
      <w:r w:rsidR="009C4C39" w:rsidRPr="009C4C39">
        <w:rPr>
          <w:rFonts w:ascii="Times New Roman" w:hAnsi="Times New Roman" w:cs="Times New Roman"/>
          <w:sz w:val="24"/>
          <w:szCs w:val="24"/>
        </w:rPr>
        <w:t xml:space="preserve"> ods. 1 upravuje správu pohľadávok štátu, ktoré vznikli z vykonávania mechanizmu, pričom odkazuje na postup a povinnosti správcu pohľadávky štátu podľa osobitného predpisu, ktorým je zákon č. 374/2014 Z. z. o pohľadávkach štátu a o zmene a doplnení niektorých zákonov v znení neskorších predpisov. Podľa danej právn</w:t>
      </w:r>
      <w:r>
        <w:rPr>
          <w:rFonts w:ascii="Times New Roman" w:hAnsi="Times New Roman" w:cs="Times New Roman"/>
          <w:sz w:val="24"/>
          <w:szCs w:val="24"/>
        </w:rPr>
        <w:t>ej úpravy sa postupuje,  ak § 21</w:t>
      </w:r>
      <w:r w:rsidR="009C4C39" w:rsidRPr="009C4C39">
        <w:rPr>
          <w:rFonts w:ascii="Times New Roman" w:hAnsi="Times New Roman" w:cs="Times New Roman"/>
          <w:sz w:val="24"/>
          <w:szCs w:val="24"/>
        </w:rPr>
        <w:t xml:space="preserve"> ods. 5 a 6 predkladaného zákona neustanovujú inak.</w:t>
      </w:r>
    </w:p>
    <w:p w14:paraId="313146A3"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Odsek 2 určuje, že správcom pohľadávky štátu z prostriedkov mechanizmu do dňa nadobudnutia právoplatnosti rozhodnutia o porušení finančnej disciplíny je vykonávateľ. Dňom nadobudnutia právoplatnosti rozhodnutia o porušení finančnej disciplíny sa správcom pohľadávky štátu z prostriedkov mechanizmu stáva orgán, ktorý dané rozhodnutie vydal.</w:t>
      </w:r>
    </w:p>
    <w:p w14:paraId="4A6FAF49"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 3 sa venuje účtovaniu o pohľadávke štátu, ktorá vznikla z prostriedkov mechanizmu, pričom o nej účtuje správca tejto pohľadávky. </w:t>
      </w:r>
    </w:p>
    <w:p w14:paraId="39A455B7" w14:textId="77777777" w:rsidR="009C4C39" w:rsidRPr="009C4C39" w:rsidRDefault="009C4C39" w:rsidP="009C4C39">
      <w:pPr>
        <w:spacing w:line="240" w:lineRule="auto"/>
        <w:jc w:val="both"/>
        <w:rPr>
          <w:rFonts w:ascii="Times New Roman" w:hAnsi="Times New Roman" w:cs="Times New Roman"/>
          <w:sz w:val="24"/>
          <w:szCs w:val="24"/>
        </w:rPr>
      </w:pPr>
    </w:p>
    <w:p w14:paraId="70793148" w14:textId="02CC404B" w:rsidR="009C4C39" w:rsidRPr="009C4C39" w:rsidRDefault="002B62EE" w:rsidP="009C4C39">
      <w:pPr>
        <w:spacing w:line="240" w:lineRule="auto"/>
        <w:jc w:val="both"/>
        <w:rPr>
          <w:rFonts w:ascii="Times New Roman" w:hAnsi="Times New Roman" w:cs="Times New Roman"/>
          <w:b/>
          <w:sz w:val="24"/>
          <w:szCs w:val="24"/>
        </w:rPr>
      </w:pPr>
      <w:r>
        <w:rPr>
          <w:rFonts w:ascii="Times New Roman" w:hAnsi="Times New Roman" w:cs="Times New Roman"/>
          <w:b/>
          <w:sz w:val="24"/>
          <w:szCs w:val="24"/>
        </w:rPr>
        <w:t>§ 23</w:t>
      </w:r>
    </w:p>
    <w:p w14:paraId="74649542"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Ochrana finančných záujmov Európskej únie je jednou z hlavných podmienok vykonávania mechanizmu, ktorým Európska komisia podmieňuje jeho implementáciu a distribúciu prostriedkov z rozpočtu Európskej únie. Právna úprava v tomto paragrafe sa inšpiruje právnou úpravou ochrany finančných záujmov Európskej únie, ktorú Slovenská republika zaviedla pri implementácii európskych štrukturálnych a investičných fondov v období 2014 až 2020.</w:t>
      </w:r>
    </w:p>
    <w:p w14:paraId="51BEF9CA"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 1 vypočítava okruh konaní, ktoré zákonodarca očakáva, že budú sledované v rámci napĺňania ochrany finančných záujmov Európskej únie pri vykonávaní mechanizmu. Patria sem prevencia, odhaľovanie, zisťovanie a riešenie nezrovnalostí, prijímanie nápravných opatrení a vysporiadanie finančných opráv. </w:t>
      </w:r>
    </w:p>
    <w:p w14:paraId="26819B1E"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Odsek 2 stanovuje povinnosť národnej implementačnej a koordinačnej autority, vykonávateľa, sprostredkovateľa, osoby vykonávajúcej finančné nástroje, finančného sprostredkovateľa a prijímateľa predchádzať vzniku nezrovnalostí. Ak nezrovnalosť vznikne, sú tieto subjekty povinné bezodkladne prijať nápravné opatrenia. Pod nezrovnalosťou sa v zmysle ustanovenia § 2 písm. m) tohto zákona rozumie „akékoľvek porušenie práva Európskej únie alebo zákonov a iných všeobecne záväzných právnych predpisov týkajúcich sa jeho uplatňovania pri vykonávaní mechanizmu, vyplývajúce z konania alebo opomenutia fyzickej osoby, právnickej osoby alebo subjektu, ktorý sa zúčastňuje na vykonávaní mechanizmu, dôsledkom čoho je alebo by mohlo byť poškodenie finančných záujmov Európskej únie.“</w:t>
      </w:r>
    </w:p>
    <w:p w14:paraId="5528947B"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Odseky 3 až 8 stanovujú ďalšie povinnosti pre rôzne subjekty zapojené do vykonávania mechanizmu pri zisťovaní, nahlasovaní a evidovaní nezrovnalostí tak, aby nikdy nedošlo k porušeniu práva s vplyvom na rozpočet Európskej únie, ktoré by nebolo zaevidované a vyriešené. </w:t>
      </w:r>
    </w:p>
    <w:p w14:paraId="10D51092"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Odsek 9 stanovuje minimálne požiadavky, ktoré musí obsahovať správa o nezrovnalosti a odsek 10 zveruje vyriešenie nezrovnalosti vykonávateľovi.</w:t>
      </w:r>
    </w:p>
    <w:p w14:paraId="58E97B5E" w14:textId="77777777" w:rsidR="009C4C39" w:rsidRPr="009C4C39" w:rsidRDefault="009C4C39" w:rsidP="009C4C39">
      <w:pPr>
        <w:spacing w:line="240" w:lineRule="auto"/>
        <w:jc w:val="both"/>
        <w:rPr>
          <w:rFonts w:ascii="Times New Roman" w:hAnsi="Times New Roman" w:cs="Times New Roman"/>
          <w:sz w:val="24"/>
          <w:szCs w:val="24"/>
        </w:rPr>
      </w:pPr>
    </w:p>
    <w:p w14:paraId="102EA62F" w14:textId="70C30284" w:rsidR="009C4C39" w:rsidRPr="009C4C39" w:rsidRDefault="002B62EE" w:rsidP="009C4C39">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24</w:t>
      </w:r>
    </w:p>
    <w:p w14:paraId="68AA152A" w14:textId="463B424B" w:rsidR="009C4C39" w:rsidRPr="009C4C39" w:rsidRDefault="002B62EE" w:rsidP="009C4C39">
      <w:pPr>
        <w:spacing w:line="240" w:lineRule="auto"/>
        <w:jc w:val="both"/>
        <w:rPr>
          <w:rFonts w:ascii="Times New Roman" w:hAnsi="Times New Roman" w:cs="Times New Roman"/>
          <w:sz w:val="24"/>
          <w:szCs w:val="24"/>
        </w:rPr>
      </w:pPr>
      <w:r>
        <w:rPr>
          <w:rFonts w:ascii="Times New Roman" w:hAnsi="Times New Roman" w:cs="Times New Roman"/>
          <w:sz w:val="24"/>
          <w:szCs w:val="24"/>
        </w:rPr>
        <w:t>Ustanovenia § 24</w:t>
      </w:r>
      <w:r w:rsidR="009C4C39" w:rsidRPr="009C4C39">
        <w:rPr>
          <w:rFonts w:ascii="Times New Roman" w:hAnsi="Times New Roman" w:cs="Times New Roman"/>
          <w:sz w:val="24"/>
          <w:szCs w:val="24"/>
        </w:rPr>
        <w:t xml:space="preserve"> upravujú predchádzanie a riešenie konfliktu záujmov pri vykonávaní mechanizmu, pričom toto predchádzanie a riešenie je založené na nulovej tolerancii konfliktu záujmov.</w:t>
      </w:r>
    </w:p>
    <w:p w14:paraId="5FFAE005"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 1 stanovuje, že národná implementačná a koordinačná autorita, vykonávateľ, sprostredkovateľ a osoba vykonávajúca finančné nástroje sú povinní pri poskytovaní prostriedkov mechanizmu konať tak, aby nehrozil, nevznikol a tiež netrval konflikt záujmov. Ak však napriek týmto opatreniam dôjde k situácii, že hrozí, vzniká alebo trvá konflikt záujmov, sú tieto subjekty povinné prijať všetky opatrenia, ktorými zabránia tomu, že táto situácia ovplyvní, naruší alebo ohrozí nestranný, transparentný, nediskriminačný, efektívny, hospodárny a objektívny výkon plnenia ich úloh pri vykonávaní mechanizmu. </w:t>
      </w:r>
    </w:p>
    <w:p w14:paraId="36711202"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 2 stanovuje ktoré osoby sú vylúčené z ktorých úkonov v rámci implementácie plánu obnovy a odolnosti. </w:t>
      </w:r>
    </w:p>
    <w:p w14:paraId="2ACCA9AC" w14:textId="10093694"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 3 definuje, kto sa chápe ako zainteresovaná osoba na strane žiadateľa alebo prijímateľa. </w:t>
      </w:r>
      <w:r w:rsidR="00D16334">
        <w:rPr>
          <w:rFonts w:ascii="Times New Roman" w:hAnsi="Times New Roman" w:cs="Times New Roman"/>
          <w:sz w:val="24"/>
          <w:szCs w:val="24"/>
        </w:rPr>
        <w:t>Pod iným obdobný</w:t>
      </w:r>
      <w:r w:rsidR="00D16334" w:rsidRPr="007F1C63">
        <w:rPr>
          <w:rFonts w:ascii="Times New Roman" w:hAnsi="Times New Roman" w:cs="Times New Roman"/>
          <w:sz w:val="24"/>
          <w:szCs w:val="24"/>
        </w:rPr>
        <w:t xml:space="preserve">m </w:t>
      </w:r>
      <w:r w:rsidR="00D16334">
        <w:rPr>
          <w:rFonts w:ascii="Times New Roman" w:hAnsi="Times New Roman" w:cs="Times New Roman"/>
          <w:sz w:val="24"/>
          <w:szCs w:val="24"/>
        </w:rPr>
        <w:t>právnym vzťahom</w:t>
      </w:r>
      <w:r w:rsidR="00D16334" w:rsidRPr="007F1C63">
        <w:rPr>
          <w:rFonts w:ascii="Times New Roman" w:hAnsi="Times New Roman" w:cs="Times New Roman"/>
          <w:sz w:val="24"/>
          <w:szCs w:val="24"/>
        </w:rPr>
        <w:t xml:space="preserve"> </w:t>
      </w:r>
      <w:r w:rsidR="00D16334">
        <w:rPr>
          <w:rFonts w:ascii="Times New Roman" w:hAnsi="Times New Roman" w:cs="Times New Roman"/>
          <w:sz w:val="24"/>
          <w:szCs w:val="24"/>
        </w:rPr>
        <w:t>uvedeného v písm. e) daného ustanovenia sa rozumie obchodnoprávny vzťah alebo právny vzťah na základe iného právneho predpisu ako Zákonníka práce (napr. mandátna zmluva).</w:t>
      </w:r>
    </w:p>
    <w:p w14:paraId="08960840"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 4 vymedzuje obdobie, v ktorom sa posudzuje osoba podľa odseku 3 ako zainteresovaná osoba na strane žiadateľa alebo prijímateľa. </w:t>
      </w:r>
    </w:p>
    <w:p w14:paraId="7EC72DC7"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Odsek 5 určuje, že z realizácie investície sú vylúčené zainteresované osoby na strane vykonávateľa a sprostredkovateľa. Výnimku tvoria situácie, ak investíciu uskutočňuje sám vykonávateľ.</w:t>
      </w:r>
    </w:p>
    <w:p w14:paraId="3A3423C7" w14:textId="1282955C"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Odsek 6 stanovuje, že zainteresovanou osobou na strane vykonávateľa a sprostredkovateľa je zamestnanec vykonávateľa alebo zamestnanec sprostredkovateľa podieľajúci sa na riadení alebo vykonávaní niektorej z činností pri príprave výzvy, posudzovaní žiadosti o prostriedky, rozhodovaní o námietkach a kontrole vykonávania plánu obnovy a odolnosti, alebo iná osoba spôsobilá ovplyvniť narušiť alebo ohroziť nestranné, transparentné, nediskriminačné, efektívne, hospodárne a</w:t>
      </w:r>
      <w:r w:rsidR="00925894">
        <w:rPr>
          <w:rFonts w:ascii="Times New Roman" w:hAnsi="Times New Roman" w:cs="Times New Roman"/>
          <w:sz w:val="24"/>
          <w:szCs w:val="24"/>
        </w:rPr>
        <w:t>lebo</w:t>
      </w:r>
      <w:r w:rsidRPr="009C4C39">
        <w:rPr>
          <w:rFonts w:ascii="Times New Roman" w:hAnsi="Times New Roman" w:cs="Times New Roman"/>
          <w:sz w:val="24"/>
          <w:szCs w:val="24"/>
        </w:rPr>
        <w:t xml:space="preserve"> objektívne plnenie úloh pri vykonávaní mechanizmu.</w:t>
      </w:r>
    </w:p>
    <w:p w14:paraId="7D4D6620"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Podľa odseku 7 je zamestnanec národnej implementačnej a koordinačnej autority, zamestnanec vykonávateľa alebo zamestnanec sprostredkovateľa povinný bezodkladne oznámiť skutočnosti nasvedčujúce konfliktu záujmov, o ktorých sa dozvedel, svojmu najbližšiemu nadriadenému. Iná osoba podieľajúca sa na implementácii mechanizmu plánu obnovy a odolnosti, ktorá sa dozvedela o konflikte záujmov, má povinnosť bezodkladne túto skutočnosť oznámiť vykonávateľovi, sprostredkovateľovi alebo národnej implementačnej a koordinačnej autorite.</w:t>
      </w:r>
    </w:p>
    <w:p w14:paraId="1D53DBDA" w14:textId="4CABDFC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Podľa odseku 8, ak dôjde k identifikácii konfliktu záujmov vykonávateľom alebo sprostredkovateľom, sú títo povinní vykonať príslušné opatrenia, aby bol konflikt záujmov odstránený</w:t>
      </w:r>
      <w:r w:rsidR="00925894">
        <w:rPr>
          <w:rFonts w:ascii="Times New Roman" w:hAnsi="Times New Roman" w:cs="Times New Roman"/>
          <w:sz w:val="24"/>
          <w:szCs w:val="24"/>
        </w:rPr>
        <w:t>.</w:t>
      </w:r>
    </w:p>
    <w:p w14:paraId="35260859" w14:textId="77777777" w:rsidR="009C4C39" w:rsidRPr="009C4C39" w:rsidRDefault="009C4C39" w:rsidP="009C4C39">
      <w:pPr>
        <w:spacing w:line="240" w:lineRule="auto"/>
        <w:jc w:val="both"/>
        <w:rPr>
          <w:rFonts w:ascii="Times New Roman" w:hAnsi="Times New Roman" w:cs="Times New Roman"/>
          <w:sz w:val="24"/>
          <w:szCs w:val="24"/>
        </w:rPr>
      </w:pPr>
    </w:p>
    <w:p w14:paraId="0F1B031F" w14:textId="5D929E83" w:rsidR="009C4C39" w:rsidRPr="009C4C39" w:rsidRDefault="002B62EE" w:rsidP="009C4C39">
      <w:pPr>
        <w:spacing w:line="240" w:lineRule="auto"/>
        <w:jc w:val="both"/>
        <w:rPr>
          <w:rFonts w:ascii="Times New Roman" w:hAnsi="Times New Roman" w:cs="Times New Roman"/>
          <w:b/>
          <w:sz w:val="24"/>
          <w:szCs w:val="24"/>
        </w:rPr>
      </w:pPr>
      <w:r>
        <w:rPr>
          <w:rFonts w:ascii="Times New Roman" w:hAnsi="Times New Roman" w:cs="Times New Roman"/>
          <w:b/>
          <w:sz w:val="24"/>
          <w:szCs w:val="24"/>
        </w:rPr>
        <w:t>§ 25</w:t>
      </w:r>
    </w:p>
    <w:p w14:paraId="1A536600" w14:textId="184231C2" w:rsidR="009C4C39" w:rsidRPr="009C4C39" w:rsidRDefault="002B62EE" w:rsidP="009C4C39">
      <w:pPr>
        <w:spacing w:line="240" w:lineRule="auto"/>
        <w:jc w:val="both"/>
        <w:rPr>
          <w:rFonts w:ascii="Times New Roman" w:hAnsi="Times New Roman" w:cs="Times New Roman"/>
          <w:sz w:val="24"/>
          <w:szCs w:val="24"/>
        </w:rPr>
      </w:pPr>
      <w:r>
        <w:rPr>
          <w:rFonts w:ascii="Times New Roman" w:hAnsi="Times New Roman" w:cs="Times New Roman"/>
          <w:sz w:val="24"/>
          <w:szCs w:val="24"/>
        </w:rPr>
        <w:t>Ustanovenia § 25</w:t>
      </w:r>
      <w:r w:rsidR="009C4C39" w:rsidRPr="009C4C39">
        <w:rPr>
          <w:rFonts w:ascii="Times New Roman" w:hAnsi="Times New Roman" w:cs="Times New Roman"/>
          <w:sz w:val="24"/>
          <w:szCs w:val="24"/>
        </w:rPr>
        <w:t xml:space="preserve"> upravujú získavanie, spracúvanie a prístup k osobným údajom fyzických osôb zapojených do vykonávania mechanizmu, keďže ide o jednu o požiadaviek Európskej komisie a nariadenia (EÚ) 2021/241, ktorým sa zriaďuje Mechanizmus na podporu obnovy a odolnosti. </w:t>
      </w:r>
    </w:p>
    <w:p w14:paraId="0C7CC826"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lastRenderedPageBreak/>
        <w:t xml:space="preserve">Odsek 1 oprávňuje národnú implementačnú a koordinačnú autoritu, vykonávateľa a sprostredkovateľa, ak je to potrebné na plnenie úloh podľa tohto zákona alebo osobitných predpisov, spracúvať v stanovenom rozsahu osobné údaje. </w:t>
      </w:r>
    </w:p>
    <w:p w14:paraId="2A170B7C"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 2 stanovuje, ktoré osobné údaje sa podľa zákona spracúvajú. </w:t>
      </w:r>
    </w:p>
    <w:p w14:paraId="512057EE"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Odsek 3 bližšie upravuje spracúvanie osobných údajov dodávateľa a subdodávateľa.</w:t>
      </w:r>
    </w:p>
    <w:p w14:paraId="60DA3507"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Odsek 4 oprávňuje národnú implementačnú a koordinačnú autoritu, vykonávateľa a sprostredkovateľa na prístup k osobným údajom v rozsahu podľa odseku 2, ktoré sa nachádzajú v informačných systémoch iných právnických osôb. Zároveň sú dotknuté </w:t>
      </w:r>
      <w:r w:rsidR="00354589">
        <w:rPr>
          <w:rFonts w:ascii="Times New Roman" w:hAnsi="Times New Roman" w:cs="Times New Roman"/>
          <w:sz w:val="24"/>
          <w:szCs w:val="24"/>
        </w:rPr>
        <w:t xml:space="preserve">iné </w:t>
      </w:r>
      <w:r w:rsidRPr="009C4C39">
        <w:rPr>
          <w:rFonts w:ascii="Times New Roman" w:hAnsi="Times New Roman" w:cs="Times New Roman"/>
          <w:sz w:val="24"/>
          <w:szCs w:val="24"/>
        </w:rPr>
        <w:t xml:space="preserve">právnické osoby povinné tieto údaje poskytnúť. </w:t>
      </w:r>
    </w:p>
    <w:p w14:paraId="2E313924"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Odsek 5 stanovuje povinnosť a oprávnenie pre národnú implementačnú a koordinačnú autoritu, vykonávateľa a sprostredkovateľa poskytnúť osobné údaje v rozsahu odseku 2 zákona na účely kontroly alebo auditu.</w:t>
      </w:r>
    </w:p>
    <w:p w14:paraId="3169EDA0" w14:textId="77777777" w:rsidR="009C4C39" w:rsidRPr="009C4C39" w:rsidRDefault="009C4C39" w:rsidP="009C4C39">
      <w:pPr>
        <w:spacing w:line="240" w:lineRule="auto"/>
        <w:jc w:val="both"/>
        <w:rPr>
          <w:rFonts w:ascii="Times New Roman" w:hAnsi="Times New Roman" w:cs="Times New Roman"/>
          <w:b/>
          <w:sz w:val="24"/>
          <w:szCs w:val="24"/>
        </w:rPr>
      </w:pPr>
    </w:p>
    <w:p w14:paraId="47CDDAE8" w14:textId="77777777" w:rsidR="009C4C39" w:rsidRPr="009C4C39" w:rsidRDefault="009C4C39" w:rsidP="009C4C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t>Čl. II</w:t>
      </w:r>
    </w:p>
    <w:p w14:paraId="3F53D092"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Týmto sa mení a dopĺňa § 31a ods. 2 zákona č. 213/1997 Z. z. o neziskových organizáciách poskytujúcich všeobecne prospešné služby v znení neskorších predpisov tak, že sa stanovuje výnimka zo zákazu určeného nakladania s prioritným majetkom, ak ním nezisková organizácia zabezpečuje pohľadávku štátu zo zmluvy uzatvorenej podľa osobitného predpisu.</w:t>
      </w:r>
    </w:p>
    <w:p w14:paraId="0D754629" w14:textId="77777777" w:rsidR="009C4C39" w:rsidRPr="009C4C39" w:rsidRDefault="009C4C39" w:rsidP="009C4C39">
      <w:pPr>
        <w:spacing w:line="240" w:lineRule="auto"/>
        <w:jc w:val="both"/>
        <w:rPr>
          <w:rFonts w:ascii="Times New Roman" w:hAnsi="Times New Roman" w:cs="Times New Roman"/>
          <w:b/>
          <w:sz w:val="24"/>
          <w:szCs w:val="24"/>
        </w:rPr>
      </w:pPr>
    </w:p>
    <w:p w14:paraId="6711538E" w14:textId="77777777" w:rsidR="009C4C39" w:rsidRPr="009C4C39" w:rsidRDefault="009C4C39" w:rsidP="009C4C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t>Čl. III</w:t>
      </w:r>
    </w:p>
    <w:p w14:paraId="1EBF656D" w14:textId="6100A6E8" w:rsidR="009C4C39" w:rsidRPr="009C4C39" w:rsidRDefault="009C4C39" w:rsidP="009C4C39">
      <w:pPr>
        <w:spacing w:line="240" w:lineRule="auto"/>
        <w:jc w:val="both"/>
        <w:rPr>
          <w:rFonts w:ascii="Times New Roman" w:hAnsi="Times New Roman" w:cs="Times New Roman"/>
          <w:b/>
          <w:sz w:val="24"/>
          <w:szCs w:val="24"/>
        </w:rPr>
      </w:pPr>
      <w:r w:rsidRPr="009C4C39">
        <w:rPr>
          <w:rFonts w:ascii="Times New Roman" w:hAnsi="Times New Roman" w:cs="Times New Roman"/>
          <w:sz w:val="24"/>
          <w:szCs w:val="24"/>
        </w:rPr>
        <w:t xml:space="preserve">Týmto ustanovením sa dopĺňa § 24 ods. 1 zákona č. 575/2001 Z. z. o organizácii činnosti vlády a organizácii ústrednej štátnej správy v znení neskorších predpisov, čím sa rozširuje vecná pôsobnosť Úradu vlády Slovenskej republiky ako ústredného orgánu štátnej správy aj na oblasť </w:t>
      </w:r>
      <w:r w:rsidR="00354589">
        <w:rPr>
          <w:rFonts w:ascii="Times New Roman" w:hAnsi="Times New Roman" w:cs="Times New Roman"/>
          <w:sz w:val="24"/>
          <w:szCs w:val="24"/>
        </w:rPr>
        <w:t xml:space="preserve">koordinácie a vykonávania </w:t>
      </w:r>
      <w:r w:rsidRPr="009C4C39">
        <w:rPr>
          <w:rFonts w:ascii="Times New Roman" w:hAnsi="Times New Roman" w:cs="Times New Roman"/>
          <w:sz w:val="24"/>
          <w:szCs w:val="24"/>
        </w:rPr>
        <w:t>Plán</w:t>
      </w:r>
      <w:r w:rsidR="00354589">
        <w:rPr>
          <w:rFonts w:ascii="Times New Roman" w:hAnsi="Times New Roman" w:cs="Times New Roman"/>
          <w:sz w:val="24"/>
          <w:szCs w:val="24"/>
        </w:rPr>
        <w:t>u</w:t>
      </w:r>
      <w:r w:rsidRPr="009C4C39">
        <w:rPr>
          <w:rFonts w:ascii="Times New Roman" w:hAnsi="Times New Roman" w:cs="Times New Roman"/>
          <w:sz w:val="24"/>
          <w:szCs w:val="24"/>
        </w:rPr>
        <w:t xml:space="preserve"> obnovy a odolnosti </w:t>
      </w:r>
      <w:r w:rsidR="00354589">
        <w:rPr>
          <w:rFonts w:ascii="Times New Roman" w:hAnsi="Times New Roman" w:cs="Times New Roman"/>
          <w:sz w:val="24"/>
          <w:szCs w:val="24"/>
        </w:rPr>
        <w:t xml:space="preserve">Slovenskej republiky </w:t>
      </w:r>
      <w:r w:rsidRPr="009C4C39">
        <w:rPr>
          <w:rFonts w:ascii="Times New Roman" w:hAnsi="Times New Roman" w:cs="Times New Roman"/>
          <w:sz w:val="24"/>
          <w:szCs w:val="24"/>
        </w:rPr>
        <w:t>a</w:t>
      </w:r>
      <w:r w:rsidR="00354589">
        <w:rPr>
          <w:rFonts w:ascii="Times New Roman" w:hAnsi="Times New Roman" w:cs="Times New Roman"/>
          <w:sz w:val="24"/>
          <w:szCs w:val="24"/>
        </w:rPr>
        <w:t xml:space="preserve"> vykonávania </w:t>
      </w:r>
      <w:r w:rsidRPr="009C4C39">
        <w:rPr>
          <w:rFonts w:ascii="Times New Roman" w:hAnsi="Times New Roman" w:cs="Times New Roman"/>
          <w:sz w:val="24"/>
          <w:szCs w:val="24"/>
        </w:rPr>
        <w:t xml:space="preserve">mechanizmu na podporu obnovy a odolnosti. </w:t>
      </w:r>
    </w:p>
    <w:p w14:paraId="2FA2BD39" w14:textId="77777777" w:rsidR="009C4C39" w:rsidRPr="009C4C39" w:rsidRDefault="009C4C39" w:rsidP="009C4C39">
      <w:pPr>
        <w:spacing w:line="240" w:lineRule="auto"/>
        <w:jc w:val="both"/>
        <w:rPr>
          <w:rFonts w:ascii="Times New Roman" w:hAnsi="Times New Roman" w:cs="Times New Roman"/>
          <w:b/>
          <w:sz w:val="24"/>
          <w:szCs w:val="24"/>
        </w:rPr>
      </w:pPr>
    </w:p>
    <w:p w14:paraId="1141F725" w14:textId="77777777" w:rsidR="009C4C39" w:rsidRPr="009C4C39" w:rsidRDefault="009C4C39" w:rsidP="009C4C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t>Čl. IV</w:t>
      </w:r>
    </w:p>
    <w:p w14:paraId="2AB30C34"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Tento článok dopĺňa zákon č. 523/2004 Z. z. o rozpočtových pravidlách verejnej správy a o zmene a doplnení niektorých zákonov v znení neskorších predpisov (ďalej len „zákon č. 523/2004 Z. z.“) tak, že dopĺňa nový § 20b, kde upravuje rozpočtový charakter prostriedkov mechanizmu. </w:t>
      </w:r>
    </w:p>
    <w:p w14:paraId="31E7DE7D"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Prvý bod upravuje predmet a rozsah úpravy zákona č. 523/2004 Z. z., ktorá sa tak vzťahuje aj na prostriedky mechanizmu na podporu obnovy a odolnosti, na postupy, právne vzťahy, práva a povinnosti osôb vo vzťahu k týmto prostriedkom, ak osobitný predpis neustanovuje inak. Následne sa upravuje aj odkaz k poznámke pod čiarou.</w:t>
      </w:r>
    </w:p>
    <w:p w14:paraId="274F32B6" w14:textId="0FB91B33"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Pri bode 3 ide o rozšírenie legálnej definície verejných prostriedkov podľa zákona č. 523/2004 Z. z., aj o prostriedky poskytnuté z rozpočtu Európskej únie na vykonávanie </w:t>
      </w:r>
      <w:r w:rsidR="00354589">
        <w:rPr>
          <w:rFonts w:ascii="Times New Roman" w:hAnsi="Times New Roman" w:cs="Times New Roman"/>
          <w:sz w:val="24"/>
          <w:szCs w:val="24"/>
        </w:rPr>
        <w:t>P</w:t>
      </w:r>
      <w:r w:rsidR="00354589" w:rsidRPr="009C4C39">
        <w:rPr>
          <w:rFonts w:ascii="Times New Roman" w:hAnsi="Times New Roman" w:cs="Times New Roman"/>
          <w:sz w:val="24"/>
          <w:szCs w:val="24"/>
        </w:rPr>
        <w:t xml:space="preserve">lánu </w:t>
      </w:r>
      <w:r w:rsidRPr="009C4C39">
        <w:rPr>
          <w:rFonts w:ascii="Times New Roman" w:hAnsi="Times New Roman" w:cs="Times New Roman"/>
          <w:sz w:val="24"/>
          <w:szCs w:val="24"/>
        </w:rPr>
        <w:t>obnovy a</w:t>
      </w:r>
      <w:r w:rsidR="00354589">
        <w:rPr>
          <w:rFonts w:ascii="Times New Roman" w:hAnsi="Times New Roman" w:cs="Times New Roman"/>
          <w:sz w:val="24"/>
          <w:szCs w:val="24"/>
        </w:rPr>
        <w:t> </w:t>
      </w:r>
      <w:r w:rsidRPr="009C4C39">
        <w:rPr>
          <w:rFonts w:ascii="Times New Roman" w:hAnsi="Times New Roman" w:cs="Times New Roman"/>
          <w:sz w:val="24"/>
          <w:szCs w:val="24"/>
        </w:rPr>
        <w:t>odolnosti</w:t>
      </w:r>
      <w:r w:rsidR="00354589">
        <w:rPr>
          <w:rFonts w:ascii="Times New Roman" w:hAnsi="Times New Roman" w:cs="Times New Roman"/>
          <w:sz w:val="24"/>
          <w:szCs w:val="24"/>
        </w:rPr>
        <w:t xml:space="preserve"> Slovenskej republiky</w:t>
      </w:r>
      <w:r w:rsidRPr="009C4C39">
        <w:rPr>
          <w:rFonts w:ascii="Times New Roman" w:hAnsi="Times New Roman" w:cs="Times New Roman"/>
          <w:sz w:val="24"/>
          <w:szCs w:val="24"/>
        </w:rPr>
        <w:t>.</w:t>
      </w:r>
    </w:p>
    <w:p w14:paraId="245926AB"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V bode 4 ide o legislatívno-technickú úpravu. Dochádza k rozšíreniu okruhu subjektov, ktoré sú povinné postupovať podľa §19a zákona č. 523/2004 Z. z., o subjekty pripravujúce investíciu </w:t>
      </w:r>
      <w:r w:rsidRPr="009C4C39">
        <w:rPr>
          <w:rFonts w:ascii="Times New Roman" w:hAnsi="Times New Roman" w:cs="Times New Roman"/>
          <w:sz w:val="24"/>
          <w:szCs w:val="24"/>
        </w:rPr>
        <w:lastRenderedPageBreak/>
        <w:t>alebo koncesiu, ktorej najmenej polovica výdavkov je financovaná zo štátneho rozpočtu, upravuje odsek 11.</w:t>
      </w:r>
    </w:p>
    <w:p w14:paraId="0B2D2A97"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V bode 5 sa vkladá do zákona č. 523/2004 Z. z. nový § 20b, ktorým sa zavádza osobitná právna úprava vzťahujúca sa na prostriedky mechanizmu na podporu obnovy a odolnosti. Toto ustanovenie má význam z hľadiska pôsobnosti zákona č. 523/2004 Z. z., keďže predovšetkým určuje, ktoré ustanovenia tohto predpisu sa vzťahujú či prípadne nevzťahujú na prostriedky mechanizmu na podporu obnovy a odolnosti. </w:t>
      </w:r>
    </w:p>
    <w:p w14:paraId="5EC7ACBC" w14:textId="77777777" w:rsidR="009C4C39" w:rsidRPr="009C4C39" w:rsidRDefault="009C4C39" w:rsidP="009C4C39">
      <w:pPr>
        <w:spacing w:line="240" w:lineRule="auto"/>
        <w:jc w:val="both"/>
        <w:rPr>
          <w:rFonts w:ascii="Times New Roman" w:hAnsi="Times New Roman" w:cs="Times New Roman"/>
          <w:b/>
          <w:sz w:val="24"/>
          <w:szCs w:val="24"/>
        </w:rPr>
      </w:pPr>
    </w:p>
    <w:p w14:paraId="2D3A85E2" w14:textId="77777777" w:rsidR="009C4C39" w:rsidRPr="009C4C39" w:rsidRDefault="009C4C39" w:rsidP="009C4C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t>Čl. V</w:t>
      </w:r>
    </w:p>
    <w:p w14:paraId="392F03EC"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Tento článok dopĺňa v ustanovení § 162 ods. 3 zákona č. 203/2011 Z. z. o kolektívnom investovaní v znení neskorších predpisov novým písmenom k), na základe ktorého sa nepovažuje za porušenie povinnosti mlčanlivosti o skutočnostiach, o ktorých sa dozvedel v rámci svojich pracovných povinností či postavenia člen štatutárneho orgánu, dozorného orgánu, zamestnanec, prokurista, likvidátor, správca konkurznej podstaty, nútený správca, zástupca núteného správcu, ako aj ďalšie osoby podieľajúce sa na činnosti správcovskej spoločnosti a depozitára, ak je informácia poskytnutá národnej implementačnej a koordinačnej autorite, vykonávateľovi a Ministerstvu financií Slovenskej republiky pri výkone kontroly alebo auditu finančných nástrojov ustanovených osobitným predpisom.</w:t>
      </w:r>
    </w:p>
    <w:p w14:paraId="5BB63FE3" w14:textId="77777777" w:rsidR="009C4C39" w:rsidRPr="009C4C39" w:rsidRDefault="009C4C39" w:rsidP="009C4C39">
      <w:pPr>
        <w:spacing w:line="240" w:lineRule="auto"/>
        <w:jc w:val="both"/>
        <w:rPr>
          <w:rFonts w:ascii="Times New Roman" w:hAnsi="Times New Roman" w:cs="Times New Roman"/>
          <w:b/>
          <w:sz w:val="24"/>
          <w:szCs w:val="24"/>
        </w:rPr>
      </w:pPr>
    </w:p>
    <w:p w14:paraId="79BDC86B" w14:textId="77777777" w:rsidR="009C4C39" w:rsidRPr="009C4C39" w:rsidRDefault="009C4C39" w:rsidP="009C4C39">
      <w:pPr>
        <w:spacing w:line="240" w:lineRule="auto"/>
        <w:rPr>
          <w:rFonts w:ascii="Times New Roman" w:hAnsi="Times New Roman" w:cs="Times New Roman"/>
          <w:b/>
          <w:sz w:val="24"/>
          <w:szCs w:val="24"/>
        </w:rPr>
      </w:pPr>
      <w:r w:rsidRPr="009C4C39">
        <w:rPr>
          <w:rFonts w:ascii="Times New Roman" w:hAnsi="Times New Roman" w:cs="Times New Roman"/>
          <w:b/>
          <w:sz w:val="24"/>
          <w:szCs w:val="24"/>
        </w:rPr>
        <w:t>Čl. VI</w:t>
      </w:r>
    </w:p>
    <w:p w14:paraId="00BEB2BA"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Tento článok mení a dopĺňa zákon č. 374/2014 Z. z. o pohľadávkach štátu a o zmene a doplnení niektorých zákonov v znení neskorších predpisov (ďalej len „zákon č. 374/2014 Z. z.“) tak, že v § 1 sa ods. 3 dopĺňa písmenom d). Na jeho základe sa zákon 374/2014 Z. z., nevzťahuje na pohľadávky štátu vzniknuté z vykonávania mechanizmu na podporu obnovy a odolnosti medzi národnou implementačnou a koordinačnou autoritou a Európskou komisiou podľa zákona o mechanizme na podporu obnovy a odolnosti.</w:t>
      </w:r>
    </w:p>
    <w:p w14:paraId="2EDB34CE" w14:textId="77777777" w:rsidR="009C4C39" w:rsidRPr="009C4C39"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Okrem toho sa v § 1 za odsek 4 vkladá nový odsek 5, v zmysle ktorého sa upravuje pôsobnosť zákona č. 374/2014 Z. z., na pohľadávky štátu z určených zmluvných vzťahov na základe zákona o mechanizme na podporu obnovy a odolnosti, ale aj z právoplatného rozhodnuti</w:t>
      </w:r>
      <w:r w:rsidRPr="009C4C39">
        <w:rPr>
          <w:rFonts w:ascii="Times New Roman" w:hAnsi="Times New Roman" w:cs="Times New Roman"/>
          <w:color w:val="000000" w:themeColor="text1"/>
          <w:sz w:val="24"/>
          <w:szCs w:val="24"/>
        </w:rPr>
        <w:t>a o porušení finančnej disciplíny podľa osobitného predpisu</w:t>
      </w:r>
      <w:r w:rsidRPr="009C4C39">
        <w:rPr>
          <w:rFonts w:ascii="Times New Roman" w:hAnsi="Times New Roman" w:cs="Times New Roman"/>
          <w:sz w:val="24"/>
          <w:szCs w:val="24"/>
        </w:rPr>
        <w:t>.</w:t>
      </w:r>
    </w:p>
    <w:p w14:paraId="2A859543" w14:textId="77777777" w:rsidR="009C4C39" w:rsidRPr="009C4C39" w:rsidRDefault="009C4C39" w:rsidP="009C4C39">
      <w:pPr>
        <w:spacing w:line="240" w:lineRule="auto"/>
        <w:rPr>
          <w:rFonts w:ascii="Times New Roman" w:hAnsi="Times New Roman" w:cs="Times New Roman"/>
          <w:b/>
          <w:sz w:val="24"/>
          <w:szCs w:val="24"/>
        </w:rPr>
      </w:pPr>
    </w:p>
    <w:p w14:paraId="61BBE2D3" w14:textId="77777777" w:rsidR="009C4C39" w:rsidRPr="009C4C39" w:rsidRDefault="009C4C39" w:rsidP="009C4C39">
      <w:pPr>
        <w:spacing w:line="240" w:lineRule="auto"/>
        <w:rPr>
          <w:rFonts w:ascii="Times New Roman" w:hAnsi="Times New Roman" w:cs="Times New Roman"/>
          <w:b/>
          <w:sz w:val="24"/>
          <w:szCs w:val="24"/>
        </w:rPr>
      </w:pPr>
      <w:r w:rsidRPr="009C4C39">
        <w:rPr>
          <w:rFonts w:ascii="Times New Roman" w:hAnsi="Times New Roman" w:cs="Times New Roman"/>
          <w:b/>
          <w:sz w:val="24"/>
          <w:szCs w:val="24"/>
        </w:rPr>
        <w:t>Čl. VII</w:t>
      </w:r>
    </w:p>
    <w:p w14:paraId="790542D9" w14:textId="77777777" w:rsidR="00C414F4" w:rsidRDefault="009C4C39" w:rsidP="009C4C3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 xml:space="preserve">Tento článok </w:t>
      </w:r>
      <w:r w:rsidR="00354589">
        <w:rPr>
          <w:rFonts w:ascii="Times New Roman" w:hAnsi="Times New Roman" w:cs="Times New Roman"/>
          <w:sz w:val="24"/>
          <w:szCs w:val="24"/>
        </w:rPr>
        <w:t>mení</w:t>
      </w:r>
      <w:r w:rsidR="00354589" w:rsidRPr="009C4C39">
        <w:rPr>
          <w:rFonts w:ascii="Times New Roman" w:hAnsi="Times New Roman" w:cs="Times New Roman"/>
          <w:sz w:val="24"/>
          <w:szCs w:val="24"/>
        </w:rPr>
        <w:t xml:space="preserve"> </w:t>
      </w:r>
      <w:r w:rsidRPr="009C4C39">
        <w:rPr>
          <w:rFonts w:ascii="Times New Roman" w:hAnsi="Times New Roman" w:cs="Times New Roman"/>
          <w:sz w:val="24"/>
          <w:szCs w:val="24"/>
        </w:rPr>
        <w:t>zákon č. 357/2015 Z. z. o finančnej kontrole a audite a o zmene a doplnení niektorých zákonov v znení neskorších predpisov</w:t>
      </w:r>
      <w:r w:rsidR="00C414F4">
        <w:rPr>
          <w:rFonts w:ascii="Times New Roman" w:hAnsi="Times New Roman" w:cs="Times New Roman"/>
          <w:sz w:val="24"/>
          <w:szCs w:val="24"/>
        </w:rPr>
        <w:t xml:space="preserve">. </w:t>
      </w:r>
    </w:p>
    <w:p w14:paraId="171CDD00" w14:textId="530CB8F2" w:rsidR="00C414F4" w:rsidRDefault="00C414F4" w:rsidP="009C4C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bode 1 sa </w:t>
      </w:r>
      <w:r w:rsidR="007819B8">
        <w:rPr>
          <w:rFonts w:ascii="Times New Roman" w:hAnsi="Times New Roman" w:cs="Times New Roman"/>
          <w:sz w:val="24"/>
          <w:szCs w:val="24"/>
        </w:rPr>
        <w:t xml:space="preserve">mení a </w:t>
      </w:r>
      <w:r>
        <w:rPr>
          <w:rFonts w:ascii="Times New Roman" w:hAnsi="Times New Roman" w:cs="Times New Roman"/>
          <w:sz w:val="24"/>
          <w:szCs w:val="24"/>
        </w:rPr>
        <w:t>dopĺňa poznámka pod čiarou.</w:t>
      </w:r>
    </w:p>
    <w:p w14:paraId="247CED16" w14:textId="03DEF1CF" w:rsidR="009C4C39" w:rsidRPr="009C4C39" w:rsidRDefault="007819B8" w:rsidP="009C4C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bode 2 sa menia </w:t>
      </w:r>
      <w:r w:rsidR="009C4C39" w:rsidRPr="009C4C39">
        <w:rPr>
          <w:rFonts w:ascii="Times New Roman" w:hAnsi="Times New Roman" w:cs="Times New Roman"/>
          <w:sz w:val="24"/>
          <w:szCs w:val="24"/>
        </w:rPr>
        <w:t>§ 4 ods. 4 písm. b) a c)</w:t>
      </w:r>
      <w:r>
        <w:rPr>
          <w:rFonts w:ascii="Times New Roman" w:hAnsi="Times New Roman" w:cs="Times New Roman"/>
          <w:sz w:val="24"/>
          <w:szCs w:val="24"/>
        </w:rPr>
        <w:t xml:space="preserve"> </w:t>
      </w:r>
      <w:r w:rsidRPr="009C4C39">
        <w:rPr>
          <w:rFonts w:ascii="Times New Roman" w:hAnsi="Times New Roman" w:cs="Times New Roman"/>
          <w:sz w:val="24"/>
          <w:szCs w:val="24"/>
        </w:rPr>
        <w:t>zákon</w:t>
      </w:r>
      <w:r>
        <w:rPr>
          <w:rFonts w:ascii="Times New Roman" w:hAnsi="Times New Roman" w:cs="Times New Roman"/>
          <w:sz w:val="24"/>
          <w:szCs w:val="24"/>
        </w:rPr>
        <w:t>a</w:t>
      </w:r>
      <w:r w:rsidRPr="009C4C39">
        <w:rPr>
          <w:rFonts w:ascii="Times New Roman" w:hAnsi="Times New Roman" w:cs="Times New Roman"/>
          <w:sz w:val="24"/>
          <w:szCs w:val="24"/>
        </w:rPr>
        <w:t xml:space="preserve"> č. 357/2015 Z. z</w:t>
      </w:r>
      <w:r w:rsidR="009C4C39" w:rsidRPr="009C4C39">
        <w:rPr>
          <w:rFonts w:ascii="Times New Roman" w:hAnsi="Times New Roman" w:cs="Times New Roman"/>
          <w:sz w:val="24"/>
          <w:szCs w:val="24"/>
        </w:rPr>
        <w:t>.</w:t>
      </w:r>
      <w:r>
        <w:rPr>
          <w:rFonts w:ascii="Times New Roman" w:hAnsi="Times New Roman" w:cs="Times New Roman"/>
          <w:sz w:val="24"/>
          <w:szCs w:val="24"/>
        </w:rPr>
        <w:t xml:space="preserve"> </w:t>
      </w:r>
      <w:r w:rsidR="009C4C39" w:rsidRPr="009C4C39">
        <w:rPr>
          <w:rFonts w:ascii="Times New Roman" w:hAnsi="Times New Roman" w:cs="Times New Roman"/>
          <w:sz w:val="24"/>
          <w:szCs w:val="24"/>
        </w:rPr>
        <w:t>Na základe tejto zmeny má Úrad vládneho auditu právomoc v konaní rozhodovať o porušení finančnej disciplíny pri nakladaní s prostriedkami mechanizmu na podporu obnovy a odolnosti a ukladať a vymáhať sankcie za toto porušenie.</w:t>
      </w:r>
    </w:p>
    <w:p w14:paraId="67A030BE" w14:textId="77777777" w:rsidR="009C4C39" w:rsidRPr="009C4C39" w:rsidRDefault="009C4C39" w:rsidP="009C4C39">
      <w:pPr>
        <w:spacing w:line="240" w:lineRule="auto"/>
        <w:jc w:val="both"/>
        <w:rPr>
          <w:rFonts w:ascii="Times New Roman" w:hAnsi="Times New Roman" w:cs="Times New Roman"/>
          <w:b/>
          <w:sz w:val="24"/>
          <w:szCs w:val="24"/>
        </w:rPr>
      </w:pPr>
    </w:p>
    <w:p w14:paraId="462785A4" w14:textId="77777777" w:rsidR="00F419F8" w:rsidRDefault="00F419F8" w:rsidP="009C4C39">
      <w:pPr>
        <w:spacing w:line="240" w:lineRule="auto"/>
        <w:jc w:val="both"/>
        <w:rPr>
          <w:rFonts w:ascii="Times New Roman" w:hAnsi="Times New Roman" w:cs="Times New Roman"/>
          <w:b/>
          <w:sz w:val="24"/>
          <w:szCs w:val="24"/>
        </w:rPr>
      </w:pPr>
    </w:p>
    <w:p w14:paraId="077ADB5E" w14:textId="539CEC71" w:rsidR="009C4C39" w:rsidRPr="009C4C39" w:rsidRDefault="009C4C39" w:rsidP="009C4C39">
      <w:pPr>
        <w:spacing w:line="240" w:lineRule="auto"/>
        <w:jc w:val="both"/>
        <w:rPr>
          <w:rFonts w:ascii="Times New Roman" w:hAnsi="Times New Roman" w:cs="Times New Roman"/>
          <w:b/>
          <w:sz w:val="24"/>
          <w:szCs w:val="24"/>
        </w:rPr>
      </w:pPr>
      <w:r w:rsidRPr="009C4C39">
        <w:rPr>
          <w:rFonts w:ascii="Times New Roman" w:hAnsi="Times New Roman" w:cs="Times New Roman"/>
          <w:b/>
          <w:sz w:val="24"/>
          <w:szCs w:val="24"/>
        </w:rPr>
        <w:lastRenderedPageBreak/>
        <w:t>Čl. VIII</w:t>
      </w:r>
    </w:p>
    <w:p w14:paraId="0F3E5FAC" w14:textId="688C4009" w:rsidR="00727972" w:rsidRDefault="009C4C39" w:rsidP="00354589">
      <w:pPr>
        <w:spacing w:line="240" w:lineRule="auto"/>
        <w:jc w:val="both"/>
        <w:rPr>
          <w:rFonts w:ascii="Times New Roman" w:hAnsi="Times New Roman" w:cs="Times New Roman"/>
          <w:sz w:val="24"/>
          <w:szCs w:val="24"/>
        </w:rPr>
      </w:pPr>
      <w:r w:rsidRPr="009C4C39">
        <w:rPr>
          <w:rFonts w:ascii="Times New Roman" w:hAnsi="Times New Roman" w:cs="Times New Roman"/>
          <w:sz w:val="24"/>
          <w:szCs w:val="24"/>
        </w:rPr>
        <w:t>Ustanovuje sa účinnosť zákona, pričom sa navrhuje, aby zákon nadobudol účinnosť 15. októbra 2021 okrem čl. I § 11, ktorý nadobúda účinnosť 1. júla 2022.</w:t>
      </w:r>
    </w:p>
    <w:p w14:paraId="67817EF2" w14:textId="14214033" w:rsidR="00C61C9B" w:rsidRDefault="00C61C9B" w:rsidP="00354589">
      <w:pPr>
        <w:spacing w:line="240" w:lineRule="auto"/>
        <w:jc w:val="both"/>
        <w:rPr>
          <w:rFonts w:ascii="Times New Roman" w:hAnsi="Times New Roman" w:cs="Times New Roman"/>
          <w:sz w:val="24"/>
          <w:szCs w:val="24"/>
        </w:rPr>
      </w:pPr>
    </w:p>
    <w:p w14:paraId="45ED16EB" w14:textId="77777777" w:rsidR="00C61C9B" w:rsidRDefault="00C61C9B" w:rsidP="00354589">
      <w:pPr>
        <w:spacing w:line="240" w:lineRule="auto"/>
        <w:jc w:val="both"/>
        <w:rPr>
          <w:rFonts w:ascii="Times New Roman" w:hAnsi="Times New Roman" w:cs="Times New Roman"/>
          <w:color w:val="000000"/>
          <w:sz w:val="24"/>
          <w:szCs w:val="24"/>
        </w:rPr>
      </w:pPr>
    </w:p>
    <w:p w14:paraId="5AA88F9C" w14:textId="4E985B22" w:rsidR="00C61C9B" w:rsidRPr="00C61C9B" w:rsidRDefault="00C61C9B" w:rsidP="00354589">
      <w:pPr>
        <w:spacing w:line="240" w:lineRule="auto"/>
        <w:jc w:val="both"/>
        <w:rPr>
          <w:rFonts w:ascii="Times New Roman" w:hAnsi="Times New Roman" w:cs="Times New Roman"/>
          <w:sz w:val="24"/>
          <w:szCs w:val="24"/>
        </w:rPr>
      </w:pPr>
      <w:r w:rsidRPr="00C61C9B">
        <w:rPr>
          <w:rFonts w:ascii="Times New Roman" w:hAnsi="Times New Roman" w:cs="Times New Roman"/>
          <w:color w:val="000000"/>
          <w:sz w:val="24"/>
          <w:szCs w:val="24"/>
        </w:rPr>
        <w:t xml:space="preserve">V Bratislave dňa </w:t>
      </w:r>
      <w:r>
        <w:rPr>
          <w:rFonts w:ascii="Times New Roman" w:hAnsi="Times New Roman" w:cs="Times New Roman"/>
          <w:color w:val="000000"/>
          <w:sz w:val="24"/>
          <w:szCs w:val="24"/>
        </w:rPr>
        <w:t>16</w:t>
      </w:r>
      <w:r w:rsidRPr="00C61C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júna</w:t>
      </w:r>
      <w:r w:rsidRPr="00C61C9B">
        <w:rPr>
          <w:rFonts w:ascii="Times New Roman" w:hAnsi="Times New Roman" w:cs="Times New Roman"/>
          <w:color w:val="000000"/>
          <w:sz w:val="24"/>
          <w:szCs w:val="24"/>
        </w:rPr>
        <w:t xml:space="preserve"> 2021</w:t>
      </w:r>
    </w:p>
    <w:p w14:paraId="116F8217" w14:textId="3266CBBF" w:rsidR="00C61C9B" w:rsidRDefault="00C61C9B" w:rsidP="00354589">
      <w:pPr>
        <w:spacing w:line="240" w:lineRule="auto"/>
        <w:jc w:val="both"/>
        <w:rPr>
          <w:rFonts w:ascii="Times New Roman" w:hAnsi="Times New Roman" w:cs="Times New Roman"/>
          <w:sz w:val="24"/>
          <w:szCs w:val="24"/>
        </w:rPr>
      </w:pPr>
    </w:p>
    <w:p w14:paraId="2CA33A8D" w14:textId="3C93013B" w:rsidR="00C61C9B" w:rsidRDefault="00C61C9B" w:rsidP="00354589">
      <w:pPr>
        <w:spacing w:line="240" w:lineRule="auto"/>
        <w:jc w:val="both"/>
        <w:rPr>
          <w:rFonts w:ascii="Times New Roman" w:hAnsi="Times New Roman" w:cs="Times New Roman"/>
          <w:sz w:val="24"/>
          <w:szCs w:val="24"/>
        </w:rPr>
      </w:pPr>
    </w:p>
    <w:p w14:paraId="6EA31AC8" w14:textId="24E22E46" w:rsidR="00C61C9B" w:rsidRDefault="00C61C9B" w:rsidP="00354589">
      <w:pPr>
        <w:spacing w:line="240" w:lineRule="auto"/>
        <w:jc w:val="both"/>
        <w:rPr>
          <w:rFonts w:ascii="Times New Roman" w:hAnsi="Times New Roman" w:cs="Times New Roman"/>
          <w:sz w:val="24"/>
          <w:szCs w:val="24"/>
        </w:rPr>
      </w:pPr>
    </w:p>
    <w:p w14:paraId="1415F093" w14:textId="715024CF" w:rsidR="00C61C9B" w:rsidRDefault="00C61C9B" w:rsidP="00354589">
      <w:pPr>
        <w:spacing w:line="240" w:lineRule="auto"/>
        <w:jc w:val="both"/>
        <w:rPr>
          <w:rFonts w:ascii="Times New Roman" w:hAnsi="Times New Roman" w:cs="Times New Roman"/>
          <w:sz w:val="24"/>
          <w:szCs w:val="24"/>
        </w:rPr>
      </w:pPr>
    </w:p>
    <w:p w14:paraId="2AA0FC68" w14:textId="77777777" w:rsidR="00C61C9B" w:rsidRDefault="00C61C9B" w:rsidP="00354589">
      <w:pPr>
        <w:spacing w:line="240" w:lineRule="auto"/>
        <w:jc w:val="both"/>
        <w:rPr>
          <w:rFonts w:ascii="Times New Roman" w:hAnsi="Times New Roman" w:cs="Times New Roman"/>
          <w:sz w:val="24"/>
          <w:szCs w:val="24"/>
        </w:rPr>
      </w:pPr>
    </w:p>
    <w:p w14:paraId="4D2085D0" w14:textId="1F3FEB00" w:rsidR="00C61C9B" w:rsidRPr="00C61C9B" w:rsidRDefault="00C61C9B" w:rsidP="00C61C9B">
      <w:pPr>
        <w:spacing w:after="0"/>
        <w:jc w:val="center"/>
        <w:rPr>
          <w:rFonts w:ascii="Times New Roman" w:hAnsi="Times New Roman" w:cs="Times New Roman"/>
          <w:b/>
          <w:color w:val="000000" w:themeColor="text1"/>
          <w:sz w:val="24"/>
          <w:szCs w:val="24"/>
        </w:rPr>
      </w:pPr>
      <w:r w:rsidRPr="00C61C9B">
        <w:rPr>
          <w:rFonts w:ascii="Times New Roman" w:hAnsi="Times New Roman" w:cs="Times New Roman"/>
          <w:b/>
          <w:color w:val="000000" w:themeColor="text1"/>
          <w:sz w:val="24"/>
          <w:szCs w:val="24"/>
        </w:rPr>
        <w:t xml:space="preserve">Eduard </w:t>
      </w:r>
      <w:proofErr w:type="spellStart"/>
      <w:r w:rsidRPr="00C61C9B">
        <w:rPr>
          <w:rFonts w:ascii="Times New Roman" w:hAnsi="Times New Roman" w:cs="Times New Roman"/>
          <w:b/>
          <w:color w:val="000000" w:themeColor="text1"/>
          <w:sz w:val="24"/>
          <w:szCs w:val="24"/>
        </w:rPr>
        <w:t>Heger</w:t>
      </w:r>
      <w:proofErr w:type="spellEnd"/>
      <w:r>
        <w:rPr>
          <w:rFonts w:ascii="Times New Roman" w:hAnsi="Times New Roman" w:cs="Times New Roman"/>
          <w:b/>
          <w:color w:val="000000" w:themeColor="text1"/>
          <w:sz w:val="24"/>
          <w:szCs w:val="24"/>
        </w:rPr>
        <w:t>, v. r.</w:t>
      </w:r>
    </w:p>
    <w:p w14:paraId="73BA5B92" w14:textId="77777777" w:rsidR="00C61C9B" w:rsidRPr="00C61C9B" w:rsidRDefault="00C61C9B" w:rsidP="00C61C9B">
      <w:pPr>
        <w:spacing w:after="0"/>
        <w:jc w:val="center"/>
        <w:rPr>
          <w:rFonts w:ascii="Times New Roman" w:hAnsi="Times New Roman" w:cs="Times New Roman"/>
          <w:color w:val="000000" w:themeColor="text1"/>
          <w:sz w:val="24"/>
          <w:szCs w:val="24"/>
        </w:rPr>
      </w:pPr>
      <w:r w:rsidRPr="00C61C9B">
        <w:rPr>
          <w:rFonts w:ascii="Times New Roman" w:hAnsi="Times New Roman" w:cs="Times New Roman"/>
          <w:color w:val="000000" w:themeColor="text1"/>
          <w:sz w:val="24"/>
          <w:szCs w:val="24"/>
        </w:rPr>
        <w:t>predseda vlády Slovenskej republiky</w:t>
      </w:r>
    </w:p>
    <w:p w14:paraId="4F57D62A" w14:textId="77777777" w:rsidR="00C61C9B" w:rsidRPr="00C61C9B" w:rsidRDefault="00C61C9B" w:rsidP="00C61C9B">
      <w:pPr>
        <w:spacing w:after="0"/>
        <w:jc w:val="center"/>
        <w:rPr>
          <w:rFonts w:ascii="Times New Roman" w:hAnsi="Times New Roman" w:cs="Times New Roman"/>
          <w:color w:val="000000" w:themeColor="text1"/>
          <w:sz w:val="24"/>
          <w:szCs w:val="24"/>
        </w:rPr>
      </w:pPr>
    </w:p>
    <w:p w14:paraId="0BCFE8BB" w14:textId="77777777" w:rsidR="00C61C9B" w:rsidRDefault="00C61C9B" w:rsidP="00C61C9B">
      <w:pPr>
        <w:spacing w:after="0"/>
        <w:jc w:val="center"/>
        <w:rPr>
          <w:rFonts w:ascii="Times New Roman" w:hAnsi="Times New Roman" w:cs="Times New Roman"/>
          <w:color w:val="000000" w:themeColor="text1"/>
          <w:sz w:val="24"/>
          <w:szCs w:val="24"/>
        </w:rPr>
      </w:pPr>
    </w:p>
    <w:p w14:paraId="53893CDC" w14:textId="77777777" w:rsidR="00C61C9B" w:rsidRDefault="00C61C9B" w:rsidP="00C61C9B">
      <w:pPr>
        <w:spacing w:after="0"/>
        <w:jc w:val="center"/>
        <w:rPr>
          <w:rFonts w:ascii="Times New Roman" w:hAnsi="Times New Roman" w:cs="Times New Roman"/>
          <w:color w:val="000000" w:themeColor="text1"/>
          <w:sz w:val="24"/>
          <w:szCs w:val="24"/>
        </w:rPr>
      </w:pPr>
    </w:p>
    <w:p w14:paraId="2C94A393" w14:textId="77777777" w:rsidR="00C61C9B" w:rsidRDefault="00C61C9B" w:rsidP="00C61C9B">
      <w:pPr>
        <w:spacing w:after="0"/>
        <w:jc w:val="center"/>
        <w:rPr>
          <w:rFonts w:ascii="Times New Roman" w:hAnsi="Times New Roman" w:cs="Times New Roman"/>
          <w:color w:val="000000" w:themeColor="text1"/>
          <w:sz w:val="24"/>
          <w:szCs w:val="24"/>
        </w:rPr>
      </w:pPr>
    </w:p>
    <w:p w14:paraId="2C73B5B4" w14:textId="77777777" w:rsidR="00C61C9B" w:rsidRDefault="00C61C9B" w:rsidP="00C61C9B">
      <w:pPr>
        <w:spacing w:after="0"/>
        <w:jc w:val="center"/>
        <w:rPr>
          <w:rFonts w:ascii="Times New Roman" w:hAnsi="Times New Roman" w:cs="Times New Roman"/>
          <w:b/>
          <w:color w:val="000000" w:themeColor="text1"/>
          <w:sz w:val="24"/>
          <w:szCs w:val="24"/>
        </w:rPr>
      </w:pPr>
    </w:p>
    <w:p w14:paraId="77BFF946" w14:textId="1B307135" w:rsidR="00C61C9B" w:rsidRPr="00C61C9B" w:rsidRDefault="00C61C9B" w:rsidP="00C61C9B">
      <w:pPr>
        <w:spacing w:after="0"/>
        <w:jc w:val="center"/>
        <w:rPr>
          <w:rFonts w:ascii="Times New Roman" w:hAnsi="Times New Roman" w:cs="Times New Roman"/>
          <w:b/>
          <w:i/>
          <w:color w:val="000000" w:themeColor="text1"/>
          <w:sz w:val="24"/>
          <w:szCs w:val="24"/>
        </w:rPr>
      </w:pPr>
      <w:r w:rsidRPr="00C61C9B">
        <w:rPr>
          <w:rFonts w:ascii="Times New Roman" w:hAnsi="Times New Roman" w:cs="Times New Roman"/>
          <w:b/>
          <w:color w:val="000000" w:themeColor="text1"/>
          <w:sz w:val="24"/>
          <w:szCs w:val="24"/>
        </w:rPr>
        <w:t>Igor Matovič</w:t>
      </w:r>
      <w:r>
        <w:rPr>
          <w:rFonts w:ascii="Times New Roman" w:hAnsi="Times New Roman" w:cs="Times New Roman"/>
          <w:b/>
          <w:color w:val="000000" w:themeColor="text1"/>
          <w:sz w:val="24"/>
          <w:szCs w:val="24"/>
        </w:rPr>
        <w:t>, v. r.</w:t>
      </w:r>
    </w:p>
    <w:p w14:paraId="542D1DC2" w14:textId="77777777" w:rsidR="00C61C9B" w:rsidRDefault="00C61C9B" w:rsidP="00C61C9B">
      <w:pPr>
        <w:spacing w:after="0"/>
        <w:jc w:val="center"/>
        <w:rPr>
          <w:rFonts w:ascii="Times New Roman" w:hAnsi="Times New Roman" w:cs="Times New Roman"/>
          <w:color w:val="000000" w:themeColor="text1"/>
          <w:sz w:val="24"/>
          <w:szCs w:val="24"/>
        </w:rPr>
      </w:pPr>
      <w:r w:rsidRPr="00C61C9B">
        <w:rPr>
          <w:rFonts w:ascii="Times New Roman" w:hAnsi="Times New Roman" w:cs="Times New Roman"/>
          <w:color w:val="000000" w:themeColor="text1"/>
          <w:sz w:val="24"/>
          <w:szCs w:val="24"/>
        </w:rPr>
        <w:t xml:space="preserve">podpredseda vlády a </w:t>
      </w:r>
    </w:p>
    <w:p w14:paraId="1ACAE17A" w14:textId="5998C0E6" w:rsidR="00C61C9B" w:rsidRPr="00C61C9B" w:rsidRDefault="00C61C9B" w:rsidP="00C61C9B">
      <w:pPr>
        <w:spacing w:after="0"/>
        <w:jc w:val="center"/>
        <w:rPr>
          <w:rFonts w:ascii="Times New Roman" w:hAnsi="Times New Roman" w:cs="Times New Roman"/>
          <w:color w:val="000000" w:themeColor="text1"/>
          <w:sz w:val="24"/>
          <w:szCs w:val="24"/>
        </w:rPr>
      </w:pPr>
      <w:r w:rsidRPr="00C61C9B">
        <w:rPr>
          <w:rFonts w:ascii="Times New Roman" w:hAnsi="Times New Roman" w:cs="Times New Roman"/>
          <w:color w:val="000000" w:themeColor="text1"/>
          <w:sz w:val="24"/>
          <w:szCs w:val="24"/>
        </w:rPr>
        <w:t>minister financií Slovenskej republiky</w:t>
      </w:r>
    </w:p>
    <w:p w14:paraId="61EB957C" w14:textId="77777777" w:rsidR="00C61C9B" w:rsidRPr="00C61C9B" w:rsidRDefault="00C61C9B" w:rsidP="00C61C9B">
      <w:pPr>
        <w:spacing w:line="240" w:lineRule="auto"/>
        <w:jc w:val="center"/>
        <w:rPr>
          <w:rFonts w:ascii="Times New Roman" w:hAnsi="Times New Roman" w:cs="Times New Roman"/>
          <w:b/>
          <w:sz w:val="24"/>
          <w:szCs w:val="24"/>
        </w:rPr>
      </w:pPr>
      <w:bookmarkStart w:id="0" w:name="_GoBack"/>
      <w:bookmarkEnd w:id="0"/>
    </w:p>
    <w:sectPr w:rsidR="00C61C9B" w:rsidRPr="00C61C9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056B2" w14:textId="77777777" w:rsidR="001858D4" w:rsidRDefault="001858D4" w:rsidP="005926AF">
      <w:pPr>
        <w:spacing w:after="0" w:line="240" w:lineRule="auto"/>
      </w:pPr>
      <w:r>
        <w:separator/>
      </w:r>
    </w:p>
  </w:endnote>
  <w:endnote w:type="continuationSeparator" w:id="0">
    <w:p w14:paraId="742B5013" w14:textId="77777777" w:rsidR="001858D4" w:rsidRDefault="001858D4" w:rsidP="005926AF">
      <w:pPr>
        <w:spacing w:after="0" w:line="240" w:lineRule="auto"/>
      </w:pPr>
      <w:r>
        <w:continuationSeparator/>
      </w:r>
    </w:p>
  </w:endnote>
  <w:endnote w:type="continuationNotice" w:id="1">
    <w:p w14:paraId="27012640" w14:textId="77777777" w:rsidR="001858D4" w:rsidRDefault="00185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566738"/>
      <w:docPartObj>
        <w:docPartGallery w:val="Page Numbers (Bottom of Page)"/>
        <w:docPartUnique/>
      </w:docPartObj>
    </w:sdtPr>
    <w:sdtEndPr/>
    <w:sdtContent>
      <w:p w14:paraId="66E8F7A3" w14:textId="41046113" w:rsidR="000570B9" w:rsidRDefault="000570B9">
        <w:pPr>
          <w:pStyle w:val="Pta"/>
          <w:jc w:val="center"/>
        </w:pPr>
        <w:r>
          <w:fldChar w:fldCharType="begin"/>
        </w:r>
        <w:r>
          <w:instrText>PAGE   \* MERGEFORMAT</w:instrText>
        </w:r>
        <w:r>
          <w:fldChar w:fldCharType="separate"/>
        </w:r>
        <w:r w:rsidR="0082120D">
          <w:rPr>
            <w:noProof/>
          </w:rPr>
          <w:t>14</w:t>
        </w:r>
        <w:r>
          <w:fldChar w:fldCharType="end"/>
        </w:r>
      </w:p>
    </w:sdtContent>
  </w:sdt>
  <w:p w14:paraId="12712439" w14:textId="77777777" w:rsidR="000570B9" w:rsidRDefault="000570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C9886" w14:textId="77777777" w:rsidR="001858D4" w:rsidRDefault="001858D4" w:rsidP="005926AF">
      <w:pPr>
        <w:spacing w:after="0" w:line="240" w:lineRule="auto"/>
      </w:pPr>
      <w:r>
        <w:separator/>
      </w:r>
    </w:p>
  </w:footnote>
  <w:footnote w:type="continuationSeparator" w:id="0">
    <w:p w14:paraId="1AAE3AFF" w14:textId="77777777" w:rsidR="001858D4" w:rsidRDefault="001858D4" w:rsidP="005926AF">
      <w:pPr>
        <w:spacing w:after="0" w:line="240" w:lineRule="auto"/>
      </w:pPr>
      <w:r>
        <w:continuationSeparator/>
      </w:r>
    </w:p>
  </w:footnote>
  <w:footnote w:type="continuationNotice" w:id="1">
    <w:p w14:paraId="670BDDA2" w14:textId="77777777" w:rsidR="001858D4" w:rsidRDefault="001858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00F5C"/>
    <w:multiLevelType w:val="hybridMultilevel"/>
    <w:tmpl w:val="C3F63C90"/>
    <w:lvl w:ilvl="0" w:tplc="7C2ABB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12532A"/>
    <w:multiLevelType w:val="hybridMultilevel"/>
    <w:tmpl w:val="8BB2AF9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D981672"/>
    <w:multiLevelType w:val="hybridMultilevel"/>
    <w:tmpl w:val="944E001A"/>
    <w:lvl w:ilvl="0" w:tplc="AAB095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294D61"/>
    <w:multiLevelType w:val="hybridMultilevel"/>
    <w:tmpl w:val="27E2699C"/>
    <w:lvl w:ilvl="0" w:tplc="1EDAD536">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84"/>
    <w:rsid w:val="00000432"/>
    <w:rsid w:val="0002039B"/>
    <w:rsid w:val="000561DC"/>
    <w:rsid w:val="000570B9"/>
    <w:rsid w:val="00060562"/>
    <w:rsid w:val="00073BBB"/>
    <w:rsid w:val="000767DB"/>
    <w:rsid w:val="00081471"/>
    <w:rsid w:val="000B2001"/>
    <w:rsid w:val="000B3907"/>
    <w:rsid w:val="000B726B"/>
    <w:rsid w:val="000C2E3C"/>
    <w:rsid w:val="000C30BB"/>
    <w:rsid w:val="000D0552"/>
    <w:rsid w:val="000D23A1"/>
    <w:rsid w:val="000D6CB1"/>
    <w:rsid w:val="001004CE"/>
    <w:rsid w:val="001104E9"/>
    <w:rsid w:val="001310ED"/>
    <w:rsid w:val="00131FE1"/>
    <w:rsid w:val="00137CC3"/>
    <w:rsid w:val="00143F67"/>
    <w:rsid w:val="00163F39"/>
    <w:rsid w:val="00170A3A"/>
    <w:rsid w:val="001858D4"/>
    <w:rsid w:val="00187084"/>
    <w:rsid w:val="00194877"/>
    <w:rsid w:val="001976DE"/>
    <w:rsid w:val="001A7A28"/>
    <w:rsid w:val="001B0874"/>
    <w:rsid w:val="001B251E"/>
    <w:rsid w:val="001B5DF6"/>
    <w:rsid w:val="001C6494"/>
    <w:rsid w:val="001C6929"/>
    <w:rsid w:val="001C77BA"/>
    <w:rsid w:val="001C7F14"/>
    <w:rsid w:val="001D00EF"/>
    <w:rsid w:val="001D40C4"/>
    <w:rsid w:val="001E08C3"/>
    <w:rsid w:val="001E56C0"/>
    <w:rsid w:val="00202764"/>
    <w:rsid w:val="00216E97"/>
    <w:rsid w:val="0022061A"/>
    <w:rsid w:val="00231295"/>
    <w:rsid w:val="00235EF4"/>
    <w:rsid w:val="002505D1"/>
    <w:rsid w:val="00253E72"/>
    <w:rsid w:val="00260821"/>
    <w:rsid w:val="002639C8"/>
    <w:rsid w:val="00270B8F"/>
    <w:rsid w:val="00275C09"/>
    <w:rsid w:val="0029533B"/>
    <w:rsid w:val="002A484C"/>
    <w:rsid w:val="002B0476"/>
    <w:rsid w:val="002B62EE"/>
    <w:rsid w:val="002C2A9E"/>
    <w:rsid w:val="002C4D56"/>
    <w:rsid w:val="002F52C3"/>
    <w:rsid w:val="002F76CE"/>
    <w:rsid w:val="00301269"/>
    <w:rsid w:val="00306AD2"/>
    <w:rsid w:val="0030754B"/>
    <w:rsid w:val="00334360"/>
    <w:rsid w:val="0033483D"/>
    <w:rsid w:val="00354589"/>
    <w:rsid w:val="0035462A"/>
    <w:rsid w:val="003731E2"/>
    <w:rsid w:val="003B3089"/>
    <w:rsid w:val="003B3704"/>
    <w:rsid w:val="003C227D"/>
    <w:rsid w:val="003C3EF4"/>
    <w:rsid w:val="003E7A5B"/>
    <w:rsid w:val="003F0630"/>
    <w:rsid w:val="00401DE8"/>
    <w:rsid w:val="0040335A"/>
    <w:rsid w:val="00410E5A"/>
    <w:rsid w:val="004119A0"/>
    <w:rsid w:val="00414135"/>
    <w:rsid w:val="00437A1F"/>
    <w:rsid w:val="00465147"/>
    <w:rsid w:val="00475C06"/>
    <w:rsid w:val="004760FE"/>
    <w:rsid w:val="00477948"/>
    <w:rsid w:val="00495D78"/>
    <w:rsid w:val="00497E4F"/>
    <w:rsid w:val="004A151B"/>
    <w:rsid w:val="004A1627"/>
    <w:rsid w:val="004C0805"/>
    <w:rsid w:val="004C2353"/>
    <w:rsid w:val="004E2116"/>
    <w:rsid w:val="004E245B"/>
    <w:rsid w:val="004E38D9"/>
    <w:rsid w:val="004E60DD"/>
    <w:rsid w:val="00512DDB"/>
    <w:rsid w:val="005200FE"/>
    <w:rsid w:val="0052744B"/>
    <w:rsid w:val="00533802"/>
    <w:rsid w:val="00533D4D"/>
    <w:rsid w:val="00540DA3"/>
    <w:rsid w:val="00551204"/>
    <w:rsid w:val="005534AF"/>
    <w:rsid w:val="0055367D"/>
    <w:rsid w:val="0056577E"/>
    <w:rsid w:val="00570395"/>
    <w:rsid w:val="005727B9"/>
    <w:rsid w:val="00576584"/>
    <w:rsid w:val="005858EA"/>
    <w:rsid w:val="005926AF"/>
    <w:rsid w:val="005A7DA5"/>
    <w:rsid w:val="005C50BB"/>
    <w:rsid w:val="005D2DD0"/>
    <w:rsid w:val="005F2871"/>
    <w:rsid w:val="006517DF"/>
    <w:rsid w:val="00666C25"/>
    <w:rsid w:val="00677622"/>
    <w:rsid w:val="0069173F"/>
    <w:rsid w:val="00696E8B"/>
    <w:rsid w:val="006B53E8"/>
    <w:rsid w:val="006B5735"/>
    <w:rsid w:val="006B60BB"/>
    <w:rsid w:val="006B6B1F"/>
    <w:rsid w:val="006D5416"/>
    <w:rsid w:val="006E1FAE"/>
    <w:rsid w:val="006E2C5E"/>
    <w:rsid w:val="006F6F5A"/>
    <w:rsid w:val="006F76AF"/>
    <w:rsid w:val="00705620"/>
    <w:rsid w:val="0072569A"/>
    <w:rsid w:val="00727972"/>
    <w:rsid w:val="00735275"/>
    <w:rsid w:val="0074584E"/>
    <w:rsid w:val="00755B81"/>
    <w:rsid w:val="007665A4"/>
    <w:rsid w:val="00766963"/>
    <w:rsid w:val="007730E1"/>
    <w:rsid w:val="00774A9D"/>
    <w:rsid w:val="007819B8"/>
    <w:rsid w:val="007C11D3"/>
    <w:rsid w:val="007C3220"/>
    <w:rsid w:val="007D083D"/>
    <w:rsid w:val="007D119E"/>
    <w:rsid w:val="007D418D"/>
    <w:rsid w:val="00815E59"/>
    <w:rsid w:val="0082120D"/>
    <w:rsid w:val="008250DF"/>
    <w:rsid w:val="00830B41"/>
    <w:rsid w:val="0084492F"/>
    <w:rsid w:val="00847856"/>
    <w:rsid w:val="00860B32"/>
    <w:rsid w:val="00861876"/>
    <w:rsid w:val="00871AEC"/>
    <w:rsid w:val="008741D5"/>
    <w:rsid w:val="00890F89"/>
    <w:rsid w:val="00892A16"/>
    <w:rsid w:val="008A16CF"/>
    <w:rsid w:val="008A2266"/>
    <w:rsid w:val="008A2EC1"/>
    <w:rsid w:val="008C2248"/>
    <w:rsid w:val="008D0178"/>
    <w:rsid w:val="008D203A"/>
    <w:rsid w:val="008F3AB3"/>
    <w:rsid w:val="00925894"/>
    <w:rsid w:val="009409B0"/>
    <w:rsid w:val="009409D7"/>
    <w:rsid w:val="00946EB1"/>
    <w:rsid w:val="009648F0"/>
    <w:rsid w:val="0097117A"/>
    <w:rsid w:val="00971874"/>
    <w:rsid w:val="009738E2"/>
    <w:rsid w:val="009763DF"/>
    <w:rsid w:val="00980A57"/>
    <w:rsid w:val="009A0E9A"/>
    <w:rsid w:val="009B1742"/>
    <w:rsid w:val="009B57CB"/>
    <w:rsid w:val="009C019D"/>
    <w:rsid w:val="009C4C39"/>
    <w:rsid w:val="009E45B1"/>
    <w:rsid w:val="00A00B8D"/>
    <w:rsid w:val="00A1644B"/>
    <w:rsid w:val="00A21EBE"/>
    <w:rsid w:val="00A237EC"/>
    <w:rsid w:val="00A254E9"/>
    <w:rsid w:val="00A25C63"/>
    <w:rsid w:val="00A376DF"/>
    <w:rsid w:val="00A44E60"/>
    <w:rsid w:val="00A63D67"/>
    <w:rsid w:val="00A75DB4"/>
    <w:rsid w:val="00A8259A"/>
    <w:rsid w:val="00AB4AEE"/>
    <w:rsid w:val="00AC52DE"/>
    <w:rsid w:val="00AC69E5"/>
    <w:rsid w:val="00AD31F4"/>
    <w:rsid w:val="00AE4FA8"/>
    <w:rsid w:val="00B06A05"/>
    <w:rsid w:val="00B06B30"/>
    <w:rsid w:val="00B15712"/>
    <w:rsid w:val="00B41C9A"/>
    <w:rsid w:val="00B43D86"/>
    <w:rsid w:val="00B46849"/>
    <w:rsid w:val="00B726CC"/>
    <w:rsid w:val="00B84064"/>
    <w:rsid w:val="00BB3DAC"/>
    <w:rsid w:val="00BB573A"/>
    <w:rsid w:val="00BD42CB"/>
    <w:rsid w:val="00BE4D77"/>
    <w:rsid w:val="00BF0F4A"/>
    <w:rsid w:val="00C2417F"/>
    <w:rsid w:val="00C335C3"/>
    <w:rsid w:val="00C414F4"/>
    <w:rsid w:val="00C41AD5"/>
    <w:rsid w:val="00C44EF5"/>
    <w:rsid w:val="00C54F3A"/>
    <w:rsid w:val="00C554B3"/>
    <w:rsid w:val="00C6079C"/>
    <w:rsid w:val="00C61C9B"/>
    <w:rsid w:val="00C9589E"/>
    <w:rsid w:val="00CA398A"/>
    <w:rsid w:val="00CA3A11"/>
    <w:rsid w:val="00CC0562"/>
    <w:rsid w:val="00CC30FC"/>
    <w:rsid w:val="00CC6712"/>
    <w:rsid w:val="00CD0C48"/>
    <w:rsid w:val="00CD22D0"/>
    <w:rsid w:val="00CD27DC"/>
    <w:rsid w:val="00CD3664"/>
    <w:rsid w:val="00CD418A"/>
    <w:rsid w:val="00CD5E47"/>
    <w:rsid w:val="00CE2D42"/>
    <w:rsid w:val="00CF6CDF"/>
    <w:rsid w:val="00D11734"/>
    <w:rsid w:val="00D13439"/>
    <w:rsid w:val="00D14E08"/>
    <w:rsid w:val="00D16334"/>
    <w:rsid w:val="00D57DCE"/>
    <w:rsid w:val="00D60D45"/>
    <w:rsid w:val="00D617D3"/>
    <w:rsid w:val="00D65C65"/>
    <w:rsid w:val="00D8061A"/>
    <w:rsid w:val="00D92D72"/>
    <w:rsid w:val="00DA6BE9"/>
    <w:rsid w:val="00DB7ACB"/>
    <w:rsid w:val="00DC517C"/>
    <w:rsid w:val="00DD19B8"/>
    <w:rsid w:val="00DF4FF5"/>
    <w:rsid w:val="00E0426C"/>
    <w:rsid w:val="00E14A7C"/>
    <w:rsid w:val="00E17C86"/>
    <w:rsid w:val="00E3646D"/>
    <w:rsid w:val="00E5358D"/>
    <w:rsid w:val="00E545CA"/>
    <w:rsid w:val="00E86B0B"/>
    <w:rsid w:val="00E96CA8"/>
    <w:rsid w:val="00EA0073"/>
    <w:rsid w:val="00EB19F6"/>
    <w:rsid w:val="00EC0DF9"/>
    <w:rsid w:val="00ED73E4"/>
    <w:rsid w:val="00ED7A24"/>
    <w:rsid w:val="00EE5853"/>
    <w:rsid w:val="00EE73ED"/>
    <w:rsid w:val="00F04172"/>
    <w:rsid w:val="00F10584"/>
    <w:rsid w:val="00F22190"/>
    <w:rsid w:val="00F34009"/>
    <w:rsid w:val="00F4076C"/>
    <w:rsid w:val="00F419F8"/>
    <w:rsid w:val="00F75B04"/>
    <w:rsid w:val="00F806C5"/>
    <w:rsid w:val="00F97C94"/>
    <w:rsid w:val="00FA79FB"/>
    <w:rsid w:val="00FC0CB4"/>
    <w:rsid w:val="00FC2642"/>
    <w:rsid w:val="00FC4385"/>
    <w:rsid w:val="00FD29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60D45"/>
    <w:pPr>
      <w:ind w:left="720"/>
      <w:contextualSpacing/>
    </w:pPr>
  </w:style>
  <w:style w:type="paragraph" w:styleId="Textbubliny">
    <w:name w:val="Balloon Text"/>
    <w:basedOn w:val="Normlny"/>
    <w:link w:val="TextbublinyChar"/>
    <w:uiPriority w:val="99"/>
    <w:semiHidden/>
    <w:unhideWhenUsed/>
    <w:rsid w:val="00696E8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6E8B"/>
    <w:rPr>
      <w:rFonts w:ascii="Segoe UI" w:hAnsi="Segoe UI" w:cs="Segoe UI"/>
      <w:sz w:val="18"/>
      <w:szCs w:val="18"/>
    </w:rPr>
  </w:style>
  <w:style w:type="character" w:styleId="Zstupntext">
    <w:name w:val="Placeholder Text"/>
    <w:basedOn w:val="Predvolenpsmoodseku"/>
    <w:uiPriority w:val="99"/>
    <w:semiHidden/>
    <w:rsid w:val="005D2DD0"/>
    <w:rPr>
      <w:rFonts w:ascii="Times New Roman" w:hAnsi="Times New Roman" w:cs="Times New Roman"/>
      <w:color w:val="808080"/>
    </w:rPr>
  </w:style>
  <w:style w:type="paragraph" w:styleId="Hlavika">
    <w:name w:val="header"/>
    <w:basedOn w:val="Normlny"/>
    <w:link w:val="HlavikaChar"/>
    <w:uiPriority w:val="99"/>
    <w:unhideWhenUsed/>
    <w:rsid w:val="000570B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70B9"/>
  </w:style>
  <w:style w:type="paragraph" w:styleId="Pta">
    <w:name w:val="footer"/>
    <w:basedOn w:val="Normlny"/>
    <w:link w:val="PtaChar"/>
    <w:uiPriority w:val="99"/>
    <w:unhideWhenUsed/>
    <w:rsid w:val="000570B9"/>
    <w:pPr>
      <w:tabs>
        <w:tab w:val="center" w:pos="4536"/>
        <w:tab w:val="right" w:pos="9072"/>
      </w:tabs>
      <w:spacing w:after="0" w:line="240" w:lineRule="auto"/>
    </w:pPr>
  </w:style>
  <w:style w:type="character" w:customStyle="1" w:styleId="PtaChar">
    <w:name w:val="Päta Char"/>
    <w:basedOn w:val="Predvolenpsmoodseku"/>
    <w:link w:val="Pta"/>
    <w:uiPriority w:val="99"/>
    <w:rsid w:val="000570B9"/>
  </w:style>
  <w:style w:type="character" w:styleId="Odkaznakomentr">
    <w:name w:val="annotation reference"/>
    <w:basedOn w:val="Predvolenpsmoodseku"/>
    <w:uiPriority w:val="99"/>
    <w:semiHidden/>
    <w:unhideWhenUsed/>
    <w:rsid w:val="00727972"/>
    <w:rPr>
      <w:sz w:val="16"/>
      <w:szCs w:val="16"/>
    </w:rPr>
  </w:style>
  <w:style w:type="paragraph" w:styleId="Textkomentra">
    <w:name w:val="annotation text"/>
    <w:basedOn w:val="Normlny"/>
    <w:link w:val="TextkomentraChar"/>
    <w:uiPriority w:val="99"/>
    <w:semiHidden/>
    <w:unhideWhenUsed/>
    <w:rsid w:val="00727972"/>
    <w:pPr>
      <w:spacing w:line="240" w:lineRule="auto"/>
    </w:pPr>
    <w:rPr>
      <w:sz w:val="20"/>
      <w:szCs w:val="20"/>
    </w:rPr>
  </w:style>
  <w:style w:type="character" w:customStyle="1" w:styleId="TextkomentraChar">
    <w:name w:val="Text komentára Char"/>
    <w:basedOn w:val="Predvolenpsmoodseku"/>
    <w:link w:val="Textkomentra"/>
    <w:uiPriority w:val="99"/>
    <w:semiHidden/>
    <w:rsid w:val="00727972"/>
    <w:rPr>
      <w:sz w:val="20"/>
      <w:szCs w:val="20"/>
    </w:rPr>
  </w:style>
  <w:style w:type="paragraph" w:styleId="Predmetkomentra">
    <w:name w:val="annotation subject"/>
    <w:basedOn w:val="Textkomentra"/>
    <w:next w:val="Textkomentra"/>
    <w:link w:val="PredmetkomentraChar"/>
    <w:uiPriority w:val="99"/>
    <w:semiHidden/>
    <w:unhideWhenUsed/>
    <w:rsid w:val="00755B81"/>
    <w:rPr>
      <w:b/>
      <w:bCs/>
    </w:rPr>
  </w:style>
  <w:style w:type="character" w:customStyle="1" w:styleId="PredmetkomentraChar">
    <w:name w:val="Predmet komentára Char"/>
    <w:basedOn w:val="TextkomentraChar"/>
    <w:link w:val="Predmetkomentra"/>
    <w:uiPriority w:val="99"/>
    <w:semiHidden/>
    <w:rsid w:val="00755B81"/>
    <w:rPr>
      <w:b/>
      <w:bCs/>
      <w:sz w:val="20"/>
      <w:szCs w:val="20"/>
    </w:rPr>
  </w:style>
  <w:style w:type="paragraph" w:customStyle="1" w:styleId="Default">
    <w:name w:val="Default"/>
    <w:rsid w:val="00EA00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wspan1">
    <w:name w:val="awspan1"/>
    <w:basedOn w:val="Predvolenpsmoodseku"/>
    <w:rsid w:val="002F76CE"/>
    <w:rPr>
      <w:color w:val="000000"/>
      <w:sz w:val="24"/>
      <w:szCs w:val="24"/>
    </w:rPr>
  </w:style>
  <w:style w:type="paragraph" w:styleId="Revzia">
    <w:name w:val="Revision"/>
    <w:hidden/>
    <w:uiPriority w:val="99"/>
    <w:semiHidden/>
    <w:rsid w:val="00A164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43021-0B85-4625-B1D6-5B0C964E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6699</Words>
  <Characters>38190</Characters>
  <Application>Microsoft Office Word</Application>
  <DocSecurity>0</DocSecurity>
  <Lines>318</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2021-06-25T09:18:00Z</dcterms:created>
  <dcterms:modified xsi:type="dcterms:W3CDTF">2021-07-01T11:15:00Z</dcterms:modified>
</cp:coreProperties>
</file>