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35" w:rsidRPr="00E35790" w:rsidRDefault="00EA7735" w:rsidP="00EA7735">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EA7735" w:rsidRPr="00E35790" w:rsidRDefault="00EA7735" w:rsidP="00EA7735">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EA7735" w:rsidRPr="00E35790" w:rsidRDefault="00EA7735" w:rsidP="00EA7735">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CRD-620/2021</w:t>
      </w:r>
    </w:p>
    <w:p w:rsidR="00091CEE" w:rsidRDefault="00091CEE" w:rsidP="00EA7735">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EA7735" w:rsidRPr="00D25F2F" w:rsidRDefault="00EA7735" w:rsidP="00EA7735">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499</w:t>
      </w:r>
      <w:r w:rsidRPr="00D25F2F">
        <w:rPr>
          <w:rFonts w:ascii="Times New Roman" w:hAnsi="Times New Roman"/>
          <w:b/>
          <w:bCs/>
          <w:sz w:val="32"/>
          <w:szCs w:val="32"/>
          <w:lang w:eastAsia="sk-SK"/>
        </w:rPr>
        <w:t>a</w:t>
      </w:r>
    </w:p>
    <w:p w:rsidR="00EA7735" w:rsidRPr="00E35790" w:rsidRDefault="00EA7735" w:rsidP="00EA7735">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EA7735" w:rsidRPr="00E35790" w:rsidRDefault="00EA7735" w:rsidP="00EA7735">
      <w:pPr>
        <w:tabs>
          <w:tab w:val="left" w:pos="-1985"/>
          <w:tab w:val="left" w:pos="709"/>
          <w:tab w:val="left" w:pos="1077"/>
        </w:tabs>
        <w:jc w:val="both"/>
        <w:rPr>
          <w:rFonts w:ascii="Times New Roman" w:hAnsi="Times New Roman"/>
        </w:rPr>
      </w:pPr>
    </w:p>
    <w:p w:rsidR="00EA7735" w:rsidRPr="00C116FC" w:rsidRDefault="00EA7735" w:rsidP="00EA7735">
      <w:pPr>
        <w:spacing w:line="276" w:lineRule="auto"/>
        <w:jc w:val="both"/>
        <w:rPr>
          <w:rFonts w:ascii="Times New Roman" w:hAnsi="Times New Roman"/>
          <w:b/>
          <w:szCs w:val="24"/>
        </w:rPr>
      </w:pPr>
      <w:r w:rsidRPr="00C116FC">
        <w:rPr>
          <w:rFonts w:ascii="Times New Roman" w:hAnsi="Times New Roman"/>
          <w:b/>
          <w:szCs w:val="24"/>
        </w:rPr>
        <w:t>výborov Národnej rady Slovenskej republiky o prerokovaní vládneho návrhu zákona</w:t>
      </w:r>
      <w:r w:rsidRPr="00C116FC">
        <w:rPr>
          <w:rFonts w:ascii="Times New Roman" w:hAnsi="Times New Roman"/>
          <w:b/>
          <w:color w:val="000000"/>
          <w:szCs w:val="24"/>
        </w:rPr>
        <w:t>,</w:t>
      </w:r>
      <w:r w:rsidRPr="00C116FC">
        <w:rPr>
          <w:rFonts w:ascii="Times New Roman" w:hAnsi="Times New Roman"/>
          <w:b/>
          <w:color w:val="333333"/>
        </w:rPr>
        <w:t xml:space="preserve"> </w:t>
      </w:r>
      <w:r w:rsidRPr="00C116FC">
        <w:rPr>
          <w:rFonts w:ascii="Times New Roman" w:hAnsi="Times New Roman"/>
          <w:b/>
        </w:rPr>
        <w:t>ktorým sa mení a dopĺňa zákon č. 453/2003 Z. z. o orgánoch štátnej správy v oblasti sociálnych vecí, rodiny a služieb zamestnanosti a o zmene a doplnení niektorých zákonov v znení neskorších predpisov (tlač 499)</w:t>
      </w:r>
    </w:p>
    <w:p w:rsidR="00EA7735" w:rsidRDefault="00EA7735" w:rsidP="00EA7735">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EA7735" w:rsidRDefault="00EA7735" w:rsidP="00EA7735">
      <w:pPr>
        <w:jc w:val="both"/>
        <w:rPr>
          <w:rFonts w:ascii="Times New Roman" w:hAnsi="Times New Roman"/>
          <w:b/>
          <w:szCs w:val="24"/>
        </w:rPr>
      </w:pPr>
    </w:p>
    <w:p w:rsidR="00EA7735" w:rsidRPr="00E35790" w:rsidRDefault="00EA7735" w:rsidP="00EA7735">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 vládnemu návrhu zákona</w:t>
      </w:r>
      <w:r w:rsidRPr="000668C1">
        <w:rPr>
          <w:rFonts w:ascii="Times New Roman" w:hAnsi="Times New Roman"/>
          <w:color w:val="000000"/>
          <w:szCs w:val="24"/>
        </w:rPr>
        <w:t>,</w:t>
      </w:r>
      <w:r w:rsidRPr="00973B3C">
        <w:rPr>
          <w:color w:val="333333"/>
        </w:rPr>
        <w:t xml:space="preserve"> </w:t>
      </w:r>
      <w:r w:rsidRPr="0065458C">
        <w:rPr>
          <w:rFonts w:ascii="Times New Roman" w:hAnsi="Times New Roman"/>
        </w:rPr>
        <w:t xml:space="preserve">ktorým sa mení a dopĺňa zákon č. 453/2003 Z. z. o orgánoch štátnej správy v oblasti sociálnych vecí, rodiny a služieb zamestnanosti a o zmene a doplnení niektorých zákonov v znení neskorších predpisov </w:t>
      </w:r>
      <w:r w:rsidRPr="0065458C">
        <w:rPr>
          <w:rFonts w:ascii="Times New Roman" w:hAnsi="Times New Roman"/>
          <w:b/>
        </w:rPr>
        <w:t>(tlač 499</w:t>
      </w:r>
      <w:r>
        <w:rPr>
          <w:rFonts w:ascii="Times New Roman" w:hAnsi="Times New Roman"/>
          <w:b/>
        </w:rPr>
        <w:t>)</w:t>
      </w:r>
      <w:r>
        <w:rPr>
          <w:rFonts w:ascii="Times New Roman" w:hAnsi="Times New Roman"/>
          <w:snapToGrid w:val="0"/>
          <w:sz w:val="22"/>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EA7735" w:rsidRPr="00E35790" w:rsidRDefault="00EA7735" w:rsidP="00EA7735">
      <w:pPr>
        <w:tabs>
          <w:tab w:val="left" w:pos="-1985"/>
          <w:tab w:val="left" w:pos="709"/>
          <w:tab w:val="left" w:pos="1077"/>
        </w:tabs>
        <w:spacing w:line="276" w:lineRule="auto"/>
        <w:jc w:val="both"/>
        <w:rPr>
          <w:rFonts w:ascii="Times New Roman" w:hAnsi="Times New Roman"/>
        </w:rPr>
      </w:pPr>
    </w:p>
    <w:p w:rsidR="00EA7735" w:rsidRPr="00E35790" w:rsidRDefault="00EA7735" w:rsidP="00EA773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EA7735" w:rsidRPr="00E35790" w:rsidRDefault="00EA7735" w:rsidP="00EA7735">
      <w:pPr>
        <w:tabs>
          <w:tab w:val="left" w:pos="-1985"/>
          <w:tab w:val="left" w:pos="709"/>
          <w:tab w:val="left" w:pos="1077"/>
        </w:tabs>
        <w:spacing w:line="276" w:lineRule="auto"/>
        <w:jc w:val="both"/>
        <w:rPr>
          <w:rFonts w:ascii="Times New Roman" w:hAnsi="Times New Roman"/>
        </w:rPr>
      </w:pPr>
    </w:p>
    <w:p w:rsidR="00EA7735" w:rsidRPr="00E35790" w:rsidRDefault="00EA7735" w:rsidP="00EA7735">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706 </w:t>
      </w:r>
      <w:r w:rsidRPr="00E35790">
        <w:rPr>
          <w:rFonts w:ascii="Times New Roman" w:hAnsi="Times New Roman"/>
          <w:lang w:eastAsia="sk-SK"/>
        </w:rPr>
        <w:t>z</w:t>
      </w:r>
      <w:r>
        <w:rPr>
          <w:rFonts w:ascii="Times New Roman" w:hAnsi="Times New Roman"/>
          <w:lang w:eastAsia="sk-SK"/>
        </w:rPr>
        <w:t xml:space="preserve">o 4. mája 2021 </w:t>
      </w:r>
      <w:r w:rsidRPr="00E35790">
        <w:rPr>
          <w:rFonts w:ascii="Times New Roman" w:hAnsi="Times New Roman"/>
          <w:lang w:eastAsia="sk-SK"/>
        </w:rPr>
        <w:t xml:space="preserve">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EA7735" w:rsidRDefault="00EA7735" w:rsidP="00EA773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Pr>
          <w:rFonts w:ascii="Times New Roman" w:hAnsi="Times New Roman"/>
          <w:szCs w:val="24"/>
        </w:rPr>
        <w:t xml:space="preserve"> a</w:t>
      </w:r>
    </w:p>
    <w:p w:rsidR="00EA7735" w:rsidRPr="005D244C" w:rsidRDefault="00EA7735" w:rsidP="00EA7735">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EA7735" w:rsidRDefault="00EA7735" w:rsidP="00EA7735">
      <w:pPr>
        <w:tabs>
          <w:tab w:val="left" w:pos="-1985"/>
          <w:tab w:val="left" w:pos="709"/>
          <w:tab w:val="left" w:pos="1077"/>
        </w:tabs>
        <w:spacing w:line="276" w:lineRule="auto"/>
        <w:jc w:val="both"/>
        <w:rPr>
          <w:rFonts w:ascii="Times New Roman" w:hAnsi="Times New Roman"/>
        </w:rPr>
      </w:pPr>
    </w:p>
    <w:p w:rsidR="00EA7735" w:rsidRPr="003C5E8A" w:rsidRDefault="00EA7735" w:rsidP="00EA7735">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EA7735" w:rsidRDefault="00EA7735" w:rsidP="00EA7735">
      <w:pPr>
        <w:tabs>
          <w:tab w:val="left" w:pos="-1985"/>
          <w:tab w:val="left" w:pos="709"/>
          <w:tab w:val="left" w:pos="1077"/>
        </w:tabs>
        <w:spacing w:line="276" w:lineRule="auto"/>
        <w:jc w:val="both"/>
        <w:rPr>
          <w:rFonts w:ascii="Times New Roman" w:hAnsi="Times New Roman"/>
        </w:rPr>
      </w:pPr>
    </w:p>
    <w:p w:rsidR="00EA7735" w:rsidRPr="00E35790" w:rsidRDefault="00EA7735" w:rsidP="00EA773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EA7735" w:rsidRPr="00E35790" w:rsidRDefault="00EA7735" w:rsidP="00EA7735">
      <w:pPr>
        <w:tabs>
          <w:tab w:val="left" w:pos="-1985"/>
          <w:tab w:val="left" w:pos="709"/>
          <w:tab w:val="left" w:pos="1077"/>
        </w:tabs>
        <w:spacing w:line="276" w:lineRule="auto"/>
        <w:jc w:val="center"/>
        <w:rPr>
          <w:rFonts w:ascii="Times New Roman" w:hAnsi="Times New Roman"/>
          <w:b/>
          <w:bCs/>
        </w:rPr>
      </w:pPr>
    </w:p>
    <w:p w:rsidR="00EA7735" w:rsidRPr="00E35790" w:rsidRDefault="00EA7735" w:rsidP="00EA7735">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EA7735" w:rsidRDefault="00EA7735" w:rsidP="00EA7735">
      <w:pPr>
        <w:tabs>
          <w:tab w:val="left" w:pos="-1985"/>
          <w:tab w:val="left" w:pos="709"/>
          <w:tab w:val="left" w:pos="1077"/>
        </w:tabs>
        <w:spacing w:line="276" w:lineRule="auto"/>
        <w:jc w:val="both"/>
        <w:rPr>
          <w:rFonts w:ascii="Times New Roman" w:hAnsi="Times New Roman"/>
          <w:b/>
        </w:rPr>
      </w:pPr>
    </w:p>
    <w:p w:rsidR="00EA7735" w:rsidRPr="00D056E2" w:rsidRDefault="00EA7735" w:rsidP="00EA7735">
      <w:pPr>
        <w:tabs>
          <w:tab w:val="left" w:pos="-1985"/>
          <w:tab w:val="left" w:pos="709"/>
          <w:tab w:val="left" w:pos="1077"/>
        </w:tabs>
        <w:spacing w:line="276" w:lineRule="auto"/>
        <w:jc w:val="both"/>
        <w:rPr>
          <w:rFonts w:ascii="Times New Roman" w:hAnsi="Times New Roman"/>
          <w:b/>
        </w:rPr>
      </w:pPr>
    </w:p>
    <w:p w:rsidR="00EA7735" w:rsidRPr="00E35790" w:rsidRDefault="00EA7735" w:rsidP="00EA7735">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EA7735" w:rsidRPr="00011996" w:rsidRDefault="00EA7735" w:rsidP="00EA7735">
      <w:pPr>
        <w:tabs>
          <w:tab w:val="left" w:pos="-1985"/>
          <w:tab w:val="left" w:pos="709"/>
          <w:tab w:val="left" w:pos="1077"/>
        </w:tabs>
        <w:spacing w:line="276" w:lineRule="auto"/>
        <w:jc w:val="center"/>
        <w:rPr>
          <w:rFonts w:ascii="Times New Roman" w:hAnsi="Times New Roman"/>
          <w:b/>
          <w:bCs/>
          <w:szCs w:val="24"/>
        </w:rPr>
      </w:pPr>
    </w:p>
    <w:p w:rsidR="00EA7735" w:rsidRPr="00652E81" w:rsidRDefault="00EA7735" w:rsidP="00EA7735">
      <w:pPr>
        <w:spacing w:line="276" w:lineRule="auto"/>
        <w:jc w:val="both"/>
        <w:rPr>
          <w:rFonts w:ascii="Times New Roman" w:hAnsi="Times New Roman"/>
          <w:szCs w:val="24"/>
        </w:rPr>
      </w:pPr>
      <w:r w:rsidRPr="00011996">
        <w:rPr>
          <w:rFonts w:ascii="Times New Roman" w:hAnsi="Times New Roman"/>
          <w:szCs w:val="24"/>
        </w:rPr>
        <w:tab/>
      </w:r>
      <w:r w:rsidRPr="00652E81">
        <w:rPr>
          <w:rFonts w:ascii="Times New Roman" w:hAnsi="Times New Roman"/>
          <w:szCs w:val="24"/>
        </w:rPr>
        <w:t>Vládny návrh zákona</w:t>
      </w:r>
      <w:r w:rsidRPr="00652E81">
        <w:rPr>
          <w:rFonts w:ascii="Times New Roman" w:hAnsi="Times New Roman"/>
          <w:color w:val="000000"/>
          <w:szCs w:val="24"/>
        </w:rPr>
        <w:t>,</w:t>
      </w:r>
      <w:r w:rsidRPr="00652E81">
        <w:rPr>
          <w:rFonts w:ascii="Times New Roman" w:hAnsi="Times New Roman"/>
          <w:szCs w:val="24"/>
        </w:rPr>
        <w:t xml:space="preserve"> </w:t>
      </w:r>
      <w:r w:rsidRPr="0065458C">
        <w:rPr>
          <w:rFonts w:ascii="Times New Roman" w:hAnsi="Times New Roman"/>
        </w:rPr>
        <w:t xml:space="preserve">ktorým sa mení a dopĺňa zákon č. 453/2003 Z. z. o orgánoch štátnej správy v oblasti sociálnych vecí, rodiny a služieb zamestnanosti a o zmene a doplnení niektorých zákonov v znení neskorších predpisov </w:t>
      </w:r>
      <w:r w:rsidRPr="0065458C">
        <w:rPr>
          <w:rFonts w:ascii="Times New Roman" w:hAnsi="Times New Roman"/>
          <w:b/>
        </w:rPr>
        <w:t>(tlač 499</w:t>
      </w:r>
      <w:r>
        <w:rPr>
          <w:rFonts w:ascii="Times New Roman" w:hAnsi="Times New Roman"/>
          <w:b/>
        </w:rPr>
        <w:t>)</w:t>
      </w:r>
      <w:r>
        <w:rPr>
          <w:rFonts w:ascii="Times New Roman" w:hAnsi="Times New Roman"/>
          <w:snapToGrid w:val="0"/>
          <w:sz w:val="22"/>
        </w:rPr>
        <w:t xml:space="preserve"> </w:t>
      </w: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EA7735" w:rsidRPr="00652E81" w:rsidRDefault="00EA7735" w:rsidP="00EA7735">
      <w:pPr>
        <w:tabs>
          <w:tab w:val="left" w:pos="-1985"/>
          <w:tab w:val="left" w:pos="709"/>
          <w:tab w:val="left" w:pos="1077"/>
        </w:tabs>
        <w:spacing w:line="276" w:lineRule="auto"/>
        <w:jc w:val="both"/>
        <w:rPr>
          <w:rFonts w:ascii="Times New Roman" w:hAnsi="Times New Roman"/>
          <w:szCs w:val="24"/>
        </w:rPr>
      </w:pPr>
    </w:p>
    <w:p w:rsidR="00EA7735" w:rsidRDefault="00EA7735" w:rsidP="00EA7735">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 283 z 10. júna 2021,</w:t>
      </w:r>
    </w:p>
    <w:p w:rsidR="00EA7735" w:rsidRDefault="00EA7735" w:rsidP="00EA7735">
      <w:pPr>
        <w:tabs>
          <w:tab w:val="left" w:pos="-1985"/>
          <w:tab w:val="left" w:pos="709"/>
          <w:tab w:val="left" w:pos="1077"/>
        </w:tabs>
        <w:spacing w:line="276" w:lineRule="auto"/>
        <w:jc w:val="both"/>
        <w:rPr>
          <w:rFonts w:ascii="Times New Roman" w:hAnsi="Times New Roman"/>
        </w:rPr>
      </w:pPr>
      <w:r>
        <w:rPr>
          <w:rFonts w:ascii="Times New Roman" w:hAnsi="Times New Roman"/>
        </w:rPr>
        <w:tab/>
      </w:r>
    </w:p>
    <w:p w:rsidR="00EA7735" w:rsidRDefault="00EA7735" w:rsidP="00EA7735">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sociálne veci uznesením č. </w:t>
      </w:r>
      <w:r w:rsidR="00D3219A">
        <w:rPr>
          <w:rFonts w:ascii="Times New Roman" w:hAnsi="Times New Roman"/>
        </w:rPr>
        <w:t>105</w:t>
      </w:r>
      <w:r>
        <w:rPr>
          <w:rFonts w:ascii="Times New Roman" w:hAnsi="Times New Roman"/>
        </w:rPr>
        <w:t xml:space="preserve"> zo 14. júna 2021.</w:t>
      </w:r>
    </w:p>
    <w:p w:rsidR="00EA7735" w:rsidRDefault="00EA7735" w:rsidP="00EA7735">
      <w:pPr>
        <w:tabs>
          <w:tab w:val="left" w:pos="-1985"/>
          <w:tab w:val="left" w:pos="709"/>
          <w:tab w:val="left" w:pos="1077"/>
        </w:tabs>
        <w:spacing w:line="276" w:lineRule="auto"/>
        <w:jc w:val="both"/>
        <w:rPr>
          <w:rFonts w:ascii="Times New Roman" w:hAnsi="Times New Roman"/>
        </w:rPr>
      </w:pPr>
    </w:p>
    <w:p w:rsidR="00EA7735" w:rsidRPr="00E35790" w:rsidRDefault="00EA7735" w:rsidP="00EA7735">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EA7735" w:rsidRPr="00E35790" w:rsidRDefault="00EA7735" w:rsidP="00EA7735">
      <w:pPr>
        <w:tabs>
          <w:tab w:val="left" w:pos="-1985"/>
          <w:tab w:val="left" w:pos="709"/>
          <w:tab w:val="left" w:pos="1077"/>
        </w:tabs>
        <w:jc w:val="center"/>
        <w:rPr>
          <w:rFonts w:ascii="Times New Roman" w:hAnsi="Times New Roman"/>
          <w:b/>
          <w:bCs/>
        </w:rPr>
      </w:pPr>
    </w:p>
    <w:p w:rsidR="00EA7735" w:rsidRPr="00E35790" w:rsidRDefault="00EA7735" w:rsidP="00EA7735">
      <w:pPr>
        <w:tabs>
          <w:tab w:val="left" w:pos="-1985"/>
          <w:tab w:val="left" w:pos="709"/>
          <w:tab w:val="left" w:pos="1077"/>
        </w:tabs>
        <w:jc w:val="center"/>
        <w:rPr>
          <w:rFonts w:ascii="Times New Roman" w:hAnsi="Times New Roman"/>
          <w:b/>
          <w:bCs/>
        </w:rPr>
      </w:pPr>
      <w:r w:rsidRPr="00E35790">
        <w:rPr>
          <w:rFonts w:ascii="Times New Roman" w:hAnsi="Times New Roman"/>
        </w:rPr>
        <w:tab/>
      </w:r>
    </w:p>
    <w:p w:rsidR="00EA7735" w:rsidRDefault="00EA7735" w:rsidP="00EA7735">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Pr>
          <w:rFonts w:ascii="Times New Roman" w:hAnsi="Times New Roman"/>
        </w:rPr>
        <w:t xml:space="preserve"> tento </w:t>
      </w:r>
      <w:r w:rsidRPr="00E35790">
        <w:rPr>
          <w:rFonts w:ascii="Times New Roman" w:hAnsi="Times New Roman"/>
          <w:bCs/>
        </w:rPr>
        <w:t>pozmeňujúc</w:t>
      </w:r>
      <w:r>
        <w:rPr>
          <w:rFonts w:ascii="Times New Roman" w:hAnsi="Times New Roman"/>
          <w:bCs/>
        </w:rPr>
        <w:t xml:space="preserve">i </w:t>
      </w:r>
      <w:r w:rsidRPr="00E35790">
        <w:rPr>
          <w:rFonts w:ascii="Times New Roman" w:hAnsi="Times New Roman"/>
          <w:bCs/>
        </w:rPr>
        <w:t>návrh:</w:t>
      </w:r>
    </w:p>
    <w:p w:rsidR="00EA7735" w:rsidRDefault="00EA7735" w:rsidP="00EA7735">
      <w:pPr>
        <w:spacing w:line="276" w:lineRule="auto"/>
        <w:ind w:left="3005"/>
        <w:jc w:val="both"/>
        <w:rPr>
          <w:rFonts w:ascii="Times New Roman" w:hAnsi="Times New Roman"/>
        </w:rPr>
      </w:pPr>
    </w:p>
    <w:p w:rsidR="00EA7735" w:rsidRDefault="00EA7735" w:rsidP="00EA7735">
      <w:pPr>
        <w:suppressAutoHyphens/>
        <w:spacing w:line="276" w:lineRule="auto"/>
        <w:rPr>
          <w:rFonts w:ascii="Times New Roman" w:hAnsi="Times New Roman"/>
          <w:bCs/>
          <w:szCs w:val="24"/>
          <w:lang w:eastAsia="sk-SK"/>
        </w:rPr>
      </w:pPr>
      <w:r>
        <w:rPr>
          <w:rFonts w:ascii="Times New Roman" w:hAnsi="Times New Roman"/>
          <w:szCs w:val="24"/>
        </w:rPr>
        <w:t>V čl. I v § 4 ods. 6 písmeno l) znie:</w:t>
      </w:r>
    </w:p>
    <w:p w:rsidR="00EA7735" w:rsidRDefault="00EA7735" w:rsidP="00EA7735">
      <w:pPr>
        <w:spacing w:line="276" w:lineRule="auto"/>
        <w:rPr>
          <w:rFonts w:ascii="Times New Roman" w:eastAsiaTheme="minorHAnsi" w:hAnsi="Times New Roman"/>
          <w:szCs w:val="24"/>
        </w:rPr>
      </w:pPr>
      <w:r>
        <w:rPr>
          <w:rFonts w:ascii="Times New Roman" w:hAnsi="Times New Roman"/>
          <w:szCs w:val="24"/>
        </w:rPr>
        <w:t>„l) realizuje projekty zamerané na poskytovanie bezplatného poradenstva fyzickej osobe pri riešení problémov</w:t>
      </w:r>
    </w:p>
    <w:p w:rsidR="00EA7735" w:rsidRDefault="00EA7735" w:rsidP="00EA7735">
      <w:pPr>
        <w:spacing w:line="276" w:lineRule="auto"/>
        <w:rPr>
          <w:rFonts w:ascii="Times New Roman" w:hAnsi="Times New Roman"/>
          <w:szCs w:val="24"/>
        </w:rPr>
      </w:pPr>
      <w:r>
        <w:rPr>
          <w:rFonts w:ascii="Times New Roman" w:hAnsi="Times New Roman"/>
          <w:szCs w:val="24"/>
        </w:rPr>
        <w:t xml:space="preserve">1.  s dlhmi, </w:t>
      </w:r>
    </w:p>
    <w:p w:rsidR="00EA7735" w:rsidRDefault="00EA7735" w:rsidP="00EA7735">
      <w:pPr>
        <w:spacing w:line="276" w:lineRule="auto"/>
        <w:jc w:val="both"/>
        <w:rPr>
          <w:rFonts w:ascii="Times New Roman" w:hAnsi="Times New Roman"/>
          <w:szCs w:val="24"/>
        </w:rPr>
      </w:pPr>
      <w:r>
        <w:rPr>
          <w:rFonts w:ascii="Times New Roman" w:hAnsi="Times New Roman"/>
          <w:szCs w:val="24"/>
        </w:rPr>
        <w:t>2.  v rodine, manželstve a medziľudských vzťahoch</w:t>
      </w:r>
      <w:bookmarkStart w:id="0" w:name="_GoBack"/>
      <w:bookmarkEnd w:id="0"/>
      <w:r>
        <w:rPr>
          <w:rFonts w:ascii="Times New Roman" w:hAnsi="Times New Roman"/>
          <w:szCs w:val="24"/>
        </w:rPr>
        <w:t xml:space="preserve"> vrátane psychologického poradenstva,“.</w:t>
      </w:r>
    </w:p>
    <w:p w:rsidR="00EA7735" w:rsidRDefault="00EA7735" w:rsidP="00EA7735">
      <w:pPr>
        <w:suppressAutoHyphens/>
        <w:spacing w:line="276" w:lineRule="auto"/>
        <w:rPr>
          <w:rFonts w:ascii="Times New Roman" w:hAnsi="Times New Roman"/>
          <w:szCs w:val="24"/>
        </w:rPr>
      </w:pPr>
    </w:p>
    <w:p w:rsidR="00EA7735" w:rsidRPr="0079246F" w:rsidRDefault="00EA7735" w:rsidP="00EA7735">
      <w:pPr>
        <w:tabs>
          <w:tab w:val="left" w:pos="5503"/>
        </w:tabs>
        <w:spacing w:line="276" w:lineRule="auto"/>
        <w:ind w:left="2124"/>
        <w:jc w:val="both"/>
        <w:rPr>
          <w:rFonts w:ascii="Times New Roman" w:hAnsi="Times New Roman"/>
          <w:szCs w:val="24"/>
        </w:rPr>
      </w:pPr>
      <w:r w:rsidRPr="0079246F">
        <w:rPr>
          <w:rFonts w:ascii="Times New Roman" w:hAnsi="Times New Roman"/>
          <w:szCs w:val="24"/>
        </w:rPr>
        <w:t>Cieľom návrhu je precizovať kompetenčné ustanovenie týkajúce sa poskytovania bezplatného tzv. dlhového poradenstva, resp. tzv. rodinného poradenstva.</w:t>
      </w:r>
    </w:p>
    <w:p w:rsidR="00EA7735" w:rsidRPr="0079246F" w:rsidRDefault="00EA7735" w:rsidP="00EA7735">
      <w:pPr>
        <w:tabs>
          <w:tab w:val="left" w:pos="5503"/>
        </w:tabs>
        <w:spacing w:line="276" w:lineRule="auto"/>
        <w:ind w:left="2124"/>
        <w:jc w:val="both"/>
        <w:rPr>
          <w:rFonts w:ascii="Times New Roman" w:hAnsi="Times New Roman"/>
          <w:szCs w:val="24"/>
        </w:rPr>
      </w:pPr>
    </w:p>
    <w:p w:rsidR="00EA7735" w:rsidRPr="0079246F" w:rsidRDefault="00EA7735" w:rsidP="00EA7735">
      <w:pPr>
        <w:tabs>
          <w:tab w:val="left" w:pos="5503"/>
        </w:tabs>
        <w:spacing w:line="276" w:lineRule="auto"/>
        <w:ind w:left="2124"/>
        <w:jc w:val="both"/>
        <w:rPr>
          <w:rFonts w:ascii="Times New Roman" w:hAnsi="Times New Roman"/>
          <w:szCs w:val="24"/>
        </w:rPr>
      </w:pPr>
      <w:r w:rsidRPr="0079246F">
        <w:rPr>
          <w:rFonts w:ascii="Times New Roman" w:hAnsi="Times New Roman"/>
          <w:szCs w:val="24"/>
        </w:rPr>
        <w:t>Vzhľadom na to, že cieľom novely je umožniť Ústrediu práce, sociálnych vecí a rodiny SR realizovať pilotné projekty v predmetnej oblasti, ktorých súčasťou bude, okrem iného, overenie možností organizačného zabezpečenia a následného legislatívneho ukotvenia tejto kompetencie, je optimálne zúžiť návrh zákona tak, aby kopíroval cieľ novely. Pozmeňujúci návrh tiež spresňuje znenie druhého bodu písm.  l) vládneho návrhu tak, aby bolo jednoznačne zrejmé, čo bude účelom poskytovaného poradenstva, ktorého základom, resp. ťažiskom bude psychologické poradenstvo a zároveň text ustanovenia nebude vyvolávať pochybnosti, že pôjde o poskytovanie zdravotnej starostlivosti.</w:t>
      </w:r>
    </w:p>
    <w:p w:rsidR="00EA7735" w:rsidRPr="0079246F" w:rsidRDefault="00EA7735" w:rsidP="00EA7735">
      <w:pPr>
        <w:tabs>
          <w:tab w:val="left" w:pos="-1985"/>
          <w:tab w:val="left" w:pos="709"/>
          <w:tab w:val="left" w:pos="1077"/>
        </w:tabs>
        <w:spacing w:line="276" w:lineRule="auto"/>
        <w:jc w:val="both"/>
        <w:rPr>
          <w:rFonts w:ascii="Times New Roman" w:hAnsi="Times New Roman"/>
          <w:bCs/>
        </w:rPr>
      </w:pPr>
    </w:p>
    <w:p w:rsidR="00EA7735" w:rsidRDefault="00EA7735" w:rsidP="00EA7735">
      <w:pPr>
        <w:tabs>
          <w:tab w:val="left" w:pos="-1985"/>
          <w:tab w:val="left" w:pos="709"/>
          <w:tab w:val="left" w:pos="1077"/>
        </w:tabs>
        <w:spacing w:line="480" w:lineRule="auto"/>
        <w:ind w:left="4956"/>
        <w:jc w:val="both"/>
        <w:rPr>
          <w:rFonts w:ascii="Times New Roman" w:hAnsi="Times New Roman"/>
          <w:b/>
          <w:szCs w:val="24"/>
        </w:rPr>
      </w:pPr>
      <w:r w:rsidRPr="00256C0E">
        <w:rPr>
          <w:rFonts w:ascii="Times New Roman" w:hAnsi="Times New Roman"/>
          <w:b/>
          <w:szCs w:val="24"/>
        </w:rPr>
        <w:t>Výbor NR SR pre sociálne veci</w:t>
      </w:r>
    </w:p>
    <w:p w:rsidR="00EA7735" w:rsidRPr="00D24DD7" w:rsidRDefault="00EA7735" w:rsidP="00EA7735">
      <w:pPr>
        <w:spacing w:line="360" w:lineRule="auto"/>
        <w:ind w:left="4956"/>
        <w:jc w:val="both"/>
        <w:rPr>
          <w:rFonts w:ascii="Times New Roman" w:hAnsi="Times New Roman"/>
          <w:iCs/>
          <w:szCs w:val="24"/>
        </w:rPr>
      </w:pPr>
      <w:r w:rsidRPr="00D24DD7">
        <w:rPr>
          <w:rFonts w:ascii="Times New Roman" w:hAnsi="Times New Roman"/>
          <w:b/>
          <w:szCs w:val="24"/>
        </w:rPr>
        <w:t>Gestorský výbor odporúča schváliť.</w:t>
      </w:r>
    </w:p>
    <w:p w:rsidR="00EA7735" w:rsidRDefault="00EA7735" w:rsidP="00EA7735">
      <w:pPr>
        <w:tabs>
          <w:tab w:val="left" w:pos="-1985"/>
          <w:tab w:val="left" w:pos="709"/>
          <w:tab w:val="left" w:pos="1077"/>
        </w:tabs>
        <w:jc w:val="center"/>
        <w:rPr>
          <w:rFonts w:ascii="Times New Roman" w:hAnsi="Times New Roman"/>
          <w:b/>
          <w:bCs/>
        </w:rPr>
      </w:pPr>
      <w:r w:rsidRPr="00E35790">
        <w:rPr>
          <w:rFonts w:ascii="Times New Roman" w:hAnsi="Times New Roman"/>
          <w:b/>
          <w:bCs/>
        </w:rPr>
        <w:lastRenderedPageBreak/>
        <w:t xml:space="preserve">V. </w:t>
      </w:r>
    </w:p>
    <w:p w:rsidR="00EA7735" w:rsidRPr="00E35790" w:rsidRDefault="00EA7735" w:rsidP="00EA7735">
      <w:pPr>
        <w:tabs>
          <w:tab w:val="left" w:pos="-1985"/>
          <w:tab w:val="left" w:pos="709"/>
          <w:tab w:val="left" w:pos="1077"/>
        </w:tabs>
        <w:jc w:val="center"/>
        <w:rPr>
          <w:rFonts w:ascii="Times New Roman" w:hAnsi="Times New Roman"/>
          <w:b/>
          <w:bCs/>
        </w:rPr>
      </w:pPr>
    </w:p>
    <w:p w:rsidR="00EA7735" w:rsidRPr="00EA7735" w:rsidRDefault="00EA7735" w:rsidP="00EA7735">
      <w:pPr>
        <w:spacing w:line="276" w:lineRule="auto"/>
        <w:jc w:val="both"/>
        <w:rPr>
          <w:rFonts w:ascii="Times New Roman" w:hAnsi="Times New Roman"/>
          <w:szCs w:val="24"/>
        </w:rPr>
      </w:pPr>
      <w:r w:rsidRPr="00E35790">
        <w:rPr>
          <w:rFonts w:ascii="Times New Roman" w:hAnsi="Times New Roman"/>
        </w:rPr>
        <w:tab/>
      </w:r>
      <w:r w:rsidRPr="00131E95">
        <w:rPr>
          <w:rFonts w:ascii="Times New Roman" w:hAnsi="Times New Roman"/>
          <w:b/>
          <w:szCs w:val="24"/>
        </w:rPr>
        <w:t>Gestorský výbor</w:t>
      </w:r>
      <w:r w:rsidRPr="00131E95">
        <w:rPr>
          <w:rFonts w:ascii="Times New Roman" w:hAnsi="Times New Roman"/>
          <w:szCs w:val="24"/>
        </w:rPr>
        <w:t xml:space="preserve"> na základe stanovísk výborov k vládnemu návrhu zákona</w:t>
      </w:r>
      <w:r w:rsidRPr="00131E95">
        <w:rPr>
          <w:rFonts w:ascii="Times New Roman" w:hAnsi="Times New Roman"/>
          <w:color w:val="000000"/>
          <w:szCs w:val="24"/>
        </w:rPr>
        <w:t>,</w:t>
      </w:r>
      <w:r w:rsidRPr="00131E95">
        <w:rPr>
          <w:rFonts w:ascii="Times New Roman" w:hAnsi="Times New Roman"/>
          <w:szCs w:val="24"/>
        </w:rPr>
        <w:t xml:space="preserve"> </w:t>
      </w:r>
      <w:r w:rsidRPr="0065458C">
        <w:rPr>
          <w:rFonts w:ascii="Times New Roman" w:hAnsi="Times New Roman"/>
        </w:rPr>
        <w:t xml:space="preserve">ktorým sa mení a dopĺňa zákon č. 453/2003 Z. z. o orgánoch štátnej správy v oblasti sociálnych vecí, rodiny a služieb zamestnanosti a o zmene a doplnení niektorých zákonov v znení neskorších predpisov </w:t>
      </w:r>
      <w:r w:rsidRPr="0065458C">
        <w:rPr>
          <w:rFonts w:ascii="Times New Roman" w:hAnsi="Times New Roman"/>
          <w:b/>
        </w:rPr>
        <w:t>(tlač 499</w:t>
      </w:r>
      <w:r>
        <w:rPr>
          <w:rFonts w:ascii="Times New Roman" w:hAnsi="Times New Roman"/>
          <w:b/>
        </w:rPr>
        <w:t>)</w:t>
      </w:r>
      <w:r>
        <w:rPr>
          <w:rFonts w:ascii="Times New Roman" w:hAnsi="Times New Roman"/>
          <w:b/>
          <w:szCs w:val="24"/>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w:t>
      </w:r>
      <w:r w:rsidRPr="00EA7735">
        <w:rPr>
          <w:rFonts w:ascii="Times New Roman" w:hAnsi="Times New Roman"/>
          <w:szCs w:val="24"/>
        </w:rPr>
        <w:t xml:space="preserve">v znení schváleného pozmeňujúceho  návrhu </w:t>
      </w:r>
    </w:p>
    <w:p w:rsidR="00EA7735" w:rsidRPr="00EA7735" w:rsidRDefault="00EA7735" w:rsidP="00EA7735">
      <w:pPr>
        <w:tabs>
          <w:tab w:val="left" w:pos="-1985"/>
          <w:tab w:val="left" w:pos="709"/>
          <w:tab w:val="left" w:pos="1077"/>
        </w:tabs>
        <w:spacing w:line="276" w:lineRule="auto"/>
        <w:jc w:val="center"/>
        <w:rPr>
          <w:rFonts w:ascii="Times New Roman" w:hAnsi="Times New Roman"/>
          <w:b/>
          <w:bCs/>
          <w:spacing w:val="20"/>
        </w:rPr>
      </w:pPr>
    </w:p>
    <w:p w:rsidR="00EA7735" w:rsidRPr="00047234" w:rsidRDefault="00EA7735" w:rsidP="00EA7735">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EA7735" w:rsidRDefault="00EA7735" w:rsidP="00EA7735">
      <w:pPr>
        <w:pStyle w:val="Zkladntext2"/>
        <w:tabs>
          <w:tab w:val="left" w:pos="-1985"/>
          <w:tab w:val="left" w:pos="709"/>
          <w:tab w:val="left" w:pos="1077"/>
        </w:tabs>
        <w:jc w:val="center"/>
        <w:rPr>
          <w:rFonts w:ascii="Times New Roman" w:hAnsi="Times New Roman"/>
          <w:b/>
          <w:lang w:eastAsia="sk-SK"/>
        </w:rPr>
      </w:pPr>
    </w:p>
    <w:p w:rsidR="00EA7735" w:rsidRDefault="00EA7735" w:rsidP="00EA7735">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EA7735" w:rsidRPr="00011996" w:rsidRDefault="00EA7735" w:rsidP="00EA7735">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CA52D1">
        <w:rPr>
          <w:rFonts w:ascii="Times New Roman" w:hAnsi="Times New Roman"/>
          <w:bCs/>
        </w:rPr>
        <w:t>11</w:t>
      </w:r>
      <w:r w:rsidR="00E97430">
        <w:rPr>
          <w:rFonts w:ascii="Times New Roman" w:hAnsi="Times New Roman"/>
          <w:bCs/>
        </w:rPr>
        <w:t>3</w:t>
      </w:r>
      <w:r w:rsidRPr="00011996">
        <w:rPr>
          <w:rFonts w:ascii="Times New Roman" w:hAnsi="Times New Roman"/>
          <w:bCs/>
        </w:rPr>
        <w:t xml:space="preserve"> z</w:t>
      </w:r>
      <w:r>
        <w:rPr>
          <w:rFonts w:ascii="Times New Roman" w:hAnsi="Times New Roman"/>
          <w:bCs/>
        </w:rPr>
        <w:t>o 14. júna 2021.</w:t>
      </w:r>
    </w:p>
    <w:p w:rsidR="00EA7735" w:rsidRPr="00E35790" w:rsidRDefault="00EA7735" w:rsidP="00EA7735">
      <w:pPr>
        <w:tabs>
          <w:tab w:val="left" w:pos="-1985"/>
          <w:tab w:val="left" w:pos="709"/>
          <w:tab w:val="left" w:pos="1077"/>
        </w:tabs>
        <w:spacing w:line="276" w:lineRule="auto"/>
        <w:jc w:val="both"/>
        <w:rPr>
          <w:rFonts w:ascii="Times New Roman" w:hAnsi="Times New Roman"/>
        </w:rPr>
      </w:pPr>
    </w:p>
    <w:p w:rsidR="00EA7735" w:rsidRPr="00E35790" w:rsidRDefault="00EA7735" w:rsidP="00EA7735">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Pr>
          <w:rFonts w:ascii="Times New Roman" w:hAnsi="Times New Roman"/>
        </w:rPr>
        <w:t>ú</w:t>
      </w:r>
      <w:r w:rsidRPr="004B056F">
        <w:rPr>
          <w:rFonts w:ascii="Times New Roman" w:hAnsi="Times New Roman"/>
        </w:rPr>
        <w:t xml:space="preserve"> spravodaj</w:t>
      </w:r>
      <w:r>
        <w:rPr>
          <w:rFonts w:ascii="Times New Roman" w:hAnsi="Times New Roman"/>
        </w:rPr>
        <w:t xml:space="preserve">kyňu </w:t>
      </w:r>
      <w:r>
        <w:rPr>
          <w:rFonts w:ascii="Times New Roman" w:hAnsi="Times New Roman"/>
          <w:b/>
        </w:rPr>
        <w:t>Luciu Drábikovú,</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informoval</w:t>
      </w:r>
      <w:r>
        <w:rPr>
          <w:rFonts w:ascii="Times New Roman" w:hAnsi="Times New Roman"/>
          <w:bCs/>
        </w:rPr>
        <w:t>a</w:t>
      </w:r>
      <w:r w:rsidRPr="00E35790">
        <w:rPr>
          <w:rFonts w:ascii="Times New Roman" w:hAnsi="Times New Roman"/>
          <w:bCs/>
        </w:rPr>
        <w:t xml:space="preserve"> o výsledku rokovania výborov a </w:t>
      </w:r>
      <w:r w:rsidRPr="00E35790">
        <w:rPr>
          <w:rFonts w:ascii="Times New Roman" w:hAnsi="Times New Roman"/>
        </w:rPr>
        <w:t>predkladal</w:t>
      </w:r>
      <w:r>
        <w:rPr>
          <w:rFonts w:ascii="Times New Roman" w:hAnsi="Times New Roman"/>
        </w:rPr>
        <w:t>a</w:t>
      </w:r>
      <w:r w:rsidRPr="00E35790">
        <w:rPr>
          <w:rFonts w:ascii="Times New Roman" w:hAnsi="Times New Roman"/>
        </w:rPr>
        <w:t xml:space="preserve"> návrhy v zmysle príslušných ustanovení zákona č. 350/1996 Z. z. o rokovacom poriadku Národnej rady Slovenskej republiky v znení neskorších predpisov.</w:t>
      </w:r>
    </w:p>
    <w:p w:rsidR="00EA7735" w:rsidRPr="00E35790" w:rsidRDefault="00EA7735" w:rsidP="00EA7735">
      <w:pPr>
        <w:tabs>
          <w:tab w:val="left" w:pos="-1985"/>
          <w:tab w:val="left" w:pos="709"/>
          <w:tab w:val="left" w:pos="1077"/>
        </w:tabs>
        <w:spacing w:line="276" w:lineRule="auto"/>
        <w:jc w:val="both"/>
        <w:rPr>
          <w:rFonts w:ascii="Times New Roman" w:hAnsi="Times New Roman"/>
        </w:rPr>
      </w:pPr>
    </w:p>
    <w:p w:rsidR="00EA7735" w:rsidRDefault="00EA7735" w:rsidP="00EA7735">
      <w:pPr>
        <w:jc w:val="center"/>
        <w:rPr>
          <w:rFonts w:ascii="Times New Roman" w:hAnsi="Times New Roman"/>
        </w:rPr>
      </w:pPr>
    </w:p>
    <w:p w:rsidR="00EA7735" w:rsidRPr="00E35790" w:rsidRDefault="00EA7735" w:rsidP="00EA7735">
      <w:pPr>
        <w:jc w:val="center"/>
        <w:rPr>
          <w:rFonts w:ascii="Times New Roman" w:hAnsi="Times New Roman"/>
        </w:rPr>
      </w:pPr>
    </w:p>
    <w:p w:rsidR="00EA7735" w:rsidRPr="00E35790" w:rsidRDefault="00EA7735" w:rsidP="00EA7735">
      <w:pPr>
        <w:jc w:val="center"/>
        <w:rPr>
          <w:rFonts w:ascii="Times New Roman" w:hAnsi="Times New Roman"/>
        </w:rPr>
      </w:pPr>
      <w:r w:rsidRPr="00E35790">
        <w:rPr>
          <w:rFonts w:ascii="Times New Roman" w:hAnsi="Times New Roman"/>
        </w:rPr>
        <w:t xml:space="preserve"> Bratislava </w:t>
      </w:r>
      <w:r>
        <w:rPr>
          <w:rFonts w:ascii="Times New Roman" w:hAnsi="Times New Roman"/>
        </w:rPr>
        <w:t>14. júna 2021</w:t>
      </w:r>
    </w:p>
    <w:p w:rsidR="00EA7735" w:rsidRDefault="00EA7735" w:rsidP="00EA7735">
      <w:pPr>
        <w:rPr>
          <w:rFonts w:ascii="Times New Roman" w:hAnsi="Times New Roman"/>
        </w:rPr>
      </w:pPr>
    </w:p>
    <w:p w:rsidR="00EA7735" w:rsidRDefault="00EA7735" w:rsidP="00EA7735">
      <w:pPr>
        <w:rPr>
          <w:rFonts w:ascii="Times New Roman" w:hAnsi="Times New Roman"/>
        </w:rPr>
      </w:pPr>
    </w:p>
    <w:p w:rsidR="00EA7735" w:rsidRDefault="00EA7735" w:rsidP="00EA7735">
      <w:pPr>
        <w:rPr>
          <w:rFonts w:ascii="Times New Roman" w:hAnsi="Times New Roman"/>
        </w:rPr>
      </w:pPr>
    </w:p>
    <w:p w:rsidR="00EA7735" w:rsidRPr="000B1451" w:rsidRDefault="00EA7735" w:rsidP="00EA7735">
      <w:pPr>
        <w:spacing w:line="276" w:lineRule="auto"/>
        <w:jc w:val="center"/>
        <w:rPr>
          <w:rFonts w:ascii="Times New Roman" w:hAnsi="Times New Roman"/>
          <w:b/>
          <w:bCs/>
          <w:spacing w:val="38"/>
          <w:szCs w:val="24"/>
        </w:rPr>
      </w:pPr>
      <w:r>
        <w:rPr>
          <w:rFonts w:ascii="Times New Roman" w:hAnsi="Times New Roman"/>
          <w:b/>
          <w:bCs/>
          <w:szCs w:val="24"/>
        </w:rPr>
        <w:t xml:space="preserve">Vladimír </w:t>
      </w:r>
      <w:r w:rsidRPr="00D30FED">
        <w:rPr>
          <w:rFonts w:ascii="Times New Roman" w:hAnsi="Times New Roman"/>
          <w:b/>
          <w:bCs/>
          <w:spacing w:val="30"/>
          <w:szCs w:val="24"/>
        </w:rPr>
        <w:t>Ledecký</w:t>
      </w:r>
      <w:r w:rsidRPr="000B1451">
        <w:rPr>
          <w:rFonts w:ascii="Times New Roman" w:hAnsi="Times New Roman"/>
          <w:b/>
          <w:bCs/>
          <w:spacing w:val="38"/>
          <w:szCs w:val="24"/>
        </w:rPr>
        <w:t xml:space="preserve"> v.r</w:t>
      </w:r>
    </w:p>
    <w:p w:rsidR="00EA7735" w:rsidRPr="000B1451" w:rsidRDefault="00EA7735" w:rsidP="00EA7735">
      <w:pPr>
        <w:spacing w:line="276" w:lineRule="auto"/>
        <w:jc w:val="center"/>
        <w:rPr>
          <w:rFonts w:ascii="Times New Roman" w:hAnsi="Times New Roman"/>
          <w:b/>
          <w:szCs w:val="24"/>
        </w:rPr>
      </w:pPr>
      <w:r w:rsidRPr="000B1451">
        <w:rPr>
          <w:rFonts w:ascii="Times New Roman" w:hAnsi="Times New Roman"/>
          <w:b/>
          <w:szCs w:val="24"/>
        </w:rPr>
        <w:t>predsed</w:t>
      </w:r>
      <w:r w:rsidR="005B2C31">
        <w:rPr>
          <w:rFonts w:ascii="Times New Roman" w:hAnsi="Times New Roman"/>
          <w:b/>
          <w:szCs w:val="24"/>
        </w:rPr>
        <w:t>a</w:t>
      </w:r>
      <w:r w:rsidRPr="000B1451">
        <w:rPr>
          <w:rFonts w:ascii="Times New Roman" w:hAnsi="Times New Roman"/>
          <w:b/>
          <w:szCs w:val="24"/>
        </w:rPr>
        <w:t xml:space="preserve"> výboru</w:t>
      </w:r>
    </w:p>
    <w:p w:rsidR="00EA7735" w:rsidRPr="000B1451" w:rsidRDefault="00EA7735" w:rsidP="00EA7735">
      <w:pPr>
        <w:spacing w:line="276" w:lineRule="auto"/>
        <w:rPr>
          <w:szCs w:val="24"/>
        </w:rPr>
      </w:pPr>
    </w:p>
    <w:p w:rsidR="00EA7735" w:rsidRDefault="00EA7735" w:rsidP="00EA7735"/>
    <w:p w:rsidR="007B6755" w:rsidRDefault="007B6755"/>
    <w:sectPr w:rsidR="007B6755" w:rsidSect="00C116FC">
      <w:footerReference w:type="default" r:id="rId6"/>
      <w:type w:val="nextColumn"/>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A42" w:rsidRDefault="00EE2A42">
      <w:pPr>
        <w:spacing w:line="240" w:lineRule="auto"/>
      </w:pPr>
      <w:r>
        <w:separator/>
      </w:r>
    </w:p>
  </w:endnote>
  <w:endnote w:type="continuationSeparator" w:id="0">
    <w:p w:rsidR="00EE2A42" w:rsidRDefault="00EE2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296401">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0D1001">
      <w:rPr>
        <w:rFonts w:ascii="Times New Roman" w:hAnsi="Times New Roman"/>
        <w:noProof/>
      </w:rPr>
      <w:t>3</w:t>
    </w:r>
    <w:r w:rsidRPr="00036C35">
      <w:rPr>
        <w:rFonts w:ascii="Times New Roman" w:hAnsi="Times New Roman"/>
      </w:rPr>
      <w:fldChar w:fldCharType="end"/>
    </w:r>
  </w:p>
  <w:p w:rsidR="00467749" w:rsidRDefault="00EE2A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A42" w:rsidRDefault="00EE2A42">
      <w:pPr>
        <w:spacing w:line="240" w:lineRule="auto"/>
      </w:pPr>
      <w:r>
        <w:separator/>
      </w:r>
    </w:p>
  </w:footnote>
  <w:footnote w:type="continuationSeparator" w:id="0">
    <w:p w:rsidR="00EE2A42" w:rsidRDefault="00EE2A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35"/>
    <w:rsid w:val="00091CEE"/>
    <w:rsid w:val="00092BE9"/>
    <w:rsid w:val="000D1001"/>
    <w:rsid w:val="00296401"/>
    <w:rsid w:val="002B5B4D"/>
    <w:rsid w:val="00443D5D"/>
    <w:rsid w:val="005B2C31"/>
    <w:rsid w:val="006022C7"/>
    <w:rsid w:val="00627DB4"/>
    <w:rsid w:val="007B6755"/>
    <w:rsid w:val="008563A0"/>
    <w:rsid w:val="00CA52D1"/>
    <w:rsid w:val="00CC058A"/>
    <w:rsid w:val="00D3219A"/>
    <w:rsid w:val="00E60BEA"/>
    <w:rsid w:val="00E97430"/>
    <w:rsid w:val="00EA7735"/>
    <w:rsid w:val="00EE2A42"/>
    <w:rsid w:val="00EF4A73"/>
    <w:rsid w:val="00F30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D495E-24F1-4A1F-BC5A-6A5D3931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7735"/>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EA7735"/>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A7735"/>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EA7735"/>
    <w:pPr>
      <w:spacing w:after="120" w:line="480" w:lineRule="auto"/>
    </w:pPr>
  </w:style>
  <w:style w:type="character" w:customStyle="1" w:styleId="Zkladntext2Char">
    <w:name w:val="Základný text 2 Char"/>
    <w:basedOn w:val="Predvolenpsmoodseku"/>
    <w:link w:val="Zkladntext2"/>
    <w:uiPriority w:val="99"/>
    <w:rsid w:val="00EA7735"/>
    <w:rPr>
      <w:rFonts w:ascii="Arial" w:eastAsia="Times New Roman" w:hAnsi="Arial" w:cs="Times New Roman"/>
      <w:sz w:val="24"/>
    </w:rPr>
  </w:style>
  <w:style w:type="paragraph" w:styleId="Pta">
    <w:name w:val="footer"/>
    <w:basedOn w:val="Normlny"/>
    <w:link w:val="PtaChar"/>
    <w:uiPriority w:val="99"/>
    <w:unhideWhenUsed/>
    <w:rsid w:val="00EA7735"/>
    <w:pPr>
      <w:tabs>
        <w:tab w:val="center" w:pos="4536"/>
        <w:tab w:val="right" w:pos="9072"/>
      </w:tabs>
      <w:spacing w:line="240" w:lineRule="auto"/>
    </w:pPr>
  </w:style>
  <w:style w:type="character" w:customStyle="1" w:styleId="PtaChar">
    <w:name w:val="Päta Char"/>
    <w:basedOn w:val="Predvolenpsmoodseku"/>
    <w:link w:val="Pta"/>
    <w:uiPriority w:val="99"/>
    <w:rsid w:val="00EA7735"/>
    <w:rPr>
      <w:rFonts w:ascii="Arial" w:eastAsia="Times New Roman" w:hAnsi="Arial" w:cs="Times New Roman"/>
      <w:sz w:val="24"/>
    </w:rPr>
  </w:style>
  <w:style w:type="paragraph" w:styleId="Odsekzoznamu">
    <w:name w:val="List Paragraph"/>
    <w:aliases w:val="body,Odsek zoznamu2,Odsek,Odsek zoznamu1"/>
    <w:basedOn w:val="Normlny"/>
    <w:link w:val="OdsekzoznamuChar"/>
    <w:uiPriority w:val="34"/>
    <w:qFormat/>
    <w:rsid w:val="00EA7735"/>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Char,Odsek zoznamu1 Char"/>
    <w:basedOn w:val="Predvolenpsmoodseku"/>
    <w:link w:val="Odsekzoznamu"/>
    <w:uiPriority w:val="34"/>
    <w:locked/>
    <w:rsid w:val="00EA7735"/>
    <w:rPr>
      <w:rFonts w:eastAsiaTheme="minorEastAsia" w:cs="Times New Roman"/>
      <w:lang w:eastAsia="sk-SK"/>
    </w:rPr>
  </w:style>
  <w:style w:type="paragraph" w:styleId="Textbubliny">
    <w:name w:val="Balloon Text"/>
    <w:basedOn w:val="Normlny"/>
    <w:link w:val="TextbublinyChar"/>
    <w:uiPriority w:val="99"/>
    <w:semiHidden/>
    <w:unhideWhenUsed/>
    <w:rsid w:val="005B2C31"/>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2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705</Words>
  <Characters>4019</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9</cp:revision>
  <cp:lastPrinted>2021-06-14T14:44:00Z</cp:lastPrinted>
  <dcterms:created xsi:type="dcterms:W3CDTF">2021-06-14T07:53:00Z</dcterms:created>
  <dcterms:modified xsi:type="dcterms:W3CDTF">2021-06-15T06:54:00Z</dcterms:modified>
</cp:coreProperties>
</file>