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694" w:rsidRDefault="00B10694" w:rsidP="00B10694">
      <w:pPr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Výbor Národnej rady Slovenskej republiky</w:t>
      </w:r>
    </w:p>
    <w:p w:rsidR="00B10694" w:rsidRDefault="00B10694" w:rsidP="00B10694">
      <w:pPr>
        <w:rPr>
          <w:b/>
          <w:caps/>
        </w:rPr>
      </w:pPr>
      <w:r>
        <w:rPr>
          <w:rFonts w:ascii="Times New Roman" w:hAnsi="Times New Roman" w:cs="Times New Roman"/>
          <w:b/>
          <w:caps/>
        </w:rPr>
        <w:t xml:space="preserve">                             pre sociálne veci</w:t>
      </w:r>
    </w:p>
    <w:p w:rsidR="00B10694" w:rsidRPr="007F147C" w:rsidRDefault="00B10694" w:rsidP="00B10694">
      <w:pPr>
        <w:jc w:val="both"/>
        <w:rPr>
          <w:b/>
          <w:bCs/>
          <w:sz w:val="20"/>
          <w:szCs w:val="20"/>
        </w:rPr>
      </w:pPr>
    </w:p>
    <w:p w:rsidR="00B10694" w:rsidRPr="00A3424D" w:rsidRDefault="00B10694" w:rsidP="00B10694">
      <w:pPr>
        <w:jc w:val="both"/>
        <w:rPr>
          <w:rFonts w:ascii="Times New Roman" w:hAnsi="Times New Roman" w:cs="Times New Roman"/>
        </w:rPr>
      </w:pPr>
      <w:r w:rsidRPr="00A3424D">
        <w:rPr>
          <w:rFonts w:ascii="Times New Roman" w:hAnsi="Times New Roman" w:cs="Times New Roman"/>
          <w:bCs/>
        </w:rPr>
        <w:t>Číslo: CRD-</w:t>
      </w:r>
      <w:r w:rsidR="004A175A">
        <w:rPr>
          <w:rFonts w:ascii="Times New Roman" w:hAnsi="Times New Roman" w:cs="Times New Roman"/>
          <w:bCs/>
        </w:rPr>
        <w:t>637</w:t>
      </w:r>
      <w:r w:rsidRPr="00A3424D">
        <w:rPr>
          <w:rFonts w:ascii="Times New Roman" w:hAnsi="Times New Roman" w:cs="Times New Roman"/>
          <w:bCs/>
        </w:rPr>
        <w:t>/202</w:t>
      </w:r>
      <w:r w:rsidR="00F73732">
        <w:rPr>
          <w:rFonts w:ascii="Times New Roman" w:hAnsi="Times New Roman" w:cs="Times New Roman"/>
          <w:bCs/>
        </w:rPr>
        <w:t>1</w:t>
      </w:r>
      <w:r w:rsidRPr="00A3424D">
        <w:rPr>
          <w:rFonts w:ascii="Times New Roman" w:hAnsi="Times New Roman" w:cs="Times New Roman"/>
          <w:bCs/>
        </w:rPr>
        <w:tab/>
      </w:r>
      <w:r w:rsidRPr="00A3424D">
        <w:rPr>
          <w:rFonts w:ascii="Times New Roman" w:hAnsi="Times New Roman" w:cs="Times New Roman"/>
          <w:b/>
          <w:bCs/>
        </w:rPr>
        <w:tab/>
      </w:r>
      <w:r w:rsidRPr="00A3424D">
        <w:rPr>
          <w:rFonts w:ascii="Times New Roman" w:hAnsi="Times New Roman" w:cs="Times New Roman"/>
          <w:b/>
          <w:bCs/>
        </w:rPr>
        <w:tab/>
      </w:r>
      <w:r w:rsidRPr="00A3424D">
        <w:rPr>
          <w:rFonts w:ascii="Times New Roman" w:hAnsi="Times New Roman" w:cs="Times New Roman"/>
          <w:b/>
          <w:bCs/>
        </w:rPr>
        <w:tab/>
      </w:r>
      <w:r w:rsidRPr="00A3424D">
        <w:rPr>
          <w:rFonts w:ascii="Times New Roman" w:hAnsi="Times New Roman" w:cs="Times New Roman"/>
          <w:b/>
          <w:bCs/>
        </w:rPr>
        <w:tab/>
      </w:r>
      <w:r w:rsidR="00280950">
        <w:rPr>
          <w:rFonts w:ascii="Times New Roman" w:hAnsi="Times New Roman" w:cs="Times New Roman"/>
          <w:b/>
          <w:bCs/>
        </w:rPr>
        <w:tab/>
      </w:r>
      <w:r w:rsidR="00280950">
        <w:rPr>
          <w:rFonts w:ascii="Times New Roman" w:hAnsi="Times New Roman" w:cs="Times New Roman"/>
          <w:b/>
          <w:bCs/>
        </w:rPr>
        <w:tab/>
      </w:r>
      <w:r w:rsidRPr="00A3424D">
        <w:rPr>
          <w:rFonts w:ascii="Times New Roman" w:hAnsi="Times New Roman" w:cs="Times New Roman"/>
          <w:b/>
          <w:bCs/>
        </w:rPr>
        <w:tab/>
      </w:r>
      <w:r w:rsidR="00280950">
        <w:rPr>
          <w:rFonts w:ascii="Times New Roman" w:hAnsi="Times New Roman" w:cs="Times New Roman"/>
          <w:b/>
          <w:bCs/>
        </w:rPr>
        <w:t>3</w:t>
      </w:r>
      <w:r w:rsidR="005D6B7F">
        <w:rPr>
          <w:rFonts w:ascii="Times New Roman" w:hAnsi="Times New Roman" w:cs="Times New Roman"/>
          <w:b/>
          <w:bCs/>
        </w:rPr>
        <w:t>6</w:t>
      </w:r>
      <w:r w:rsidRPr="00A3424D">
        <w:rPr>
          <w:rFonts w:ascii="Times New Roman" w:hAnsi="Times New Roman" w:cs="Times New Roman"/>
          <w:b/>
          <w:bCs/>
        </w:rPr>
        <w:t>.</w:t>
      </w:r>
      <w:r w:rsidRPr="00A3424D">
        <w:rPr>
          <w:rFonts w:ascii="Times New Roman" w:hAnsi="Times New Roman" w:cs="Times New Roman"/>
        </w:rPr>
        <w:t xml:space="preserve"> schôdza výboru</w:t>
      </w:r>
    </w:p>
    <w:p w:rsidR="00B10694" w:rsidRDefault="00B10694" w:rsidP="00B10694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sz w:val="16"/>
          <w:szCs w:val="16"/>
          <w:lang w:val="cs-CZ"/>
        </w:rPr>
      </w:pPr>
    </w:p>
    <w:p w:rsidR="00B10694" w:rsidRPr="00D206A7" w:rsidRDefault="009E0B93" w:rsidP="00B10694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sz w:val="28"/>
          <w:szCs w:val="28"/>
          <w:lang w:val="cs-CZ"/>
        </w:rPr>
      </w:pPr>
      <w:r>
        <w:rPr>
          <w:rFonts w:ascii="Times New Roman" w:hAnsi="Times New Roman" w:cs="Times New Roman"/>
          <w:b/>
          <w:sz w:val="28"/>
          <w:szCs w:val="28"/>
          <w:lang w:val="cs-CZ"/>
        </w:rPr>
        <w:t>111</w:t>
      </w:r>
    </w:p>
    <w:p w:rsidR="00B10694" w:rsidRPr="00211913" w:rsidRDefault="00B10694" w:rsidP="00B10694">
      <w:pPr>
        <w:jc w:val="center"/>
        <w:rPr>
          <w:rFonts w:ascii="Times New Roman" w:hAnsi="Times New Roman" w:cs="Times New Roman"/>
          <w:b/>
          <w:bCs/>
          <w:spacing w:val="50"/>
          <w:sz w:val="18"/>
          <w:szCs w:val="18"/>
        </w:rPr>
      </w:pPr>
    </w:p>
    <w:p w:rsidR="00B10694" w:rsidRPr="00E4639D" w:rsidRDefault="00B10694" w:rsidP="00B10694">
      <w:pPr>
        <w:jc w:val="center"/>
        <w:rPr>
          <w:rFonts w:ascii="Times New Roman" w:hAnsi="Times New Roman" w:cs="Times New Roman"/>
          <w:b/>
          <w:bCs/>
          <w:spacing w:val="50"/>
          <w:sz w:val="28"/>
          <w:szCs w:val="28"/>
        </w:rPr>
      </w:pPr>
      <w:r w:rsidRPr="00E4639D">
        <w:rPr>
          <w:rFonts w:ascii="Times New Roman" w:hAnsi="Times New Roman" w:cs="Times New Roman"/>
          <w:b/>
          <w:bCs/>
          <w:spacing w:val="50"/>
          <w:sz w:val="28"/>
          <w:szCs w:val="28"/>
        </w:rPr>
        <w:t>Uznesenie</w:t>
      </w:r>
    </w:p>
    <w:p w:rsidR="00B10694" w:rsidRPr="00E4639D" w:rsidRDefault="00B10694" w:rsidP="00B10694">
      <w:pPr>
        <w:jc w:val="center"/>
        <w:rPr>
          <w:rFonts w:ascii="Times New Roman" w:hAnsi="Times New Roman" w:cs="Times New Roman"/>
          <w:b/>
          <w:bCs/>
          <w:spacing w:val="50"/>
          <w:sz w:val="16"/>
          <w:szCs w:val="16"/>
        </w:rPr>
      </w:pPr>
    </w:p>
    <w:p w:rsidR="00B10694" w:rsidRPr="00E4639D" w:rsidRDefault="00B10694" w:rsidP="00B10694">
      <w:pPr>
        <w:jc w:val="center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>Výboru Národnej rady Slovenskej republiky</w:t>
      </w:r>
    </w:p>
    <w:p w:rsidR="00B10694" w:rsidRPr="00E4639D" w:rsidRDefault="00B10694" w:rsidP="00B10694">
      <w:pPr>
        <w:jc w:val="center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>pre sociálne veci</w:t>
      </w:r>
    </w:p>
    <w:p w:rsidR="00B10694" w:rsidRPr="00E4639D" w:rsidRDefault="00B10694" w:rsidP="00B10694">
      <w:pPr>
        <w:jc w:val="center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>z</w:t>
      </w:r>
      <w:r w:rsidR="005D6B7F">
        <w:rPr>
          <w:rFonts w:ascii="Times New Roman" w:hAnsi="Times New Roman" w:cs="Times New Roman"/>
          <w:b/>
        </w:rPr>
        <w:t>o</w:t>
      </w:r>
      <w:r>
        <w:rPr>
          <w:rFonts w:ascii="Times New Roman" w:hAnsi="Times New Roman" w:cs="Times New Roman"/>
          <w:b/>
        </w:rPr>
        <w:t xml:space="preserve"> </w:t>
      </w:r>
      <w:r w:rsidR="005D6B7F">
        <w:rPr>
          <w:rFonts w:ascii="Times New Roman" w:hAnsi="Times New Roman" w:cs="Times New Roman"/>
          <w:b/>
        </w:rPr>
        <w:t>14</w:t>
      </w:r>
      <w:r w:rsidRPr="00E4639D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 </w:t>
      </w:r>
      <w:r w:rsidR="004A175A">
        <w:rPr>
          <w:rFonts w:ascii="Times New Roman" w:hAnsi="Times New Roman" w:cs="Times New Roman"/>
          <w:b/>
        </w:rPr>
        <w:t>júna</w:t>
      </w:r>
      <w:r>
        <w:rPr>
          <w:rFonts w:ascii="Times New Roman" w:hAnsi="Times New Roman" w:cs="Times New Roman"/>
          <w:b/>
        </w:rPr>
        <w:t xml:space="preserve"> </w:t>
      </w:r>
      <w:r w:rsidRPr="00E4639D">
        <w:rPr>
          <w:rFonts w:ascii="Times New Roman" w:hAnsi="Times New Roman" w:cs="Times New Roman"/>
          <w:b/>
        </w:rPr>
        <w:t>20</w:t>
      </w:r>
      <w:r>
        <w:rPr>
          <w:rFonts w:ascii="Times New Roman" w:hAnsi="Times New Roman" w:cs="Times New Roman"/>
          <w:b/>
        </w:rPr>
        <w:t>2</w:t>
      </w:r>
      <w:r w:rsidR="00F73732">
        <w:rPr>
          <w:rFonts w:ascii="Times New Roman" w:hAnsi="Times New Roman" w:cs="Times New Roman"/>
          <w:b/>
        </w:rPr>
        <w:t>1</w:t>
      </w:r>
    </w:p>
    <w:p w:rsidR="00B10694" w:rsidRPr="00211913" w:rsidRDefault="00B10694" w:rsidP="00B10694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cs-CZ"/>
        </w:rPr>
      </w:pPr>
    </w:p>
    <w:p w:rsidR="004A175A" w:rsidRPr="004A175A" w:rsidRDefault="00B10694" w:rsidP="002975D5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 w:cs="Times New Roman"/>
          <w:lang w:val="cs-CZ"/>
        </w:rPr>
      </w:pPr>
      <w:r w:rsidRPr="002840DB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> </w:t>
      </w:r>
      <w:r w:rsidRPr="002840DB">
        <w:rPr>
          <w:rFonts w:ascii="Times New Roman" w:hAnsi="Times New Roman" w:cs="Times New Roman"/>
          <w:color w:val="000000"/>
        </w:rPr>
        <w:t>návrhu</w:t>
      </w:r>
      <w:r>
        <w:rPr>
          <w:rFonts w:ascii="Times New Roman" w:hAnsi="Times New Roman" w:cs="Times New Roman"/>
          <w:color w:val="000000"/>
        </w:rPr>
        <w:t xml:space="preserve"> </w:t>
      </w:r>
      <w:r w:rsidR="00F73732" w:rsidRPr="00AF693C">
        <w:rPr>
          <w:rFonts w:ascii="Times New Roman" w:hAnsi="Times New Roman"/>
        </w:rPr>
        <w:t xml:space="preserve">skupiny poslancov Národnej rady Slovenskej republiky na vydanie zákona, </w:t>
      </w:r>
      <w:r w:rsidR="004A175A" w:rsidRPr="004A175A">
        <w:rPr>
          <w:rFonts w:ascii="Times New Roman" w:hAnsi="Times New Roman" w:cs="Times New Roman"/>
        </w:rPr>
        <w:t>ktorým sa mení a dopĺňa zákon č. 544/2010 Z. z. o dotáciách v pôsobnosti Ministerstva práce, sociálnych vecí a rodiny Slovenskej republiky v znení neskorších predpisov</w:t>
      </w:r>
      <w:r w:rsidR="004A175A" w:rsidRPr="004A175A">
        <w:rPr>
          <w:rFonts w:ascii="Times New Roman" w:hAnsi="Times New Roman"/>
        </w:rPr>
        <w:t xml:space="preserve"> </w:t>
      </w:r>
      <w:r w:rsidR="004A175A" w:rsidRPr="004A175A">
        <w:rPr>
          <w:rFonts w:ascii="Times New Roman" w:hAnsi="Times New Roman"/>
          <w:b/>
        </w:rPr>
        <w:t>(tlač 506)</w:t>
      </w:r>
    </w:p>
    <w:p w:rsidR="00B10694" w:rsidRPr="00211913" w:rsidRDefault="00B10694" w:rsidP="00B10694">
      <w:pPr>
        <w:ind w:left="708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B10694" w:rsidRPr="00E4639D" w:rsidRDefault="00B10694" w:rsidP="00B10694">
      <w:pPr>
        <w:ind w:left="708"/>
        <w:jc w:val="both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 xml:space="preserve">Výbor Národnej rady Slovenskej republiky pre sociálne veci </w:t>
      </w:r>
    </w:p>
    <w:p w:rsidR="00B10694" w:rsidRPr="00E4639D" w:rsidRDefault="00B10694" w:rsidP="00B10694">
      <w:pPr>
        <w:ind w:left="708"/>
        <w:jc w:val="both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>po prerokovaní</w:t>
      </w:r>
    </w:p>
    <w:p w:rsidR="00B10694" w:rsidRPr="00211913" w:rsidRDefault="00B10694" w:rsidP="00B10694">
      <w:pPr>
        <w:ind w:left="708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B10694" w:rsidRPr="00E4639D" w:rsidRDefault="00B10694" w:rsidP="00B10694">
      <w:pPr>
        <w:numPr>
          <w:ilvl w:val="0"/>
          <w:numId w:val="1"/>
        </w:numPr>
        <w:rPr>
          <w:rFonts w:ascii="Times New Roman" w:hAnsi="Times New Roman" w:cs="Times New Roman"/>
          <w:b/>
          <w:spacing w:val="38"/>
          <w:lang w:val="cs-CZ"/>
        </w:rPr>
      </w:pPr>
      <w:r w:rsidRPr="00E4639D">
        <w:rPr>
          <w:rFonts w:ascii="Times New Roman" w:hAnsi="Times New Roman" w:cs="Times New Roman"/>
          <w:b/>
          <w:spacing w:val="38"/>
        </w:rPr>
        <w:t>súhlasí</w:t>
      </w:r>
    </w:p>
    <w:p w:rsidR="00B10694" w:rsidRPr="00211913" w:rsidRDefault="00B10694" w:rsidP="00B10694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B10694" w:rsidRPr="00E4639D" w:rsidRDefault="00B10694" w:rsidP="004A175A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 w:cs="Times New Roman"/>
        </w:rPr>
      </w:pPr>
      <w:r w:rsidRPr="00E4639D">
        <w:rPr>
          <w:rFonts w:ascii="Times New Roman" w:hAnsi="Times New Roman" w:cs="Times New Roman"/>
        </w:rPr>
        <w:tab/>
        <w:t xml:space="preserve">     s návrhom </w:t>
      </w:r>
      <w:r w:rsidR="00F73732" w:rsidRPr="00AF693C">
        <w:rPr>
          <w:rFonts w:ascii="Times New Roman" w:hAnsi="Times New Roman"/>
        </w:rPr>
        <w:t xml:space="preserve">skupiny poslancov Národnej rady Slovenskej republiky na vydanie zákona, </w:t>
      </w:r>
      <w:r w:rsidR="004A175A" w:rsidRPr="004A175A">
        <w:rPr>
          <w:rFonts w:ascii="Times New Roman" w:hAnsi="Times New Roman" w:cs="Times New Roman"/>
        </w:rPr>
        <w:t>ktorým sa mení a dopĺňa zákon č. 544/2010 Z. z. o dotáciách v pôsobnosti Ministerstva práce, sociálnych vecí a rodiny Slovenskej republiky v znení neskorších predpisov</w:t>
      </w:r>
      <w:r w:rsidR="004A175A" w:rsidRPr="004A175A">
        <w:rPr>
          <w:rFonts w:ascii="Times New Roman" w:hAnsi="Times New Roman"/>
        </w:rPr>
        <w:t xml:space="preserve"> </w:t>
      </w:r>
      <w:r w:rsidR="004A175A" w:rsidRPr="004A175A">
        <w:rPr>
          <w:rFonts w:ascii="Times New Roman" w:hAnsi="Times New Roman"/>
          <w:b/>
        </w:rPr>
        <w:t>(tlač 506)</w:t>
      </w:r>
      <w:r w:rsidRPr="00F73732">
        <w:rPr>
          <w:rFonts w:ascii="Times New Roman" w:hAnsi="Times New Roman" w:cs="Times New Roman"/>
        </w:rPr>
        <w:t>;</w:t>
      </w:r>
    </w:p>
    <w:p w:rsidR="00B10694" w:rsidRPr="00211913" w:rsidRDefault="00B10694" w:rsidP="00211913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B10694" w:rsidRPr="000C1607" w:rsidRDefault="00B10694" w:rsidP="000C1607">
      <w:pPr>
        <w:pStyle w:val="Odsekzoznamu"/>
        <w:numPr>
          <w:ilvl w:val="0"/>
          <w:numId w:val="1"/>
        </w:numPr>
        <w:tabs>
          <w:tab w:val="num" w:pos="1778"/>
        </w:tabs>
        <w:rPr>
          <w:rFonts w:ascii="Times New Roman" w:hAnsi="Times New Roman" w:cs="Times New Roman"/>
          <w:b/>
          <w:spacing w:val="38"/>
          <w:lang w:val="cs-CZ"/>
        </w:rPr>
      </w:pPr>
      <w:r w:rsidRPr="000C1607">
        <w:rPr>
          <w:rFonts w:ascii="Times New Roman" w:hAnsi="Times New Roman" w:cs="Times New Roman"/>
          <w:b/>
          <w:spacing w:val="38"/>
        </w:rPr>
        <w:t>odporúča</w:t>
      </w:r>
    </w:p>
    <w:p w:rsidR="00B10694" w:rsidRPr="00E4639D" w:rsidRDefault="00B10694" w:rsidP="00B10694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</w:rPr>
      </w:pPr>
      <w:r w:rsidRPr="00E4639D">
        <w:rPr>
          <w:rFonts w:ascii="Times New Roman" w:hAnsi="Times New Roman" w:cs="Times New Roman"/>
          <w:b/>
          <w:bCs/>
        </w:rPr>
        <w:t xml:space="preserve">           </w:t>
      </w:r>
      <w:r>
        <w:rPr>
          <w:rFonts w:ascii="Times New Roman" w:hAnsi="Times New Roman" w:cs="Times New Roman"/>
          <w:b/>
          <w:bCs/>
        </w:rPr>
        <w:tab/>
      </w:r>
      <w:r w:rsidRPr="00E4639D">
        <w:rPr>
          <w:rFonts w:ascii="Times New Roman" w:hAnsi="Times New Roman" w:cs="Times New Roman"/>
          <w:b/>
          <w:bCs/>
        </w:rPr>
        <w:tab/>
        <w:t>Národnej rade Slovenskej republiky</w:t>
      </w:r>
    </w:p>
    <w:p w:rsidR="00B10694" w:rsidRPr="00211913" w:rsidRDefault="00B10694" w:rsidP="00B10694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B10694" w:rsidRPr="009C37FF" w:rsidRDefault="00B10694" w:rsidP="004A175A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 w:cs="Times New Roman"/>
        </w:rPr>
      </w:pPr>
      <w:r w:rsidRPr="00E4639D">
        <w:rPr>
          <w:rFonts w:ascii="Times New Roman" w:hAnsi="Times New Roman" w:cs="Times New Roman"/>
        </w:rPr>
        <w:tab/>
        <w:t xml:space="preserve">      návrh </w:t>
      </w:r>
      <w:r w:rsidR="00F73732" w:rsidRPr="00AF693C">
        <w:rPr>
          <w:rFonts w:ascii="Times New Roman" w:hAnsi="Times New Roman"/>
        </w:rPr>
        <w:t xml:space="preserve">skupiny poslancov Národnej rady Slovenskej republiky na vydanie zákona, </w:t>
      </w:r>
      <w:r w:rsidR="004A175A" w:rsidRPr="004A175A">
        <w:rPr>
          <w:rFonts w:ascii="Times New Roman" w:hAnsi="Times New Roman" w:cs="Times New Roman"/>
        </w:rPr>
        <w:t>ktorým sa mení a dopĺňa zákon č. 544/2010 Z. z. o dotáciách v pôsobnosti Ministerstva práce, sociálnych vecí a rodiny Slovenskej republiky v znení neskorších predpisov</w:t>
      </w:r>
      <w:r w:rsidR="004A175A" w:rsidRPr="004A175A">
        <w:rPr>
          <w:rFonts w:ascii="Times New Roman" w:hAnsi="Times New Roman"/>
        </w:rPr>
        <w:t xml:space="preserve"> </w:t>
      </w:r>
      <w:r w:rsidR="004A175A" w:rsidRPr="004A175A">
        <w:rPr>
          <w:rFonts w:ascii="Times New Roman" w:hAnsi="Times New Roman"/>
          <w:b/>
        </w:rPr>
        <w:t>(tlač 506)</w:t>
      </w:r>
      <w:r w:rsidR="004A175A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schváliť</w:t>
      </w:r>
      <w:r w:rsidR="00E40FFE">
        <w:rPr>
          <w:rFonts w:ascii="Times New Roman" w:hAnsi="Times New Roman" w:cs="Times New Roman"/>
          <w:b/>
        </w:rPr>
        <w:t xml:space="preserve"> </w:t>
      </w:r>
      <w:r w:rsidR="009C37FF" w:rsidRPr="00EF7FEC">
        <w:rPr>
          <w:rFonts w:ascii="Times New Roman" w:hAnsi="Times New Roman" w:cs="Times New Roman"/>
        </w:rPr>
        <w:t>s</w:t>
      </w:r>
      <w:r w:rsidR="009C37FF" w:rsidRPr="009C37FF">
        <w:rPr>
          <w:rFonts w:ascii="Times New Roman" w:hAnsi="Times New Roman" w:cs="Times New Roman"/>
          <w:bCs/>
        </w:rPr>
        <w:t> pozmeňujúcimi a doplňujúcimi návrhmi, ktoré tvoria prílohu tohto uznesenia</w:t>
      </w:r>
      <w:r w:rsidR="009C37FF" w:rsidRPr="009C37FF">
        <w:rPr>
          <w:rFonts w:ascii="Times New Roman" w:hAnsi="Times New Roman" w:cs="Times New Roman"/>
        </w:rPr>
        <w:t>;</w:t>
      </w:r>
    </w:p>
    <w:p w:rsidR="00B10694" w:rsidRPr="0057416D" w:rsidRDefault="00B10694" w:rsidP="004A175A">
      <w:p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10694" w:rsidRPr="007A42D7" w:rsidRDefault="00B10694" w:rsidP="00B10694">
      <w:pPr>
        <w:numPr>
          <w:ilvl w:val="0"/>
          <w:numId w:val="1"/>
        </w:numPr>
        <w:ind w:left="1065"/>
        <w:jc w:val="both"/>
        <w:rPr>
          <w:rFonts w:ascii="Times New Roman" w:hAnsi="Times New Roman" w:cs="Times New Roman"/>
          <w:b/>
          <w:bCs/>
        </w:rPr>
      </w:pPr>
      <w:r w:rsidRPr="007A42D7">
        <w:rPr>
          <w:rFonts w:ascii="Times New Roman" w:hAnsi="Times New Roman" w:cs="Times New Roman"/>
          <w:b/>
          <w:spacing w:val="38"/>
        </w:rPr>
        <w:t>poveruje</w:t>
      </w:r>
    </w:p>
    <w:p w:rsidR="00B10694" w:rsidRPr="0057416D" w:rsidRDefault="00B10694" w:rsidP="00B10694">
      <w:pPr>
        <w:rPr>
          <w:rFonts w:ascii="Times New Roman" w:hAnsi="Times New Roman"/>
          <w:sz w:val="20"/>
          <w:szCs w:val="20"/>
        </w:rPr>
      </w:pPr>
    </w:p>
    <w:p w:rsidR="00B10694" w:rsidRDefault="006A7278" w:rsidP="00641DC4">
      <w:pPr>
        <w:spacing w:line="276" w:lineRule="auto"/>
        <w:ind w:firstLine="70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 predsedu výboru</w:t>
      </w:r>
      <w:r w:rsidR="00B10694" w:rsidRPr="00005ABD">
        <w:rPr>
          <w:rFonts w:ascii="Times New Roman" w:hAnsi="Times New Roman"/>
          <w:bCs/>
        </w:rPr>
        <w:t>, aby výsledky rokovania Výboru Národnej rady Slovenskej republiky pre sociálne veci v druhom čítaní spolu s výsledkami rokovania ostatných výborov spracova</w:t>
      </w:r>
      <w:r w:rsidR="00641DC4">
        <w:rPr>
          <w:rFonts w:ascii="Times New Roman" w:hAnsi="Times New Roman"/>
          <w:bCs/>
        </w:rPr>
        <w:t>l</w:t>
      </w:r>
      <w:r w:rsidR="00B10694" w:rsidRPr="00005ABD">
        <w:rPr>
          <w:rFonts w:ascii="Times New Roman" w:hAnsi="Times New Roman"/>
          <w:bCs/>
        </w:rPr>
        <w:t xml:space="preserve"> do písomnej spoločnej správy výborov Národnej rady Slovenskej republiky podľa § 79 ods. 1 zákona Národnej rady Slovenskej republiky č. 350/1996 Z. z. o rokovacom poriadku Národnej rady Slovenskej republiky v znení neskorších predpisov a</w:t>
      </w:r>
      <w:r w:rsidR="00641DC4">
        <w:rPr>
          <w:rFonts w:ascii="Times New Roman" w:hAnsi="Times New Roman"/>
          <w:bCs/>
        </w:rPr>
        <w:t> </w:t>
      </w:r>
      <w:r w:rsidR="00B10694" w:rsidRPr="00005ABD">
        <w:rPr>
          <w:rFonts w:ascii="Times New Roman" w:hAnsi="Times New Roman"/>
          <w:bCs/>
        </w:rPr>
        <w:t>predloži</w:t>
      </w:r>
      <w:r w:rsidR="00641DC4">
        <w:rPr>
          <w:rFonts w:ascii="Times New Roman" w:hAnsi="Times New Roman"/>
          <w:bCs/>
        </w:rPr>
        <w:t>l</w:t>
      </w:r>
      <w:r w:rsidR="00B10694" w:rsidRPr="00005ABD">
        <w:rPr>
          <w:rFonts w:ascii="Times New Roman" w:hAnsi="Times New Roman"/>
          <w:bCs/>
        </w:rPr>
        <w:t xml:space="preserve"> ju na schválenie.</w:t>
      </w:r>
    </w:p>
    <w:p w:rsidR="00211913" w:rsidRDefault="00211913" w:rsidP="00B10694">
      <w:pPr>
        <w:spacing w:line="276" w:lineRule="auto"/>
        <w:jc w:val="both"/>
        <w:rPr>
          <w:rFonts w:ascii="Times New Roman" w:hAnsi="Times New Roman"/>
          <w:bCs/>
          <w:sz w:val="20"/>
          <w:szCs w:val="20"/>
        </w:rPr>
      </w:pPr>
    </w:p>
    <w:p w:rsidR="00E82DD8" w:rsidRDefault="00E82DD8" w:rsidP="006A7278">
      <w:pPr>
        <w:spacing w:line="276" w:lineRule="auto"/>
        <w:ind w:left="4248"/>
        <w:jc w:val="center"/>
        <w:rPr>
          <w:rFonts w:ascii="Times New Roman" w:hAnsi="Times New Roman" w:cs="Times New Roman"/>
          <w:b/>
          <w:bCs/>
        </w:rPr>
      </w:pPr>
    </w:p>
    <w:p w:rsidR="006A7278" w:rsidRDefault="006A7278" w:rsidP="006A7278">
      <w:pPr>
        <w:spacing w:line="276" w:lineRule="auto"/>
        <w:ind w:left="4248"/>
        <w:jc w:val="center"/>
        <w:rPr>
          <w:rFonts w:ascii="Times New Roman" w:hAnsi="Times New Roman" w:cs="Times New Roman"/>
          <w:b/>
          <w:bCs/>
          <w:spacing w:val="38"/>
        </w:rPr>
      </w:pPr>
      <w:r>
        <w:rPr>
          <w:rFonts w:ascii="Times New Roman" w:hAnsi="Times New Roman" w:cs="Times New Roman"/>
          <w:b/>
          <w:bCs/>
        </w:rPr>
        <w:t xml:space="preserve">Vladimír  </w:t>
      </w:r>
      <w:r>
        <w:rPr>
          <w:rFonts w:ascii="Times New Roman" w:hAnsi="Times New Roman" w:cs="Times New Roman"/>
          <w:b/>
          <w:bCs/>
          <w:spacing w:val="38"/>
        </w:rPr>
        <w:t>Ledecký</w:t>
      </w:r>
    </w:p>
    <w:p w:rsidR="006A7278" w:rsidRDefault="006A7278" w:rsidP="006A7278">
      <w:pPr>
        <w:spacing w:line="276" w:lineRule="auto"/>
        <w:ind w:left="424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predseda výboru</w:t>
      </w:r>
    </w:p>
    <w:p w:rsidR="00B10694" w:rsidRPr="00964857" w:rsidRDefault="00B10694" w:rsidP="00B10694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 w:cs="Times New Roman"/>
          <w:b/>
        </w:rPr>
      </w:pPr>
      <w:r w:rsidRPr="00964857">
        <w:rPr>
          <w:rFonts w:ascii="Times New Roman" w:hAnsi="Times New Roman" w:cs="Times New Roman"/>
          <w:b/>
        </w:rPr>
        <w:t>overovatelia výboru:</w:t>
      </w:r>
    </w:p>
    <w:p w:rsidR="00B10694" w:rsidRPr="00964857" w:rsidRDefault="00B10694" w:rsidP="00B10694">
      <w:pPr>
        <w:spacing w:line="276" w:lineRule="auto"/>
        <w:jc w:val="both"/>
        <w:rPr>
          <w:rFonts w:ascii="Times New Roman" w:hAnsi="Times New Roman" w:cs="Times New Roman"/>
          <w:b/>
          <w:bCs/>
          <w:iCs/>
        </w:rPr>
      </w:pPr>
      <w:r w:rsidRPr="00964857">
        <w:rPr>
          <w:rFonts w:ascii="Times New Roman" w:hAnsi="Times New Roman" w:cs="Times New Roman"/>
          <w:b/>
          <w:bCs/>
          <w:iCs/>
        </w:rPr>
        <w:t xml:space="preserve">Lucia  </w:t>
      </w:r>
      <w:r w:rsidRPr="00964857">
        <w:rPr>
          <w:rFonts w:ascii="Times New Roman" w:hAnsi="Times New Roman" w:cs="Times New Roman"/>
          <w:b/>
          <w:bCs/>
          <w:iCs/>
          <w:spacing w:val="28"/>
        </w:rPr>
        <w:t>Drábiková</w:t>
      </w:r>
    </w:p>
    <w:p w:rsidR="00B10694" w:rsidRPr="00964857" w:rsidRDefault="00537FA4" w:rsidP="00B10694">
      <w:pPr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 xml:space="preserve">Erik </w:t>
      </w:r>
      <w:r>
        <w:rPr>
          <w:rFonts w:ascii="Times New Roman" w:hAnsi="Times New Roman" w:cs="Times New Roman"/>
          <w:b/>
          <w:bCs/>
          <w:iCs/>
          <w:spacing w:val="28"/>
        </w:rPr>
        <w:t>Tomáš</w:t>
      </w:r>
    </w:p>
    <w:p w:rsidR="00B10694" w:rsidRPr="00627CE2" w:rsidRDefault="00B10694" w:rsidP="00B10694">
      <w:pPr>
        <w:rPr>
          <w:rFonts w:ascii="Times New Roman" w:hAnsi="Times New Roman"/>
          <w:b/>
          <w:caps/>
        </w:rPr>
      </w:pPr>
      <w:r w:rsidRPr="00627CE2">
        <w:rPr>
          <w:rFonts w:ascii="Times New Roman" w:hAnsi="Times New Roman"/>
          <w:b/>
          <w:caps/>
        </w:rPr>
        <w:lastRenderedPageBreak/>
        <w:t>Výbor Národnej rady Slovenskej republiky</w:t>
      </w:r>
    </w:p>
    <w:p w:rsidR="00B10694" w:rsidRPr="00627CE2" w:rsidRDefault="00B10694" w:rsidP="00B10694">
      <w:pPr>
        <w:rPr>
          <w:rFonts w:ascii="Times New Roman" w:hAnsi="Times New Roman"/>
          <w:b/>
          <w:caps/>
        </w:rPr>
      </w:pPr>
      <w:r w:rsidRPr="00627CE2">
        <w:rPr>
          <w:rFonts w:ascii="Times New Roman" w:hAnsi="Times New Roman"/>
          <w:b/>
          <w:caps/>
        </w:rPr>
        <w:t xml:space="preserve">                             pre sociálne veci</w:t>
      </w:r>
    </w:p>
    <w:p w:rsidR="00B10694" w:rsidRPr="00005ABD" w:rsidRDefault="00B10694" w:rsidP="00B10694">
      <w:pPr>
        <w:jc w:val="both"/>
        <w:rPr>
          <w:rFonts w:ascii="Times New Roman" w:hAnsi="Times New Roman"/>
          <w:b/>
          <w:bCs/>
          <w:sz w:val="22"/>
        </w:rPr>
      </w:pPr>
    </w:p>
    <w:p w:rsidR="00B10694" w:rsidRPr="00513C49" w:rsidRDefault="00B10694" w:rsidP="00B10694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 w:rsidRPr="00513C49">
        <w:rPr>
          <w:rFonts w:ascii="Times New Roman" w:hAnsi="Times New Roman"/>
          <w:b/>
          <w:bCs/>
        </w:rPr>
        <w:tab/>
      </w:r>
      <w:r w:rsidRPr="00513C49">
        <w:rPr>
          <w:rFonts w:ascii="Times New Roman" w:hAnsi="Times New Roman"/>
          <w:b/>
          <w:bCs/>
        </w:rPr>
        <w:tab/>
      </w:r>
      <w:r w:rsidRPr="00513C49">
        <w:rPr>
          <w:rFonts w:ascii="Times New Roman" w:hAnsi="Times New Roman"/>
          <w:b/>
          <w:bCs/>
        </w:rPr>
        <w:tab/>
      </w:r>
      <w:r w:rsidRPr="00513C49">
        <w:rPr>
          <w:rFonts w:ascii="Times New Roman" w:hAnsi="Times New Roman"/>
          <w:b/>
          <w:bCs/>
        </w:rPr>
        <w:tab/>
      </w:r>
      <w:r w:rsidRPr="00513C49">
        <w:rPr>
          <w:rFonts w:ascii="Times New Roman" w:hAnsi="Times New Roman"/>
          <w:b/>
          <w:bCs/>
        </w:rPr>
        <w:tab/>
        <w:t xml:space="preserve">Príloha k uzneseniu č. </w:t>
      </w:r>
      <w:r w:rsidR="002975D5">
        <w:rPr>
          <w:rFonts w:ascii="Times New Roman" w:hAnsi="Times New Roman"/>
          <w:b/>
          <w:bCs/>
        </w:rPr>
        <w:t>11</w:t>
      </w:r>
      <w:r w:rsidR="005D6B7F">
        <w:rPr>
          <w:rFonts w:ascii="Times New Roman" w:hAnsi="Times New Roman"/>
          <w:b/>
          <w:bCs/>
        </w:rPr>
        <w:t>1</w:t>
      </w:r>
    </w:p>
    <w:p w:rsidR="00B10694" w:rsidRPr="00513C49" w:rsidRDefault="00B10694" w:rsidP="00B10694">
      <w:pPr>
        <w:jc w:val="both"/>
        <w:rPr>
          <w:rFonts w:ascii="Times New Roman" w:hAnsi="Times New Roman"/>
          <w:b/>
          <w:bCs/>
        </w:rPr>
      </w:pPr>
    </w:p>
    <w:p w:rsidR="00B10694" w:rsidRPr="00005ABD" w:rsidRDefault="00B10694" w:rsidP="00B10694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10694" w:rsidRPr="00005ABD" w:rsidRDefault="00B10694" w:rsidP="00B10694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10694" w:rsidRPr="00005ABD" w:rsidRDefault="00B10694" w:rsidP="00B10694">
      <w:pPr>
        <w:jc w:val="center"/>
        <w:rPr>
          <w:rFonts w:ascii="Times New Roman" w:hAnsi="Times New Roman"/>
          <w:b/>
        </w:rPr>
      </w:pPr>
      <w:r w:rsidRPr="00005ABD">
        <w:rPr>
          <w:rFonts w:ascii="Times New Roman" w:hAnsi="Times New Roman"/>
          <w:b/>
        </w:rPr>
        <w:t>Pozmeňujúce a doplňujúce návrhy</w:t>
      </w:r>
    </w:p>
    <w:p w:rsidR="00B10694" w:rsidRPr="00005ABD" w:rsidRDefault="00B10694" w:rsidP="00B10694">
      <w:pPr>
        <w:jc w:val="center"/>
        <w:rPr>
          <w:rFonts w:ascii="Times New Roman" w:hAnsi="Times New Roman"/>
          <w:sz w:val="22"/>
          <w:lang w:val="cs-CZ"/>
        </w:rPr>
      </w:pPr>
    </w:p>
    <w:p w:rsidR="00B10694" w:rsidRPr="00005ABD" w:rsidRDefault="00B10694" w:rsidP="00B10694">
      <w:pPr>
        <w:jc w:val="center"/>
        <w:rPr>
          <w:rFonts w:ascii="Times New Roman" w:hAnsi="Times New Roman"/>
          <w:b/>
          <w:sz w:val="22"/>
        </w:rPr>
      </w:pPr>
    </w:p>
    <w:p w:rsidR="004A175A" w:rsidRPr="004A175A" w:rsidRDefault="00B10694" w:rsidP="004A175A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 w:cs="Times New Roman"/>
          <w:lang w:val="cs-CZ"/>
        </w:rPr>
      </w:pPr>
      <w:r w:rsidRPr="00005ABD">
        <w:rPr>
          <w:rFonts w:ascii="Times New Roman" w:hAnsi="Times New Roman"/>
          <w:sz w:val="22"/>
        </w:rPr>
        <w:t>k</w:t>
      </w:r>
      <w:r>
        <w:rPr>
          <w:rFonts w:ascii="Times New Roman" w:hAnsi="Times New Roman"/>
          <w:sz w:val="22"/>
        </w:rPr>
        <w:t> </w:t>
      </w:r>
      <w:r w:rsidRPr="00005ABD">
        <w:rPr>
          <w:rFonts w:ascii="Times New Roman" w:hAnsi="Times New Roman"/>
        </w:rPr>
        <w:t>návrhu</w:t>
      </w:r>
      <w:r>
        <w:rPr>
          <w:rFonts w:ascii="Times New Roman" w:hAnsi="Times New Roman"/>
        </w:rPr>
        <w:t xml:space="preserve"> </w:t>
      </w:r>
      <w:r w:rsidR="002643BC" w:rsidRPr="00AF693C">
        <w:rPr>
          <w:rFonts w:ascii="Times New Roman" w:hAnsi="Times New Roman"/>
        </w:rPr>
        <w:t xml:space="preserve">skupiny poslancov Národnej rady Slovenskej republiky na vydanie zákona, </w:t>
      </w:r>
      <w:r w:rsidR="004A175A" w:rsidRPr="004A175A">
        <w:rPr>
          <w:rFonts w:ascii="Times New Roman" w:hAnsi="Times New Roman" w:cs="Times New Roman"/>
        </w:rPr>
        <w:t>ktorým sa mení a dopĺňa zákon č. 544/2010 Z. z. o dotáciách v pôsobnosti Ministerstva práce, sociálnych vecí a rodiny Slovenskej republiky v znení neskorších predpisov</w:t>
      </w:r>
      <w:r w:rsidR="004A175A" w:rsidRPr="004A175A">
        <w:rPr>
          <w:rFonts w:ascii="Times New Roman" w:hAnsi="Times New Roman"/>
        </w:rPr>
        <w:t xml:space="preserve"> </w:t>
      </w:r>
      <w:r w:rsidR="004A175A" w:rsidRPr="004A175A">
        <w:rPr>
          <w:rFonts w:ascii="Times New Roman" w:hAnsi="Times New Roman"/>
          <w:b/>
        </w:rPr>
        <w:t>(tlač 506)</w:t>
      </w:r>
    </w:p>
    <w:p w:rsidR="00B10694" w:rsidRPr="00005ABD" w:rsidRDefault="00B10694" w:rsidP="00B10694">
      <w:pPr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</w:rPr>
        <w:t>_</w:t>
      </w:r>
      <w:r w:rsidRPr="00005ABD">
        <w:rPr>
          <w:rFonts w:ascii="Times New Roman" w:hAnsi="Times New Roman"/>
        </w:rPr>
        <w:t>__________________________________________________________________________</w:t>
      </w:r>
    </w:p>
    <w:p w:rsidR="00B10694" w:rsidRDefault="00B10694" w:rsidP="00B10694">
      <w:pPr>
        <w:jc w:val="both"/>
        <w:rPr>
          <w:rFonts w:ascii="Times New Roman" w:hAnsi="Times New Roman"/>
          <w:sz w:val="22"/>
        </w:rPr>
      </w:pPr>
    </w:p>
    <w:p w:rsidR="008F7022" w:rsidRPr="004F77DF" w:rsidRDefault="009234FB" w:rsidP="008F7022">
      <w:pPr>
        <w:pStyle w:val="Odsekzoznamu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 </w:t>
      </w:r>
      <w:bookmarkStart w:id="0" w:name="_GoBack"/>
      <w:bookmarkEnd w:id="0"/>
      <w:r w:rsidR="008F7022" w:rsidRPr="004F77DF">
        <w:rPr>
          <w:rFonts w:ascii="Times New Roman" w:hAnsi="Times New Roman"/>
          <w:sz w:val="24"/>
          <w:szCs w:val="24"/>
        </w:rPr>
        <w:t>čl. I bod</w:t>
      </w:r>
      <w:r w:rsidR="008F7022">
        <w:rPr>
          <w:rFonts w:ascii="Times New Roman" w:hAnsi="Times New Roman"/>
          <w:sz w:val="24"/>
          <w:szCs w:val="24"/>
        </w:rPr>
        <w:t>y</w:t>
      </w:r>
      <w:r w:rsidR="008F7022" w:rsidRPr="004F77DF">
        <w:rPr>
          <w:rFonts w:ascii="Times New Roman" w:hAnsi="Times New Roman"/>
          <w:sz w:val="24"/>
          <w:szCs w:val="24"/>
        </w:rPr>
        <w:t xml:space="preserve"> 1 </w:t>
      </w:r>
      <w:r w:rsidR="008F7022">
        <w:rPr>
          <w:rFonts w:ascii="Times New Roman" w:hAnsi="Times New Roman"/>
          <w:sz w:val="24"/>
          <w:szCs w:val="24"/>
        </w:rPr>
        <w:t xml:space="preserve">až 3 </w:t>
      </w:r>
      <w:r w:rsidR="008F7022" w:rsidRPr="004F77DF">
        <w:rPr>
          <w:rFonts w:ascii="Times New Roman" w:hAnsi="Times New Roman"/>
          <w:sz w:val="24"/>
          <w:szCs w:val="24"/>
        </w:rPr>
        <w:t>zne</w:t>
      </w:r>
      <w:r w:rsidR="008F7022">
        <w:rPr>
          <w:rFonts w:ascii="Times New Roman" w:hAnsi="Times New Roman"/>
          <w:sz w:val="24"/>
          <w:szCs w:val="24"/>
        </w:rPr>
        <w:t>jú</w:t>
      </w:r>
      <w:r w:rsidR="008F7022" w:rsidRPr="004F77DF">
        <w:rPr>
          <w:rFonts w:ascii="Times New Roman" w:hAnsi="Times New Roman"/>
          <w:sz w:val="24"/>
          <w:szCs w:val="24"/>
        </w:rPr>
        <w:t>:</w:t>
      </w:r>
    </w:p>
    <w:p w:rsidR="008F7022" w:rsidRPr="004F77DF" w:rsidRDefault="008F7022" w:rsidP="008F7022">
      <w:pPr>
        <w:ind w:left="360"/>
        <w:jc w:val="both"/>
        <w:rPr>
          <w:rFonts w:ascii="Times New Roman" w:hAnsi="Times New Roman" w:cs="Times New Roman"/>
        </w:rPr>
      </w:pPr>
      <w:r w:rsidRPr="004F77DF">
        <w:rPr>
          <w:rFonts w:ascii="Times New Roman" w:hAnsi="Times New Roman" w:cs="Times New Roman"/>
        </w:rPr>
        <w:t>„1. V § 4 sa odsek 3 dopĺňa písmenom c), ktoré znie:</w:t>
      </w:r>
    </w:p>
    <w:p w:rsidR="008F7022" w:rsidRPr="004F77DF" w:rsidRDefault="008F7022" w:rsidP="008F7022">
      <w:pPr>
        <w:ind w:left="708"/>
        <w:jc w:val="both"/>
        <w:rPr>
          <w:rFonts w:ascii="Times New Roman" w:hAnsi="Times New Roman" w:cs="Times New Roman"/>
        </w:rPr>
      </w:pPr>
      <w:r w:rsidRPr="004F77DF">
        <w:rPr>
          <w:rFonts w:ascii="Times New Roman" w:hAnsi="Times New Roman" w:cs="Times New Roman"/>
        </w:rPr>
        <w:t xml:space="preserve">„c) dieťa, ktoré navštevuje posledný ročník materskej školy alebo základnú školu a žije v domácnosti, </w:t>
      </w:r>
      <w:r>
        <w:rPr>
          <w:rFonts w:ascii="Times New Roman" w:hAnsi="Times New Roman" w:cs="Times New Roman"/>
        </w:rPr>
        <w:t xml:space="preserve">v </w:t>
      </w:r>
      <w:r w:rsidRPr="004F77DF">
        <w:rPr>
          <w:rFonts w:ascii="Times New Roman" w:hAnsi="Times New Roman" w:cs="Times New Roman"/>
        </w:rPr>
        <w:t xml:space="preserve">ktorej si ani jeden člen domácnosti neuplatnil </w:t>
      </w:r>
      <w:r>
        <w:rPr>
          <w:rFonts w:ascii="Times New Roman" w:hAnsi="Times New Roman" w:cs="Times New Roman"/>
        </w:rPr>
        <w:t xml:space="preserve">na toto dieťa </w:t>
      </w:r>
      <w:r w:rsidRPr="004F77DF">
        <w:rPr>
          <w:rFonts w:ascii="Times New Roman" w:hAnsi="Times New Roman" w:cs="Times New Roman"/>
        </w:rPr>
        <w:t>nárok na sumu daňového zvýhodnenia na vyživované dieťa, ktoré dovŕšilo šesť rokov veku a nedovŕšilo 15 rokov veku, žijúce s ním v domácnosti podľa osobitného predpisu;</w:t>
      </w:r>
      <w:r w:rsidRPr="004F77DF">
        <w:rPr>
          <w:rFonts w:ascii="Times New Roman" w:hAnsi="Times New Roman" w:cs="Times New Roman"/>
          <w:vertAlign w:val="superscript"/>
        </w:rPr>
        <w:t>34aaa</w:t>
      </w:r>
      <w:r w:rsidRPr="004F77DF">
        <w:rPr>
          <w:rFonts w:ascii="Times New Roman" w:hAnsi="Times New Roman" w:cs="Times New Roman"/>
        </w:rPr>
        <w:t>) táto skutočnosť sa žiadateľovi podľa § 4 ods. 4 preukazuje čestným vyhlásením.“.</w:t>
      </w:r>
    </w:p>
    <w:p w:rsidR="008F7022" w:rsidRPr="004F77DF" w:rsidRDefault="008F7022" w:rsidP="008F7022">
      <w:pPr>
        <w:ind w:left="709"/>
        <w:jc w:val="both"/>
        <w:rPr>
          <w:rFonts w:ascii="Times New Roman" w:hAnsi="Times New Roman" w:cs="Times New Roman"/>
        </w:rPr>
      </w:pPr>
    </w:p>
    <w:p w:rsidR="008F7022" w:rsidRPr="004F77DF" w:rsidRDefault="008F7022" w:rsidP="008F7022">
      <w:pPr>
        <w:ind w:left="708"/>
        <w:jc w:val="both"/>
        <w:rPr>
          <w:rFonts w:ascii="Times New Roman" w:hAnsi="Times New Roman" w:cs="Times New Roman"/>
        </w:rPr>
      </w:pPr>
      <w:r w:rsidRPr="004F77DF">
        <w:rPr>
          <w:rFonts w:ascii="Times New Roman" w:hAnsi="Times New Roman" w:cs="Times New Roman"/>
        </w:rPr>
        <w:t xml:space="preserve">Poznámka pod čiarou k odkazu 34aaa znie: </w:t>
      </w:r>
    </w:p>
    <w:p w:rsidR="008F7022" w:rsidRPr="004F77DF" w:rsidRDefault="008F7022" w:rsidP="008F7022">
      <w:pPr>
        <w:ind w:left="708"/>
        <w:jc w:val="both"/>
        <w:rPr>
          <w:rFonts w:ascii="Times New Roman" w:hAnsi="Times New Roman" w:cs="Times New Roman"/>
        </w:rPr>
      </w:pPr>
      <w:r w:rsidRPr="004F77DF">
        <w:rPr>
          <w:rFonts w:ascii="Times New Roman" w:hAnsi="Times New Roman" w:cs="Times New Roman"/>
        </w:rPr>
        <w:t>„</w:t>
      </w:r>
      <w:r w:rsidRPr="004F77DF">
        <w:rPr>
          <w:rFonts w:ascii="Times New Roman" w:hAnsi="Times New Roman" w:cs="Times New Roman"/>
          <w:vertAlign w:val="superscript"/>
        </w:rPr>
        <w:t>34aaa</w:t>
      </w:r>
      <w:r w:rsidRPr="004F77DF">
        <w:rPr>
          <w:rFonts w:ascii="Times New Roman" w:hAnsi="Times New Roman" w:cs="Times New Roman"/>
        </w:rPr>
        <w:t xml:space="preserve">) </w:t>
      </w:r>
      <w:r w:rsidRPr="004F77DF">
        <w:rPr>
          <w:rFonts w:ascii="Times New Roman" w:hAnsi="Times New Roman" w:cs="Times New Roman"/>
          <w:iCs/>
        </w:rPr>
        <w:t>§ 52zzj ods. 2 písm. c) zákona č. 595/2003 Z. z.</w:t>
      </w:r>
      <w:r w:rsidRPr="004F77DF">
        <w:rPr>
          <w:rFonts w:ascii="Times New Roman" w:hAnsi="Times New Roman" w:cs="Times New Roman"/>
        </w:rPr>
        <w:t> o dani z príjmov v znení zákona č. 416/2020 Z. z.“.</w:t>
      </w:r>
    </w:p>
    <w:p w:rsidR="008F7022" w:rsidRPr="004F77DF" w:rsidRDefault="008F7022" w:rsidP="008F7022">
      <w:pPr>
        <w:ind w:left="567"/>
        <w:jc w:val="both"/>
        <w:rPr>
          <w:rFonts w:ascii="Times New Roman" w:hAnsi="Times New Roman" w:cs="Times New Roman"/>
        </w:rPr>
      </w:pPr>
    </w:p>
    <w:p w:rsidR="008F7022" w:rsidRPr="008E0BCF" w:rsidRDefault="008F7022" w:rsidP="008F7022">
      <w:pPr>
        <w:ind w:left="360"/>
        <w:jc w:val="both"/>
        <w:rPr>
          <w:rFonts w:ascii="Times New Roman" w:hAnsi="Times New Roman" w:cs="Times New Roman"/>
        </w:rPr>
      </w:pPr>
      <w:r w:rsidRPr="008E0BCF">
        <w:rPr>
          <w:rFonts w:ascii="Times New Roman" w:hAnsi="Times New Roman" w:cs="Times New Roman"/>
          <w:i/>
        </w:rPr>
        <w:t xml:space="preserve"> </w:t>
      </w:r>
      <w:r w:rsidRPr="008E0BCF">
        <w:rPr>
          <w:rFonts w:ascii="Times New Roman" w:hAnsi="Times New Roman" w:cs="Times New Roman"/>
        </w:rPr>
        <w:t xml:space="preserve">2. Poznámka pod čiarou k odkazu 34aaa znie: </w:t>
      </w:r>
    </w:p>
    <w:p w:rsidR="008F7022" w:rsidRPr="004F77DF" w:rsidRDefault="008F7022" w:rsidP="008F7022">
      <w:pPr>
        <w:ind w:left="709"/>
        <w:jc w:val="both"/>
        <w:rPr>
          <w:rFonts w:ascii="Times New Roman" w:hAnsi="Times New Roman" w:cs="Times New Roman"/>
        </w:rPr>
      </w:pPr>
      <w:r w:rsidRPr="004F77DF">
        <w:rPr>
          <w:rFonts w:ascii="Times New Roman" w:hAnsi="Times New Roman" w:cs="Times New Roman"/>
        </w:rPr>
        <w:t>„</w:t>
      </w:r>
      <w:r w:rsidRPr="004F77DF">
        <w:rPr>
          <w:rFonts w:ascii="Times New Roman" w:hAnsi="Times New Roman" w:cs="Times New Roman"/>
          <w:vertAlign w:val="superscript"/>
        </w:rPr>
        <w:t>34aaa</w:t>
      </w:r>
      <w:r w:rsidRPr="004F77DF">
        <w:rPr>
          <w:rFonts w:ascii="Times New Roman" w:hAnsi="Times New Roman" w:cs="Times New Roman"/>
        </w:rPr>
        <w:t xml:space="preserve">) </w:t>
      </w:r>
      <w:r w:rsidRPr="004F77DF">
        <w:rPr>
          <w:rFonts w:ascii="Times New Roman" w:hAnsi="Times New Roman" w:cs="Times New Roman"/>
          <w:iCs/>
        </w:rPr>
        <w:t>§ 33 ods. 1 písm. c) zákona č. 595/2003 Z. z.</w:t>
      </w:r>
      <w:r w:rsidRPr="004F77DF">
        <w:rPr>
          <w:rFonts w:ascii="Times New Roman" w:hAnsi="Times New Roman" w:cs="Times New Roman"/>
        </w:rPr>
        <w:t> o dani z príjmov v znení zákona č. 416/2020 Z. z.“.</w:t>
      </w:r>
    </w:p>
    <w:p w:rsidR="008F7022" w:rsidRPr="004F77DF" w:rsidRDefault="008F7022" w:rsidP="008F7022">
      <w:pPr>
        <w:ind w:left="709"/>
        <w:jc w:val="both"/>
        <w:rPr>
          <w:rFonts w:ascii="Times New Roman" w:hAnsi="Times New Roman" w:cs="Times New Roman"/>
        </w:rPr>
      </w:pPr>
    </w:p>
    <w:p w:rsidR="008F7022" w:rsidRPr="008E0BCF" w:rsidRDefault="008F7022" w:rsidP="008F7022">
      <w:pPr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8E0BCF">
        <w:rPr>
          <w:rFonts w:ascii="Times New Roman" w:hAnsi="Times New Roman" w:cs="Times New Roman"/>
        </w:rPr>
        <w:t>3. V poznámke pod čiarou k odkazu 38 sa vypúšťajú slová „o dani z príjmov“.“.</w:t>
      </w:r>
    </w:p>
    <w:p w:rsidR="008F7022" w:rsidRPr="004F77DF" w:rsidRDefault="008F7022" w:rsidP="008F7022">
      <w:pPr>
        <w:ind w:left="360"/>
        <w:jc w:val="both"/>
        <w:rPr>
          <w:rFonts w:ascii="Times New Roman" w:hAnsi="Times New Roman" w:cs="Times New Roman"/>
        </w:rPr>
      </w:pPr>
    </w:p>
    <w:p w:rsidR="008F7022" w:rsidRPr="004F77DF" w:rsidRDefault="008F7022" w:rsidP="008F7022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Pr="004F77DF">
        <w:rPr>
          <w:rFonts w:ascii="Times New Roman" w:hAnsi="Times New Roman" w:cs="Times New Roman"/>
        </w:rPr>
        <w:t xml:space="preserve">od 2 nadobúda účinnosť 1. januára 2022, čo sa premietne do článku </w:t>
      </w:r>
      <w:r>
        <w:rPr>
          <w:rFonts w:ascii="Times New Roman" w:hAnsi="Times New Roman" w:cs="Times New Roman"/>
        </w:rPr>
        <w:t>upravujúceho účinnosť zákona.</w:t>
      </w:r>
    </w:p>
    <w:p w:rsidR="008F7022" w:rsidRPr="004F77DF" w:rsidRDefault="008F7022" w:rsidP="008F7022">
      <w:pPr>
        <w:ind w:left="709"/>
        <w:jc w:val="both"/>
        <w:rPr>
          <w:rFonts w:ascii="Times New Roman" w:hAnsi="Times New Roman" w:cs="Times New Roman"/>
        </w:rPr>
      </w:pPr>
    </w:p>
    <w:p w:rsidR="008F7022" w:rsidRPr="008F7022" w:rsidRDefault="008F7022" w:rsidP="008F7022">
      <w:pPr>
        <w:ind w:left="1701"/>
        <w:jc w:val="both"/>
        <w:rPr>
          <w:rFonts w:ascii="Times New Roman" w:hAnsi="Times New Roman" w:cs="Times New Roman"/>
        </w:rPr>
      </w:pPr>
      <w:r w:rsidRPr="008F7022">
        <w:rPr>
          <w:rFonts w:ascii="Times New Roman" w:hAnsi="Times New Roman" w:cs="Times New Roman"/>
        </w:rPr>
        <w:t xml:space="preserve">Cieľom navrhovanej zmeny je ustanoviť novú skupinu detí, na ktoré bude možné poskytnúť dotáciu na stravu, a to deti, ktoré žijú v domácnosti, ktorej členovia si neuplatnili, alebo nemohli uplatniť nárok na daňový bonus. Rodič preukáže neuplatnenie nároku na daňový bonus zriaďovateľovi pri prihlasovaní dieťaťa na stravu a do dotačného programu čestným vyhlásením. </w:t>
      </w:r>
    </w:p>
    <w:p w:rsidR="008F7022" w:rsidRPr="008F7022" w:rsidRDefault="008F7022" w:rsidP="008F7022">
      <w:pPr>
        <w:ind w:left="1701"/>
        <w:jc w:val="both"/>
        <w:rPr>
          <w:rFonts w:ascii="Times New Roman" w:hAnsi="Times New Roman" w:cs="Times New Roman"/>
        </w:rPr>
      </w:pPr>
    </w:p>
    <w:p w:rsidR="008F7022" w:rsidRPr="008F7022" w:rsidRDefault="008F7022" w:rsidP="008F7022">
      <w:pPr>
        <w:ind w:left="1701"/>
        <w:jc w:val="both"/>
        <w:rPr>
          <w:rFonts w:ascii="Times New Roman" w:hAnsi="Times New Roman" w:cs="Times New Roman"/>
        </w:rPr>
      </w:pPr>
      <w:r w:rsidRPr="008F7022">
        <w:rPr>
          <w:rFonts w:ascii="Times New Roman" w:hAnsi="Times New Roman" w:cs="Times New Roman"/>
        </w:rPr>
        <w:t>Vzhľadom na skutočnosť, že §  33 ods. 1 písm. c) zákona č. 595/2003 Z. z. o dani z príjmov v znení zákona č. 416/2020 Z. z. nadobúda účinnosť 1. januára 2022, je potrebné pre zamedzenie pochybností osobitne upraviť poznámku pod čiarou s odkazom na predmetné ustanovenie s rovnakou účinnosťou. Novelizačný bod 3 má legislatívno-technický charakter.</w:t>
      </w:r>
    </w:p>
    <w:p w:rsidR="008F7022" w:rsidRPr="004F77DF" w:rsidRDefault="008F7022" w:rsidP="008F7022">
      <w:pPr>
        <w:ind w:left="1701"/>
        <w:jc w:val="both"/>
        <w:rPr>
          <w:rFonts w:ascii="Times New Roman" w:hAnsi="Times New Roman" w:cs="Times New Roman"/>
        </w:rPr>
      </w:pPr>
    </w:p>
    <w:p w:rsidR="008F7022" w:rsidRPr="004F77DF" w:rsidRDefault="008F7022" w:rsidP="008F7022">
      <w:pPr>
        <w:pStyle w:val="Odsekzoznamu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F77DF">
        <w:rPr>
          <w:rFonts w:ascii="Times New Roman" w:hAnsi="Times New Roman"/>
          <w:sz w:val="24"/>
          <w:szCs w:val="24"/>
        </w:rPr>
        <w:t xml:space="preserve">V čl. I sa vypúšťajú body </w:t>
      </w:r>
      <w:r>
        <w:rPr>
          <w:rFonts w:ascii="Times New Roman" w:hAnsi="Times New Roman"/>
          <w:sz w:val="24"/>
          <w:szCs w:val="24"/>
        </w:rPr>
        <w:t>4</w:t>
      </w:r>
      <w:r w:rsidRPr="004F77DF">
        <w:rPr>
          <w:rFonts w:ascii="Times New Roman" w:hAnsi="Times New Roman"/>
          <w:sz w:val="24"/>
          <w:szCs w:val="24"/>
        </w:rPr>
        <w:t xml:space="preserve"> a 5.</w:t>
      </w:r>
    </w:p>
    <w:p w:rsidR="008F7022" w:rsidRPr="004F77DF" w:rsidRDefault="008F7022" w:rsidP="008F7022">
      <w:pPr>
        <w:ind w:left="720"/>
        <w:jc w:val="both"/>
        <w:rPr>
          <w:rFonts w:ascii="Times New Roman" w:hAnsi="Times New Roman" w:cs="Times New Roman"/>
        </w:rPr>
      </w:pPr>
    </w:p>
    <w:p w:rsidR="008F7022" w:rsidRPr="008F7022" w:rsidRDefault="008F7022" w:rsidP="008F7022">
      <w:pPr>
        <w:ind w:left="1701"/>
        <w:jc w:val="both"/>
        <w:rPr>
          <w:rFonts w:ascii="Times New Roman" w:hAnsi="Times New Roman" w:cs="Times New Roman"/>
        </w:rPr>
      </w:pPr>
      <w:r w:rsidRPr="008F7022">
        <w:rPr>
          <w:rFonts w:ascii="Times New Roman" w:hAnsi="Times New Roman" w:cs="Times New Roman"/>
        </w:rPr>
        <w:lastRenderedPageBreak/>
        <w:t>Vzhľadom na navrhovanú zmenu podmienok poskytovania dotácie na stravu v § 4 ods. 3 písm. c) sa predmetné body stali nadbytočnými.</w:t>
      </w:r>
    </w:p>
    <w:p w:rsidR="008F7022" w:rsidRPr="004F77DF" w:rsidRDefault="008F7022" w:rsidP="008F7022">
      <w:pPr>
        <w:ind w:left="360"/>
        <w:jc w:val="both"/>
        <w:rPr>
          <w:rFonts w:ascii="Times New Roman" w:hAnsi="Times New Roman" w:cs="Times New Roman"/>
        </w:rPr>
      </w:pPr>
    </w:p>
    <w:p w:rsidR="008F7022" w:rsidRPr="004F77DF" w:rsidRDefault="008F7022" w:rsidP="008F7022">
      <w:pPr>
        <w:pStyle w:val="Odsekzoznamu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F77DF">
        <w:rPr>
          <w:rFonts w:ascii="Times New Roman" w:hAnsi="Times New Roman"/>
          <w:sz w:val="24"/>
          <w:szCs w:val="24"/>
        </w:rPr>
        <w:t>Za čl. I sa vkladá čl. II, ktorý znie:</w:t>
      </w:r>
    </w:p>
    <w:p w:rsidR="008F7022" w:rsidRPr="004F77DF" w:rsidRDefault="008F7022" w:rsidP="008F7022">
      <w:pPr>
        <w:ind w:left="360"/>
        <w:jc w:val="center"/>
        <w:rPr>
          <w:rFonts w:ascii="Times New Roman" w:hAnsi="Times New Roman" w:cs="Times New Roman"/>
          <w:b/>
        </w:rPr>
      </w:pPr>
      <w:r w:rsidRPr="004F77DF">
        <w:rPr>
          <w:rFonts w:ascii="Times New Roman" w:hAnsi="Times New Roman" w:cs="Times New Roman"/>
          <w:b/>
        </w:rPr>
        <w:t>„Čl. II</w:t>
      </w:r>
    </w:p>
    <w:p w:rsidR="008F7022" w:rsidRPr="004F77DF" w:rsidRDefault="008F7022" w:rsidP="008F7022">
      <w:pPr>
        <w:ind w:left="360"/>
        <w:jc w:val="both"/>
        <w:rPr>
          <w:rFonts w:ascii="Times New Roman" w:hAnsi="Times New Roman" w:cs="Times New Roman"/>
        </w:rPr>
      </w:pPr>
    </w:p>
    <w:p w:rsidR="008F7022" w:rsidRPr="004F77DF" w:rsidRDefault="008F7022" w:rsidP="008F7022">
      <w:pPr>
        <w:ind w:left="360" w:firstLine="348"/>
        <w:jc w:val="both"/>
        <w:rPr>
          <w:rFonts w:ascii="Times New Roman" w:hAnsi="Times New Roman" w:cs="Times New Roman"/>
        </w:rPr>
      </w:pPr>
      <w:r w:rsidRPr="004F77DF">
        <w:rPr>
          <w:rFonts w:ascii="Times New Roman" w:hAnsi="Times New Roman" w:cs="Times New Roman"/>
        </w:rPr>
        <w:t>Zákon č. 595/2003 Z. z. o dani z príjmov v znení zákona č. 43/2004 Z. z., zákona č.</w:t>
      </w:r>
      <w:r>
        <w:rPr>
          <w:rFonts w:ascii="Times New Roman" w:hAnsi="Times New Roman" w:cs="Times New Roman"/>
        </w:rPr>
        <w:t> </w:t>
      </w:r>
      <w:r w:rsidRPr="004F77DF">
        <w:rPr>
          <w:rFonts w:ascii="Times New Roman" w:hAnsi="Times New Roman" w:cs="Times New Roman"/>
        </w:rPr>
        <w:t>177/2004 Z. z., zákona č. 191/2004 Z. z., zákona č. 391/2004 Z. z., zákona č. 538/2004 Z. z., zákona č. 539/2004 Z. z., zákona č. 659/2004 Z. z., zákona č. 68/2005 Z. z., zákona č. 314/2005 Z. z., zákona č. 534/2005 Z. z., zákona č. 660/2005 Z. z., zákona č. 688/2006 Z. z., zákona č. 76/2007 Z. z., zákona č. 209/2007 Z. z., zákona č. 519/2007 Z. z., zákona č. 530/2007 Z. z., zákona č. 561/2007 Z. z., zákona č. 621/2007 Z. z., zákona č. 653/2007 Z. z., zákona č. 168/2008 Z. z., zákona č. 465/2008 Z. z., zákona č. 514/2008 Z. z., zákona č. 563/2008 Z. z., zákona č. 567/2008 Z. z., zákona č. 60/2009 Z. z., zákona č. 184/2009 Z. z., zákona č. 185/2009 Z. z., zákona č. 504/2009 Z. z., zákona č. 563/2009 Z. z., zákona č. 374/2010 Z. z., zákona č. 548/2010 Z. z., zákona č. 129/2011 Z. z., zákona č. 231/2011 Z. z., zákona č. 250/2011 Z. z., zákona č. 331/2011 Z. z., zákona č. 362/2011 Z. z., zákona č. 406/2011 Z. z., zákona č. 547/2011 Z. z., zákona č. 548/2011 Z. z., zákona č. 69/2012 Z. z., uznesenia Ústavného súdu Slovenskej republiky č. 188/2012 Z. z., zákona č.</w:t>
      </w:r>
      <w:r>
        <w:rPr>
          <w:rFonts w:ascii="Times New Roman" w:hAnsi="Times New Roman" w:cs="Times New Roman"/>
        </w:rPr>
        <w:t> </w:t>
      </w:r>
      <w:r w:rsidRPr="004F77DF">
        <w:rPr>
          <w:rFonts w:ascii="Times New Roman" w:hAnsi="Times New Roman" w:cs="Times New Roman"/>
        </w:rPr>
        <w:t>189/2012 Z. z., zákona č. 252/2012 Z. z., zákona č. 288/2012 Z. z., zákona č. 395/2012 Z. z., zákona č. 70/2013 Z. z., zákona č. 135/2013 Z. z., zákona č. 318/2013 Z. z., zákona č. 463/2013 Z. z., zákona č. 180/2014 Z. z., zákona č. 183/2014 Z. z., zákona č. 333/2014 Z. z., zákona č. 364/2014 Z. z., zákona č. 371/2014 Z. z., zákona č. 25/2015 Z. z., zákona č. 61/2015 Z. z., zákona č. 62/2015 Z. z., zákona č. 79/2015 Z. z., zákona č. 140/2015 Z.</w:t>
      </w:r>
      <w:r>
        <w:rPr>
          <w:rFonts w:ascii="Times New Roman" w:hAnsi="Times New Roman" w:cs="Times New Roman"/>
        </w:rPr>
        <w:t> </w:t>
      </w:r>
      <w:r w:rsidRPr="004F77DF">
        <w:rPr>
          <w:rFonts w:ascii="Times New Roman" w:hAnsi="Times New Roman" w:cs="Times New Roman"/>
        </w:rPr>
        <w:t>z., zákona č. 176/2015 Z. z., zákona č. 253/2015 Z. z., zákona č. 361/2015 Z. z., zákona č. 375/2015 Z. z., zákona č. 378/2015 Z. z., zákona č. 389/2015 Z. z., zákona č. 437/2015 Z. z., zákona č. 440/2015 Z. z., zákona č. 341/2016 Z. z., zákona č. 264/2017 Z. z., zákona č. 279/2017 Z. z., zákona č. 335/2017 Z. z., zákona č. 344/2017 Z. z., zákona č. 57/2018 Z. z., zákona č. 63/2018 Z. z., zákona č. 112/2018 Z. z., zákona č. 209/2018 Z. z., zákona č. 213/2018 Z. z., zákona č. 317/2018 Z. z., zákona č. 347/2018 Z. z., zákona č. 368/2018 Z. z., zákona č. 385/2018 Z. z., zákona č. 4/2019 Z. z., zákona č. 10/2019 Z. z., zákona č.</w:t>
      </w:r>
      <w:r>
        <w:rPr>
          <w:rFonts w:ascii="Times New Roman" w:hAnsi="Times New Roman" w:cs="Times New Roman"/>
        </w:rPr>
        <w:t> </w:t>
      </w:r>
      <w:r w:rsidRPr="004F77DF">
        <w:rPr>
          <w:rFonts w:ascii="Times New Roman" w:hAnsi="Times New Roman" w:cs="Times New Roman"/>
        </w:rPr>
        <w:t>54/2019 Z. z., zákona č. 88/2019 Z. z., zákona č. 155/2019 Z. z., zákona č. 221/2019 Z.</w:t>
      </w:r>
      <w:r>
        <w:rPr>
          <w:rFonts w:ascii="Times New Roman" w:hAnsi="Times New Roman" w:cs="Times New Roman"/>
        </w:rPr>
        <w:t> </w:t>
      </w:r>
      <w:r w:rsidRPr="004F77DF">
        <w:rPr>
          <w:rFonts w:ascii="Times New Roman" w:hAnsi="Times New Roman" w:cs="Times New Roman"/>
        </w:rPr>
        <w:t>z., zákona č. 223/2019 Z. z., zákona č. 228/2019 Z. z., zákona č. 233/2019 Z. z., zákona č. 301/2019 Z. z., zákona č. 315/2019 Z. z., zákona č. 316/2019 Z. z., zákona č. 319/2019 Z. z., zákona č. 390/2019 Z. z., zákona č. 393/2019 Z. z., zákona č. 462/2019 Z. z., zákona č. 46/2020 Z. z., zákona č. 198/2020 Z. z., zákona č. 296/2020 Z. z., zákona č. 416/2020 Z. z., zákona č. 420/2020 Z. z.</w:t>
      </w:r>
      <w:r>
        <w:rPr>
          <w:rFonts w:ascii="Times New Roman" w:hAnsi="Times New Roman" w:cs="Times New Roman"/>
        </w:rPr>
        <w:t>,</w:t>
      </w:r>
      <w:r w:rsidRPr="004F77DF">
        <w:rPr>
          <w:rFonts w:ascii="Times New Roman" w:hAnsi="Times New Roman" w:cs="Times New Roman"/>
        </w:rPr>
        <w:t> zákona č. 421/2020 Z. z.</w:t>
      </w:r>
      <w:r>
        <w:rPr>
          <w:rFonts w:ascii="Times New Roman" w:hAnsi="Times New Roman" w:cs="Times New Roman"/>
        </w:rPr>
        <w:t>, zákona č. 76/2021 Z. z. a zákona č. 215/2021 Z. z.</w:t>
      </w:r>
      <w:r w:rsidRPr="004F77DF">
        <w:rPr>
          <w:rFonts w:ascii="Times New Roman" w:hAnsi="Times New Roman" w:cs="Times New Roman"/>
        </w:rPr>
        <w:t xml:space="preserve"> sa mení a dopĺňa takto: </w:t>
      </w:r>
    </w:p>
    <w:p w:rsidR="008F7022" w:rsidRDefault="008F7022" w:rsidP="008F7022">
      <w:pPr>
        <w:ind w:left="360"/>
        <w:jc w:val="both"/>
        <w:rPr>
          <w:rFonts w:ascii="Times New Roman" w:hAnsi="Times New Roman" w:cs="Times New Roman"/>
        </w:rPr>
      </w:pPr>
    </w:p>
    <w:p w:rsidR="008F7022" w:rsidRPr="004F77DF" w:rsidRDefault="008F7022" w:rsidP="008F7022">
      <w:pPr>
        <w:pStyle w:val="Odsekzoznamu"/>
        <w:widowControl w:val="0"/>
        <w:numPr>
          <w:ilvl w:val="0"/>
          <w:numId w:val="3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F77DF">
        <w:rPr>
          <w:rFonts w:ascii="Times New Roman" w:hAnsi="Times New Roman"/>
          <w:sz w:val="24"/>
          <w:szCs w:val="24"/>
        </w:rPr>
        <w:t>V § 33 ods. 1 písm. c) sa na konci bodka nahrádza bodkočiarkou a pripájajú sa tieto slová: „to neplatí, ak sa na vyživované dieťa poskytuje dotácia na podporu výchovy k stravovacím návykom dieťaťa podľa osobitného predpisu</w:t>
      </w:r>
      <w:r>
        <w:rPr>
          <w:rFonts w:ascii="Times New Roman" w:hAnsi="Times New Roman"/>
          <w:sz w:val="24"/>
          <w:szCs w:val="24"/>
        </w:rPr>
        <w:t>.</w:t>
      </w:r>
      <w:r w:rsidRPr="004F77DF">
        <w:rPr>
          <w:rFonts w:ascii="Times New Roman" w:hAnsi="Times New Roman"/>
          <w:sz w:val="24"/>
          <w:szCs w:val="24"/>
          <w:vertAlign w:val="superscript"/>
        </w:rPr>
        <w:t>126a</w:t>
      </w:r>
      <w:r w:rsidRPr="004F77DF">
        <w:rPr>
          <w:rFonts w:ascii="Times New Roman" w:hAnsi="Times New Roman"/>
          <w:sz w:val="24"/>
          <w:szCs w:val="24"/>
        </w:rPr>
        <w:t>)“.</w:t>
      </w:r>
    </w:p>
    <w:p w:rsidR="008F7022" w:rsidRDefault="008F7022" w:rsidP="008F7022">
      <w:pPr>
        <w:ind w:left="708"/>
        <w:jc w:val="both"/>
        <w:rPr>
          <w:rFonts w:ascii="Times New Roman" w:hAnsi="Times New Roman" w:cs="Times New Roman"/>
        </w:rPr>
      </w:pPr>
    </w:p>
    <w:p w:rsidR="008F7022" w:rsidRPr="008F0122" w:rsidRDefault="008F7022" w:rsidP="008F7022">
      <w:pPr>
        <w:ind w:left="708"/>
        <w:jc w:val="both"/>
        <w:rPr>
          <w:rFonts w:ascii="Times New Roman" w:hAnsi="Times New Roman" w:cs="Times New Roman"/>
        </w:rPr>
      </w:pPr>
      <w:r w:rsidRPr="008F0122">
        <w:rPr>
          <w:rFonts w:ascii="Times New Roman" w:hAnsi="Times New Roman" w:cs="Times New Roman"/>
        </w:rPr>
        <w:t>Poznámka pod čiarou k odkazu 126a znie:</w:t>
      </w:r>
    </w:p>
    <w:p w:rsidR="008F7022" w:rsidRPr="004F77DF" w:rsidRDefault="008F7022" w:rsidP="008F7022">
      <w:pPr>
        <w:ind w:left="708"/>
        <w:jc w:val="both"/>
        <w:rPr>
          <w:rFonts w:ascii="Times New Roman" w:hAnsi="Times New Roman" w:cs="Times New Roman"/>
        </w:rPr>
      </w:pPr>
      <w:r w:rsidRPr="008F0122">
        <w:rPr>
          <w:rFonts w:ascii="Times New Roman" w:hAnsi="Times New Roman" w:cs="Times New Roman"/>
        </w:rPr>
        <w:t>„</w:t>
      </w:r>
      <w:r w:rsidRPr="008F0122">
        <w:rPr>
          <w:rFonts w:ascii="Times New Roman" w:hAnsi="Times New Roman" w:cs="Times New Roman"/>
          <w:vertAlign w:val="superscript"/>
        </w:rPr>
        <w:t>126a</w:t>
      </w:r>
      <w:r w:rsidRPr="008F0122">
        <w:rPr>
          <w:rFonts w:ascii="Times New Roman" w:hAnsi="Times New Roman" w:cs="Times New Roman"/>
        </w:rPr>
        <w:t>) § 4 ods. 3 písm. c) zákona č. 544/2010 Z. z. o dotáciách v pôsobnosti Ministerstva práce, sociálnych vecí a rodiny Slovenskej republiky v znení neskorších predpisov.“.</w:t>
      </w:r>
    </w:p>
    <w:p w:rsidR="008F7022" w:rsidRPr="004F77DF" w:rsidRDefault="008F7022" w:rsidP="008F7022">
      <w:pPr>
        <w:ind w:left="360"/>
        <w:jc w:val="both"/>
        <w:rPr>
          <w:rFonts w:ascii="Times New Roman" w:hAnsi="Times New Roman" w:cs="Times New Roman"/>
        </w:rPr>
      </w:pPr>
    </w:p>
    <w:p w:rsidR="008F7022" w:rsidRPr="004F77DF" w:rsidRDefault="008F7022" w:rsidP="008F7022">
      <w:pPr>
        <w:pStyle w:val="Odsekzoznamu"/>
        <w:widowControl w:val="0"/>
        <w:numPr>
          <w:ilvl w:val="0"/>
          <w:numId w:val="3"/>
        </w:numPr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F77DF">
        <w:rPr>
          <w:rFonts w:ascii="Times New Roman" w:hAnsi="Times New Roman"/>
          <w:sz w:val="24"/>
          <w:szCs w:val="24"/>
        </w:rPr>
        <w:t>V § 52zzj ods. 2 písm. c) sa na konci bodka nahrádza bodkočiarkou a pripájajú sa tieto slová: „to neplatí, ak sa na vyživované dieťa poskytuje dotácia na podporu výchovy k stravovacím návykom dieťaťa</w:t>
      </w:r>
      <w:r>
        <w:rPr>
          <w:rFonts w:ascii="Times New Roman" w:hAnsi="Times New Roman"/>
          <w:sz w:val="24"/>
          <w:szCs w:val="24"/>
        </w:rPr>
        <w:t>.</w:t>
      </w:r>
      <w:r w:rsidRPr="004F77DF">
        <w:rPr>
          <w:rFonts w:ascii="Times New Roman" w:hAnsi="Times New Roman"/>
          <w:sz w:val="24"/>
          <w:szCs w:val="24"/>
        </w:rPr>
        <w:t>“.“.</w:t>
      </w:r>
    </w:p>
    <w:p w:rsidR="008F7022" w:rsidRPr="004F77DF" w:rsidRDefault="008F7022" w:rsidP="008F7022">
      <w:pPr>
        <w:ind w:left="709"/>
        <w:jc w:val="both"/>
        <w:rPr>
          <w:rFonts w:ascii="Times New Roman" w:hAnsi="Times New Roman" w:cs="Times New Roman"/>
        </w:rPr>
      </w:pPr>
    </w:p>
    <w:p w:rsidR="008F7022" w:rsidRPr="004F77DF" w:rsidRDefault="008F7022" w:rsidP="008F7022">
      <w:pPr>
        <w:ind w:left="360"/>
        <w:jc w:val="both"/>
        <w:rPr>
          <w:rFonts w:ascii="Times New Roman" w:hAnsi="Times New Roman" w:cs="Times New Roman"/>
        </w:rPr>
      </w:pPr>
      <w:r w:rsidRPr="004F77DF">
        <w:rPr>
          <w:rFonts w:ascii="Times New Roman" w:hAnsi="Times New Roman" w:cs="Times New Roman"/>
        </w:rPr>
        <w:t>Z dôvodu navrhovanej úpravy sa primerane upraví názov zákona.</w:t>
      </w:r>
    </w:p>
    <w:p w:rsidR="008F7022" w:rsidRDefault="008F7022" w:rsidP="008F7022">
      <w:pPr>
        <w:ind w:left="360"/>
        <w:jc w:val="both"/>
        <w:rPr>
          <w:rFonts w:ascii="Times New Roman" w:hAnsi="Times New Roman" w:cs="Times New Roman"/>
        </w:rPr>
      </w:pPr>
    </w:p>
    <w:p w:rsidR="008F7022" w:rsidRDefault="008F7022" w:rsidP="008F7022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Doterajší článok II sa primerane preznačí.</w:t>
      </w:r>
    </w:p>
    <w:p w:rsidR="008F7022" w:rsidRDefault="008F7022" w:rsidP="008F7022">
      <w:pPr>
        <w:ind w:left="360"/>
        <w:jc w:val="both"/>
        <w:rPr>
          <w:rFonts w:ascii="Times New Roman" w:hAnsi="Times New Roman" w:cs="Times New Roman"/>
        </w:rPr>
      </w:pPr>
    </w:p>
    <w:p w:rsidR="008F7022" w:rsidRPr="004F77DF" w:rsidRDefault="008F7022" w:rsidP="008F7022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Pr="004F77DF">
        <w:rPr>
          <w:rFonts w:ascii="Times New Roman" w:hAnsi="Times New Roman" w:cs="Times New Roman"/>
        </w:rPr>
        <w:t>od</w:t>
      </w:r>
      <w:r>
        <w:rPr>
          <w:rFonts w:ascii="Times New Roman" w:hAnsi="Times New Roman" w:cs="Times New Roman"/>
        </w:rPr>
        <w:t xml:space="preserve"> </w:t>
      </w:r>
      <w:r w:rsidRPr="004F77DF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v čl. II</w:t>
      </w:r>
      <w:r w:rsidRPr="004F77DF">
        <w:rPr>
          <w:rFonts w:ascii="Times New Roman" w:hAnsi="Times New Roman" w:cs="Times New Roman"/>
        </w:rPr>
        <w:t xml:space="preserve"> nadobúda účinnosť 1. januára 2022, čo sa premietne do článku </w:t>
      </w:r>
      <w:r>
        <w:rPr>
          <w:rFonts w:ascii="Times New Roman" w:hAnsi="Times New Roman" w:cs="Times New Roman"/>
        </w:rPr>
        <w:t>upravujúceho účinnosť zákona.</w:t>
      </w:r>
    </w:p>
    <w:p w:rsidR="008F7022" w:rsidRPr="004F77DF" w:rsidRDefault="008F7022" w:rsidP="008F7022">
      <w:pPr>
        <w:ind w:left="360"/>
        <w:jc w:val="both"/>
        <w:rPr>
          <w:rFonts w:ascii="Times New Roman" w:hAnsi="Times New Roman" w:cs="Times New Roman"/>
        </w:rPr>
      </w:pPr>
    </w:p>
    <w:p w:rsidR="008F7022" w:rsidRPr="008F7022" w:rsidRDefault="008F7022" w:rsidP="008F7022">
      <w:pPr>
        <w:ind w:left="1701"/>
        <w:jc w:val="both"/>
        <w:rPr>
          <w:rFonts w:ascii="Times New Roman" w:hAnsi="Times New Roman" w:cs="Times New Roman"/>
        </w:rPr>
      </w:pPr>
      <w:r w:rsidRPr="008F7022">
        <w:rPr>
          <w:rFonts w:ascii="Times New Roman" w:hAnsi="Times New Roman" w:cs="Times New Roman"/>
        </w:rPr>
        <w:t>V nadväznosti na predchádzajúce zmeny, ktorými sa rozšíri skupina detí, na ktoré bude možné poskytnúť dotáciu na stravu, je potrebné zamedziť súbehu nároku na dotáciu na stravu a zvýšený daňový bonus. Z tohto dôvodu sa navrhuje ustanoviť podmienku, že na dieťa, na ktoré sa poskytuje dotácia na stravu sa neuplatňuje zvýšený daňový bonus.</w:t>
      </w:r>
    </w:p>
    <w:p w:rsidR="008F7022" w:rsidRPr="008F7022" w:rsidRDefault="008F7022" w:rsidP="008F7022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8F7022" w:rsidRDefault="008F7022" w:rsidP="00B10694">
      <w:pPr>
        <w:jc w:val="both"/>
        <w:rPr>
          <w:rFonts w:ascii="Times New Roman" w:hAnsi="Times New Roman"/>
          <w:sz w:val="22"/>
        </w:rPr>
      </w:pPr>
    </w:p>
    <w:sectPr w:rsidR="008F7022" w:rsidSect="005824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3155" w:rsidRDefault="00B53155">
      <w:r>
        <w:separator/>
      </w:r>
    </w:p>
  </w:endnote>
  <w:endnote w:type="continuationSeparator" w:id="0">
    <w:p w:rsidR="00B53155" w:rsidRDefault="00B53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64D" w:rsidRDefault="009234F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64D" w:rsidRPr="006F564D" w:rsidRDefault="00B10694">
    <w:pPr>
      <w:pStyle w:val="Pta"/>
      <w:jc w:val="right"/>
      <w:rPr>
        <w:rFonts w:ascii="Times New Roman" w:hAnsi="Times New Roman" w:cs="Times New Roman"/>
      </w:rPr>
    </w:pPr>
    <w:r w:rsidRPr="006F564D">
      <w:rPr>
        <w:rFonts w:ascii="Times New Roman" w:hAnsi="Times New Roman" w:cs="Times New Roman"/>
      </w:rPr>
      <w:fldChar w:fldCharType="begin"/>
    </w:r>
    <w:r w:rsidRPr="006F564D">
      <w:rPr>
        <w:rFonts w:ascii="Times New Roman" w:hAnsi="Times New Roman" w:cs="Times New Roman"/>
      </w:rPr>
      <w:instrText>PAGE   \* MERGEFORMAT</w:instrText>
    </w:r>
    <w:r w:rsidRPr="006F564D">
      <w:rPr>
        <w:rFonts w:ascii="Times New Roman" w:hAnsi="Times New Roman" w:cs="Times New Roman"/>
      </w:rPr>
      <w:fldChar w:fldCharType="separate"/>
    </w:r>
    <w:r w:rsidR="009234FB">
      <w:rPr>
        <w:rFonts w:ascii="Times New Roman" w:hAnsi="Times New Roman" w:cs="Times New Roman"/>
        <w:noProof/>
      </w:rPr>
      <w:t>2</w:t>
    </w:r>
    <w:r w:rsidRPr="006F564D">
      <w:rPr>
        <w:rFonts w:ascii="Times New Roman" w:hAnsi="Times New Roman" w:cs="Times New Roman"/>
      </w:rPr>
      <w:fldChar w:fldCharType="end"/>
    </w:r>
  </w:p>
  <w:p w:rsidR="006F564D" w:rsidRDefault="009234FB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64D" w:rsidRDefault="009234F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3155" w:rsidRDefault="00B53155">
      <w:r>
        <w:separator/>
      </w:r>
    </w:p>
  </w:footnote>
  <w:footnote w:type="continuationSeparator" w:id="0">
    <w:p w:rsidR="00B53155" w:rsidRDefault="00B531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64D" w:rsidRDefault="009234F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64D" w:rsidRDefault="009234FB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64D" w:rsidRDefault="009234F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EA381B"/>
    <w:multiLevelType w:val="hybridMultilevel"/>
    <w:tmpl w:val="613252B6"/>
    <w:lvl w:ilvl="0" w:tplc="041B0015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B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68"/>
        </w:tabs>
        <w:ind w:left="6468" w:hanging="360"/>
      </w:pPr>
      <w:rPr>
        <w:rFonts w:cs="Times New Roman"/>
      </w:rPr>
    </w:lvl>
  </w:abstractNum>
  <w:abstractNum w:abstractNumId="1" w15:restartNumberingAfterBreak="0">
    <w:nsid w:val="702E6E7B"/>
    <w:multiLevelType w:val="hybridMultilevel"/>
    <w:tmpl w:val="95EE45CE"/>
    <w:lvl w:ilvl="0" w:tplc="79EE3F6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3C45C2"/>
    <w:multiLevelType w:val="hybridMultilevel"/>
    <w:tmpl w:val="A54AAC94"/>
    <w:lvl w:ilvl="0" w:tplc="3F0AC18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694"/>
    <w:rsid w:val="000C1607"/>
    <w:rsid w:val="00153351"/>
    <w:rsid w:val="001D156B"/>
    <w:rsid w:val="00211913"/>
    <w:rsid w:val="00217CF3"/>
    <w:rsid w:val="002643BC"/>
    <w:rsid w:val="00280950"/>
    <w:rsid w:val="002975D5"/>
    <w:rsid w:val="002B5B4D"/>
    <w:rsid w:val="004A175A"/>
    <w:rsid w:val="00537FA4"/>
    <w:rsid w:val="0057416D"/>
    <w:rsid w:val="005D6B7F"/>
    <w:rsid w:val="006022C7"/>
    <w:rsid w:val="00641DC4"/>
    <w:rsid w:val="006563CB"/>
    <w:rsid w:val="006A7278"/>
    <w:rsid w:val="00712FF6"/>
    <w:rsid w:val="007760C3"/>
    <w:rsid w:val="007B6755"/>
    <w:rsid w:val="007F147C"/>
    <w:rsid w:val="00835414"/>
    <w:rsid w:val="008563A0"/>
    <w:rsid w:val="00872C45"/>
    <w:rsid w:val="00890601"/>
    <w:rsid w:val="008F7022"/>
    <w:rsid w:val="009234FB"/>
    <w:rsid w:val="00964C02"/>
    <w:rsid w:val="009A74DA"/>
    <w:rsid w:val="009C37FF"/>
    <w:rsid w:val="009E0B93"/>
    <w:rsid w:val="00AB2930"/>
    <w:rsid w:val="00B10694"/>
    <w:rsid w:val="00B53155"/>
    <w:rsid w:val="00CC058A"/>
    <w:rsid w:val="00E40FFE"/>
    <w:rsid w:val="00E82DD8"/>
    <w:rsid w:val="00EF7FEC"/>
    <w:rsid w:val="00F73732"/>
    <w:rsid w:val="00F73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F2609"/>
  <w15:chartTrackingRefBased/>
  <w15:docId w15:val="{1F0D2CD2-8E3F-41FC-8B91-8AF4F6FAE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10694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1069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10694"/>
    <w:rPr>
      <w:rFonts w:ascii="Arial" w:eastAsia="Times New Roman" w:hAnsi="Arial" w:cs="Arial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1069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10694"/>
    <w:rPr>
      <w:rFonts w:ascii="Arial" w:eastAsia="Times New Roman" w:hAnsi="Arial" w:cs="Arial"/>
      <w:sz w:val="24"/>
      <w:szCs w:val="24"/>
      <w:lang w:eastAsia="sk-SK"/>
    </w:rPr>
  </w:style>
  <w:style w:type="paragraph" w:styleId="Odsekzoznamu">
    <w:name w:val="List Paragraph"/>
    <w:aliases w:val="body,Odsek zoznamu2,Odsek,Odsek zoznamu1"/>
    <w:basedOn w:val="Normlny"/>
    <w:link w:val="OdsekzoznamuChar"/>
    <w:uiPriority w:val="34"/>
    <w:qFormat/>
    <w:rsid w:val="00835414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sek Char,Odsek zoznamu1 Char"/>
    <w:link w:val="Odsekzoznamu"/>
    <w:uiPriority w:val="34"/>
    <w:qFormat/>
    <w:locked/>
    <w:rsid w:val="00835414"/>
    <w:rPr>
      <w:rFonts w:ascii="Calibri" w:eastAsia="Times New Roman" w:hAnsi="Calibri" w:cs="Calibri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C37F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C37FF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54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1229</Words>
  <Characters>7011</Characters>
  <Application>Microsoft Office Word</Application>
  <DocSecurity>0</DocSecurity>
  <Lines>58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8224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27</cp:revision>
  <cp:lastPrinted>2021-06-11T10:17:00Z</cp:lastPrinted>
  <dcterms:created xsi:type="dcterms:W3CDTF">2020-10-05T09:23:00Z</dcterms:created>
  <dcterms:modified xsi:type="dcterms:W3CDTF">2021-06-14T16:35:00Z</dcterms:modified>
</cp:coreProperties>
</file>