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01836" w14:textId="77777777" w:rsidR="00AA5A5D" w:rsidRDefault="00AA5A5D" w:rsidP="00AA5A5D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55D7F45" w14:textId="77777777" w:rsidR="00AA5A5D" w:rsidRDefault="00AA5A5D" w:rsidP="00AA5A5D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4EE867FC" w14:textId="4E63B4CF" w:rsidR="00AA5A5D" w:rsidRDefault="00AA5A5D" w:rsidP="00AA5A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EB1038">
        <w:t>7</w:t>
      </w:r>
      <w:r>
        <w:t>. schôdza</w:t>
      </w:r>
    </w:p>
    <w:p w14:paraId="44EA1A4B" w14:textId="44BD3754" w:rsidR="00AA5A5D" w:rsidRDefault="00AA5A5D" w:rsidP="00AA5A5D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CRD-631/2021</w:t>
      </w:r>
    </w:p>
    <w:p w14:paraId="63FF90BA" w14:textId="1AA5A8F4" w:rsidR="00AA5A5D" w:rsidRDefault="00AA5A5D" w:rsidP="00AA5A5D">
      <w:pPr>
        <w:pStyle w:val="Bezriadkovania"/>
      </w:pPr>
    </w:p>
    <w:p w14:paraId="604F5DDF" w14:textId="77777777" w:rsidR="003B45E4" w:rsidRDefault="003B45E4" w:rsidP="00AA5A5D">
      <w:pPr>
        <w:pStyle w:val="Bezriadkovania"/>
      </w:pPr>
    </w:p>
    <w:p w14:paraId="5E601579" w14:textId="0F6470B0" w:rsidR="00AA5A5D" w:rsidRPr="00EB4B28" w:rsidRDefault="00324EB4" w:rsidP="00AA5A5D">
      <w:pPr>
        <w:jc w:val="center"/>
        <w:rPr>
          <w:sz w:val="36"/>
          <w:szCs w:val="36"/>
        </w:rPr>
      </w:pPr>
      <w:r>
        <w:rPr>
          <w:sz w:val="36"/>
          <w:szCs w:val="36"/>
        </w:rPr>
        <w:t>289</w:t>
      </w:r>
      <w:bookmarkStart w:id="1" w:name="_GoBack"/>
      <w:bookmarkEnd w:id="1"/>
    </w:p>
    <w:p w14:paraId="27249DFF" w14:textId="77777777" w:rsidR="00AA5A5D" w:rsidRDefault="00AA5A5D" w:rsidP="00AA5A5D">
      <w:pPr>
        <w:jc w:val="center"/>
        <w:rPr>
          <w:b/>
        </w:rPr>
      </w:pPr>
      <w:r>
        <w:rPr>
          <w:b/>
        </w:rPr>
        <w:t>U z n e s e n i e</w:t>
      </w:r>
    </w:p>
    <w:p w14:paraId="42CE0DB6" w14:textId="77777777" w:rsidR="00AA5A5D" w:rsidRDefault="00AA5A5D" w:rsidP="00AA5A5D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75F0E34B" w14:textId="77777777" w:rsidR="00AA5A5D" w:rsidRDefault="00AA5A5D" w:rsidP="00AA5A5D">
      <w:pPr>
        <w:jc w:val="center"/>
        <w:rPr>
          <w:b/>
        </w:rPr>
      </w:pPr>
      <w:r>
        <w:rPr>
          <w:b/>
        </w:rPr>
        <w:t>z 10. júna 2021</w:t>
      </w:r>
    </w:p>
    <w:p w14:paraId="354CAED4" w14:textId="77777777" w:rsidR="00AA5A5D" w:rsidRDefault="00AA5A5D" w:rsidP="00AA5A5D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9DBDB26" w14:textId="2B444DD4" w:rsidR="00AA5A5D" w:rsidRDefault="00AA5A5D" w:rsidP="00AA5A5D">
      <w:pPr>
        <w:jc w:val="both"/>
      </w:pPr>
      <w:r>
        <w:rPr>
          <w:bCs/>
        </w:rPr>
        <w:t>k v</w:t>
      </w:r>
      <w:r>
        <w:t xml:space="preserve">ládnemu návrhu </w:t>
      </w:r>
      <w:r w:rsidRPr="00AA5A5D">
        <w:t>zákona, ktorým sa mení a dopĺňa zákon č. 596/2003 Z. z. o štátnej správe v školstve a školskej samospráve a o zmene a doplnení niektorých zákonov v znení neskorších predpisov a ktorým sa menia a dopĺňajú niektoré zákony (tlač 500)</w:t>
      </w:r>
      <w:r>
        <w:t xml:space="preserve"> </w:t>
      </w:r>
    </w:p>
    <w:p w14:paraId="62731C5E" w14:textId="77777777" w:rsidR="00AA5A5D" w:rsidRDefault="00AA5A5D" w:rsidP="00AA5A5D">
      <w:pPr>
        <w:jc w:val="both"/>
        <w:rPr>
          <w:bCs/>
        </w:rPr>
      </w:pPr>
    </w:p>
    <w:p w14:paraId="75141AA3" w14:textId="77777777" w:rsidR="00AA5A5D" w:rsidRDefault="00AA5A5D" w:rsidP="00AA5A5D">
      <w:pPr>
        <w:tabs>
          <w:tab w:val="left" w:pos="851"/>
          <w:tab w:val="left" w:pos="993"/>
        </w:tabs>
      </w:pPr>
    </w:p>
    <w:p w14:paraId="1F4ECCEA" w14:textId="77777777" w:rsidR="00AA5A5D" w:rsidRDefault="00AA5A5D" w:rsidP="00AA5A5D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D17DD7D" w14:textId="77777777" w:rsidR="00AA5A5D" w:rsidRDefault="00AA5A5D" w:rsidP="00AA5A5D">
      <w:pPr>
        <w:tabs>
          <w:tab w:val="left" w:pos="851"/>
          <w:tab w:val="left" w:pos="993"/>
        </w:tabs>
        <w:jc w:val="both"/>
        <w:rPr>
          <w:b/>
        </w:rPr>
      </w:pPr>
    </w:p>
    <w:p w14:paraId="0798CBE5" w14:textId="77777777" w:rsidR="00AA5A5D" w:rsidRDefault="00AA5A5D" w:rsidP="00AA5A5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0BD2CE9C" w14:textId="77777777" w:rsidR="00AA5A5D" w:rsidRDefault="00AA5A5D" w:rsidP="00AA5A5D">
      <w:pPr>
        <w:tabs>
          <w:tab w:val="left" w:pos="284"/>
          <w:tab w:val="left" w:pos="851"/>
          <w:tab w:val="left" w:pos="1276"/>
        </w:tabs>
        <w:jc w:val="both"/>
      </w:pPr>
    </w:p>
    <w:p w14:paraId="314CF5EA" w14:textId="514CCAEA" w:rsidR="00AA5A5D" w:rsidRDefault="00AA5A5D" w:rsidP="00E23E80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vládnym </w:t>
      </w:r>
      <w:r>
        <w:t xml:space="preserve">návrhom </w:t>
      </w:r>
      <w:r w:rsidRPr="00AA5A5D">
        <w:t>zákona, ktorým sa mení a dopĺňa zákon č. 596/2003 Z. z. o štátnej správe v školstve a školskej samospráve a o zmene a doplnení niektorých zákonov v znení neskorších predpisov a ktorým sa menia a dopĺňajú niektoré zákony (tlač 500)</w:t>
      </w:r>
      <w:r>
        <w:t xml:space="preserve">; </w:t>
      </w:r>
    </w:p>
    <w:p w14:paraId="659F638B" w14:textId="46D84D9F" w:rsidR="00AA5A5D" w:rsidRDefault="00AA5A5D" w:rsidP="00AA5A5D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2EBAAE54" w14:textId="77777777" w:rsidR="00AA5A5D" w:rsidRDefault="00AA5A5D" w:rsidP="00AA5A5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ABE9665" w14:textId="77777777" w:rsidR="00AA5A5D" w:rsidRDefault="00AA5A5D" w:rsidP="00AA5A5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C9C7E48" w14:textId="77777777" w:rsidR="00AA5A5D" w:rsidRDefault="00AA5A5D" w:rsidP="00AA5A5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6AA53E9C" w14:textId="77777777" w:rsidR="00AA5A5D" w:rsidRDefault="00AA5A5D" w:rsidP="00AA5A5D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05FD830" w14:textId="4CE2846E" w:rsidR="00AA5A5D" w:rsidRDefault="00AA5A5D" w:rsidP="00E23E80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vládny návrh </w:t>
      </w:r>
      <w:r w:rsidRPr="00AA5A5D">
        <w:t>zákona, ktorým sa mení a dopĺňa zákon č. 596/2003 Z. z. o štátnej správe v školstve a školskej samospráve a o zmene a doplnení niektorých zákonov v znení neskorších predpisov a ktorým sa menia a dopĺňajú niektoré zákony (tlač 500)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01CB202F" w14:textId="7326B835" w:rsidR="00AA5A5D" w:rsidRDefault="00AA5A5D" w:rsidP="00AA5A5D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89E563B" w14:textId="77777777" w:rsidR="00AA5A5D" w:rsidRDefault="00AA5A5D" w:rsidP="00AA5A5D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1D5F0741" w14:textId="77777777" w:rsidR="00AA5A5D" w:rsidRDefault="00AA5A5D" w:rsidP="00AA5A5D">
      <w:pPr>
        <w:pStyle w:val="Zkladntext"/>
        <w:tabs>
          <w:tab w:val="left" w:pos="1134"/>
          <w:tab w:val="left" w:pos="1276"/>
        </w:tabs>
      </w:pPr>
      <w:r>
        <w:tab/>
      </w:r>
    </w:p>
    <w:p w14:paraId="61A60FB8" w14:textId="23BE457A" w:rsidR="00AA5A5D" w:rsidRDefault="00AA5A5D" w:rsidP="00AA5A5D">
      <w:pPr>
        <w:pStyle w:val="Zkladntext"/>
        <w:tabs>
          <w:tab w:val="left" w:pos="1134"/>
          <w:tab w:val="left" w:pos="1276"/>
        </w:tabs>
      </w:pPr>
      <w:r>
        <w:tab/>
      </w:r>
      <w:bookmarkStart w:id="2" w:name="_Hlk53657173"/>
      <w:r>
        <w:t xml:space="preserve">predsedu výboru </w:t>
      </w:r>
    </w:p>
    <w:p w14:paraId="3AB5EE25" w14:textId="77777777" w:rsidR="00AA5A5D" w:rsidRDefault="00AA5A5D" w:rsidP="00AA5A5D">
      <w:pPr>
        <w:pStyle w:val="Zkladntext"/>
        <w:tabs>
          <w:tab w:val="left" w:pos="1134"/>
          <w:tab w:val="left" w:pos="1276"/>
        </w:tabs>
      </w:pPr>
    </w:p>
    <w:p w14:paraId="707DD549" w14:textId="5755EF1C" w:rsidR="00AA5A5D" w:rsidRDefault="00AA5A5D" w:rsidP="00AA5A5D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vládnemu návrhu zákona </w:t>
      </w:r>
      <w:r w:rsidR="00DE6C59">
        <w:t>predsedovi</w:t>
      </w:r>
      <w:r>
        <w:t xml:space="preserve"> gestorského Výboru Národnej rady Slovenskej republiky pre vzdelávanie, veci, mládež a šport.</w:t>
      </w:r>
    </w:p>
    <w:p w14:paraId="266C352D" w14:textId="77777777" w:rsidR="00AA5A5D" w:rsidRDefault="00AA5A5D" w:rsidP="00AA5A5D">
      <w:pPr>
        <w:pStyle w:val="Zkladntext"/>
        <w:tabs>
          <w:tab w:val="left" w:pos="1134"/>
          <w:tab w:val="left" w:pos="1276"/>
        </w:tabs>
        <w:ind w:firstLine="1134"/>
      </w:pPr>
    </w:p>
    <w:p w14:paraId="715BBF77" w14:textId="2F75B53A" w:rsidR="003B45E4" w:rsidRDefault="003B45E4" w:rsidP="00AA5A5D">
      <w:pPr>
        <w:pStyle w:val="Zkladntext"/>
        <w:tabs>
          <w:tab w:val="left" w:pos="1134"/>
          <w:tab w:val="left" w:pos="1276"/>
        </w:tabs>
        <w:ind w:firstLine="1134"/>
      </w:pPr>
    </w:p>
    <w:p w14:paraId="44166607" w14:textId="2A5504CB" w:rsidR="003B45E4" w:rsidRDefault="003B45E4" w:rsidP="00AA5A5D">
      <w:pPr>
        <w:pStyle w:val="Zkladntext"/>
        <w:tabs>
          <w:tab w:val="left" w:pos="1134"/>
          <w:tab w:val="left" w:pos="1276"/>
        </w:tabs>
        <w:ind w:firstLine="1134"/>
      </w:pPr>
    </w:p>
    <w:p w14:paraId="70777386" w14:textId="77777777" w:rsidR="00AA5A5D" w:rsidRDefault="00AA5A5D" w:rsidP="00AA5A5D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bookmarkEnd w:id="2"/>
    </w:p>
    <w:p w14:paraId="3197D2BE" w14:textId="77777777" w:rsidR="00AA5A5D" w:rsidRDefault="00AA5A5D" w:rsidP="00AA5A5D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287C8EA1" w14:textId="77777777" w:rsidR="00AA5A5D" w:rsidRDefault="00AA5A5D" w:rsidP="00AA5A5D">
      <w:pPr>
        <w:ind w:left="5664" w:firstLine="708"/>
        <w:jc w:val="both"/>
      </w:pPr>
      <w:r>
        <w:t xml:space="preserve">         predseda výboru</w:t>
      </w:r>
    </w:p>
    <w:p w14:paraId="4D787487" w14:textId="77777777" w:rsidR="00AA5A5D" w:rsidRDefault="00AA5A5D" w:rsidP="00AA5A5D">
      <w:pPr>
        <w:ind w:left="5664" w:firstLine="708"/>
        <w:jc w:val="both"/>
      </w:pPr>
    </w:p>
    <w:p w14:paraId="211B482B" w14:textId="77777777" w:rsidR="00AA5A5D" w:rsidRDefault="00AA5A5D" w:rsidP="00AA5A5D">
      <w:pPr>
        <w:tabs>
          <w:tab w:val="left" w:pos="1021"/>
        </w:tabs>
        <w:jc w:val="both"/>
      </w:pPr>
      <w:r>
        <w:t>overovatelia výboru:</w:t>
      </w:r>
    </w:p>
    <w:p w14:paraId="2EAC6D64" w14:textId="77777777" w:rsidR="00AA5A5D" w:rsidRDefault="00AA5A5D" w:rsidP="00AA5A5D">
      <w:pPr>
        <w:tabs>
          <w:tab w:val="left" w:pos="1021"/>
        </w:tabs>
        <w:jc w:val="both"/>
      </w:pPr>
      <w:r>
        <w:t xml:space="preserve">Ondrej Dostál </w:t>
      </w:r>
    </w:p>
    <w:p w14:paraId="27ED7204" w14:textId="77777777" w:rsidR="00AA5A5D" w:rsidRDefault="00AA5A5D" w:rsidP="00AA5A5D">
      <w:pPr>
        <w:tabs>
          <w:tab w:val="left" w:pos="1021"/>
        </w:tabs>
        <w:jc w:val="both"/>
      </w:pPr>
      <w:r>
        <w:t>Matúš Šutaj Eštok</w:t>
      </w:r>
    </w:p>
    <w:p w14:paraId="5B3BD161" w14:textId="77777777" w:rsidR="00AA5A5D" w:rsidRDefault="00AA5A5D" w:rsidP="00AA5A5D">
      <w:pPr>
        <w:pStyle w:val="Nadpis2"/>
        <w:jc w:val="left"/>
      </w:pPr>
      <w:r>
        <w:lastRenderedPageBreak/>
        <w:t>P r í l o h a</w:t>
      </w:r>
    </w:p>
    <w:p w14:paraId="20DC4C7C" w14:textId="77777777" w:rsidR="00AA5A5D" w:rsidRDefault="00AA5A5D" w:rsidP="00AA5A5D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3E6EE725" w14:textId="0509FCBD" w:rsidR="00AA5A5D" w:rsidRDefault="00AA5A5D" w:rsidP="00AA5A5D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AE5571">
        <w:rPr>
          <w:b/>
        </w:rPr>
        <w:t>500</w:t>
      </w:r>
    </w:p>
    <w:p w14:paraId="3FA655D3" w14:textId="77777777" w:rsidR="00AA5A5D" w:rsidRDefault="00AA5A5D" w:rsidP="00AA5A5D">
      <w:pPr>
        <w:ind w:left="4253" w:firstLine="708"/>
        <w:jc w:val="both"/>
        <w:rPr>
          <w:b/>
        </w:rPr>
      </w:pPr>
      <w:r>
        <w:rPr>
          <w:b/>
        </w:rPr>
        <w:t>z 10. júna 2021</w:t>
      </w:r>
    </w:p>
    <w:p w14:paraId="6B376241" w14:textId="6B3189E4" w:rsidR="00AA5A5D" w:rsidRDefault="00AA5A5D" w:rsidP="00AA5A5D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AE5571">
        <w:rPr>
          <w:b/>
          <w:bCs/>
        </w:rPr>
        <w:t>_</w:t>
      </w:r>
    </w:p>
    <w:p w14:paraId="46C15950" w14:textId="77777777" w:rsidR="00AA5A5D" w:rsidRDefault="00AA5A5D" w:rsidP="00AA5A5D">
      <w:pPr>
        <w:jc w:val="center"/>
        <w:rPr>
          <w:lang w:eastAsia="en-US"/>
        </w:rPr>
      </w:pPr>
    </w:p>
    <w:p w14:paraId="028C3C17" w14:textId="77777777" w:rsidR="00AA5A5D" w:rsidRDefault="00AA5A5D" w:rsidP="00AA5A5D">
      <w:pPr>
        <w:jc w:val="center"/>
        <w:rPr>
          <w:lang w:eastAsia="en-US"/>
        </w:rPr>
      </w:pPr>
    </w:p>
    <w:p w14:paraId="220EE8A2" w14:textId="77777777" w:rsidR="00AA5A5D" w:rsidRDefault="00AA5A5D" w:rsidP="00AA5A5D">
      <w:pPr>
        <w:rPr>
          <w:lang w:eastAsia="en-US"/>
        </w:rPr>
      </w:pPr>
    </w:p>
    <w:p w14:paraId="30FF51EA" w14:textId="77777777" w:rsidR="00AA5A5D" w:rsidRDefault="00AA5A5D" w:rsidP="00AA5A5D">
      <w:pPr>
        <w:pStyle w:val="Nadpis2"/>
        <w:ind w:left="0" w:firstLine="0"/>
        <w:jc w:val="center"/>
      </w:pPr>
      <w:r>
        <w:t>Pozmeňujúce a doplňujúce návrhy</w:t>
      </w:r>
    </w:p>
    <w:p w14:paraId="4DF6474A" w14:textId="77777777" w:rsidR="00AA5A5D" w:rsidRDefault="00AA5A5D" w:rsidP="00AA5A5D">
      <w:pPr>
        <w:tabs>
          <w:tab w:val="left" w:pos="1021"/>
        </w:tabs>
        <w:jc w:val="both"/>
      </w:pPr>
    </w:p>
    <w:p w14:paraId="7C19AE15" w14:textId="5AFB1286" w:rsidR="00AA5A5D" w:rsidRDefault="00AA5A5D" w:rsidP="00AA5A5D">
      <w:pPr>
        <w:jc w:val="both"/>
      </w:pPr>
      <w:r>
        <w:rPr>
          <w:b/>
          <w:color w:val="333333"/>
        </w:rPr>
        <w:t>k </w:t>
      </w:r>
      <w:r>
        <w:rPr>
          <w:b/>
          <w:bCs/>
        </w:rPr>
        <w:t>v</w:t>
      </w:r>
      <w:r>
        <w:rPr>
          <w:b/>
        </w:rPr>
        <w:t xml:space="preserve">ládnemu návrhu </w:t>
      </w:r>
      <w:r w:rsidRPr="00AA5A5D">
        <w:rPr>
          <w:b/>
          <w:bCs/>
        </w:rPr>
        <w:t>zákona, ktorým sa mení a dopĺňa zákon č. 596/2003 Z. z. o štátnej správe v školstve a školskej samospráve a o zmene a doplnení niektorých zákonov v znení neskorších predpisov a ktorým sa menia a dopĺňajú niektoré zákony (tlač 500)</w:t>
      </w:r>
      <w:r>
        <w:rPr>
          <w:b/>
          <w:bCs/>
        </w:rPr>
        <w:t xml:space="preserve">   </w:t>
      </w:r>
    </w:p>
    <w:p w14:paraId="0038516C" w14:textId="77777777" w:rsidR="00AA5A5D" w:rsidRDefault="00AA5A5D" w:rsidP="00AA5A5D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0B983E08" w14:textId="77777777" w:rsidR="00AA5A5D" w:rsidRDefault="00AA5A5D" w:rsidP="00AA5A5D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683E89C" w14:textId="77777777" w:rsidR="00AE5571" w:rsidRPr="003E5FA9" w:rsidRDefault="00AE5571" w:rsidP="00AE5571">
      <w:pPr>
        <w:spacing w:line="360" w:lineRule="auto"/>
        <w:jc w:val="both"/>
      </w:pPr>
    </w:p>
    <w:p w14:paraId="6D7FA161" w14:textId="77777777" w:rsidR="00AE5571" w:rsidRPr="003E5FA9" w:rsidRDefault="00AE5571" w:rsidP="00AE5571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>K čl. II</w:t>
      </w:r>
    </w:p>
    <w:p w14:paraId="545EF7FB" w14:textId="77777777" w:rsidR="00AE5571" w:rsidRPr="003E5FA9" w:rsidRDefault="00AE5571" w:rsidP="00AE5571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>V čl. II sa za bod 1 vkladá nový bod 2, ktorý znie:</w:t>
      </w:r>
    </w:p>
    <w:p w14:paraId="5A5C27D5" w14:textId="77777777" w:rsidR="00AE5571" w:rsidRPr="003E5FA9" w:rsidRDefault="00AE5571" w:rsidP="00AE5571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>„2. V § 1 ods. 5 sa za slová „Ministerstva školstva, vedy, výskumu a športu Slovenskej republiky“ vkladajú slová „(ďalej len „ministerstvo“)“.“.</w:t>
      </w:r>
    </w:p>
    <w:p w14:paraId="1C70F371" w14:textId="77777777" w:rsidR="00AE5571" w:rsidRPr="003E5FA9" w:rsidRDefault="00AE5571" w:rsidP="00AE5571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4380075" w14:textId="77777777" w:rsidR="00AE5571" w:rsidRPr="003E5FA9" w:rsidRDefault="00AE5571" w:rsidP="00AE5571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14:paraId="63764A24" w14:textId="77777777" w:rsidR="00AE5571" w:rsidRPr="003E5FA9" w:rsidRDefault="00AE5571" w:rsidP="00AE5571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>Zároveň sa v úvodnej vete čl. II za slová „sa mení“ vkladajú slová „a dopĺňa“.</w:t>
      </w:r>
    </w:p>
    <w:p w14:paraId="4C07256A" w14:textId="77777777" w:rsidR="00AE5571" w:rsidRPr="003E5FA9" w:rsidRDefault="00AE5571" w:rsidP="00AE5571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9332148" w14:textId="77777777" w:rsidR="00AE5571" w:rsidRPr="003E5FA9" w:rsidRDefault="00AE5571" w:rsidP="00AE5571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>Súčasne sa v čl. II bode 5 v § 3 ods. 2 písm. c) slová „Ministerstvom školstva, vedy, výskumu a športu Slovenskej republiky (ďalej len „ministerstvo“)“ nahrádzajú slovom „ministerstvom“.</w:t>
      </w:r>
    </w:p>
    <w:p w14:paraId="4F9C445B" w14:textId="1FD3084C" w:rsidR="00AE5571" w:rsidRDefault="00AE5571" w:rsidP="00AE5571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>Legislatívno-technická úprava. Zavedenie legislatívnej skratky v zákone č. 597/2003 Z. z. sa presúva na miesto, kde sú skracované slová použité prvý raz.</w:t>
      </w:r>
    </w:p>
    <w:p w14:paraId="7DF20886" w14:textId="42A9A705" w:rsidR="00AE5571" w:rsidRDefault="00AE5571" w:rsidP="00AE5571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01793FA4" w14:textId="77777777" w:rsidR="00AE5571" w:rsidRPr="003E5FA9" w:rsidRDefault="00AE5571" w:rsidP="00AE5571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38F735B2" w14:textId="77777777" w:rsidR="00AE5571" w:rsidRPr="003E5FA9" w:rsidRDefault="00AE5571" w:rsidP="00AE5571">
      <w:pPr>
        <w:pStyle w:val="Odsekzoznamu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>K čl. II bod 5</w:t>
      </w:r>
    </w:p>
    <w:p w14:paraId="7ED3B0F2" w14:textId="5F38C464" w:rsidR="00AE5571" w:rsidRPr="003E5FA9" w:rsidRDefault="00AE5571" w:rsidP="00AE5571">
      <w:pPr>
        <w:pStyle w:val="Odsekzoznamu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FA9">
        <w:rPr>
          <w:rFonts w:ascii="Times New Roman" w:hAnsi="Times New Roman" w:cs="Times New Roman"/>
          <w:sz w:val="24"/>
          <w:szCs w:val="24"/>
        </w:rPr>
        <w:t>V čl. II bode 5 sa veta „Poznámka pod čiarou k odkazu 20a sa vypúšťa.“ nahrádza vetou „Poznámky pod čiarou k odkazom 20a a 20aa sa vypúšťajú.“.</w:t>
      </w:r>
    </w:p>
    <w:p w14:paraId="683B315E" w14:textId="77777777" w:rsidR="00AE5571" w:rsidRDefault="00AE5571" w:rsidP="00AE5571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79DAED24" w14:textId="493DF05E" w:rsidR="00AE5571" w:rsidRPr="003E5FA9" w:rsidRDefault="00AE5571" w:rsidP="00AE5571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>V navrhovanom novom znení § 3 zákona č. 597/2003 Z. z. už nie je použitý odkaz 20aa, a keďže sa tento odkaz nepoužíva ani v ďalšom texte zákona č. 597/2003 Z. z., je potrebné ho vypustiť.</w:t>
      </w:r>
    </w:p>
    <w:p w14:paraId="4A809A3B" w14:textId="77777777" w:rsidR="00AE5571" w:rsidRPr="003E5FA9" w:rsidRDefault="00AE5571" w:rsidP="00AE5571">
      <w:pPr>
        <w:ind w:firstLine="709"/>
        <w:jc w:val="both"/>
      </w:pPr>
    </w:p>
    <w:p w14:paraId="4C4845D6" w14:textId="77777777" w:rsidR="00AE5571" w:rsidRPr="003E5FA9" w:rsidRDefault="00AE5571" w:rsidP="00AE5571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>K čl. II bod 17</w:t>
      </w:r>
    </w:p>
    <w:p w14:paraId="0BAC08CC" w14:textId="1AEF82CC" w:rsidR="00AE5571" w:rsidRPr="003E5FA9" w:rsidRDefault="00AE5571" w:rsidP="00AE5571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5FA9">
        <w:rPr>
          <w:rFonts w:ascii="Times New Roman" w:hAnsi="Times New Roman" w:cs="Times New Roman"/>
          <w:sz w:val="24"/>
          <w:szCs w:val="24"/>
        </w:rPr>
        <w:t>V čl. II bode 17 sa za slová „§ 9j“ vkladajú slová „ods. 3 až 6“.</w:t>
      </w:r>
    </w:p>
    <w:p w14:paraId="61987BB1" w14:textId="77777777" w:rsidR="00AE5571" w:rsidRDefault="00AE5571" w:rsidP="00AE5571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0C584B0B" w14:textId="0D95D249" w:rsidR="00AE5571" w:rsidRPr="003E5FA9" w:rsidRDefault="00AE5571" w:rsidP="00AE5571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>Legislatívno-technické spresnenie.</w:t>
      </w:r>
      <w:r>
        <w:rPr>
          <w:rFonts w:ascii="Times New Roman" w:hAnsi="Times New Roman" w:cs="Times New Roman"/>
          <w:sz w:val="24"/>
          <w:szCs w:val="24"/>
        </w:rPr>
        <w:t xml:space="preserve"> Vzhľadom </w:t>
      </w:r>
      <w:r w:rsidRPr="003E5FA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5FA9">
        <w:rPr>
          <w:rFonts w:ascii="Times New Roman" w:hAnsi="Times New Roman" w:cs="Times New Roman"/>
          <w:sz w:val="24"/>
          <w:szCs w:val="24"/>
        </w:rPr>
        <w:t xml:space="preserve">skutočnosť, že slová „okresný úrad v sídle kraja“ nie sú obsiahnuté vo všetkých odsekoch v § 9j, je potrebné konkrétne uviesť príslušné odseky, ktoré uvedené slová obsahujú. </w:t>
      </w:r>
    </w:p>
    <w:p w14:paraId="3243A390" w14:textId="77777777" w:rsidR="00AE5571" w:rsidRPr="003E5FA9" w:rsidRDefault="00AE5571" w:rsidP="00AE5571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67E6987D" w14:textId="77777777" w:rsidR="00AE5571" w:rsidRPr="003E5FA9" w:rsidRDefault="00AE5571" w:rsidP="00AE5571">
      <w:pPr>
        <w:spacing w:line="360" w:lineRule="auto"/>
        <w:ind w:left="4253"/>
        <w:jc w:val="both"/>
      </w:pPr>
    </w:p>
    <w:p w14:paraId="413C9576" w14:textId="77777777" w:rsidR="00AA5A5D" w:rsidRDefault="00AA5A5D" w:rsidP="00AA5A5D"/>
    <w:p w14:paraId="4C3E9B05" w14:textId="77777777" w:rsidR="00AA5A5D" w:rsidRDefault="00AA5A5D" w:rsidP="00AA5A5D"/>
    <w:p w14:paraId="18CDEFC7" w14:textId="77777777" w:rsidR="00AA5A5D" w:rsidRDefault="00AA5A5D" w:rsidP="00AA5A5D"/>
    <w:p w14:paraId="2F745A6B" w14:textId="77777777" w:rsidR="00AA5A5D" w:rsidRDefault="00AA5A5D" w:rsidP="00AA5A5D"/>
    <w:p w14:paraId="1DBD8C65" w14:textId="77777777" w:rsidR="00AA5A5D" w:rsidRDefault="00AA5A5D" w:rsidP="00AA5A5D"/>
    <w:p w14:paraId="0BBFCA26" w14:textId="77777777" w:rsidR="00AA5A5D" w:rsidRDefault="00AA5A5D" w:rsidP="00AA5A5D"/>
    <w:p w14:paraId="57BAC3E8" w14:textId="77777777" w:rsidR="00AA5A5D" w:rsidRDefault="00AA5A5D" w:rsidP="00AA5A5D"/>
    <w:p w14:paraId="32FA8CA6" w14:textId="77777777" w:rsidR="00AA5A5D" w:rsidRDefault="00AA5A5D" w:rsidP="00AA5A5D"/>
    <w:p w14:paraId="1B67A6A6" w14:textId="77777777" w:rsidR="004C7E26" w:rsidRDefault="004C7E26"/>
    <w:sectPr w:rsidR="004C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CE"/>
    <w:rsid w:val="00102B0B"/>
    <w:rsid w:val="00324EB4"/>
    <w:rsid w:val="003B45E4"/>
    <w:rsid w:val="004C7E26"/>
    <w:rsid w:val="006F6ECE"/>
    <w:rsid w:val="00902E58"/>
    <w:rsid w:val="00AA5A5D"/>
    <w:rsid w:val="00AE5571"/>
    <w:rsid w:val="00D40BBD"/>
    <w:rsid w:val="00DE6C59"/>
    <w:rsid w:val="00E23E80"/>
    <w:rsid w:val="00EB1038"/>
    <w:rsid w:val="00EB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8F53"/>
  <w15:chartTrackingRefBased/>
  <w15:docId w15:val="{4BFAFD0D-2DFE-4C33-AFBF-D5EEB08A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5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5A5D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A5A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A5A5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A5A5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A5A5D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A5A5D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AA5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A5A5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A5A5D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AE55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4E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4EB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Okruhlicová, Martina, JUDr.</cp:lastModifiedBy>
  <cp:revision>12</cp:revision>
  <cp:lastPrinted>2021-06-07T08:07:00Z</cp:lastPrinted>
  <dcterms:created xsi:type="dcterms:W3CDTF">2021-04-28T08:39:00Z</dcterms:created>
  <dcterms:modified xsi:type="dcterms:W3CDTF">2021-06-07T08:08:00Z</dcterms:modified>
</cp:coreProperties>
</file>