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1B18D1">
        <w:rPr>
          <w:sz w:val="22"/>
          <w:szCs w:val="22"/>
        </w:rPr>
        <w:t>10</w:t>
      </w:r>
      <w:r w:rsidR="00B550C5">
        <w:rPr>
          <w:sz w:val="22"/>
          <w:szCs w:val="22"/>
        </w:rPr>
        <w:t>2</w:t>
      </w:r>
      <w:r w:rsidR="00FB7D68">
        <w:rPr>
          <w:sz w:val="22"/>
          <w:szCs w:val="22"/>
        </w:rPr>
        <w:t>3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10B0A">
        <w:rPr>
          <w:sz w:val="22"/>
          <w:szCs w:val="22"/>
        </w:rPr>
        <w:t>1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C44190">
      <w:pPr>
        <w:pStyle w:val="rozhodnutia"/>
      </w:pPr>
      <w:r>
        <w:t>60</w:t>
      </w:r>
      <w:r w:rsidR="00FB7D68">
        <w:t>6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D051D">
        <w:rPr>
          <w:rFonts w:ascii="Arial" w:hAnsi="Arial" w:cs="Arial"/>
          <w:sz w:val="22"/>
          <w:szCs w:val="22"/>
        </w:rPr>
        <w:t> 31.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10B0A">
        <w:rPr>
          <w:rFonts w:ascii="Arial" w:hAnsi="Arial" w:cs="Arial"/>
          <w:sz w:val="22"/>
          <w:szCs w:val="22"/>
        </w:rPr>
        <w:t>1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FB7D68">
        <w:rPr>
          <w:rFonts w:cs="Arial"/>
          <w:sz w:val="22"/>
          <w:szCs w:val="22"/>
          <w:lang w:val="sk-SK"/>
        </w:rPr>
        <w:t xml:space="preserve">skupinou </w:t>
      </w:r>
      <w:r w:rsidR="009440CD">
        <w:rPr>
          <w:rFonts w:cs="Arial"/>
          <w:sz w:val="22"/>
          <w:szCs w:val="22"/>
          <w:lang w:val="sk-SK"/>
        </w:rPr>
        <w:t>p</w:t>
      </w:r>
      <w:r w:rsidR="00DA0846">
        <w:rPr>
          <w:rFonts w:cs="Arial"/>
          <w:sz w:val="22"/>
          <w:szCs w:val="22"/>
          <w:lang w:val="sk-SK"/>
        </w:rPr>
        <w:t>oslan</w:t>
      </w:r>
      <w:r w:rsidR="008A5213">
        <w:rPr>
          <w:rFonts w:cs="Arial"/>
          <w:sz w:val="22"/>
          <w:szCs w:val="22"/>
          <w:lang w:val="sk-SK"/>
        </w:rPr>
        <w:t>c</w:t>
      </w:r>
      <w:r w:rsidR="00FB7D68">
        <w:rPr>
          <w:rFonts w:cs="Arial"/>
          <w:sz w:val="22"/>
          <w:szCs w:val="22"/>
          <w:lang w:val="sk-SK"/>
        </w:rPr>
        <w:t>ov</w:t>
      </w:r>
      <w:r w:rsidR="00062206">
        <w:rPr>
          <w:rFonts w:cs="Arial"/>
          <w:sz w:val="22"/>
          <w:szCs w:val="22"/>
          <w:lang w:val="sk-SK"/>
        </w:rPr>
        <w:t xml:space="preserve"> </w:t>
      </w:r>
      <w:r w:rsidRPr="00E66789">
        <w:rPr>
          <w:rFonts w:cs="Arial"/>
          <w:sz w:val="22"/>
          <w:szCs w:val="22"/>
          <w:lang w:val="sk-SK"/>
        </w:rPr>
        <w:t>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FB7D68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</w:t>
      </w:r>
      <w:r w:rsidR="008A5213">
        <w:rPr>
          <w:rFonts w:cs="Arial"/>
          <w:szCs w:val="22"/>
        </w:rPr>
        <w:t>c</w:t>
      </w:r>
      <w:r w:rsidR="001C50D3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062206">
        <w:rPr>
          <w:rFonts w:cs="Arial"/>
          <w:szCs w:val="22"/>
        </w:rPr>
        <w:t xml:space="preserve"> </w:t>
      </w:r>
      <w:r w:rsidR="007A5486">
        <w:rPr>
          <w:rFonts w:cs="Arial"/>
          <w:szCs w:val="22"/>
        </w:rPr>
        <w:t xml:space="preserve">na vydanie zákona, ktorým sa dopĺňa zákon č. </w:t>
      </w:r>
      <w:r w:rsidR="00FB7D68">
        <w:rPr>
          <w:rFonts w:cs="Arial"/>
          <w:szCs w:val="22"/>
        </w:rPr>
        <w:t>49/2002 Z. z. o ochrane pamiatkového fondu v znení neskorších predpisov a o doplnení zákona č. 326/2005 Z. z. o lesoch v znení neskorších predpisov</w:t>
      </w:r>
      <w:r w:rsidR="00FB7D68">
        <w:rPr>
          <w:rFonts w:cs="Arial"/>
          <w:szCs w:val="22"/>
        </w:rPr>
        <w:br/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1D051D">
        <w:rPr>
          <w:rFonts w:cs="Arial"/>
          <w:szCs w:val="22"/>
        </w:rPr>
        <w:t>5</w:t>
      </w:r>
      <w:r w:rsidR="00B550C5">
        <w:rPr>
          <w:rFonts w:cs="Arial"/>
          <w:szCs w:val="22"/>
        </w:rPr>
        <w:t>9</w:t>
      </w:r>
      <w:r w:rsidR="00FB7D68">
        <w:rPr>
          <w:rFonts w:cs="Arial"/>
          <w:szCs w:val="22"/>
        </w:rPr>
        <w:t>3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1D051D">
        <w:rPr>
          <w:rFonts w:cs="Arial"/>
          <w:szCs w:val="22"/>
        </w:rPr>
        <w:t>2</w:t>
      </w:r>
      <w:r w:rsidR="001B18D1">
        <w:rPr>
          <w:rFonts w:cs="Arial"/>
          <w:szCs w:val="22"/>
        </w:rPr>
        <w:t>8</w:t>
      </w:r>
      <w:r w:rsidR="001D051D">
        <w:rPr>
          <w:rFonts w:cs="Arial"/>
          <w:szCs w:val="22"/>
        </w:rPr>
        <w:t>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10B0A">
        <w:rPr>
          <w:rFonts w:cs="Arial"/>
          <w:szCs w:val="22"/>
        </w:rPr>
        <w:t>1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C4295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C42959">
        <w:rPr>
          <w:rFonts w:ascii="Arial" w:hAnsi="Arial" w:cs="Arial"/>
          <w:sz w:val="22"/>
          <w:szCs w:val="22"/>
        </w:rPr>
        <w:t>pôdohospodárstvo a životné</w:t>
      </w:r>
    </w:p>
    <w:p w:rsidR="00C42959" w:rsidRDefault="00C42959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prostredie a</w:t>
      </w:r>
    </w:p>
    <w:p w:rsidR="00E66789" w:rsidRPr="00E66789" w:rsidRDefault="00C42959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kultúru a médiá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C42959">
        <w:rPr>
          <w:rFonts w:ascii="Arial" w:hAnsi="Arial" w:cs="Arial"/>
          <w:sz w:val="22"/>
          <w:szCs w:val="22"/>
        </w:rPr>
        <w:t>kultúru a médiá</w:t>
      </w:r>
      <w:bookmarkStart w:id="0" w:name="_GoBack"/>
      <w:bookmarkEnd w:id="0"/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1D051D" w:rsidRDefault="00EF4E86" w:rsidP="001D051D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1D051D">
        <w:rPr>
          <w:rFonts w:ascii="Arial" w:hAnsi="Arial" w:cs="Arial"/>
          <w:sz w:val="22"/>
        </w:rPr>
        <w:t>b) lehotu na prerokovanie návrhu</w:t>
      </w:r>
      <w:r w:rsidR="00712C7A">
        <w:rPr>
          <w:rFonts w:ascii="Arial" w:hAnsi="Arial" w:cs="Arial"/>
          <w:sz w:val="22"/>
        </w:rPr>
        <w:t xml:space="preserve"> </w:t>
      </w:r>
      <w:r w:rsidR="001D051D">
        <w:rPr>
          <w:rFonts w:ascii="Arial" w:hAnsi="Arial" w:cs="Arial"/>
          <w:sz w:val="22"/>
        </w:rPr>
        <w:t xml:space="preserve">zákona v druhom čítaní vo výboroch </w:t>
      </w:r>
      <w:r w:rsidR="001D051D">
        <w:rPr>
          <w:rFonts w:ascii="Arial" w:hAnsi="Arial" w:cs="Arial"/>
          <w:sz w:val="22"/>
        </w:rPr>
        <w:br/>
      </w:r>
      <w:r w:rsidR="001D051D">
        <w:rPr>
          <w:rFonts w:ascii="Arial" w:hAnsi="Arial" w:cs="Arial"/>
          <w:b/>
          <w:bCs/>
          <w:sz w:val="22"/>
          <w:u w:val="single"/>
        </w:rPr>
        <w:t>do 13. septembra 2021</w:t>
      </w:r>
      <w:r w:rsidR="001D051D">
        <w:rPr>
          <w:rFonts w:ascii="Arial" w:hAnsi="Arial" w:cs="Arial"/>
          <w:bCs/>
          <w:sz w:val="22"/>
        </w:rPr>
        <w:t xml:space="preserve"> </w:t>
      </w:r>
      <w:r w:rsidR="001D051D">
        <w:rPr>
          <w:rFonts w:ascii="Arial" w:hAnsi="Arial" w:cs="Arial"/>
          <w:sz w:val="22"/>
        </w:rPr>
        <w:t xml:space="preserve">a v gestorskom výbore </w:t>
      </w:r>
      <w:r w:rsidR="001D051D">
        <w:rPr>
          <w:rFonts w:ascii="Arial" w:hAnsi="Arial" w:cs="Arial"/>
          <w:b/>
          <w:bCs/>
          <w:sz w:val="22"/>
          <w:u w:val="single"/>
        </w:rPr>
        <w:t>do 14. septembra 2021</w:t>
      </w:r>
      <w:r w:rsidR="001D051D">
        <w:rPr>
          <w:rFonts w:ascii="Arial" w:hAnsi="Arial" w:cs="Arial"/>
          <w:sz w:val="22"/>
        </w:rPr>
        <w:t>.</w:t>
      </w:r>
    </w:p>
    <w:p w:rsidR="00EF4E86" w:rsidRDefault="00EF4E86" w:rsidP="001D051D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Default="0006305D" w:rsidP="00172B6D">
      <w:pPr>
        <w:jc w:val="center"/>
        <w:rPr>
          <w:rFonts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23618"/>
    <w:rsid w:val="00036AED"/>
    <w:rsid w:val="00062206"/>
    <w:rsid w:val="0006305D"/>
    <w:rsid w:val="000A3098"/>
    <w:rsid w:val="000C251F"/>
    <w:rsid w:val="000C290E"/>
    <w:rsid w:val="000E308C"/>
    <w:rsid w:val="000F3F5B"/>
    <w:rsid w:val="001010A5"/>
    <w:rsid w:val="00106234"/>
    <w:rsid w:val="00126EFA"/>
    <w:rsid w:val="00135149"/>
    <w:rsid w:val="00170CC8"/>
    <w:rsid w:val="00172B6D"/>
    <w:rsid w:val="00173C80"/>
    <w:rsid w:val="00177F9B"/>
    <w:rsid w:val="00186835"/>
    <w:rsid w:val="00192D80"/>
    <w:rsid w:val="001B18D1"/>
    <w:rsid w:val="001B1C43"/>
    <w:rsid w:val="001B26B4"/>
    <w:rsid w:val="001C50D3"/>
    <w:rsid w:val="001C5414"/>
    <w:rsid w:val="001D051D"/>
    <w:rsid w:val="001D3570"/>
    <w:rsid w:val="001D7F32"/>
    <w:rsid w:val="001F69C3"/>
    <w:rsid w:val="00244D40"/>
    <w:rsid w:val="00265BB6"/>
    <w:rsid w:val="00294C93"/>
    <w:rsid w:val="002A02DD"/>
    <w:rsid w:val="002B2F61"/>
    <w:rsid w:val="002B576A"/>
    <w:rsid w:val="002C7297"/>
    <w:rsid w:val="00345D4D"/>
    <w:rsid w:val="00351461"/>
    <w:rsid w:val="00370627"/>
    <w:rsid w:val="00382758"/>
    <w:rsid w:val="00393677"/>
    <w:rsid w:val="003A3C29"/>
    <w:rsid w:val="003F6FEF"/>
    <w:rsid w:val="00405B2A"/>
    <w:rsid w:val="0046293F"/>
    <w:rsid w:val="00483268"/>
    <w:rsid w:val="00484701"/>
    <w:rsid w:val="00492F29"/>
    <w:rsid w:val="004B0DE9"/>
    <w:rsid w:val="004C6D66"/>
    <w:rsid w:val="004D06C1"/>
    <w:rsid w:val="004F1448"/>
    <w:rsid w:val="004F21D2"/>
    <w:rsid w:val="00515EFF"/>
    <w:rsid w:val="00520278"/>
    <w:rsid w:val="0054739D"/>
    <w:rsid w:val="005613DF"/>
    <w:rsid w:val="00577CAA"/>
    <w:rsid w:val="005F3F76"/>
    <w:rsid w:val="00650056"/>
    <w:rsid w:val="00671C99"/>
    <w:rsid w:val="0069489D"/>
    <w:rsid w:val="006E6102"/>
    <w:rsid w:val="00712C7A"/>
    <w:rsid w:val="007351A5"/>
    <w:rsid w:val="007448FA"/>
    <w:rsid w:val="007A5486"/>
    <w:rsid w:val="007B1D0B"/>
    <w:rsid w:val="007B2F24"/>
    <w:rsid w:val="007C7191"/>
    <w:rsid w:val="0083405F"/>
    <w:rsid w:val="008427EF"/>
    <w:rsid w:val="008A0C9B"/>
    <w:rsid w:val="008A5213"/>
    <w:rsid w:val="008B1A45"/>
    <w:rsid w:val="009440CD"/>
    <w:rsid w:val="00961D38"/>
    <w:rsid w:val="00992885"/>
    <w:rsid w:val="00AA3DED"/>
    <w:rsid w:val="00AB4082"/>
    <w:rsid w:val="00AF7177"/>
    <w:rsid w:val="00B1506F"/>
    <w:rsid w:val="00B20ACA"/>
    <w:rsid w:val="00B22C8E"/>
    <w:rsid w:val="00B277E1"/>
    <w:rsid w:val="00B46C7E"/>
    <w:rsid w:val="00B5129E"/>
    <w:rsid w:val="00B550C5"/>
    <w:rsid w:val="00B72121"/>
    <w:rsid w:val="00B9339B"/>
    <w:rsid w:val="00BE56B2"/>
    <w:rsid w:val="00C07084"/>
    <w:rsid w:val="00C10B0A"/>
    <w:rsid w:val="00C11306"/>
    <w:rsid w:val="00C42959"/>
    <w:rsid w:val="00C44190"/>
    <w:rsid w:val="00C649B2"/>
    <w:rsid w:val="00C87421"/>
    <w:rsid w:val="00C90136"/>
    <w:rsid w:val="00D17815"/>
    <w:rsid w:val="00D30DAE"/>
    <w:rsid w:val="00D5482F"/>
    <w:rsid w:val="00D56FB5"/>
    <w:rsid w:val="00D86428"/>
    <w:rsid w:val="00D952E1"/>
    <w:rsid w:val="00D9700C"/>
    <w:rsid w:val="00DA0846"/>
    <w:rsid w:val="00DC6113"/>
    <w:rsid w:val="00DD239B"/>
    <w:rsid w:val="00E03578"/>
    <w:rsid w:val="00E047C7"/>
    <w:rsid w:val="00E06A51"/>
    <w:rsid w:val="00E449BA"/>
    <w:rsid w:val="00E61A61"/>
    <w:rsid w:val="00E64CB7"/>
    <w:rsid w:val="00E66789"/>
    <w:rsid w:val="00E820DE"/>
    <w:rsid w:val="00E93847"/>
    <w:rsid w:val="00EA4668"/>
    <w:rsid w:val="00EF2E08"/>
    <w:rsid w:val="00EF4E86"/>
    <w:rsid w:val="00F46EEF"/>
    <w:rsid w:val="00F91B80"/>
    <w:rsid w:val="00FB7D68"/>
    <w:rsid w:val="00FD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AE519D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2021-06-01T05:01:00Z</cp:lastPrinted>
  <dcterms:created xsi:type="dcterms:W3CDTF">2021-05-28T15:41:00Z</dcterms:created>
  <dcterms:modified xsi:type="dcterms:W3CDTF">2021-06-01T05:02:00Z</dcterms:modified>
</cp:coreProperties>
</file>