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5A2B2" w14:textId="77777777" w:rsidR="006A4F0D" w:rsidRPr="00D60773" w:rsidRDefault="00BE2399" w:rsidP="007270FB">
      <w:pPr>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t>Dôvodová správa</w:t>
      </w:r>
    </w:p>
    <w:p w14:paraId="7A5F7CD3" w14:textId="77777777" w:rsidR="00BE2399" w:rsidRPr="00D60773" w:rsidRDefault="00BE2399" w:rsidP="007270FB">
      <w:pPr>
        <w:jc w:val="both"/>
        <w:rPr>
          <w:rFonts w:ascii="Times New Roman" w:hAnsi="Times New Roman" w:cs="Times New Roman"/>
          <w:color w:val="000000" w:themeColor="text1"/>
        </w:rPr>
      </w:pPr>
    </w:p>
    <w:p w14:paraId="3C4495BA" w14:textId="36E6FD97" w:rsidR="00BE2399" w:rsidRPr="00C323C4" w:rsidRDefault="00C323C4" w:rsidP="00C323C4">
      <w:pPr>
        <w:jc w:val="both"/>
        <w:rPr>
          <w:rFonts w:ascii="Times New Roman" w:hAnsi="Times New Roman" w:cs="Times New Roman"/>
          <w:b/>
          <w:bCs/>
          <w:color w:val="000000" w:themeColor="text1"/>
        </w:rPr>
      </w:pPr>
      <w:r>
        <w:rPr>
          <w:rFonts w:ascii="Times New Roman" w:hAnsi="Times New Roman" w:cs="Times New Roman"/>
          <w:b/>
          <w:bCs/>
          <w:color w:val="000000" w:themeColor="text1"/>
        </w:rPr>
        <w:t>A</w:t>
      </w:r>
      <w:r w:rsidRPr="00C323C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00BE2399" w:rsidRPr="00C323C4">
        <w:rPr>
          <w:rFonts w:ascii="Times New Roman" w:hAnsi="Times New Roman" w:cs="Times New Roman"/>
          <w:b/>
          <w:bCs/>
          <w:color w:val="000000" w:themeColor="text1"/>
        </w:rPr>
        <w:t>Všeobecná časť</w:t>
      </w:r>
    </w:p>
    <w:p w14:paraId="2E30C9C7" w14:textId="77777777" w:rsidR="00BE2399" w:rsidRPr="00D60773" w:rsidRDefault="00BE2399" w:rsidP="007270FB">
      <w:pPr>
        <w:jc w:val="both"/>
        <w:rPr>
          <w:rFonts w:ascii="Times New Roman" w:hAnsi="Times New Roman" w:cs="Times New Roman"/>
          <w:color w:val="000000" w:themeColor="text1"/>
        </w:rPr>
      </w:pPr>
    </w:p>
    <w:p w14:paraId="27A98A9A" w14:textId="646A3230" w:rsidR="00317DC4" w:rsidRDefault="00317DC4" w:rsidP="00317DC4">
      <w:pPr>
        <w:ind w:firstLine="708"/>
        <w:jc w:val="both"/>
        <w:rPr>
          <w:rFonts w:ascii="Times New Roman" w:hAnsi="Times New Roman" w:cs="Times New Roman"/>
          <w:color w:val="000000" w:themeColor="text1"/>
        </w:rPr>
      </w:pPr>
      <w:r w:rsidRPr="00317DC4">
        <w:rPr>
          <w:rFonts w:ascii="Times New Roman" w:hAnsi="Times New Roman" w:cs="Times New Roman"/>
          <w:color w:val="000000" w:themeColor="text1"/>
        </w:rPr>
        <w:t xml:space="preserve">Návrh na vydanie zákona, </w:t>
      </w:r>
      <w:r w:rsidR="007803F1" w:rsidRPr="007803F1">
        <w:rPr>
          <w:rFonts w:ascii="Times New Roman" w:hAnsi="Times New Roman" w:cs="Times New Roman"/>
          <w:color w:val="000000" w:themeColor="text1"/>
        </w:rPr>
        <w:t xml:space="preserve">ktorým sa mení a dopĺňa zákon č. 417/2020 </w:t>
      </w:r>
      <w:proofErr w:type="spellStart"/>
      <w:r w:rsidR="007803F1" w:rsidRPr="007803F1">
        <w:rPr>
          <w:rFonts w:ascii="Times New Roman" w:hAnsi="Times New Roman" w:cs="Times New Roman"/>
          <w:color w:val="000000" w:themeColor="text1"/>
        </w:rPr>
        <w:t>Z.z</w:t>
      </w:r>
      <w:proofErr w:type="spellEnd"/>
      <w:r w:rsidR="007803F1" w:rsidRPr="007803F1">
        <w:rPr>
          <w:rFonts w:ascii="Times New Roman" w:hAnsi="Times New Roman" w:cs="Times New Roman"/>
          <w:color w:val="000000" w:themeColor="text1"/>
        </w:rPr>
        <w:t xml:space="preserve">. ktorým sa mení a dopĺňa zákon č. 544/2010 </w:t>
      </w:r>
      <w:proofErr w:type="spellStart"/>
      <w:r w:rsidR="007803F1" w:rsidRPr="007803F1">
        <w:rPr>
          <w:rFonts w:ascii="Times New Roman" w:hAnsi="Times New Roman" w:cs="Times New Roman"/>
          <w:color w:val="000000" w:themeColor="text1"/>
        </w:rPr>
        <w:t>Z.z</w:t>
      </w:r>
      <w:proofErr w:type="spellEnd"/>
      <w:r w:rsidR="007803F1" w:rsidRPr="007803F1">
        <w:rPr>
          <w:rFonts w:ascii="Times New Roman" w:hAnsi="Times New Roman" w:cs="Times New Roman"/>
          <w:color w:val="000000" w:themeColor="text1"/>
        </w:rPr>
        <w:t>. o dotáciách v pôsobnosti Ministerstva práce, sociálnych vecí a rodiny Slovenskej republiky v znení neskorších predpisov</w:t>
      </w:r>
      <w:r w:rsidR="00BC7C26">
        <w:rPr>
          <w:rFonts w:ascii="Times New Roman" w:hAnsi="Times New Roman" w:cs="Times New Roman"/>
          <w:color w:val="000000" w:themeColor="text1"/>
        </w:rPr>
        <w:t xml:space="preserve"> </w:t>
      </w:r>
      <w:r w:rsidRPr="00317DC4">
        <w:rPr>
          <w:rFonts w:ascii="Times New Roman" w:hAnsi="Times New Roman" w:cs="Times New Roman"/>
          <w:color w:val="000000" w:themeColor="text1"/>
        </w:rPr>
        <w:t xml:space="preserve">predkladajú poslanci Národnej rady Slovenskej republiky Peter </w:t>
      </w:r>
      <w:proofErr w:type="spellStart"/>
      <w:r w:rsidRPr="00317DC4">
        <w:rPr>
          <w:rFonts w:ascii="Times New Roman" w:hAnsi="Times New Roman" w:cs="Times New Roman"/>
          <w:color w:val="000000" w:themeColor="text1"/>
        </w:rPr>
        <w:t>Pellegrini</w:t>
      </w:r>
      <w:proofErr w:type="spellEnd"/>
      <w:r w:rsidRPr="00317DC4">
        <w:rPr>
          <w:rFonts w:ascii="Times New Roman" w:hAnsi="Times New Roman" w:cs="Times New Roman"/>
          <w:color w:val="000000" w:themeColor="text1"/>
        </w:rPr>
        <w:t xml:space="preserve">, </w:t>
      </w:r>
      <w:r w:rsidR="00026E12" w:rsidRPr="00317DC4">
        <w:rPr>
          <w:rFonts w:ascii="Times New Roman" w:hAnsi="Times New Roman" w:cs="Times New Roman"/>
          <w:color w:val="000000" w:themeColor="text1"/>
        </w:rPr>
        <w:t>Erik Tomáš</w:t>
      </w:r>
      <w:r w:rsidR="00026E12">
        <w:rPr>
          <w:rFonts w:ascii="Times New Roman" w:hAnsi="Times New Roman" w:cs="Times New Roman"/>
          <w:color w:val="000000" w:themeColor="text1"/>
        </w:rPr>
        <w:t>,</w:t>
      </w:r>
      <w:r w:rsidR="00026E12" w:rsidRPr="00317DC4">
        <w:rPr>
          <w:rFonts w:ascii="Times New Roman" w:hAnsi="Times New Roman" w:cs="Times New Roman"/>
          <w:color w:val="000000" w:themeColor="text1"/>
        </w:rPr>
        <w:t xml:space="preserve"> </w:t>
      </w:r>
      <w:r w:rsidRPr="00317DC4">
        <w:rPr>
          <w:rFonts w:ascii="Times New Roman" w:hAnsi="Times New Roman" w:cs="Times New Roman"/>
          <w:color w:val="000000" w:themeColor="text1"/>
        </w:rPr>
        <w:t xml:space="preserve">Matúš </w:t>
      </w:r>
      <w:proofErr w:type="spellStart"/>
      <w:r w:rsidRPr="00317DC4">
        <w:rPr>
          <w:rFonts w:ascii="Times New Roman" w:hAnsi="Times New Roman" w:cs="Times New Roman"/>
          <w:color w:val="000000" w:themeColor="text1"/>
        </w:rPr>
        <w:t>Šutaj</w:t>
      </w:r>
      <w:proofErr w:type="spellEnd"/>
      <w:r w:rsidRPr="00317DC4">
        <w:rPr>
          <w:rFonts w:ascii="Times New Roman" w:hAnsi="Times New Roman" w:cs="Times New Roman"/>
          <w:color w:val="000000" w:themeColor="text1"/>
        </w:rPr>
        <w:t xml:space="preserve"> </w:t>
      </w:r>
      <w:proofErr w:type="spellStart"/>
      <w:r w:rsidRPr="00317DC4">
        <w:rPr>
          <w:rFonts w:ascii="Times New Roman" w:hAnsi="Times New Roman" w:cs="Times New Roman"/>
          <w:color w:val="000000" w:themeColor="text1"/>
        </w:rPr>
        <w:t>Eštok</w:t>
      </w:r>
      <w:proofErr w:type="spellEnd"/>
      <w:r w:rsidR="00026E12">
        <w:rPr>
          <w:rFonts w:ascii="Times New Roman" w:hAnsi="Times New Roman" w:cs="Times New Roman"/>
          <w:color w:val="000000" w:themeColor="text1"/>
        </w:rPr>
        <w:t xml:space="preserve"> a</w:t>
      </w:r>
      <w:r w:rsidR="007803F1">
        <w:rPr>
          <w:rFonts w:ascii="Times New Roman" w:hAnsi="Times New Roman" w:cs="Times New Roman"/>
          <w:color w:val="000000" w:themeColor="text1"/>
        </w:rPr>
        <w:t xml:space="preserve"> Denisa Saková. </w:t>
      </w:r>
    </w:p>
    <w:p w14:paraId="6EA549DE" w14:textId="77777777" w:rsidR="003B2862" w:rsidRPr="00317DC4" w:rsidRDefault="003B2862" w:rsidP="00317DC4">
      <w:pPr>
        <w:ind w:firstLine="708"/>
        <w:jc w:val="both"/>
        <w:rPr>
          <w:rFonts w:ascii="Times New Roman" w:hAnsi="Times New Roman" w:cs="Times New Roman"/>
          <w:color w:val="000000" w:themeColor="text1"/>
        </w:rPr>
      </w:pPr>
    </w:p>
    <w:p w14:paraId="3857E9AF" w14:textId="77777777" w:rsidR="008F51B2" w:rsidRPr="008F51B2" w:rsidRDefault="008F51B2" w:rsidP="008F51B2">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Základným cieľom návrhu zákona je vytvoriť legislatívne podmienky pre poskytovanie dotácie na podporu výchovy k stravovacím návykom dieťaťa širšiemu okruhu detí, odstrániť sociálne bariéry a rozdiely medzi deťmi pri poskytovaní stravy, zlepšenie stravovacích návykov detí, ako aj finančné odbremenenie zákonných zástupcov detí od úhrady za stravu.</w:t>
      </w:r>
    </w:p>
    <w:p w14:paraId="1FACA2D6" w14:textId="77777777" w:rsidR="008F51B2" w:rsidRPr="008F51B2" w:rsidRDefault="008F51B2" w:rsidP="008F51B2">
      <w:pPr>
        <w:ind w:firstLine="708"/>
        <w:jc w:val="both"/>
        <w:rPr>
          <w:rFonts w:ascii="Times New Roman" w:hAnsi="Times New Roman" w:cs="Times New Roman"/>
          <w:color w:val="000000" w:themeColor="text1"/>
        </w:rPr>
      </w:pPr>
    </w:p>
    <w:p w14:paraId="26236B47" w14:textId="6295F5F9" w:rsidR="008F51B2" w:rsidRPr="008F51B2" w:rsidRDefault="008F51B2" w:rsidP="007803F1">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 xml:space="preserve">Navrhuje sa poskytovať dotáciu na podporu výchovy k stravovacím návykom dieťaťa všetkým deťom navštevujúcim posledný ročník vzdelávacieho programu odboru vzdelávania materskej školy a všetkým deťom plniacim si povinnú školskú dochádzku na základných školách. Navrhované opatrenie prispieva k posilňovaniu spoločenskej súdržnosti, odstraňovaniu vonkajších prejavov majetkovej a príjmovej nerovnosti v postavení detí (ktoré nenesú zodpovednosť za svoj sociálny status), k znižovaniu rizika spoločenskej </w:t>
      </w:r>
      <w:proofErr w:type="spellStart"/>
      <w:r w:rsidRPr="008F51B2">
        <w:rPr>
          <w:rFonts w:ascii="Times New Roman" w:hAnsi="Times New Roman" w:cs="Times New Roman"/>
          <w:color w:val="000000" w:themeColor="text1"/>
        </w:rPr>
        <w:t>stigmatizácie</w:t>
      </w:r>
      <w:proofErr w:type="spellEnd"/>
      <w:r w:rsidRPr="008F51B2">
        <w:rPr>
          <w:rFonts w:ascii="Times New Roman" w:hAnsi="Times New Roman" w:cs="Times New Roman"/>
          <w:color w:val="000000" w:themeColor="text1"/>
        </w:rPr>
        <w:t xml:space="preserve"> detí z chudobných rodín a k podpore získania zdravých stravovacích návykov v detskom veku. Vysokú efektivitu navrhovaného opatrenia pri dosahovaní uvedených cieľov potvrdzujú empirické zistenia odborníkov tam, kde takáto plošná podpora stravovania detí v školskom veku funguje.</w:t>
      </w:r>
      <w:r w:rsidR="007803F1">
        <w:rPr>
          <w:rFonts w:ascii="Times New Roman" w:hAnsi="Times New Roman" w:cs="Times New Roman"/>
          <w:color w:val="000000" w:themeColor="text1"/>
        </w:rPr>
        <w:t xml:space="preserve"> </w:t>
      </w:r>
      <w:r w:rsidRPr="008F51B2">
        <w:rPr>
          <w:rFonts w:ascii="Times New Roman" w:hAnsi="Times New Roman" w:cs="Times New Roman"/>
          <w:color w:val="000000" w:themeColor="text1"/>
        </w:rPr>
        <w:t xml:space="preserve">Vzhľadom na vyššie uvedenú cieľovú skupinu </w:t>
      </w:r>
      <w:r w:rsidR="007803F1">
        <w:rPr>
          <w:rFonts w:ascii="Times New Roman" w:hAnsi="Times New Roman" w:cs="Times New Roman"/>
          <w:color w:val="000000" w:themeColor="text1"/>
        </w:rPr>
        <w:t xml:space="preserve">znovu </w:t>
      </w:r>
      <w:r w:rsidRPr="008F51B2">
        <w:rPr>
          <w:rFonts w:ascii="Times New Roman" w:hAnsi="Times New Roman" w:cs="Times New Roman"/>
          <w:color w:val="000000" w:themeColor="text1"/>
        </w:rPr>
        <w:t>zavádzaného opatrenia sa zároveň navrhuje ponechať poskytovanie dotácie na podporu výchovy k stravovacím návykom dieťaťa aj deťom vo veku od 3 rokov (prípadne 2 rokov veku) do 5 rokov veku resp. do začatia navštevovania posledného ročníka vzdelávacieho programu odboru vzdelávania materskej školy za podmienok podľa doterajších predpisov.</w:t>
      </w:r>
    </w:p>
    <w:p w14:paraId="37D738F8" w14:textId="77777777" w:rsidR="008F51B2" w:rsidRPr="008F51B2" w:rsidRDefault="008F51B2" w:rsidP="008F51B2">
      <w:pPr>
        <w:ind w:firstLine="708"/>
        <w:jc w:val="both"/>
        <w:rPr>
          <w:rFonts w:ascii="Times New Roman" w:hAnsi="Times New Roman" w:cs="Times New Roman"/>
          <w:color w:val="000000" w:themeColor="text1"/>
        </w:rPr>
      </w:pPr>
    </w:p>
    <w:p w14:paraId="7C20FAA2" w14:textId="56B14215" w:rsidR="00EF0811" w:rsidRDefault="008F51B2" w:rsidP="008F51B2">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 xml:space="preserve">Cieľom zavedenia týchto podmienok je efektívne a účelné vynakladanie finančných prostriedkov štátneho </w:t>
      </w:r>
      <w:proofErr w:type="spellStart"/>
      <w:r w:rsidRPr="008F51B2">
        <w:rPr>
          <w:rFonts w:ascii="Times New Roman" w:hAnsi="Times New Roman" w:cs="Times New Roman"/>
          <w:color w:val="000000" w:themeColor="text1"/>
        </w:rPr>
        <w:t>rozpočtu.Súčasne</w:t>
      </w:r>
      <w:proofErr w:type="spellEnd"/>
      <w:r w:rsidRPr="008F51B2">
        <w:rPr>
          <w:rFonts w:ascii="Times New Roman" w:hAnsi="Times New Roman" w:cs="Times New Roman"/>
          <w:color w:val="000000" w:themeColor="text1"/>
        </w:rPr>
        <w:t xml:space="preserve"> sa navrhujú zmeny vyplývajúce z aplikačnej praxe pri poskytovaní dotácie na podporu výchovy k plneniu školských povinností dieťaťa ohrozeného sociálnym vylúčením dieťaťa, dotácie na podporu výchovy k stravovacím návykom dieťaťa ohrozeného sociálnym vylúčením a dotácie na zabezpečenie výkonu osobitného príjemcu.</w:t>
      </w:r>
      <w:r w:rsidR="00317DC4" w:rsidRPr="00317DC4">
        <w:rPr>
          <w:rFonts w:ascii="Times New Roman" w:hAnsi="Times New Roman" w:cs="Times New Roman"/>
          <w:color w:val="000000" w:themeColor="text1"/>
        </w:rPr>
        <w:t xml:space="preserve"> </w:t>
      </w:r>
    </w:p>
    <w:p w14:paraId="1F1D8266" w14:textId="4A203388" w:rsidR="00BC7C26" w:rsidRDefault="00BC7C26" w:rsidP="00BC7C26">
      <w:pPr>
        <w:ind w:firstLine="708"/>
        <w:jc w:val="both"/>
        <w:rPr>
          <w:rFonts w:ascii="Times New Roman" w:hAnsi="Times New Roman" w:cs="Times New Roman"/>
          <w:color w:val="000000" w:themeColor="text1"/>
        </w:rPr>
      </w:pPr>
    </w:p>
    <w:p w14:paraId="183C1982" w14:textId="5F9F37C8" w:rsidR="007270FB" w:rsidRPr="00D60773" w:rsidRDefault="008F51B2" w:rsidP="008F51B2">
      <w:pPr>
        <w:spacing w:before="120"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N</w:t>
      </w:r>
      <w:r w:rsidR="00706D76" w:rsidRPr="00D60773">
        <w:rPr>
          <w:rFonts w:ascii="Times New Roman" w:hAnsi="Times New Roman" w:cs="Times New Roman"/>
          <w:color w:val="000000" w:themeColor="text1"/>
        </w:rPr>
        <w:t>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1DFD620" w14:textId="6406BB43" w:rsidR="00C323C4" w:rsidRDefault="00C323C4" w:rsidP="00706D76">
      <w:pPr>
        <w:jc w:val="both"/>
        <w:rPr>
          <w:rFonts w:ascii="Times New Roman" w:hAnsi="Times New Roman" w:cs="Times New Roman"/>
          <w:b/>
          <w:bCs/>
          <w:color w:val="000000" w:themeColor="text1"/>
        </w:rPr>
      </w:pPr>
    </w:p>
    <w:p w14:paraId="714AE263" w14:textId="77777777" w:rsidR="003B2862" w:rsidRPr="00D60773" w:rsidRDefault="003B2862" w:rsidP="00706D76">
      <w:pPr>
        <w:jc w:val="both"/>
        <w:rPr>
          <w:rFonts w:ascii="Times New Roman" w:hAnsi="Times New Roman" w:cs="Times New Roman"/>
          <w:b/>
          <w:bCs/>
          <w:color w:val="000000" w:themeColor="text1"/>
        </w:rPr>
      </w:pPr>
    </w:p>
    <w:p w14:paraId="489EEA15" w14:textId="11FC5FB4" w:rsidR="00BE2399" w:rsidRPr="00D60773" w:rsidRDefault="00C323C4" w:rsidP="00706D76">
      <w:pPr>
        <w:rPr>
          <w:rFonts w:ascii="Times New Roman" w:eastAsia="Times New Roman" w:hAnsi="Times New Roman" w:cs="Times New Roman"/>
          <w:b/>
          <w:bCs/>
          <w:color w:val="000000" w:themeColor="text1"/>
          <w:lang w:eastAsia="sk-SK"/>
        </w:rPr>
      </w:pPr>
      <w:r>
        <w:rPr>
          <w:rFonts w:ascii="Times New Roman" w:hAnsi="Times New Roman" w:cs="Times New Roman"/>
          <w:b/>
          <w:bCs/>
          <w:color w:val="000000" w:themeColor="text1"/>
        </w:rPr>
        <w:t xml:space="preserve">B. </w:t>
      </w:r>
      <w:r w:rsidR="00BE2399" w:rsidRPr="00D60773">
        <w:rPr>
          <w:rFonts w:ascii="Times New Roman" w:hAnsi="Times New Roman" w:cs="Times New Roman"/>
          <w:b/>
          <w:bCs/>
          <w:color w:val="000000" w:themeColor="text1"/>
        </w:rPr>
        <w:t xml:space="preserve">Osobitná časť </w:t>
      </w:r>
    </w:p>
    <w:p w14:paraId="1386F3FC" w14:textId="77777777" w:rsidR="008D7E9B" w:rsidRPr="00C323C4" w:rsidRDefault="008D7E9B" w:rsidP="008D7E9B">
      <w:pPr>
        <w:jc w:val="both"/>
        <w:rPr>
          <w:rFonts w:ascii="Times New Roman" w:hAnsi="Times New Roman" w:cs="Times New Roman"/>
          <w:b/>
          <w:bCs/>
          <w:color w:val="000000" w:themeColor="text1"/>
        </w:rPr>
      </w:pPr>
    </w:p>
    <w:p w14:paraId="71673004" w14:textId="4345FB24" w:rsidR="00C323C4" w:rsidRPr="00C323C4" w:rsidRDefault="00C323C4" w:rsidP="00C323C4">
      <w:pPr>
        <w:jc w:val="both"/>
        <w:rPr>
          <w:rFonts w:ascii="Times New Roman" w:hAnsi="Times New Roman" w:cs="Times New Roman"/>
          <w:b/>
          <w:bCs/>
          <w:color w:val="000000" w:themeColor="text1"/>
        </w:rPr>
      </w:pPr>
      <w:r w:rsidRPr="00C323C4">
        <w:rPr>
          <w:rFonts w:ascii="Times New Roman" w:hAnsi="Times New Roman" w:cs="Times New Roman"/>
          <w:b/>
          <w:bCs/>
          <w:color w:val="000000" w:themeColor="text1"/>
        </w:rPr>
        <w:t>K Čl. I</w:t>
      </w:r>
    </w:p>
    <w:p w14:paraId="6EC0691F" w14:textId="77777777" w:rsidR="00C323C4" w:rsidRPr="00C323C4" w:rsidRDefault="00C323C4" w:rsidP="00C323C4">
      <w:pPr>
        <w:ind w:firstLine="708"/>
        <w:jc w:val="both"/>
        <w:rPr>
          <w:rFonts w:ascii="Times New Roman" w:hAnsi="Times New Roman" w:cs="Times New Roman"/>
          <w:color w:val="000000" w:themeColor="text1"/>
        </w:rPr>
      </w:pPr>
    </w:p>
    <w:p w14:paraId="1EA9F37B" w14:textId="668DAA51" w:rsidR="00C323C4" w:rsidRDefault="00C323C4" w:rsidP="00C323C4">
      <w:pPr>
        <w:jc w:val="both"/>
        <w:rPr>
          <w:rFonts w:ascii="Times New Roman" w:hAnsi="Times New Roman" w:cs="Times New Roman"/>
          <w:color w:val="000000" w:themeColor="text1"/>
        </w:rPr>
      </w:pPr>
      <w:r w:rsidRPr="00C323C4">
        <w:rPr>
          <w:rFonts w:ascii="Times New Roman" w:hAnsi="Times New Roman" w:cs="Times New Roman"/>
          <w:color w:val="000000" w:themeColor="text1"/>
        </w:rPr>
        <w:t>K bodu 1.</w:t>
      </w:r>
    </w:p>
    <w:p w14:paraId="63CBE088" w14:textId="77777777" w:rsidR="00C323C4" w:rsidRPr="00C323C4" w:rsidRDefault="00C323C4" w:rsidP="00C323C4">
      <w:pPr>
        <w:ind w:firstLine="708"/>
        <w:jc w:val="both"/>
        <w:rPr>
          <w:rFonts w:ascii="Times New Roman" w:hAnsi="Times New Roman" w:cs="Times New Roman"/>
          <w:color w:val="000000" w:themeColor="text1"/>
        </w:rPr>
      </w:pPr>
    </w:p>
    <w:p w14:paraId="1B1B9C51" w14:textId="77777777" w:rsidR="008F51B2" w:rsidRDefault="008F51B2" w:rsidP="008F51B2">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Navrhuje sa poskytovanie dotácie v sume 1,</w:t>
      </w:r>
      <w:r>
        <w:rPr>
          <w:rFonts w:ascii="Times New Roman" w:hAnsi="Times New Roman" w:cs="Times New Roman"/>
          <w:color w:val="000000" w:themeColor="text1"/>
        </w:rPr>
        <w:t>3</w:t>
      </w:r>
      <w:r w:rsidRPr="008F51B2">
        <w:rPr>
          <w:rFonts w:ascii="Times New Roman" w:hAnsi="Times New Roman" w:cs="Times New Roman"/>
          <w:color w:val="000000" w:themeColor="text1"/>
        </w:rPr>
        <w:t xml:space="preserve">0 eura na každé dieťa za každý deň, v ktorom sa dieťa zúčastnilo výchovno-vzdelávacej činnosti v materskej škole alebo vyučovania </w:t>
      </w:r>
      <w:r w:rsidRPr="008F51B2">
        <w:rPr>
          <w:rFonts w:ascii="Times New Roman" w:hAnsi="Times New Roman" w:cs="Times New Roman"/>
          <w:color w:val="000000" w:themeColor="text1"/>
        </w:rPr>
        <w:lastRenderedPageBreak/>
        <w:t>v základnej škole a odobralo stravu. Cieľom zavedenia týchto podmienok je efektívne a účelné vynakladanie finančných prostriedkov štátneho rozpočtu a tiež predchádzanie plytvaniu potravinami a zabezpečenie zodpovedného prístupu rodičov k výchove, výžive a vzdelávaniu svojich detí. Zároveň sa ukladá zriaďovateľovi, ktorý nezabezpečil diétne jedlo dieťaťu, ktorého zdravotný stav si podľa posúdenia ošetrujúceho lekára vyžaduje diétne stravovanie, povinnosť vyplatiť dotáciu rodičovi alebo fyzickej osobe, ktorej je dieťa zverené do starostlivosti rozhodnutím súdu v hotovosti.</w:t>
      </w:r>
    </w:p>
    <w:p w14:paraId="66DE94B8" w14:textId="28A8F59B" w:rsidR="00C323C4" w:rsidRPr="00C323C4" w:rsidRDefault="00C323C4" w:rsidP="00C323C4">
      <w:pPr>
        <w:ind w:firstLine="708"/>
        <w:jc w:val="both"/>
        <w:rPr>
          <w:rFonts w:ascii="Times New Roman" w:hAnsi="Times New Roman" w:cs="Times New Roman"/>
          <w:color w:val="000000" w:themeColor="text1"/>
        </w:rPr>
      </w:pPr>
    </w:p>
    <w:p w14:paraId="6D679A03" w14:textId="1EE28396" w:rsidR="00C323C4" w:rsidRDefault="00C323C4" w:rsidP="00C323C4">
      <w:pPr>
        <w:jc w:val="both"/>
        <w:rPr>
          <w:rFonts w:ascii="Times New Roman" w:hAnsi="Times New Roman" w:cs="Times New Roman"/>
          <w:color w:val="000000" w:themeColor="text1"/>
        </w:rPr>
      </w:pPr>
      <w:r w:rsidRPr="00C323C4">
        <w:rPr>
          <w:rFonts w:ascii="Times New Roman" w:hAnsi="Times New Roman" w:cs="Times New Roman"/>
          <w:color w:val="000000" w:themeColor="text1"/>
        </w:rPr>
        <w:t xml:space="preserve">K bodu 2. </w:t>
      </w:r>
    </w:p>
    <w:p w14:paraId="72DED05B" w14:textId="77777777" w:rsidR="00C323C4" w:rsidRPr="00C323C4" w:rsidRDefault="00C323C4" w:rsidP="00C323C4">
      <w:pPr>
        <w:jc w:val="both"/>
        <w:rPr>
          <w:rFonts w:ascii="Times New Roman" w:hAnsi="Times New Roman" w:cs="Times New Roman"/>
          <w:color w:val="000000" w:themeColor="text1"/>
        </w:rPr>
      </w:pPr>
    </w:p>
    <w:p w14:paraId="65DF435A" w14:textId="0576EE93" w:rsidR="004F2F29" w:rsidRDefault="008F51B2" w:rsidP="004F2F29">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Navrhuje sa</w:t>
      </w:r>
      <w:r w:rsidR="00790126">
        <w:rPr>
          <w:rFonts w:ascii="Times New Roman" w:hAnsi="Times New Roman" w:cs="Times New Roman"/>
          <w:color w:val="000000" w:themeColor="text1"/>
        </w:rPr>
        <w:t xml:space="preserve"> ponechať súčasné</w:t>
      </w:r>
      <w:r w:rsidRPr="008F51B2">
        <w:rPr>
          <w:rFonts w:ascii="Times New Roman" w:hAnsi="Times New Roman" w:cs="Times New Roman"/>
          <w:color w:val="000000" w:themeColor="text1"/>
        </w:rPr>
        <w:t xml:space="preserve"> preddavkové poskytovanie dotácie na podporu výchovy k stravovacím návykom dieťaťa v dvoch termínoch, a to do 25. januára na obdobie od 1. januára do 31. augusta a do 25. augusta na obdobie od 1. septembra do 31. decembra, to platí ak bola žiadosť o dotáciu podaná do 10. januára príslušného rozpočtového roka. Ak žiadosť bola podaná po 10. januári príslušného rozpočtového roka návrh zákona rieši ďalšie možné situácie, a to podanie žiadosti do 10. dňa iného kalendárneho mesiaca a podanie žiadosti po 10. dni kalendárneho mesiaca. Napríklad v prípade podania žiadosti do 10. februára, sa dotácia na podporu výchovy k stravovacím návykom dieťaťa poskytne preddavkovo do 25. februára, na obdobie od 1. februára. V prípade podania žiadosti po 10. februári dotácia na podporu výchovy k stravovacím návykom dieťaťa sa poskytne do 25. marca, na obdobie od 1. marca. Cieľom tejto úpravy je zjednodušenie administratívnej náročnosti pri poskytovaní dotácie na podporu výchovy k stravovacím návykom dieťaťa, a to v dvoch termínoch.</w:t>
      </w:r>
      <w:r w:rsidR="004F2F29">
        <w:rPr>
          <w:rFonts w:ascii="Times New Roman" w:hAnsi="Times New Roman" w:cs="Times New Roman"/>
          <w:color w:val="000000" w:themeColor="text1"/>
        </w:rPr>
        <w:t xml:space="preserve"> </w:t>
      </w:r>
    </w:p>
    <w:p w14:paraId="7610E66A" w14:textId="06221DD6" w:rsidR="004F2F29" w:rsidRDefault="004F2F29" w:rsidP="004F2F29">
      <w:pPr>
        <w:ind w:firstLine="708"/>
        <w:jc w:val="both"/>
        <w:rPr>
          <w:rFonts w:ascii="Times New Roman" w:hAnsi="Times New Roman" w:cs="Times New Roman"/>
          <w:color w:val="000000" w:themeColor="text1"/>
        </w:rPr>
      </w:pPr>
      <w:r w:rsidRPr="008F51B2">
        <w:rPr>
          <w:rFonts w:ascii="Times New Roman" w:hAnsi="Times New Roman" w:cs="Times New Roman"/>
          <w:color w:val="000000" w:themeColor="text1"/>
        </w:rPr>
        <w:t xml:space="preserve">Zároveň sa, vzhľadom na vytvorenie priestoru pre spracovanie žiadosti o dotáciu, určujú pravidlá v prípade predloženia žiadosti o dotáciu mimo obvyklého termínu na predkladanie žiadostí. </w:t>
      </w:r>
    </w:p>
    <w:p w14:paraId="3A8C59E7" w14:textId="0164767C" w:rsidR="00C323C4" w:rsidRDefault="00C323C4" w:rsidP="008F51B2">
      <w:pPr>
        <w:ind w:firstLine="708"/>
        <w:jc w:val="both"/>
        <w:rPr>
          <w:rFonts w:ascii="Times New Roman" w:hAnsi="Times New Roman" w:cs="Times New Roman"/>
          <w:color w:val="000000" w:themeColor="text1"/>
        </w:rPr>
      </w:pPr>
    </w:p>
    <w:p w14:paraId="7D15590B" w14:textId="77777777" w:rsidR="00C323C4" w:rsidRPr="00C323C4" w:rsidRDefault="00C323C4" w:rsidP="00C323C4">
      <w:pPr>
        <w:ind w:firstLine="708"/>
        <w:jc w:val="both"/>
        <w:rPr>
          <w:rFonts w:ascii="Times New Roman" w:hAnsi="Times New Roman" w:cs="Times New Roman"/>
          <w:color w:val="000000" w:themeColor="text1"/>
        </w:rPr>
      </w:pPr>
    </w:p>
    <w:p w14:paraId="3561D3A7" w14:textId="69FEAFA3" w:rsidR="00C323C4" w:rsidRDefault="00C323C4" w:rsidP="00C323C4">
      <w:pPr>
        <w:jc w:val="both"/>
        <w:rPr>
          <w:rFonts w:ascii="Times New Roman" w:hAnsi="Times New Roman" w:cs="Times New Roman"/>
          <w:color w:val="000000" w:themeColor="text1"/>
        </w:rPr>
      </w:pPr>
      <w:r w:rsidRPr="00C323C4">
        <w:rPr>
          <w:rFonts w:ascii="Times New Roman" w:hAnsi="Times New Roman" w:cs="Times New Roman"/>
          <w:color w:val="000000" w:themeColor="text1"/>
        </w:rPr>
        <w:t>K</w:t>
      </w:r>
      <w:r w:rsidR="00790126">
        <w:rPr>
          <w:rFonts w:ascii="Times New Roman" w:hAnsi="Times New Roman" w:cs="Times New Roman"/>
          <w:color w:val="000000" w:themeColor="text1"/>
        </w:rPr>
        <w:t> </w:t>
      </w:r>
      <w:r w:rsidRPr="00C323C4">
        <w:rPr>
          <w:rFonts w:ascii="Times New Roman" w:hAnsi="Times New Roman" w:cs="Times New Roman"/>
          <w:color w:val="000000" w:themeColor="text1"/>
        </w:rPr>
        <w:t>bod</w:t>
      </w:r>
      <w:r w:rsidR="00790126">
        <w:rPr>
          <w:rFonts w:ascii="Times New Roman" w:hAnsi="Times New Roman" w:cs="Times New Roman"/>
          <w:color w:val="000000" w:themeColor="text1"/>
        </w:rPr>
        <w:t xml:space="preserve">om </w:t>
      </w:r>
      <w:r w:rsidRPr="00C323C4">
        <w:rPr>
          <w:rFonts w:ascii="Times New Roman" w:hAnsi="Times New Roman" w:cs="Times New Roman"/>
          <w:color w:val="000000" w:themeColor="text1"/>
        </w:rPr>
        <w:t>3</w:t>
      </w:r>
      <w:r w:rsidR="00790126">
        <w:rPr>
          <w:rFonts w:ascii="Times New Roman" w:hAnsi="Times New Roman" w:cs="Times New Roman"/>
          <w:color w:val="000000" w:themeColor="text1"/>
        </w:rPr>
        <w:t xml:space="preserve"> až 9</w:t>
      </w:r>
      <w:r w:rsidRPr="00C323C4">
        <w:rPr>
          <w:rFonts w:ascii="Times New Roman" w:hAnsi="Times New Roman" w:cs="Times New Roman"/>
          <w:color w:val="000000" w:themeColor="text1"/>
        </w:rPr>
        <w:t xml:space="preserve">. </w:t>
      </w:r>
    </w:p>
    <w:p w14:paraId="61C8CA4F" w14:textId="77777777" w:rsidR="003B2862" w:rsidRDefault="003B2862" w:rsidP="00C323C4">
      <w:pPr>
        <w:jc w:val="both"/>
        <w:rPr>
          <w:rFonts w:ascii="Times New Roman" w:hAnsi="Times New Roman" w:cs="Times New Roman"/>
          <w:color w:val="000000" w:themeColor="text1"/>
        </w:rPr>
      </w:pPr>
    </w:p>
    <w:p w14:paraId="476B05D3" w14:textId="503EE0E7" w:rsidR="00790126" w:rsidRDefault="00790126" w:rsidP="00790126">
      <w:pPr>
        <w:jc w:val="both"/>
        <w:rPr>
          <w:rFonts w:ascii="Times New Roman" w:hAnsi="Times New Roman" w:cs="Times New Roman"/>
          <w:color w:val="000000" w:themeColor="text1"/>
        </w:rPr>
      </w:pPr>
      <w:r w:rsidRPr="003B2862">
        <w:rPr>
          <w:rFonts w:ascii="Times New Roman" w:hAnsi="Times New Roman" w:cs="Times New Roman"/>
          <w:color w:val="000000" w:themeColor="text1"/>
        </w:rPr>
        <w:t>Legislatívno-technick</w:t>
      </w:r>
      <w:r>
        <w:rPr>
          <w:rFonts w:ascii="Times New Roman" w:hAnsi="Times New Roman" w:cs="Times New Roman"/>
          <w:color w:val="000000" w:themeColor="text1"/>
        </w:rPr>
        <w:t>é</w:t>
      </w:r>
      <w:r w:rsidRPr="003B2862">
        <w:rPr>
          <w:rFonts w:ascii="Times New Roman" w:hAnsi="Times New Roman" w:cs="Times New Roman"/>
          <w:color w:val="000000" w:themeColor="text1"/>
        </w:rPr>
        <w:t xml:space="preserve"> úprav</w:t>
      </w:r>
      <w:r>
        <w:rPr>
          <w:rFonts w:ascii="Times New Roman" w:hAnsi="Times New Roman" w:cs="Times New Roman"/>
          <w:color w:val="000000" w:themeColor="text1"/>
        </w:rPr>
        <w:t>y súvisiace s predchádzajúcimi bodmi.</w:t>
      </w:r>
    </w:p>
    <w:p w14:paraId="0A8C86CE" w14:textId="77777777" w:rsidR="003B2862" w:rsidRPr="00C323C4" w:rsidRDefault="003B2862" w:rsidP="00C323C4">
      <w:pPr>
        <w:jc w:val="both"/>
        <w:rPr>
          <w:rFonts w:ascii="Times New Roman" w:hAnsi="Times New Roman" w:cs="Times New Roman"/>
          <w:color w:val="000000" w:themeColor="text1"/>
        </w:rPr>
      </w:pPr>
    </w:p>
    <w:p w14:paraId="0DC89B9E" w14:textId="77777777" w:rsidR="003B2862" w:rsidRPr="00C323C4" w:rsidRDefault="003B2862" w:rsidP="00C323C4">
      <w:pPr>
        <w:ind w:firstLine="708"/>
        <w:jc w:val="both"/>
        <w:rPr>
          <w:rFonts w:ascii="Times New Roman" w:hAnsi="Times New Roman" w:cs="Times New Roman"/>
          <w:color w:val="000000" w:themeColor="text1"/>
        </w:rPr>
      </w:pPr>
    </w:p>
    <w:p w14:paraId="0DE10801" w14:textId="2A1EC8C9" w:rsidR="00C323C4" w:rsidRPr="00C323C4" w:rsidRDefault="00C323C4" w:rsidP="00C323C4">
      <w:pPr>
        <w:jc w:val="both"/>
        <w:rPr>
          <w:rFonts w:ascii="Times New Roman" w:hAnsi="Times New Roman" w:cs="Times New Roman"/>
          <w:b/>
          <w:bCs/>
          <w:color w:val="000000" w:themeColor="text1"/>
        </w:rPr>
      </w:pPr>
      <w:r w:rsidRPr="00C323C4">
        <w:rPr>
          <w:rFonts w:ascii="Times New Roman" w:hAnsi="Times New Roman" w:cs="Times New Roman"/>
          <w:b/>
          <w:bCs/>
          <w:color w:val="000000" w:themeColor="text1"/>
        </w:rPr>
        <w:t>K čl. II</w:t>
      </w:r>
    </w:p>
    <w:p w14:paraId="7A098AAD" w14:textId="77777777" w:rsidR="00C323C4" w:rsidRPr="00C323C4" w:rsidRDefault="00C323C4" w:rsidP="00C323C4">
      <w:pPr>
        <w:jc w:val="both"/>
        <w:rPr>
          <w:rFonts w:ascii="Times New Roman" w:hAnsi="Times New Roman" w:cs="Times New Roman"/>
          <w:color w:val="000000" w:themeColor="text1"/>
        </w:rPr>
      </w:pPr>
    </w:p>
    <w:p w14:paraId="0B8586B3" w14:textId="4F355964" w:rsidR="00316A26" w:rsidRPr="00B86ECF" w:rsidRDefault="00C323C4" w:rsidP="00C323C4">
      <w:pPr>
        <w:jc w:val="both"/>
        <w:rPr>
          <w:rFonts w:ascii="Times New Roman" w:hAnsi="Times New Roman" w:cs="Times New Roman"/>
          <w:color w:val="000000" w:themeColor="text1"/>
        </w:rPr>
      </w:pPr>
      <w:r w:rsidRPr="00C323C4">
        <w:rPr>
          <w:rFonts w:ascii="Times New Roman" w:hAnsi="Times New Roman" w:cs="Times New Roman"/>
          <w:color w:val="000000" w:themeColor="text1"/>
        </w:rPr>
        <w:t xml:space="preserve">Účinnosť sa navrhuje k </w:t>
      </w:r>
      <w:r w:rsidR="00790126">
        <w:rPr>
          <w:rFonts w:ascii="Times New Roman" w:hAnsi="Times New Roman" w:cs="Times New Roman"/>
          <w:color w:val="000000" w:themeColor="text1"/>
        </w:rPr>
        <w:t>1</w:t>
      </w:r>
      <w:r w:rsidRPr="00C323C4">
        <w:rPr>
          <w:rFonts w:ascii="Times New Roman" w:hAnsi="Times New Roman" w:cs="Times New Roman"/>
          <w:color w:val="000000" w:themeColor="text1"/>
        </w:rPr>
        <w:t xml:space="preserve">. </w:t>
      </w:r>
      <w:r w:rsidR="00790126">
        <w:rPr>
          <w:rFonts w:ascii="Times New Roman" w:hAnsi="Times New Roman" w:cs="Times New Roman"/>
          <w:color w:val="000000" w:themeColor="text1"/>
        </w:rPr>
        <w:t>júlu</w:t>
      </w:r>
      <w:r w:rsidRPr="00C323C4">
        <w:rPr>
          <w:rFonts w:ascii="Times New Roman" w:hAnsi="Times New Roman" w:cs="Times New Roman"/>
          <w:color w:val="000000" w:themeColor="text1"/>
        </w:rPr>
        <w:t xml:space="preserve"> 2021.</w:t>
      </w:r>
      <w:r w:rsidR="00316A26">
        <w:rPr>
          <w:rFonts w:ascii="Times New Roman" w:hAnsi="Times New Roman" w:cs="Times New Roman"/>
          <w:b/>
          <w:bCs/>
          <w:caps/>
          <w:color w:val="000000" w:themeColor="text1"/>
          <w:spacing w:val="30"/>
        </w:rPr>
        <w:br w:type="page"/>
      </w:r>
    </w:p>
    <w:p w14:paraId="1C8D37F4" w14:textId="77777777"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 ZLUČITEĽNOSTI</w:t>
      </w:r>
    </w:p>
    <w:p w14:paraId="70A84495" w14:textId="77777777" w:rsidR="00B83154" w:rsidRPr="00D60773" w:rsidRDefault="00B83154" w:rsidP="00B83154">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14:paraId="025C0A22" w14:textId="77777777" w:rsidR="00B83154" w:rsidRPr="00D60773" w:rsidRDefault="00B83154" w:rsidP="00B83154">
      <w:pPr>
        <w:pStyle w:val="Normlnywebov"/>
        <w:spacing w:before="120" w:after="0" w:line="276" w:lineRule="auto"/>
        <w:jc w:val="both"/>
        <w:rPr>
          <w:color w:val="000000" w:themeColor="text1"/>
        </w:rPr>
      </w:pPr>
      <w:r w:rsidRPr="00D60773">
        <w:rPr>
          <w:color w:val="000000" w:themeColor="text1"/>
        </w:rPr>
        <w:t> </w:t>
      </w:r>
    </w:p>
    <w:p w14:paraId="1FFD7386" w14:textId="77777777" w:rsidR="00B83154" w:rsidRPr="00D60773" w:rsidRDefault="00B83154" w:rsidP="00B83154">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14:paraId="5945A5DC" w14:textId="627F7AD9" w:rsidR="00B83154" w:rsidRPr="00D60773" w:rsidRDefault="00B83154" w:rsidP="00B83154">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C323C4" w:rsidRPr="00394732">
        <w:rPr>
          <w:rFonts w:cstheme="minorHAnsi"/>
        </w:rPr>
        <w:t>Návrh</w:t>
      </w:r>
      <w:r w:rsidR="00C323C4" w:rsidRPr="00394732">
        <w:rPr>
          <w:rFonts w:cstheme="minorHAnsi"/>
          <w:spacing w:val="27"/>
        </w:rPr>
        <w:t xml:space="preserve"> </w:t>
      </w:r>
      <w:r w:rsidR="00790126" w:rsidRPr="00317DC4">
        <w:rPr>
          <w:color w:val="000000" w:themeColor="text1"/>
        </w:rPr>
        <w:t xml:space="preserve">zákona, </w:t>
      </w:r>
      <w:r w:rsidR="00790126" w:rsidRPr="007803F1">
        <w:rPr>
          <w:color w:val="000000" w:themeColor="text1"/>
        </w:rPr>
        <w:t xml:space="preserve">ktorým sa mení a dopĺňa zákon č. 417/2020 </w:t>
      </w:r>
      <w:proofErr w:type="spellStart"/>
      <w:r w:rsidR="00790126" w:rsidRPr="007803F1">
        <w:rPr>
          <w:color w:val="000000" w:themeColor="text1"/>
        </w:rPr>
        <w:t>Z.z</w:t>
      </w:r>
      <w:proofErr w:type="spellEnd"/>
      <w:r w:rsidR="00790126" w:rsidRPr="007803F1">
        <w:rPr>
          <w:color w:val="000000" w:themeColor="text1"/>
        </w:rPr>
        <w:t xml:space="preserve">. ktorým sa mení a dopĺňa zákon č. 544/2010 </w:t>
      </w:r>
      <w:proofErr w:type="spellStart"/>
      <w:r w:rsidR="00790126" w:rsidRPr="007803F1">
        <w:rPr>
          <w:color w:val="000000" w:themeColor="text1"/>
        </w:rPr>
        <w:t>Z.z</w:t>
      </w:r>
      <w:proofErr w:type="spellEnd"/>
      <w:r w:rsidR="00790126" w:rsidRPr="007803F1">
        <w:rPr>
          <w:color w:val="000000" w:themeColor="text1"/>
        </w:rPr>
        <w:t>. o dotáciách v pôsobnosti Ministerstva práce, sociálnych vecí a rodiny Slovenskej republiky v znení neskorších predpisov</w:t>
      </w:r>
      <w:r w:rsidR="00790126">
        <w:rPr>
          <w:color w:val="000000" w:themeColor="text1"/>
        </w:rPr>
        <w:t xml:space="preserve"> </w:t>
      </w:r>
    </w:p>
    <w:p w14:paraId="5FF8D305" w14:textId="77777777" w:rsidR="00B83154" w:rsidRPr="00D60773" w:rsidRDefault="00B83154" w:rsidP="00B83154">
      <w:pPr>
        <w:pStyle w:val="Normlnywebov"/>
        <w:spacing w:before="120" w:after="0" w:line="276" w:lineRule="auto"/>
        <w:jc w:val="both"/>
        <w:rPr>
          <w:b/>
          <w:bCs/>
          <w:color w:val="000000" w:themeColor="text1"/>
        </w:rPr>
      </w:pPr>
      <w:r w:rsidRPr="00D60773">
        <w:rPr>
          <w:b/>
          <w:bCs/>
          <w:color w:val="000000" w:themeColor="text1"/>
        </w:rPr>
        <w:t>3. Predmet návrhu zákona:</w:t>
      </w:r>
    </w:p>
    <w:p w14:paraId="67C44872" w14:textId="77777777"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14:paraId="701C3140" w14:textId="77777777"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14:paraId="049A5D6A" w14:textId="77777777"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14:paraId="30FE540C" w14:textId="77777777" w:rsidR="00B83154" w:rsidRPr="00D60773" w:rsidRDefault="00B83154" w:rsidP="00B83154">
      <w:pPr>
        <w:pStyle w:val="Normlnywebov"/>
        <w:suppressAutoHyphens/>
        <w:spacing w:before="120" w:beforeAutospacing="0" w:after="0" w:afterAutospacing="0" w:line="276" w:lineRule="auto"/>
        <w:jc w:val="both"/>
        <w:rPr>
          <w:bCs/>
          <w:color w:val="000000" w:themeColor="text1"/>
        </w:rPr>
      </w:pPr>
    </w:p>
    <w:p w14:paraId="27EB0E1A" w14:textId="4097B9C9" w:rsidR="00B83154" w:rsidRPr="00D60773" w:rsidRDefault="00B83154" w:rsidP="00B83154">
      <w:pPr>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r w:rsidR="00E85017">
        <w:rPr>
          <w:rFonts w:ascii="Times New Roman" w:hAnsi="Times New Roman" w:cs="Times New Roman"/>
          <w:b/>
          <w:bCs/>
          <w:color w:val="000000" w:themeColor="text1"/>
        </w:rPr>
        <w:t xml:space="preserve"> </w:t>
      </w:r>
    </w:p>
    <w:p w14:paraId="7F88C8B1" w14:textId="77777777" w:rsidR="00B83154" w:rsidRPr="00D60773" w:rsidRDefault="00B83154" w:rsidP="00B83154">
      <w:pPr>
        <w:jc w:val="both"/>
        <w:rPr>
          <w:rFonts w:ascii="Times New Roman" w:hAnsi="Times New Roman" w:cs="Times New Roman"/>
          <w:b/>
          <w:bCs/>
          <w:color w:val="000000" w:themeColor="text1"/>
        </w:rPr>
      </w:pPr>
    </w:p>
    <w:p w14:paraId="3D8838EB" w14:textId="77777777" w:rsidR="00B83154" w:rsidRPr="00D60773" w:rsidRDefault="00B83154" w:rsidP="00B83154">
      <w:pPr>
        <w:jc w:val="both"/>
        <w:rPr>
          <w:rFonts w:ascii="Times New Roman" w:hAnsi="Times New Roman" w:cs="Times New Roman"/>
          <w:b/>
          <w:bCs/>
          <w:color w:val="000000" w:themeColor="text1"/>
        </w:rPr>
      </w:pPr>
    </w:p>
    <w:p w14:paraId="2DFC6AB6" w14:textId="77777777" w:rsidR="00B83154" w:rsidRPr="00D60773" w:rsidRDefault="00B83154" w:rsidP="00B83154">
      <w:pPr>
        <w:jc w:val="both"/>
        <w:rPr>
          <w:rFonts w:ascii="Times New Roman" w:hAnsi="Times New Roman" w:cs="Times New Roman"/>
          <w:b/>
          <w:bCs/>
          <w:color w:val="000000" w:themeColor="text1"/>
        </w:rPr>
      </w:pPr>
    </w:p>
    <w:p w14:paraId="47968BB4" w14:textId="77777777" w:rsidR="00B83154" w:rsidRPr="00D60773" w:rsidRDefault="00B83154" w:rsidP="00B83154">
      <w:pPr>
        <w:jc w:val="both"/>
        <w:rPr>
          <w:rFonts w:ascii="Times New Roman" w:hAnsi="Times New Roman" w:cs="Times New Roman"/>
          <w:b/>
          <w:bCs/>
          <w:color w:val="000000" w:themeColor="text1"/>
        </w:rPr>
      </w:pPr>
    </w:p>
    <w:p w14:paraId="757A4C15" w14:textId="77777777" w:rsidR="00B83154" w:rsidRPr="00D60773" w:rsidRDefault="00B83154" w:rsidP="00B83154">
      <w:pPr>
        <w:jc w:val="both"/>
        <w:rPr>
          <w:rFonts w:ascii="Times New Roman" w:hAnsi="Times New Roman" w:cs="Times New Roman"/>
          <w:b/>
          <w:bCs/>
          <w:color w:val="000000" w:themeColor="text1"/>
        </w:rPr>
      </w:pPr>
    </w:p>
    <w:p w14:paraId="6FC5BDB5" w14:textId="77777777" w:rsidR="00B83154" w:rsidRPr="00D60773" w:rsidRDefault="00B83154" w:rsidP="00B83154">
      <w:pPr>
        <w:jc w:val="both"/>
        <w:rPr>
          <w:rFonts w:ascii="Times New Roman" w:hAnsi="Times New Roman" w:cs="Times New Roman"/>
          <w:b/>
          <w:bCs/>
          <w:color w:val="000000" w:themeColor="text1"/>
        </w:rPr>
      </w:pPr>
    </w:p>
    <w:p w14:paraId="100BC12B" w14:textId="77777777" w:rsidR="00B83154" w:rsidRPr="00D60773" w:rsidRDefault="00B83154" w:rsidP="00B83154">
      <w:pPr>
        <w:jc w:val="both"/>
        <w:rPr>
          <w:rFonts w:ascii="Times New Roman" w:hAnsi="Times New Roman" w:cs="Times New Roman"/>
          <w:b/>
          <w:bCs/>
          <w:color w:val="000000" w:themeColor="text1"/>
        </w:rPr>
      </w:pPr>
    </w:p>
    <w:p w14:paraId="2DFE3E34" w14:textId="77777777" w:rsidR="00B83154" w:rsidRPr="00D60773" w:rsidRDefault="00B83154" w:rsidP="00B83154">
      <w:pPr>
        <w:jc w:val="both"/>
        <w:rPr>
          <w:rFonts w:ascii="Times New Roman" w:hAnsi="Times New Roman" w:cs="Times New Roman"/>
          <w:b/>
          <w:bCs/>
          <w:color w:val="000000" w:themeColor="text1"/>
        </w:rPr>
      </w:pPr>
    </w:p>
    <w:p w14:paraId="0DA5117B" w14:textId="77777777" w:rsidR="00B83154" w:rsidRPr="00D60773" w:rsidRDefault="00B83154" w:rsidP="00B83154">
      <w:pPr>
        <w:jc w:val="both"/>
        <w:rPr>
          <w:rFonts w:ascii="Times New Roman" w:hAnsi="Times New Roman" w:cs="Times New Roman"/>
          <w:b/>
          <w:bCs/>
          <w:color w:val="000000" w:themeColor="text1"/>
        </w:rPr>
      </w:pPr>
    </w:p>
    <w:p w14:paraId="109C6531" w14:textId="77777777" w:rsidR="00B83154" w:rsidRPr="00D60773" w:rsidRDefault="00B83154" w:rsidP="00B83154">
      <w:pPr>
        <w:jc w:val="both"/>
        <w:rPr>
          <w:rFonts w:ascii="Times New Roman" w:hAnsi="Times New Roman" w:cs="Times New Roman"/>
          <w:b/>
          <w:bCs/>
          <w:color w:val="000000" w:themeColor="text1"/>
        </w:rPr>
      </w:pPr>
    </w:p>
    <w:p w14:paraId="5AE2C38B" w14:textId="77777777" w:rsidR="00B83154" w:rsidRPr="00D60773" w:rsidRDefault="00B83154" w:rsidP="00B83154">
      <w:pPr>
        <w:jc w:val="both"/>
        <w:rPr>
          <w:rFonts w:ascii="Times New Roman" w:hAnsi="Times New Roman" w:cs="Times New Roman"/>
          <w:b/>
          <w:bCs/>
          <w:color w:val="000000" w:themeColor="text1"/>
        </w:rPr>
      </w:pPr>
    </w:p>
    <w:p w14:paraId="487494EC" w14:textId="77777777" w:rsidR="00B83154" w:rsidRPr="00D60773" w:rsidRDefault="00B83154" w:rsidP="00B83154">
      <w:pPr>
        <w:jc w:val="both"/>
        <w:rPr>
          <w:rFonts w:ascii="Times New Roman" w:hAnsi="Times New Roman" w:cs="Times New Roman"/>
          <w:b/>
          <w:bCs/>
          <w:color w:val="000000" w:themeColor="text1"/>
        </w:rPr>
      </w:pPr>
    </w:p>
    <w:p w14:paraId="3B81EB04" w14:textId="77777777" w:rsidR="00B83154" w:rsidRPr="00D60773" w:rsidRDefault="00B83154" w:rsidP="00B83154">
      <w:pPr>
        <w:jc w:val="both"/>
        <w:rPr>
          <w:rFonts w:ascii="Times New Roman" w:hAnsi="Times New Roman" w:cs="Times New Roman"/>
          <w:b/>
          <w:bCs/>
          <w:color w:val="000000" w:themeColor="text1"/>
        </w:rPr>
      </w:pPr>
    </w:p>
    <w:p w14:paraId="0221C4A9" w14:textId="77777777" w:rsidR="00B83154" w:rsidRPr="00D60773" w:rsidRDefault="00B83154" w:rsidP="00B83154">
      <w:pPr>
        <w:jc w:val="both"/>
        <w:rPr>
          <w:rFonts w:ascii="Times New Roman" w:hAnsi="Times New Roman" w:cs="Times New Roman"/>
          <w:b/>
          <w:bCs/>
          <w:color w:val="000000" w:themeColor="text1"/>
        </w:rPr>
      </w:pPr>
    </w:p>
    <w:p w14:paraId="64823074" w14:textId="77777777" w:rsidR="00B83154" w:rsidRPr="00D60773" w:rsidRDefault="00B83154" w:rsidP="00B83154">
      <w:pPr>
        <w:jc w:val="both"/>
        <w:rPr>
          <w:rFonts w:ascii="Times New Roman" w:hAnsi="Times New Roman" w:cs="Times New Roman"/>
          <w:b/>
          <w:bCs/>
          <w:color w:val="000000" w:themeColor="text1"/>
        </w:rPr>
      </w:pPr>
    </w:p>
    <w:p w14:paraId="7189C0A9" w14:textId="77777777" w:rsidR="00B83154" w:rsidRPr="00D60773" w:rsidRDefault="00B83154" w:rsidP="00B83154">
      <w:pPr>
        <w:jc w:val="both"/>
        <w:rPr>
          <w:rFonts w:ascii="Times New Roman" w:hAnsi="Times New Roman" w:cs="Times New Roman"/>
          <w:b/>
          <w:bCs/>
          <w:color w:val="000000" w:themeColor="text1"/>
        </w:rPr>
      </w:pPr>
    </w:p>
    <w:p w14:paraId="4CB1012A" w14:textId="77777777" w:rsidR="00B83154" w:rsidRPr="00D60773" w:rsidRDefault="00B83154" w:rsidP="00B83154">
      <w:pPr>
        <w:jc w:val="both"/>
        <w:rPr>
          <w:rFonts w:ascii="Times New Roman" w:hAnsi="Times New Roman" w:cs="Times New Roman"/>
          <w:b/>
          <w:bCs/>
          <w:color w:val="000000" w:themeColor="text1"/>
        </w:rPr>
      </w:pPr>
    </w:p>
    <w:p w14:paraId="3D868625" w14:textId="77777777" w:rsidR="00B83154" w:rsidRPr="00D60773" w:rsidRDefault="00B83154" w:rsidP="00B83154">
      <w:pPr>
        <w:jc w:val="both"/>
        <w:rPr>
          <w:rFonts w:ascii="Times New Roman" w:hAnsi="Times New Roman" w:cs="Times New Roman"/>
          <w:b/>
          <w:bCs/>
          <w:color w:val="000000" w:themeColor="text1"/>
        </w:rPr>
      </w:pPr>
    </w:p>
    <w:p w14:paraId="6CD503C5" w14:textId="77777777" w:rsidR="00B83154" w:rsidRPr="00D60773" w:rsidRDefault="00B83154" w:rsidP="00B83154">
      <w:pPr>
        <w:jc w:val="both"/>
        <w:rPr>
          <w:rFonts w:ascii="Times New Roman" w:hAnsi="Times New Roman" w:cs="Times New Roman"/>
          <w:b/>
          <w:bCs/>
          <w:color w:val="000000" w:themeColor="text1"/>
        </w:rPr>
      </w:pPr>
    </w:p>
    <w:p w14:paraId="42FE7D99" w14:textId="77777777" w:rsidR="00B83154" w:rsidRPr="00D60773" w:rsidRDefault="00B83154" w:rsidP="00B83154">
      <w:pPr>
        <w:jc w:val="both"/>
        <w:rPr>
          <w:rFonts w:ascii="Times New Roman" w:hAnsi="Times New Roman" w:cs="Times New Roman"/>
          <w:b/>
          <w:bCs/>
          <w:color w:val="000000" w:themeColor="text1"/>
        </w:rPr>
      </w:pPr>
    </w:p>
    <w:p w14:paraId="3825391D" w14:textId="77777777" w:rsidR="00B83154" w:rsidRPr="00D60773" w:rsidRDefault="00B83154" w:rsidP="00B83154">
      <w:pPr>
        <w:jc w:val="both"/>
        <w:rPr>
          <w:rFonts w:ascii="Times New Roman" w:hAnsi="Times New Roman" w:cs="Times New Roman"/>
          <w:b/>
          <w:bCs/>
          <w:color w:val="000000" w:themeColor="text1"/>
        </w:rPr>
      </w:pPr>
    </w:p>
    <w:p w14:paraId="070CE1E9" w14:textId="77777777" w:rsidR="00B83154" w:rsidRPr="00D60773" w:rsidRDefault="00B83154" w:rsidP="00B83154">
      <w:pPr>
        <w:jc w:val="both"/>
        <w:rPr>
          <w:rFonts w:ascii="Times New Roman" w:hAnsi="Times New Roman" w:cs="Times New Roman"/>
          <w:b/>
          <w:bCs/>
          <w:color w:val="000000" w:themeColor="text1"/>
        </w:rPr>
      </w:pPr>
    </w:p>
    <w:p w14:paraId="144348FE" w14:textId="77777777" w:rsidR="00B83154" w:rsidRPr="00D60773" w:rsidRDefault="00B83154" w:rsidP="00B83154">
      <w:pPr>
        <w:jc w:val="both"/>
        <w:rPr>
          <w:rFonts w:ascii="Times New Roman" w:hAnsi="Times New Roman" w:cs="Times New Roman"/>
          <w:b/>
          <w:bCs/>
          <w:color w:val="000000" w:themeColor="text1"/>
        </w:rPr>
      </w:pPr>
    </w:p>
    <w:p w14:paraId="7453E53A" w14:textId="77777777" w:rsidR="00B83154" w:rsidRDefault="00B83154" w:rsidP="00B83154">
      <w:pPr>
        <w:jc w:val="both"/>
        <w:rPr>
          <w:rFonts w:ascii="Times New Roman" w:hAnsi="Times New Roman" w:cs="Times New Roman"/>
          <w:b/>
          <w:bCs/>
          <w:color w:val="000000" w:themeColor="text1"/>
        </w:rPr>
      </w:pPr>
    </w:p>
    <w:p w14:paraId="518DE1AC" w14:textId="77777777" w:rsidR="003527EB" w:rsidRDefault="003527EB" w:rsidP="00B83154">
      <w:pPr>
        <w:jc w:val="both"/>
        <w:rPr>
          <w:rFonts w:ascii="Times New Roman" w:hAnsi="Times New Roman" w:cs="Times New Roman"/>
          <w:b/>
          <w:bCs/>
          <w:color w:val="000000" w:themeColor="text1"/>
        </w:rPr>
      </w:pPr>
    </w:p>
    <w:p w14:paraId="4B176A36" w14:textId="77777777" w:rsidR="003527EB" w:rsidRDefault="003527EB" w:rsidP="00B83154">
      <w:pPr>
        <w:jc w:val="both"/>
        <w:rPr>
          <w:rFonts w:ascii="Times New Roman" w:hAnsi="Times New Roman" w:cs="Times New Roman"/>
          <w:b/>
          <w:bCs/>
          <w:color w:val="000000" w:themeColor="text1"/>
        </w:rPr>
      </w:pPr>
    </w:p>
    <w:p w14:paraId="5C527494" w14:textId="77777777" w:rsidR="003527EB" w:rsidRDefault="003527EB" w:rsidP="00B83154">
      <w:pPr>
        <w:jc w:val="both"/>
        <w:rPr>
          <w:rFonts w:ascii="Times New Roman" w:hAnsi="Times New Roman" w:cs="Times New Roman"/>
          <w:b/>
          <w:bCs/>
          <w:color w:val="000000" w:themeColor="text1"/>
        </w:rPr>
      </w:pPr>
    </w:p>
    <w:p w14:paraId="624F3F3C" w14:textId="3925D816" w:rsidR="00B83154" w:rsidRDefault="00B83154" w:rsidP="00B83154">
      <w:pPr>
        <w:jc w:val="both"/>
        <w:rPr>
          <w:rFonts w:ascii="Times New Roman" w:hAnsi="Times New Roman" w:cs="Times New Roman"/>
          <w:color w:val="000000" w:themeColor="text1"/>
        </w:rPr>
      </w:pPr>
    </w:p>
    <w:p w14:paraId="611775DA" w14:textId="77777777" w:rsidR="00F42969" w:rsidRDefault="00F42969" w:rsidP="00F42969">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Doložka</w:t>
      </w:r>
    </w:p>
    <w:p w14:paraId="5C111851" w14:textId="77777777" w:rsidR="00F42969" w:rsidRDefault="00F42969" w:rsidP="00F42969">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14:paraId="16DEB964" w14:textId="77777777" w:rsidR="00F42969" w:rsidRDefault="00F42969" w:rsidP="00F42969">
      <w:pPr>
        <w:spacing w:before="120" w:line="276" w:lineRule="auto"/>
        <w:jc w:val="both"/>
        <w:rPr>
          <w:rFonts w:ascii="Times New Roman" w:hAnsi="Times New Roman" w:cs="Times New Roman"/>
          <w:color w:val="000000" w:themeColor="text1"/>
        </w:rPr>
      </w:pPr>
    </w:p>
    <w:p w14:paraId="797ADC42" w14:textId="77E53B2E" w:rsidR="00F42969" w:rsidRPr="006E26EC" w:rsidRDefault="00F42969" w:rsidP="00F42969">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00C323C4" w:rsidRPr="00C323C4">
        <w:rPr>
          <w:rFonts w:ascii="Times New Roman" w:hAnsi="Times New Roman" w:cs="Times New Roman"/>
          <w:color w:val="000000" w:themeColor="text1"/>
        </w:rPr>
        <w:t xml:space="preserve">Návrh </w:t>
      </w:r>
      <w:r w:rsidR="00790126" w:rsidRPr="00317DC4">
        <w:rPr>
          <w:rFonts w:ascii="Times New Roman" w:hAnsi="Times New Roman" w:cs="Times New Roman"/>
          <w:color w:val="000000" w:themeColor="text1"/>
        </w:rPr>
        <w:t xml:space="preserve">zákona, </w:t>
      </w:r>
      <w:r w:rsidR="00790126" w:rsidRPr="007803F1">
        <w:rPr>
          <w:rFonts w:ascii="Times New Roman" w:hAnsi="Times New Roman" w:cs="Times New Roman"/>
          <w:color w:val="000000" w:themeColor="text1"/>
        </w:rPr>
        <w:t xml:space="preserve">ktorým sa mení a dopĺňa zákon č. 417/2020 </w:t>
      </w:r>
      <w:proofErr w:type="spellStart"/>
      <w:r w:rsidR="00790126" w:rsidRPr="007803F1">
        <w:rPr>
          <w:rFonts w:ascii="Times New Roman" w:hAnsi="Times New Roman" w:cs="Times New Roman"/>
          <w:color w:val="000000" w:themeColor="text1"/>
        </w:rPr>
        <w:t>Z.z</w:t>
      </w:r>
      <w:proofErr w:type="spellEnd"/>
      <w:r w:rsidR="00790126" w:rsidRPr="007803F1">
        <w:rPr>
          <w:rFonts w:ascii="Times New Roman" w:hAnsi="Times New Roman" w:cs="Times New Roman"/>
          <w:color w:val="000000" w:themeColor="text1"/>
        </w:rPr>
        <w:t xml:space="preserve">. ktorým sa mení a dopĺňa zákon č. 544/2010 </w:t>
      </w:r>
      <w:proofErr w:type="spellStart"/>
      <w:r w:rsidR="00790126" w:rsidRPr="007803F1">
        <w:rPr>
          <w:rFonts w:ascii="Times New Roman" w:hAnsi="Times New Roman" w:cs="Times New Roman"/>
          <w:color w:val="000000" w:themeColor="text1"/>
        </w:rPr>
        <w:t>Z.z</w:t>
      </w:r>
      <w:proofErr w:type="spellEnd"/>
      <w:r w:rsidR="00790126" w:rsidRPr="007803F1">
        <w:rPr>
          <w:rFonts w:ascii="Times New Roman" w:hAnsi="Times New Roman" w:cs="Times New Roman"/>
          <w:color w:val="000000" w:themeColor="text1"/>
        </w:rPr>
        <w:t>. o dotáciách v pôsobnosti Ministerstva práce, sociálnych vecí a rodiny Slovenskej republiky v znení neskorších predpisov</w:t>
      </w:r>
      <w:r w:rsidR="00790126">
        <w:rPr>
          <w:rFonts w:ascii="Times New Roman" w:hAnsi="Times New Roman" w:cs="Times New Roman"/>
          <w:color w:val="000000" w:themeColor="text1"/>
        </w:rPr>
        <w:t xml:space="preserve"> </w:t>
      </w:r>
    </w:p>
    <w:p w14:paraId="7960D33F" w14:textId="77777777" w:rsidR="00F42969" w:rsidRDefault="00F42969" w:rsidP="00F42969">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14:paraId="12952115" w14:textId="77777777" w:rsidR="00F42969" w:rsidRDefault="00F42969" w:rsidP="00F42969">
      <w:pPr>
        <w:spacing w:before="120" w:line="276" w:lineRule="auto"/>
        <w:jc w:val="both"/>
        <w:rPr>
          <w:rFonts w:ascii="Times New Roman" w:hAnsi="Times New Roman" w:cs="Times New Roman"/>
          <w:b/>
          <w:bCs/>
          <w:color w:val="000000" w:themeColor="text1"/>
        </w:rPr>
      </w:pPr>
    </w:p>
    <w:p w14:paraId="7E22EC94"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F42969"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Default="00F42969">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36441AB4" w:rsidR="00F42969" w:rsidRDefault="00F42969" w:rsidP="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6DC139B0" w:rsidR="00F42969" w:rsidRDefault="00F42969"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Default="00F42969">
            <w:pPr>
              <w:spacing w:before="120" w:line="276" w:lineRule="auto"/>
              <w:jc w:val="center"/>
              <w:rPr>
                <w:rFonts w:ascii="Times New Roman" w:hAnsi="Times New Roman" w:cs="Times New Roman"/>
                <w:color w:val="000000" w:themeColor="text1"/>
              </w:rPr>
            </w:pPr>
          </w:p>
        </w:tc>
      </w:tr>
      <w:tr w:rsidR="00F42969"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792C7EDF"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52754D8A"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Default="00F42969">
            <w:pPr>
              <w:spacing w:before="120" w:line="276" w:lineRule="auto"/>
              <w:jc w:val="both"/>
              <w:rPr>
                <w:rFonts w:ascii="Times New Roman" w:hAnsi="Times New Roman" w:cs="Times New Roman"/>
                <w:color w:val="000000" w:themeColor="text1"/>
              </w:rPr>
            </w:pPr>
          </w:p>
        </w:tc>
      </w:tr>
      <w:tr w:rsidR="00F42969"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3636AAB0"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6747528C"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Default="00F42969">
            <w:pPr>
              <w:spacing w:before="120" w:line="276" w:lineRule="auto"/>
              <w:jc w:val="both"/>
              <w:rPr>
                <w:rFonts w:ascii="Times New Roman" w:hAnsi="Times New Roman" w:cs="Times New Roman"/>
                <w:color w:val="000000" w:themeColor="text1"/>
              </w:rPr>
            </w:pPr>
          </w:p>
        </w:tc>
      </w:tr>
      <w:tr w:rsidR="00F42969"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00947540" w:rsidR="00F42969" w:rsidRDefault="00F42969" w:rsidP="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222A7467"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51C04E3D" w:rsidR="00F42969" w:rsidRDefault="0008015B" w:rsidP="0008015B">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Default="00F42969">
            <w:pPr>
              <w:spacing w:before="120" w:line="276" w:lineRule="auto"/>
              <w:jc w:val="both"/>
              <w:rPr>
                <w:rFonts w:ascii="Times New Roman" w:hAnsi="Times New Roman" w:cs="Times New Roman"/>
                <w:color w:val="000000" w:themeColor="text1"/>
              </w:rPr>
            </w:pPr>
          </w:p>
        </w:tc>
      </w:tr>
      <w:tr w:rsidR="00F42969"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Default="00F42969">
            <w:pPr>
              <w:spacing w:before="120" w:line="276" w:lineRule="auto"/>
              <w:jc w:val="both"/>
              <w:rPr>
                <w:rFonts w:ascii="Times New Roman" w:hAnsi="Times New Roman" w:cs="Times New Roman"/>
                <w:color w:val="000000" w:themeColor="text1"/>
              </w:rPr>
            </w:pPr>
          </w:p>
        </w:tc>
      </w:tr>
      <w:tr w:rsidR="00F42969"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Default="00F42969">
            <w:pPr>
              <w:spacing w:before="120" w:line="276" w:lineRule="auto"/>
              <w:jc w:val="both"/>
              <w:rPr>
                <w:rFonts w:ascii="Times New Roman" w:hAnsi="Times New Roman" w:cs="Times New Roman"/>
                <w:color w:val="000000" w:themeColor="text1"/>
              </w:rPr>
            </w:pPr>
          </w:p>
        </w:tc>
      </w:tr>
    </w:tbl>
    <w:p w14:paraId="08C6FEE3" w14:textId="77777777" w:rsidR="00F42969" w:rsidRDefault="00F42969" w:rsidP="00F42969">
      <w:pPr>
        <w:spacing w:before="120" w:line="276" w:lineRule="auto"/>
        <w:jc w:val="both"/>
        <w:rPr>
          <w:rFonts w:ascii="Times New Roman" w:hAnsi="Times New Roman" w:cs="Times New Roman"/>
          <w:color w:val="000000" w:themeColor="text1"/>
        </w:rPr>
      </w:pPr>
    </w:p>
    <w:p w14:paraId="552CF553" w14:textId="77777777" w:rsidR="00F42969" w:rsidRDefault="00F42969" w:rsidP="00F42969">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14:paraId="38CC5E17" w14:textId="77777777" w:rsidR="00F42969" w:rsidRDefault="00F42969" w:rsidP="00F42969">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w:t>
      </w:r>
    </w:p>
    <w:p w14:paraId="134266F5" w14:textId="77777777" w:rsidR="00F42969" w:rsidRDefault="00F42969" w:rsidP="00F42969">
      <w:pPr>
        <w:spacing w:before="120" w:line="276" w:lineRule="auto"/>
        <w:jc w:val="both"/>
        <w:rPr>
          <w:rFonts w:ascii="Times New Roman" w:hAnsi="Times New Roman" w:cs="Times New Roman"/>
          <w:b/>
          <w:bCs/>
          <w:color w:val="000000" w:themeColor="text1"/>
        </w:rPr>
      </w:pPr>
    </w:p>
    <w:p w14:paraId="75748D3B"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14:paraId="135B1489" w14:textId="77777777" w:rsidR="00F42969" w:rsidRDefault="00F42969" w:rsidP="00F42969">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282F883D" w14:textId="77777777" w:rsidR="00F42969" w:rsidRDefault="00F42969" w:rsidP="00F42969">
      <w:pPr>
        <w:pStyle w:val="Normlnywebov"/>
        <w:spacing w:before="120" w:beforeAutospacing="0" w:after="0" w:afterAutospacing="0" w:line="276" w:lineRule="auto"/>
        <w:ind w:left="567" w:hanging="567"/>
        <w:jc w:val="both"/>
        <w:rPr>
          <w:b/>
          <w:bCs/>
          <w:color w:val="000000" w:themeColor="text1"/>
        </w:rPr>
      </w:pPr>
    </w:p>
    <w:p w14:paraId="428A560A" w14:textId="77777777" w:rsidR="00F42969" w:rsidRDefault="00F42969" w:rsidP="00F42969">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50139B38" w14:textId="1399EC93" w:rsidR="00F42969" w:rsidRDefault="00C323C4" w:rsidP="00F42969">
      <w:pPr>
        <w:pStyle w:val="Normlnywebov"/>
        <w:spacing w:before="120" w:beforeAutospacing="0" w:after="0" w:afterAutospacing="0" w:line="276" w:lineRule="auto"/>
        <w:jc w:val="both"/>
        <w:rPr>
          <w:color w:val="000000" w:themeColor="text1"/>
        </w:rPr>
      </w:pPr>
      <w:r w:rsidRPr="00C323C4">
        <w:rPr>
          <w:i/>
          <w:iCs/>
          <w:color w:val="000000" w:themeColor="text1"/>
        </w:rPr>
        <w:t>Návrh zákona bol zaslaný na vyjadrenie Ministerstvu financií SR.</w:t>
      </w:r>
    </w:p>
    <w:p w14:paraId="7BDF9C41" w14:textId="77777777" w:rsidR="00F42969" w:rsidRPr="00D60773" w:rsidRDefault="00F42969" w:rsidP="00B83154">
      <w:pPr>
        <w:jc w:val="both"/>
        <w:rPr>
          <w:rFonts w:ascii="Times New Roman" w:hAnsi="Times New Roman" w:cs="Times New Roman"/>
          <w:color w:val="000000" w:themeColor="text1"/>
        </w:rPr>
      </w:pP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16E0" w14:textId="77777777" w:rsidR="00461DDE" w:rsidRDefault="00461DDE" w:rsidP="00A8760C">
      <w:r>
        <w:separator/>
      </w:r>
    </w:p>
  </w:endnote>
  <w:endnote w:type="continuationSeparator" w:id="0">
    <w:p w14:paraId="5EBBB863" w14:textId="77777777" w:rsidR="00461DDE" w:rsidRDefault="00461DDE"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t>2</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2D2C0" w14:textId="77777777" w:rsidR="00461DDE" w:rsidRDefault="00461DDE" w:rsidP="00A8760C">
      <w:r>
        <w:separator/>
      </w:r>
    </w:p>
  </w:footnote>
  <w:footnote w:type="continuationSeparator" w:id="0">
    <w:p w14:paraId="25B3D45B" w14:textId="77777777" w:rsidR="00461DDE" w:rsidRDefault="00461DDE"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D12291"/>
    <w:multiLevelType w:val="hybridMultilevel"/>
    <w:tmpl w:val="ECA067C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2"/>
  </w:num>
  <w:num w:numId="4">
    <w:abstractNumId w:val="5"/>
  </w:num>
  <w:num w:numId="5">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zA2MDY1MDUxNDJT0lEKTi0uzszPAymwqAUAXzAbVywAAAA="/>
  </w:docVars>
  <w:rsids>
    <w:rsidRoot w:val="00BE2399"/>
    <w:rsid w:val="00026E12"/>
    <w:rsid w:val="0004361E"/>
    <w:rsid w:val="00045086"/>
    <w:rsid w:val="00055641"/>
    <w:rsid w:val="00057603"/>
    <w:rsid w:val="000761CB"/>
    <w:rsid w:val="0008015B"/>
    <w:rsid w:val="00082E79"/>
    <w:rsid w:val="000843A4"/>
    <w:rsid w:val="00090EA2"/>
    <w:rsid w:val="0009435F"/>
    <w:rsid w:val="000A35E6"/>
    <w:rsid w:val="000A6519"/>
    <w:rsid w:val="000B54AD"/>
    <w:rsid w:val="000B5E7A"/>
    <w:rsid w:val="000C493B"/>
    <w:rsid w:val="000F56B6"/>
    <w:rsid w:val="00121A05"/>
    <w:rsid w:val="001264FB"/>
    <w:rsid w:val="00127F4B"/>
    <w:rsid w:val="00145931"/>
    <w:rsid w:val="00155991"/>
    <w:rsid w:val="0019318E"/>
    <w:rsid w:val="001B22FF"/>
    <w:rsid w:val="001F103A"/>
    <w:rsid w:val="001F4D4E"/>
    <w:rsid w:val="002061AA"/>
    <w:rsid w:val="002063ED"/>
    <w:rsid w:val="002471FC"/>
    <w:rsid w:val="00260CC7"/>
    <w:rsid w:val="00263889"/>
    <w:rsid w:val="00277BE4"/>
    <w:rsid w:val="00281B1D"/>
    <w:rsid w:val="002A37C4"/>
    <w:rsid w:val="00316A26"/>
    <w:rsid w:val="003175E8"/>
    <w:rsid w:val="00317DC4"/>
    <w:rsid w:val="003205C3"/>
    <w:rsid w:val="00350DC1"/>
    <w:rsid w:val="003527EB"/>
    <w:rsid w:val="00355B12"/>
    <w:rsid w:val="0037025A"/>
    <w:rsid w:val="00377B0D"/>
    <w:rsid w:val="003920F8"/>
    <w:rsid w:val="003A4F3F"/>
    <w:rsid w:val="003B2862"/>
    <w:rsid w:val="003D2FCA"/>
    <w:rsid w:val="003E1AD9"/>
    <w:rsid w:val="003F46AF"/>
    <w:rsid w:val="00404741"/>
    <w:rsid w:val="00433141"/>
    <w:rsid w:val="00433D46"/>
    <w:rsid w:val="00446004"/>
    <w:rsid w:val="00461DDE"/>
    <w:rsid w:val="00463651"/>
    <w:rsid w:val="004C5139"/>
    <w:rsid w:val="004D1400"/>
    <w:rsid w:val="004F2F29"/>
    <w:rsid w:val="00500013"/>
    <w:rsid w:val="00505E0A"/>
    <w:rsid w:val="0051761C"/>
    <w:rsid w:val="005220DF"/>
    <w:rsid w:val="00526BCB"/>
    <w:rsid w:val="00535B17"/>
    <w:rsid w:val="00544392"/>
    <w:rsid w:val="005776A7"/>
    <w:rsid w:val="00587C8F"/>
    <w:rsid w:val="00595F40"/>
    <w:rsid w:val="005B0819"/>
    <w:rsid w:val="005B4EF1"/>
    <w:rsid w:val="005C0DF7"/>
    <w:rsid w:val="005D6D52"/>
    <w:rsid w:val="00620725"/>
    <w:rsid w:val="006213AF"/>
    <w:rsid w:val="00630934"/>
    <w:rsid w:val="006351F6"/>
    <w:rsid w:val="00635F60"/>
    <w:rsid w:val="00680087"/>
    <w:rsid w:val="006864D9"/>
    <w:rsid w:val="00696D3E"/>
    <w:rsid w:val="006C15A1"/>
    <w:rsid w:val="006C74C4"/>
    <w:rsid w:val="006E26EC"/>
    <w:rsid w:val="00706D76"/>
    <w:rsid w:val="00711180"/>
    <w:rsid w:val="007270FB"/>
    <w:rsid w:val="0073149C"/>
    <w:rsid w:val="007453F7"/>
    <w:rsid w:val="00750A03"/>
    <w:rsid w:val="0076386C"/>
    <w:rsid w:val="00764611"/>
    <w:rsid w:val="0076645F"/>
    <w:rsid w:val="00774679"/>
    <w:rsid w:val="007803F1"/>
    <w:rsid w:val="00785942"/>
    <w:rsid w:val="00790126"/>
    <w:rsid w:val="00794488"/>
    <w:rsid w:val="00794C60"/>
    <w:rsid w:val="007C2246"/>
    <w:rsid w:val="007D4705"/>
    <w:rsid w:val="007F535E"/>
    <w:rsid w:val="00800B99"/>
    <w:rsid w:val="00803C87"/>
    <w:rsid w:val="008126BB"/>
    <w:rsid w:val="00851889"/>
    <w:rsid w:val="00866D63"/>
    <w:rsid w:val="00872B76"/>
    <w:rsid w:val="0089040E"/>
    <w:rsid w:val="008A7D9F"/>
    <w:rsid w:val="008C014A"/>
    <w:rsid w:val="008D0BDF"/>
    <w:rsid w:val="008D3514"/>
    <w:rsid w:val="008D7E9B"/>
    <w:rsid w:val="008E0FBE"/>
    <w:rsid w:val="008E37A2"/>
    <w:rsid w:val="008F0400"/>
    <w:rsid w:val="008F51B2"/>
    <w:rsid w:val="00905CEF"/>
    <w:rsid w:val="0091278C"/>
    <w:rsid w:val="009337B1"/>
    <w:rsid w:val="00936279"/>
    <w:rsid w:val="009425C3"/>
    <w:rsid w:val="00947904"/>
    <w:rsid w:val="00995168"/>
    <w:rsid w:val="009A1EA0"/>
    <w:rsid w:val="009C0174"/>
    <w:rsid w:val="009D10CE"/>
    <w:rsid w:val="009E363D"/>
    <w:rsid w:val="00A17B2E"/>
    <w:rsid w:val="00A246F7"/>
    <w:rsid w:val="00A34902"/>
    <w:rsid w:val="00A503B5"/>
    <w:rsid w:val="00A82E11"/>
    <w:rsid w:val="00A8760C"/>
    <w:rsid w:val="00A9400B"/>
    <w:rsid w:val="00AA4BFC"/>
    <w:rsid w:val="00AF7F00"/>
    <w:rsid w:val="00B026AE"/>
    <w:rsid w:val="00B14ECB"/>
    <w:rsid w:val="00B1528B"/>
    <w:rsid w:val="00B15AA7"/>
    <w:rsid w:val="00B2540E"/>
    <w:rsid w:val="00B27823"/>
    <w:rsid w:val="00B4147C"/>
    <w:rsid w:val="00B83154"/>
    <w:rsid w:val="00B86ECF"/>
    <w:rsid w:val="00B94948"/>
    <w:rsid w:val="00BB4A28"/>
    <w:rsid w:val="00BC7C26"/>
    <w:rsid w:val="00BD39E2"/>
    <w:rsid w:val="00BE1434"/>
    <w:rsid w:val="00BE2399"/>
    <w:rsid w:val="00BE418B"/>
    <w:rsid w:val="00BF538E"/>
    <w:rsid w:val="00C01600"/>
    <w:rsid w:val="00C20288"/>
    <w:rsid w:val="00C27F38"/>
    <w:rsid w:val="00C323C4"/>
    <w:rsid w:val="00C42142"/>
    <w:rsid w:val="00C5445B"/>
    <w:rsid w:val="00C66CD7"/>
    <w:rsid w:val="00C8069D"/>
    <w:rsid w:val="00C87D0B"/>
    <w:rsid w:val="00C90AC6"/>
    <w:rsid w:val="00CC33BC"/>
    <w:rsid w:val="00CC46FA"/>
    <w:rsid w:val="00CD71EC"/>
    <w:rsid w:val="00CF7915"/>
    <w:rsid w:val="00CF7CED"/>
    <w:rsid w:val="00D60773"/>
    <w:rsid w:val="00D768CD"/>
    <w:rsid w:val="00D83641"/>
    <w:rsid w:val="00D85EA2"/>
    <w:rsid w:val="00DA3104"/>
    <w:rsid w:val="00DC68C8"/>
    <w:rsid w:val="00DE6B19"/>
    <w:rsid w:val="00DF7B06"/>
    <w:rsid w:val="00E14DDF"/>
    <w:rsid w:val="00E22B80"/>
    <w:rsid w:val="00E24535"/>
    <w:rsid w:val="00E64BD2"/>
    <w:rsid w:val="00E85017"/>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6097-C6FB-46A6-B5F0-95287879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4</Pages>
  <Words>892</Words>
  <Characters>5582</Characters>
  <Application>Microsoft Office Word</Application>
  <DocSecurity>0</DocSecurity>
  <Lines>88</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Daniel Zigo</cp:lastModifiedBy>
  <cp:revision>122</cp:revision>
  <dcterms:created xsi:type="dcterms:W3CDTF">2020-05-18T13:18:00Z</dcterms:created>
  <dcterms:modified xsi:type="dcterms:W3CDTF">2021-05-26T18:03:00Z</dcterms:modified>
</cp:coreProperties>
</file>