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99"/>
        <w:gridCol w:w="4501"/>
        <w:gridCol w:w="1260"/>
        <w:gridCol w:w="1260"/>
        <w:gridCol w:w="1260"/>
        <w:gridCol w:w="4500"/>
        <w:gridCol w:w="720"/>
        <w:gridCol w:w="1800"/>
      </w:tblGrid>
      <w:tr w:rsidR="008C54C3" w:rsidRPr="004B7CD9">
        <w:tc>
          <w:tcPr>
            <w:tcW w:w="1620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51BD" w:rsidRPr="004B7CD9" w:rsidRDefault="008C54C3">
            <w:pPr>
              <w:pStyle w:val="Nadpis1"/>
              <w:rPr>
                <w:sz w:val="20"/>
                <w:szCs w:val="20"/>
              </w:rPr>
            </w:pPr>
            <w:bookmarkStart w:id="0" w:name="_GoBack"/>
            <w:bookmarkEnd w:id="0"/>
            <w:r w:rsidRPr="004B7CD9">
              <w:rPr>
                <w:sz w:val="20"/>
                <w:szCs w:val="20"/>
              </w:rPr>
              <w:t>TABUĽKA  ZHODY</w:t>
            </w:r>
            <w:r w:rsidR="001451BD" w:rsidRPr="004B7CD9">
              <w:rPr>
                <w:sz w:val="20"/>
                <w:szCs w:val="20"/>
              </w:rPr>
              <w:t xml:space="preserve"> </w:t>
            </w:r>
          </w:p>
          <w:p w:rsidR="008C54C3" w:rsidRPr="004B7CD9" w:rsidRDefault="001451BD" w:rsidP="001451BD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právneho predpisu</w:t>
            </w:r>
            <w:r w:rsidR="002B2EFD" w:rsidRPr="004B7CD9">
              <w:rPr>
                <w:sz w:val="20"/>
                <w:szCs w:val="20"/>
              </w:rPr>
              <w:t xml:space="preserve"> s</w:t>
            </w:r>
            <w:r w:rsidR="009928E0" w:rsidRPr="004B7CD9">
              <w:rPr>
                <w:sz w:val="20"/>
                <w:szCs w:val="20"/>
              </w:rPr>
              <w:t xml:space="preserve"> právom Európskej únie </w:t>
            </w:r>
          </w:p>
        </w:tc>
      </w:tr>
      <w:tr w:rsidR="008C54C3" w:rsidRPr="004B7CD9">
        <w:trPr>
          <w:trHeight w:val="567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4C3" w:rsidRPr="004B7CD9" w:rsidRDefault="004165C8" w:rsidP="004165C8">
            <w:pPr>
              <w:pStyle w:val="Nadpis4"/>
              <w:spacing w:before="120"/>
              <w:jc w:val="left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 xml:space="preserve">Smernica Európskeho parlamentu a Rady </w:t>
            </w:r>
            <w:r w:rsidRPr="004B7CD9">
              <w:rPr>
                <w:bCs w:val="0"/>
                <w:sz w:val="20"/>
                <w:szCs w:val="20"/>
              </w:rPr>
              <w:t>2008/98/ES</w:t>
            </w:r>
            <w:r w:rsidRPr="004B7CD9">
              <w:rPr>
                <w:sz w:val="20"/>
                <w:szCs w:val="20"/>
              </w:rPr>
              <w:t xml:space="preserve"> z 19. novembra 2008 o odpade a o zrušení určitých smerníc</w:t>
            </w:r>
          </w:p>
          <w:p w:rsidR="008C54C3" w:rsidRPr="004B7CD9" w:rsidRDefault="008C54C3">
            <w:pPr>
              <w:pStyle w:val="Zkladntext3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328AE" w:rsidRPr="009B3D1A" w:rsidRDefault="00F328AE" w:rsidP="002F6B5B">
            <w:pPr>
              <w:numPr>
                <w:ilvl w:val="0"/>
                <w:numId w:val="12"/>
              </w:numPr>
              <w:rPr>
                <w:sz w:val="20"/>
                <w:szCs w:val="22"/>
              </w:rPr>
            </w:pPr>
            <w:r w:rsidRPr="009B3D1A">
              <w:rPr>
                <w:sz w:val="20"/>
                <w:szCs w:val="22"/>
              </w:rPr>
              <w:t xml:space="preserve">Návrh zákona, ktorým sa mení a dopĺňa zákon č. 79/2015 Z. z. o odpadoch a o zmene a doplnení niektorých zákonov v znení neskorších predpisov </w:t>
            </w:r>
            <w:r w:rsidR="004C24C9" w:rsidRPr="009B3D1A">
              <w:rPr>
                <w:sz w:val="20"/>
                <w:szCs w:val="22"/>
              </w:rPr>
              <w:t xml:space="preserve">(ďalej len </w:t>
            </w:r>
            <w:r w:rsidR="000C1160" w:rsidRPr="009B3D1A">
              <w:rPr>
                <w:sz w:val="20"/>
                <w:szCs w:val="22"/>
              </w:rPr>
              <w:t>„</w:t>
            </w:r>
            <w:r w:rsidR="004C24C9" w:rsidRPr="009B3D1A">
              <w:rPr>
                <w:sz w:val="20"/>
                <w:szCs w:val="22"/>
              </w:rPr>
              <w:t>Návrh zákona, ktorým sa mení a dopĺňa zákon č. 79/2015 Z. z.“)</w:t>
            </w:r>
          </w:p>
          <w:p w:rsidR="0096551C" w:rsidRPr="0096551C" w:rsidRDefault="0096551C" w:rsidP="002F6B5B">
            <w:pPr>
              <w:numPr>
                <w:ilvl w:val="0"/>
                <w:numId w:val="12"/>
              </w:numPr>
              <w:rPr>
                <w:b/>
                <w:sz w:val="20"/>
                <w:szCs w:val="22"/>
              </w:rPr>
            </w:pPr>
            <w:r w:rsidRPr="0096551C">
              <w:rPr>
                <w:sz w:val="20"/>
                <w:szCs w:val="22"/>
              </w:rPr>
              <w:t>Zákon č. 79/2015 Z. z. o odpadoch a o zmene a doplnení niektorých zákonov v znení neskorších predpisov</w:t>
            </w:r>
            <w:r>
              <w:rPr>
                <w:sz w:val="20"/>
                <w:szCs w:val="22"/>
              </w:rPr>
              <w:t xml:space="preserve"> (ďalej len „</w:t>
            </w:r>
            <w:r w:rsidRPr="0096551C">
              <w:rPr>
                <w:sz w:val="20"/>
                <w:szCs w:val="22"/>
              </w:rPr>
              <w:t>Zákon č. 79/2015 Z. z.</w:t>
            </w:r>
            <w:r>
              <w:rPr>
                <w:sz w:val="20"/>
                <w:szCs w:val="22"/>
              </w:rPr>
              <w:t>)</w:t>
            </w:r>
          </w:p>
        </w:tc>
      </w:tr>
      <w:tr w:rsidR="00A9063F" w:rsidRPr="004B7CD9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4B7CD9" w:rsidRDefault="00A9063F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pStyle w:val="Zkladntext2"/>
              <w:spacing w:line="240" w:lineRule="exact"/>
            </w:pPr>
            <w:r w:rsidRPr="004B7CD9"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pStyle w:val="Zkladntext2"/>
              <w:spacing w:line="240" w:lineRule="exact"/>
            </w:pPr>
            <w:r w:rsidRPr="004B7CD9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4B7CD9" w:rsidRDefault="005170A9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8</w:t>
            </w:r>
          </w:p>
        </w:tc>
      </w:tr>
      <w:tr w:rsidR="00A9063F" w:rsidRPr="004B7CD9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pStyle w:val="Normlny0"/>
              <w:jc w:val="center"/>
            </w:pPr>
            <w:r w:rsidRPr="004B7CD9">
              <w:t>Článok</w:t>
            </w:r>
          </w:p>
          <w:p w:rsidR="00A9063F" w:rsidRPr="004B7CD9" w:rsidRDefault="00A9063F">
            <w:pPr>
              <w:pStyle w:val="Normlny0"/>
              <w:jc w:val="center"/>
            </w:pPr>
            <w:r w:rsidRPr="004B7CD9">
              <w:t>(Č, O,</w:t>
            </w:r>
          </w:p>
          <w:p w:rsidR="00A9063F" w:rsidRPr="004B7CD9" w:rsidRDefault="00A9063F">
            <w:pPr>
              <w:pStyle w:val="Normlny0"/>
              <w:jc w:val="center"/>
            </w:pPr>
            <w:r w:rsidRPr="004B7CD9">
              <w:t>V, P)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 w:rsidP="00573C81">
            <w:pPr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4B7CD9" w:rsidRDefault="00A9063F">
            <w:pPr>
              <w:pStyle w:val="Normlny0"/>
              <w:jc w:val="center"/>
            </w:pPr>
            <w:r w:rsidRPr="004B7CD9">
              <w:t>Spôsob transp.</w:t>
            </w:r>
          </w:p>
          <w:p w:rsidR="00A9063F" w:rsidRPr="004B7CD9" w:rsidRDefault="00A9063F">
            <w:pPr>
              <w:pStyle w:val="Normlny0"/>
              <w:jc w:val="center"/>
            </w:pPr>
            <w:r w:rsidRPr="004B7CD9">
              <w:t>(N, O, D, n.a.)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pStyle w:val="Normlny0"/>
              <w:jc w:val="center"/>
            </w:pPr>
            <w:r w:rsidRPr="004B7CD9">
              <w:t>Číslo</w:t>
            </w:r>
          </w:p>
          <w:p w:rsidR="00A9063F" w:rsidRPr="004B7CD9" w:rsidRDefault="00A9063F">
            <w:pPr>
              <w:pStyle w:val="Normlny0"/>
              <w:jc w:val="center"/>
            </w:pPr>
            <w:r w:rsidRPr="004B7CD9">
              <w:t>predpisu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pStyle w:val="Normlny0"/>
              <w:jc w:val="center"/>
            </w:pPr>
            <w:r w:rsidRPr="004B7CD9">
              <w:t>Článok (Č, §, O, V, P)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 w:rsidP="00EB2DD9">
            <w:pPr>
              <w:adjustRightInd w:val="0"/>
              <w:jc w:val="both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4B7CD9" w:rsidRDefault="00A9063F">
            <w:pPr>
              <w:pStyle w:val="Normlny0"/>
              <w:jc w:val="center"/>
            </w:pPr>
            <w:r w:rsidRPr="004B7CD9">
              <w:t>Zhoda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4B7CD9" w:rsidRDefault="00A9063F">
            <w:pPr>
              <w:pStyle w:val="Normlny0"/>
              <w:jc w:val="center"/>
            </w:pPr>
            <w:r w:rsidRPr="004B7CD9">
              <w:t>Poznámky</w:t>
            </w:r>
          </w:p>
        </w:tc>
      </w:tr>
      <w:tr w:rsidR="00480816" w:rsidRPr="004B7CD9" w:rsidTr="00480816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Č 23 O1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D21" w:rsidRPr="004B7CD9" w:rsidRDefault="00551D21" w:rsidP="00551D21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4B7CD9">
              <w:rPr>
                <w:b/>
                <w:bCs/>
                <w:sz w:val="20"/>
                <w:szCs w:val="20"/>
              </w:rPr>
              <w:t>POVOLENIA A REGISTRÁCIE</w:t>
            </w:r>
          </w:p>
          <w:p w:rsidR="00551D21" w:rsidRPr="004B7CD9" w:rsidRDefault="00551D21" w:rsidP="00551D21">
            <w:pPr>
              <w:adjustRightInd w:val="0"/>
              <w:rPr>
                <w:i/>
                <w:iCs/>
                <w:sz w:val="20"/>
                <w:szCs w:val="20"/>
              </w:rPr>
            </w:pPr>
            <w:r w:rsidRPr="004B7CD9">
              <w:rPr>
                <w:i/>
                <w:iCs/>
                <w:sz w:val="20"/>
                <w:szCs w:val="20"/>
              </w:rPr>
              <w:t>Článok 23</w:t>
            </w:r>
          </w:p>
          <w:p w:rsidR="00551D21" w:rsidRPr="004B7CD9" w:rsidRDefault="00551D21" w:rsidP="00551D21">
            <w:pPr>
              <w:adjustRightInd w:val="0"/>
              <w:rPr>
                <w:b/>
                <w:bCs/>
                <w:sz w:val="20"/>
                <w:szCs w:val="20"/>
              </w:rPr>
            </w:pPr>
            <w:r w:rsidRPr="004B7CD9">
              <w:rPr>
                <w:b/>
                <w:bCs/>
                <w:sz w:val="20"/>
                <w:szCs w:val="20"/>
              </w:rPr>
              <w:t>Vydávanie povolení</w:t>
            </w:r>
          </w:p>
          <w:p w:rsidR="00551D21" w:rsidRPr="004B7CD9" w:rsidRDefault="00551D21" w:rsidP="00551D21">
            <w:pPr>
              <w:adjustRightInd w:val="0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1. Členské štáty vyžadujú od každého zariadenia alebo podniku, ktorý má v úmysle vykonávať spracovanie odpadu, aby získal od príslušného orgánu povolenie.</w:t>
            </w:r>
          </w:p>
          <w:p w:rsidR="00551D21" w:rsidRPr="004B7CD9" w:rsidRDefault="00551D21" w:rsidP="00551D21">
            <w:pPr>
              <w:adjustRightInd w:val="0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V takýchto povoleniach sa uvádzajú aspoň:</w:t>
            </w:r>
          </w:p>
          <w:p w:rsidR="00551D21" w:rsidRPr="004B7CD9" w:rsidRDefault="00551D21" w:rsidP="00551D21">
            <w:pPr>
              <w:adjustRightInd w:val="0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a) druhy a množstvá odpadu, ktorý možno spracovať;</w:t>
            </w:r>
          </w:p>
          <w:p w:rsidR="00551D21" w:rsidRPr="004B7CD9" w:rsidRDefault="00551D21" w:rsidP="00551D21">
            <w:pPr>
              <w:adjustRightInd w:val="0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b) pre každý druh povolenej činnosti technické a akékoľvek iné požiadavky týkajúce sa dotknutého miesta;</w:t>
            </w:r>
          </w:p>
          <w:p w:rsidR="00551D21" w:rsidRPr="004B7CD9" w:rsidRDefault="00551D21" w:rsidP="00551D21">
            <w:pPr>
              <w:adjustRightInd w:val="0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c) bezpečnostné opatrenia a opatrenia predbežnej opatrnosti, ktoré sa majú prijať;</w:t>
            </w:r>
          </w:p>
          <w:p w:rsidR="00551D21" w:rsidRPr="004B7CD9" w:rsidRDefault="00551D21" w:rsidP="00551D21">
            <w:pPr>
              <w:pStyle w:val="Normlny0"/>
            </w:pPr>
            <w:r w:rsidRPr="004B7CD9">
              <w:t xml:space="preserve"> d) metódu, ktorá sa má použiť pri každom druhu činnosti;</w:t>
            </w:r>
          </w:p>
          <w:p w:rsidR="00551D21" w:rsidRPr="004B7CD9" w:rsidRDefault="00551D21" w:rsidP="00551D21">
            <w:pPr>
              <w:adjustRightInd w:val="0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e) podľa potreby takéto činnosti monitorovania a kontroly;</w:t>
            </w:r>
          </w:p>
          <w:p w:rsidR="00551D21" w:rsidRPr="004B7CD9" w:rsidRDefault="00551D21" w:rsidP="00551D21">
            <w:pPr>
              <w:pStyle w:val="Normlny0"/>
            </w:pPr>
            <w:r w:rsidRPr="004B7CD9">
              <w:t>f) podľa potreby ustanovenia o skončení prevádzky a starostlivosti po skončení prevádzky.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D21" w:rsidRPr="004B7CD9" w:rsidRDefault="00551D21" w:rsidP="00551D21">
            <w:pPr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§ 97 O1,</w:t>
            </w: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E60092">
            <w:pPr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§ 97 O2,</w:t>
            </w: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§ 97 O3,</w:t>
            </w: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§ 97 O4</w:t>
            </w: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 xml:space="preserve">§ 97 O5 </w:t>
            </w: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E60092" w:rsidRDefault="00E60092" w:rsidP="009454A5">
            <w:pPr>
              <w:rPr>
                <w:sz w:val="20"/>
                <w:szCs w:val="20"/>
              </w:rPr>
            </w:pPr>
          </w:p>
          <w:p w:rsidR="00E60092" w:rsidRDefault="00E60092" w:rsidP="009454A5">
            <w:pPr>
              <w:rPr>
                <w:sz w:val="20"/>
                <w:szCs w:val="20"/>
              </w:rPr>
            </w:pPr>
          </w:p>
          <w:p w:rsidR="00E60092" w:rsidRDefault="00E60092" w:rsidP="009454A5">
            <w:pPr>
              <w:rPr>
                <w:sz w:val="20"/>
                <w:szCs w:val="20"/>
              </w:rPr>
            </w:pPr>
          </w:p>
          <w:p w:rsidR="00E60092" w:rsidRDefault="00E60092" w:rsidP="009454A5">
            <w:pPr>
              <w:rPr>
                <w:sz w:val="20"/>
                <w:szCs w:val="20"/>
              </w:rPr>
            </w:pPr>
          </w:p>
          <w:p w:rsidR="00E60092" w:rsidRDefault="00E60092" w:rsidP="009454A5">
            <w:pPr>
              <w:rPr>
                <w:sz w:val="20"/>
                <w:szCs w:val="20"/>
              </w:rPr>
            </w:pPr>
          </w:p>
          <w:p w:rsidR="00E60092" w:rsidRDefault="00E60092" w:rsidP="009454A5">
            <w:pPr>
              <w:rPr>
                <w:sz w:val="20"/>
                <w:szCs w:val="20"/>
              </w:rPr>
            </w:pPr>
          </w:p>
          <w:p w:rsidR="00E60092" w:rsidRDefault="00E60092" w:rsidP="009454A5">
            <w:pPr>
              <w:rPr>
                <w:sz w:val="20"/>
                <w:szCs w:val="20"/>
              </w:rPr>
            </w:pPr>
          </w:p>
          <w:p w:rsidR="00E60092" w:rsidRDefault="00E60092" w:rsidP="009454A5">
            <w:pPr>
              <w:rPr>
                <w:sz w:val="20"/>
                <w:szCs w:val="20"/>
              </w:rPr>
            </w:pPr>
          </w:p>
          <w:p w:rsidR="00E60092" w:rsidRDefault="00E60092" w:rsidP="009454A5">
            <w:pPr>
              <w:rPr>
                <w:sz w:val="20"/>
                <w:szCs w:val="20"/>
              </w:rPr>
            </w:pPr>
          </w:p>
          <w:p w:rsidR="00E60092" w:rsidRDefault="00E60092" w:rsidP="009454A5">
            <w:pPr>
              <w:rPr>
                <w:sz w:val="20"/>
                <w:szCs w:val="20"/>
              </w:rPr>
            </w:pPr>
          </w:p>
          <w:p w:rsidR="00E60092" w:rsidRDefault="00E60092" w:rsidP="009454A5">
            <w:pPr>
              <w:rPr>
                <w:sz w:val="20"/>
                <w:szCs w:val="20"/>
              </w:rPr>
            </w:pPr>
          </w:p>
          <w:p w:rsidR="00E60092" w:rsidRDefault="00E60092" w:rsidP="009454A5">
            <w:pPr>
              <w:rPr>
                <w:sz w:val="20"/>
                <w:szCs w:val="20"/>
              </w:rPr>
            </w:pPr>
          </w:p>
          <w:p w:rsidR="00E60092" w:rsidRDefault="00E60092" w:rsidP="009454A5">
            <w:pPr>
              <w:rPr>
                <w:sz w:val="20"/>
                <w:szCs w:val="20"/>
              </w:rPr>
            </w:pPr>
          </w:p>
          <w:p w:rsidR="00E60092" w:rsidRDefault="00E60092" w:rsidP="009454A5">
            <w:pPr>
              <w:rPr>
                <w:sz w:val="20"/>
                <w:szCs w:val="20"/>
              </w:rPr>
            </w:pPr>
          </w:p>
          <w:p w:rsidR="00E60092" w:rsidRDefault="00E60092" w:rsidP="009454A5">
            <w:pPr>
              <w:rPr>
                <w:sz w:val="20"/>
                <w:szCs w:val="20"/>
              </w:rPr>
            </w:pPr>
          </w:p>
          <w:p w:rsidR="00551D21" w:rsidRPr="004B7CD9" w:rsidRDefault="00551D21" w:rsidP="009454A5">
            <w:pPr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§ 97 O6</w:t>
            </w: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§ 97 O7</w:t>
            </w: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Default="00551D21" w:rsidP="00551D21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 xml:space="preserve"> </w:t>
            </w:r>
          </w:p>
          <w:p w:rsidR="00DC5979" w:rsidRDefault="00DC5979" w:rsidP="00551D21">
            <w:pPr>
              <w:jc w:val="center"/>
              <w:rPr>
                <w:sz w:val="20"/>
                <w:szCs w:val="20"/>
              </w:rPr>
            </w:pPr>
          </w:p>
          <w:p w:rsidR="00DC5979" w:rsidRDefault="00DC5979" w:rsidP="00551D21">
            <w:pPr>
              <w:jc w:val="center"/>
              <w:rPr>
                <w:sz w:val="20"/>
                <w:szCs w:val="20"/>
              </w:rPr>
            </w:pPr>
          </w:p>
          <w:p w:rsidR="00DC5979" w:rsidRPr="004B7CD9" w:rsidRDefault="00DC5979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§ 97 O8</w:t>
            </w: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 xml:space="preserve"> </w:t>
            </w: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§ 97 O9</w:t>
            </w: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 xml:space="preserve"> </w:t>
            </w: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§ 97 O 10</w:t>
            </w: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pStyle w:val="Normlny0"/>
              <w:jc w:val="center"/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§ 97 O11 –O15</w:t>
            </w:r>
          </w:p>
          <w:p w:rsidR="00551D21" w:rsidRPr="004B7CD9" w:rsidRDefault="00551D21" w:rsidP="00551D21">
            <w:pPr>
              <w:pStyle w:val="Normlny0"/>
              <w:jc w:val="center"/>
              <w:rPr>
                <w:b/>
              </w:rPr>
            </w:pPr>
          </w:p>
          <w:p w:rsidR="00551D21" w:rsidRPr="004B7CD9" w:rsidRDefault="00551D21" w:rsidP="00551D21">
            <w:pPr>
              <w:pStyle w:val="Normlny0"/>
              <w:jc w:val="center"/>
              <w:rPr>
                <w:b/>
              </w:rPr>
            </w:pPr>
          </w:p>
          <w:p w:rsidR="00551D21" w:rsidRPr="004B7CD9" w:rsidRDefault="00551D21" w:rsidP="00551D21">
            <w:pPr>
              <w:pStyle w:val="Normlny0"/>
              <w:jc w:val="center"/>
              <w:rPr>
                <w:b/>
              </w:rPr>
            </w:pPr>
          </w:p>
          <w:p w:rsidR="00551D21" w:rsidRPr="004B7CD9" w:rsidRDefault="00551D21" w:rsidP="00551D21">
            <w:pPr>
              <w:pStyle w:val="Normlny0"/>
              <w:jc w:val="center"/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lastRenderedPageBreak/>
              <w:t>§ 97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t>Udeľovanie súhlasu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t>(1)</w:t>
            </w:r>
            <w:r>
              <w:rPr>
                <w:sz w:val="20"/>
                <w:szCs w:val="20"/>
              </w:rPr>
              <w:t xml:space="preserve"> </w:t>
            </w:r>
            <w:r w:rsidRPr="00551D21">
              <w:rPr>
                <w:sz w:val="20"/>
                <w:szCs w:val="20"/>
              </w:rPr>
              <w:t>Orgány štátnej správy odpadového hospodárstva udeľujú súhlas na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</w:t>
            </w:r>
            <w:r w:rsidRPr="00551D21">
              <w:rPr>
                <w:sz w:val="20"/>
                <w:szCs w:val="20"/>
              </w:rPr>
              <w:t>prevádzkovanie zariadenia na zneškodňovanie odpadov okrem spaľovní odpadov a zariadení na spoluspaľovanie odpadov a vodných stavieb, v ktorých sa zneškodňujú osobitné druhy kvapalných odpadov,125)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</w:t>
            </w:r>
            <w:r w:rsidRPr="00551D21">
              <w:rPr>
                <w:sz w:val="20"/>
                <w:szCs w:val="20"/>
              </w:rPr>
              <w:t>zneškodňovanie odpadov, na ktoré nebol vydaný súhlas podľa písmena a), a zhodnocovanie odpadov, na ktoré nebol vydaný súhlas podľa písmena c) okrem zneškodňovania alebo zhodnocovania odpadov v spaľovniach odpadov a zariadeniach na spoluspaľovanie odpadov a zhodnocovania odpadov vo vodných stavbách, v ktorých sa zhodnocujú osobitné druhy kvapalných odpadov,125)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t>c)</w:t>
            </w:r>
            <w:r>
              <w:rPr>
                <w:sz w:val="20"/>
                <w:szCs w:val="20"/>
              </w:rPr>
              <w:t xml:space="preserve"> </w:t>
            </w:r>
            <w:r w:rsidRPr="00551D21">
              <w:rPr>
                <w:sz w:val="20"/>
                <w:szCs w:val="20"/>
              </w:rPr>
              <w:t>prevádzkovanie zariadenia na zhodnocovanie odpadov okrem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t>1.spaľovní odpadov, zariadení na spoluspaľovanie odpadov,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t>2.vodných stavieb, v ktorých sa zhodnocujú osobitné druhy kvapalných odpadov,125)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t xml:space="preserve">3.zariadenia na zhodnocovanie biologicky rozložiteľného komunálneho odpadu zo zelene, ak jeho ročná kapacita neprevyšuje 100 ton, a 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t xml:space="preserve">4.zariadenia na zmenšovanie objemu komunálnych odpadov, ak jeho ročná kapacita neprevyšuje 50 ton, 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t>d)</w:t>
            </w:r>
            <w:r>
              <w:rPr>
                <w:sz w:val="20"/>
                <w:szCs w:val="20"/>
              </w:rPr>
              <w:t xml:space="preserve"> </w:t>
            </w:r>
            <w:r w:rsidRPr="00551D21">
              <w:rPr>
                <w:sz w:val="20"/>
                <w:szCs w:val="20"/>
              </w:rPr>
              <w:t xml:space="preserve">prevádzkovanie zariadenia na zber odpadov, ak ide o zariadenia, na ktorých prevádzku nebol daný súhlas podľa písmen a) a c) </w:t>
            </w:r>
            <w:r w:rsidRPr="009B3D1A">
              <w:rPr>
                <w:sz w:val="20"/>
                <w:szCs w:val="20"/>
              </w:rPr>
              <w:t>alebo zberného</w:t>
            </w:r>
            <w:r w:rsidRPr="00551D21">
              <w:rPr>
                <w:sz w:val="20"/>
                <w:szCs w:val="20"/>
              </w:rPr>
              <w:t xml:space="preserve"> dvora, 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t>e)</w:t>
            </w:r>
            <w:r>
              <w:rPr>
                <w:sz w:val="20"/>
                <w:szCs w:val="20"/>
              </w:rPr>
              <w:t xml:space="preserve"> </w:t>
            </w:r>
            <w:r w:rsidRPr="00551D21">
              <w:rPr>
                <w:sz w:val="20"/>
                <w:szCs w:val="20"/>
              </w:rPr>
              <w:t>vydanie prevádzkového poriadku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lastRenderedPageBreak/>
              <w:t>1.zariadenia na zneškodňovanie odpadov,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t xml:space="preserve">2.zariadenia na zhodnocovanie odpadov okrem zariadenia na zhodnocovanie biologicky rozložiteľného komunálneho odpadu zo zelene, ak jeho ročná kapacita neprevyšuje 100 ton a zariadenia na zmenšovanie objemu komunálnych odpadov, ak jeho ročná kapacita neprevyšuje 50 ton, a 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t>3.mobilného zariadenia na zhodnocovanie alebo zneškodňovanie odpadov,</w:t>
            </w:r>
          </w:p>
          <w:p w:rsidR="00551D21" w:rsidRPr="005C2686" w:rsidRDefault="00551D21" w:rsidP="00551D21">
            <w:pPr>
              <w:jc w:val="both"/>
              <w:rPr>
                <w:sz w:val="20"/>
                <w:szCs w:val="20"/>
              </w:rPr>
            </w:pPr>
            <w:r w:rsidRPr="005C2686">
              <w:rPr>
                <w:sz w:val="20"/>
                <w:szCs w:val="20"/>
              </w:rPr>
              <w:t>f)</w:t>
            </w:r>
            <w:r w:rsidRPr="00551D21">
              <w:rPr>
                <w:color w:val="FF0000"/>
                <w:sz w:val="20"/>
                <w:szCs w:val="20"/>
              </w:rPr>
              <w:t xml:space="preserve"> </w:t>
            </w:r>
            <w:r w:rsidRPr="005C2686">
              <w:rPr>
                <w:sz w:val="20"/>
                <w:szCs w:val="20"/>
              </w:rPr>
              <w:t xml:space="preserve">prevádzkovanie zariadenia na recykláciu lodí, 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t>g)</w:t>
            </w:r>
            <w:r>
              <w:rPr>
                <w:sz w:val="20"/>
                <w:szCs w:val="20"/>
              </w:rPr>
              <w:t xml:space="preserve"> </w:t>
            </w:r>
            <w:r w:rsidR="005C2686" w:rsidRPr="005C2686">
              <w:rPr>
                <w:sz w:val="20"/>
                <w:szCs w:val="20"/>
              </w:rPr>
              <w:t>schválenie plánu na recykláciu lode</w:t>
            </w:r>
            <w:r w:rsidRPr="005C2686">
              <w:rPr>
                <w:sz w:val="20"/>
                <w:szCs w:val="20"/>
              </w:rPr>
              <w:t>,</w:t>
            </w:r>
            <w:r w:rsidRPr="00551D21">
              <w:rPr>
                <w:sz w:val="20"/>
                <w:szCs w:val="20"/>
              </w:rPr>
              <w:t xml:space="preserve"> 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t>h)</w:t>
            </w:r>
            <w:r>
              <w:rPr>
                <w:sz w:val="20"/>
                <w:szCs w:val="20"/>
              </w:rPr>
              <w:t xml:space="preserve"> </w:t>
            </w:r>
            <w:r w:rsidRPr="00551D21">
              <w:rPr>
                <w:sz w:val="20"/>
                <w:szCs w:val="20"/>
              </w:rPr>
              <w:t xml:space="preserve">zhodnocovanie odpadov alebo zneškodňovanie odpadov mobilným zariadením; v tom prípade sa ustanovenia písmen a) až c) nepoužijú, 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t>i)</w:t>
            </w:r>
            <w:r>
              <w:rPr>
                <w:sz w:val="20"/>
                <w:szCs w:val="20"/>
              </w:rPr>
              <w:t xml:space="preserve"> </w:t>
            </w:r>
            <w:r w:rsidRPr="00551D21">
              <w:rPr>
                <w:sz w:val="20"/>
                <w:szCs w:val="20"/>
              </w:rPr>
              <w:t xml:space="preserve">zhromažďovanie odpadov držiteľom odpadu bez predchádzajúceho triedenia, ak vzhľadom na následný spôsob ich zhodnocovania alebo zneškodňovania nie je triedenie a oddelené zhromažďovanie možné alebo účelné, 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t>j)</w:t>
            </w:r>
            <w:r>
              <w:rPr>
                <w:sz w:val="20"/>
                <w:szCs w:val="20"/>
              </w:rPr>
              <w:t xml:space="preserve"> </w:t>
            </w:r>
            <w:r w:rsidRPr="00551D21">
              <w:rPr>
                <w:sz w:val="20"/>
                <w:szCs w:val="20"/>
              </w:rPr>
              <w:t xml:space="preserve">uzavretie skládky </w:t>
            </w:r>
            <w:r w:rsidRPr="008F778C">
              <w:rPr>
                <w:sz w:val="20"/>
                <w:szCs w:val="20"/>
              </w:rPr>
              <w:t>odpadov alebo jej časti, vykonanie jej rekultivácie a jej následné monitorovanie po uzavretí skládky ako celku,</w:t>
            </w:r>
            <w:r w:rsidRPr="00551D21">
              <w:rPr>
                <w:sz w:val="20"/>
                <w:szCs w:val="20"/>
              </w:rPr>
              <w:t xml:space="preserve"> 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t>k)</w:t>
            </w:r>
            <w:r>
              <w:rPr>
                <w:sz w:val="20"/>
                <w:szCs w:val="20"/>
              </w:rPr>
              <w:t xml:space="preserve"> </w:t>
            </w:r>
            <w:r w:rsidRPr="00551D21">
              <w:rPr>
                <w:sz w:val="20"/>
                <w:szCs w:val="20"/>
              </w:rPr>
              <w:t>dekontamináciu,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t>l)</w:t>
            </w:r>
            <w:r>
              <w:rPr>
                <w:sz w:val="20"/>
                <w:szCs w:val="20"/>
              </w:rPr>
              <w:t xml:space="preserve"> </w:t>
            </w:r>
            <w:r w:rsidRPr="00551D21">
              <w:rPr>
                <w:sz w:val="20"/>
                <w:szCs w:val="20"/>
              </w:rPr>
              <w:t xml:space="preserve">zneškodňovanie použitých polychlórovaných bifenylov alebo zariadení obsahujúcich polychlórované bifenyly, ak nie je súčasťou súhlasu podľa písmen a), b) alebo f), 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t>m)</w:t>
            </w:r>
            <w:r>
              <w:rPr>
                <w:sz w:val="20"/>
                <w:szCs w:val="20"/>
              </w:rPr>
              <w:t xml:space="preserve"> </w:t>
            </w:r>
            <w:r w:rsidRPr="00551D21">
              <w:rPr>
                <w:sz w:val="20"/>
                <w:szCs w:val="20"/>
              </w:rPr>
              <w:t>zneškodňovanie odpadov z výroby oxidu titaničitého,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t>n)</w:t>
            </w:r>
            <w:r>
              <w:rPr>
                <w:sz w:val="20"/>
                <w:szCs w:val="20"/>
              </w:rPr>
              <w:t xml:space="preserve"> </w:t>
            </w:r>
            <w:r w:rsidRPr="00551D21">
              <w:rPr>
                <w:sz w:val="20"/>
                <w:szCs w:val="20"/>
              </w:rPr>
              <w:t>odovzdávanie odpadov vhodných na využitie v domácnosti,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t>o)</w:t>
            </w:r>
            <w:r>
              <w:rPr>
                <w:sz w:val="20"/>
                <w:szCs w:val="20"/>
              </w:rPr>
              <w:t xml:space="preserve"> </w:t>
            </w:r>
            <w:r w:rsidRPr="00551D21">
              <w:rPr>
                <w:sz w:val="20"/>
                <w:szCs w:val="20"/>
              </w:rPr>
              <w:t>to, že látka alebo hnuteľná vec sa považuje za vedľajší produkt, a nie za odpad,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t>p)</w:t>
            </w:r>
            <w:r>
              <w:rPr>
                <w:sz w:val="20"/>
                <w:szCs w:val="20"/>
              </w:rPr>
              <w:t xml:space="preserve"> </w:t>
            </w:r>
            <w:r w:rsidRPr="00551D21">
              <w:rPr>
                <w:sz w:val="20"/>
                <w:szCs w:val="20"/>
              </w:rPr>
              <w:t xml:space="preserve">vykonávanie prípravy na opätovné použitie; v tomto prípade sa ustanovenia písmen b) a c) nepoužijú, 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t>q)</w:t>
            </w:r>
            <w:r>
              <w:rPr>
                <w:sz w:val="20"/>
                <w:szCs w:val="20"/>
              </w:rPr>
              <w:t xml:space="preserve"> </w:t>
            </w:r>
            <w:r w:rsidRPr="00551D21">
              <w:rPr>
                <w:sz w:val="20"/>
                <w:szCs w:val="20"/>
              </w:rPr>
              <w:t xml:space="preserve">prevádzkovanie úložiska dočasného uskladnenia ortuti alebo úložiska trvalého uskladnenia odpadovej ortuti; v tomto prípade sa ustanovenie písmena a) nepoužije, 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t>r)</w:t>
            </w:r>
            <w:r>
              <w:rPr>
                <w:sz w:val="20"/>
                <w:szCs w:val="20"/>
              </w:rPr>
              <w:t xml:space="preserve"> </w:t>
            </w:r>
            <w:r w:rsidRPr="00551D21">
              <w:rPr>
                <w:sz w:val="20"/>
                <w:szCs w:val="20"/>
              </w:rPr>
              <w:t xml:space="preserve">uzavretie úložiska dočasného uskladnenia ortuti alebo jeho časti a jeho následné monitorovanie alebo uzavretie úložiska trvalého uskladnenia odpadovej ortuti alebo jeho časti a jeho následné monitorovanie, 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lastRenderedPageBreak/>
              <w:t>s)</w:t>
            </w:r>
            <w:r>
              <w:rPr>
                <w:sz w:val="20"/>
                <w:szCs w:val="20"/>
              </w:rPr>
              <w:t xml:space="preserve"> </w:t>
            </w:r>
            <w:r w:rsidRPr="00551D21">
              <w:rPr>
                <w:sz w:val="20"/>
                <w:szCs w:val="20"/>
              </w:rPr>
              <w:t>využívanie odpadov na spätné zasypávanie,</w:t>
            </w:r>
          </w:p>
          <w:p w:rsidR="00551D21" w:rsidRPr="00551D21" w:rsidRDefault="00551D21" w:rsidP="00551D21">
            <w:pPr>
              <w:jc w:val="both"/>
              <w:rPr>
                <w:sz w:val="20"/>
                <w:szCs w:val="20"/>
              </w:rPr>
            </w:pPr>
            <w:r w:rsidRPr="00551D21">
              <w:rPr>
                <w:sz w:val="20"/>
                <w:szCs w:val="20"/>
              </w:rPr>
              <w:t>t)</w:t>
            </w:r>
            <w:r>
              <w:rPr>
                <w:sz w:val="20"/>
                <w:szCs w:val="20"/>
              </w:rPr>
              <w:t xml:space="preserve"> </w:t>
            </w:r>
            <w:r w:rsidRPr="00551D21">
              <w:rPr>
                <w:sz w:val="20"/>
                <w:szCs w:val="20"/>
              </w:rPr>
              <w:t>prevádzkovanie prekládkovej stanice komunálneho odpadu,</w:t>
            </w:r>
          </w:p>
          <w:p w:rsidR="00551D21" w:rsidRPr="00551D21" w:rsidRDefault="008F778C" w:rsidP="00551D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551D21" w:rsidRPr="00551D21">
              <w:rPr>
                <w:sz w:val="20"/>
                <w:szCs w:val="20"/>
              </w:rPr>
              <w:t>)</w:t>
            </w:r>
            <w:r w:rsidR="00551D21">
              <w:rPr>
                <w:sz w:val="20"/>
                <w:szCs w:val="20"/>
              </w:rPr>
              <w:t xml:space="preserve"> </w:t>
            </w:r>
            <w:r w:rsidR="00551D21" w:rsidRPr="00551D21">
              <w:rPr>
                <w:sz w:val="20"/>
                <w:szCs w:val="20"/>
              </w:rPr>
              <w:t>skladovanie výko</w:t>
            </w:r>
            <w:r>
              <w:rPr>
                <w:sz w:val="20"/>
                <w:szCs w:val="20"/>
              </w:rPr>
              <w:t>povej zeminy pre pôvodcu odpadu</w:t>
            </w:r>
            <w:r w:rsidR="00551D21" w:rsidRPr="00551D21">
              <w:rPr>
                <w:sz w:val="20"/>
                <w:szCs w:val="20"/>
              </w:rPr>
              <w:t>.</w:t>
            </w:r>
          </w:p>
          <w:p w:rsidR="00551D21" w:rsidRPr="004B7CD9" w:rsidRDefault="00551D21" w:rsidP="00551D21">
            <w:pPr>
              <w:pStyle w:val="Odsekzoznamu"/>
              <w:ind w:left="0"/>
            </w:pPr>
            <w:r w:rsidRPr="004B7CD9">
              <w:br/>
              <w:t xml:space="preserve">(2) </w:t>
            </w:r>
            <w:r w:rsidRPr="004B7CD9">
              <w:rPr>
                <w:rFonts w:ascii="Times New Roman" w:eastAsia="SimSun" w:hAnsi="Times New Roman" w:cs="Mangal"/>
                <w:lang w:bidi="hi-IN"/>
              </w:rPr>
              <w:t>Súhlas podľa odseku 1 okrem súhlasu podľa odseku 1 písm. k),  o) a p) obsahuje</w:t>
            </w:r>
          </w:p>
          <w:p w:rsidR="00551D21" w:rsidRPr="00A70E22" w:rsidRDefault="00A70E22" w:rsidP="00A70E22">
            <w:pPr>
              <w:pStyle w:val="Odsekzoznamu"/>
              <w:numPr>
                <w:ilvl w:val="0"/>
                <w:numId w:val="15"/>
              </w:numPr>
              <w:suppressAutoHyphens/>
              <w:autoSpaceDN w:val="0"/>
              <w:ind w:left="709"/>
              <w:contextualSpacing w:val="0"/>
              <w:jc w:val="left"/>
              <w:textAlignment w:val="baseline"/>
              <w:rPr>
                <w:rFonts w:ascii="Times New Roman" w:hAnsi="Times New Roman"/>
              </w:rPr>
            </w:pPr>
            <w:r w:rsidRPr="008F778C">
              <w:rPr>
                <w:rFonts w:ascii="Times New Roman" w:hAnsi="Times New Roman"/>
              </w:rPr>
              <w:t>všetky</w:t>
            </w:r>
            <w:r w:rsidRPr="00A70E22">
              <w:rPr>
                <w:rFonts w:ascii="Times New Roman" w:hAnsi="Times New Roman"/>
              </w:rPr>
              <w:t xml:space="preserve"> </w:t>
            </w:r>
            <w:r w:rsidRPr="008F778C">
              <w:rPr>
                <w:rFonts w:ascii="Times New Roman" w:hAnsi="Times New Roman"/>
              </w:rPr>
              <w:t>druhy a kategórie</w:t>
            </w:r>
            <w:r w:rsidRPr="00A70E22">
              <w:rPr>
                <w:rFonts w:ascii="Times New Roman" w:hAnsi="Times New Roman"/>
              </w:rPr>
              <w:t xml:space="preserve"> odpadov</w:t>
            </w:r>
            <w:r w:rsidRPr="00254F25">
              <w:rPr>
                <w:rFonts w:ascii="Times New Roman" w:hAnsi="Times New Roman"/>
              </w:rPr>
              <w:t>, s</w:t>
            </w:r>
            <w:r w:rsidRPr="008F778C">
              <w:rPr>
                <w:rFonts w:ascii="Times New Roman" w:hAnsi="Times New Roman"/>
              </w:rPr>
              <w:t> ktorými bude nakladané v rámci súhlasu a ak ide o</w:t>
            </w:r>
            <w:r w:rsidRPr="00A70E22">
              <w:rPr>
                <w:rFonts w:ascii="Times New Roman" w:hAnsi="Times New Roman"/>
              </w:rPr>
              <w:t xml:space="preserve"> súhlas podľa odseku 1 písm. a) až c), f), g), l) až n) a s)</w:t>
            </w:r>
            <w:r w:rsidR="00C67446">
              <w:rPr>
                <w:rFonts w:ascii="Times New Roman" w:hAnsi="Times New Roman"/>
              </w:rPr>
              <w:t>, t)  a</w:t>
            </w:r>
            <w:r w:rsidRPr="00A70E22">
              <w:rPr>
                <w:rFonts w:ascii="Times New Roman" w:hAnsi="Times New Roman"/>
              </w:rPr>
              <w:t xml:space="preserve"> </w:t>
            </w:r>
            <w:r w:rsidR="00C67446">
              <w:rPr>
                <w:rFonts w:ascii="Times New Roman" w:hAnsi="Times New Roman"/>
              </w:rPr>
              <w:t>u</w:t>
            </w:r>
            <w:r w:rsidRPr="00A70E22">
              <w:rPr>
                <w:rFonts w:ascii="Times New Roman" w:hAnsi="Times New Roman"/>
              </w:rPr>
              <w:t>) aj množstvo odpadov,</w:t>
            </w:r>
          </w:p>
          <w:p w:rsidR="00551D21" w:rsidRPr="004B7CD9" w:rsidRDefault="00551D21" w:rsidP="00551D21">
            <w:pPr>
              <w:pStyle w:val="Odsekzoznamu"/>
              <w:numPr>
                <w:ilvl w:val="0"/>
                <w:numId w:val="15"/>
              </w:numPr>
              <w:suppressAutoHyphens/>
              <w:autoSpaceDN w:val="0"/>
              <w:ind w:left="709"/>
              <w:contextualSpacing w:val="0"/>
              <w:jc w:val="left"/>
              <w:textAlignment w:val="baseline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>určenie miesta nakladania s odpadmi; to neplatí, ak ide o súhlas podľa odseku 1  písm.  h), n), a o)</w:t>
            </w:r>
            <w:r w:rsidR="009454A5">
              <w:rPr>
                <w:rFonts w:ascii="Times New Roman" w:hAnsi="Times New Roman"/>
              </w:rPr>
              <w:t>,</w:t>
            </w:r>
          </w:p>
          <w:p w:rsidR="00551D21" w:rsidRPr="004B7CD9" w:rsidRDefault="00551D21" w:rsidP="00551D21">
            <w:pPr>
              <w:pStyle w:val="Odsekzoznamu"/>
              <w:numPr>
                <w:ilvl w:val="0"/>
                <w:numId w:val="15"/>
              </w:numPr>
              <w:suppressAutoHyphens/>
              <w:autoSpaceDN w:val="0"/>
              <w:ind w:left="709"/>
              <w:contextualSpacing w:val="0"/>
              <w:textAlignment w:val="baseline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 xml:space="preserve">spôsob nakladania s odpadmi, alebo ak ide o súhlas podľa odseku 1 písm. n), účel, na ktorý sa odpady odovzdávajú, </w:t>
            </w:r>
          </w:p>
          <w:p w:rsidR="00551D21" w:rsidRPr="004B7CD9" w:rsidRDefault="00551D21" w:rsidP="00551D21">
            <w:pPr>
              <w:pStyle w:val="Odsekzoznamu"/>
              <w:numPr>
                <w:ilvl w:val="0"/>
                <w:numId w:val="15"/>
              </w:numPr>
              <w:suppressAutoHyphens/>
              <w:autoSpaceDN w:val="0"/>
              <w:ind w:left="709"/>
              <w:contextualSpacing w:val="0"/>
              <w:jc w:val="left"/>
              <w:textAlignment w:val="baseline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 xml:space="preserve">dobu, na ktorú sa súhlas udeľuje, </w:t>
            </w:r>
          </w:p>
          <w:p w:rsidR="00551D21" w:rsidRPr="004B7CD9" w:rsidRDefault="00551D21" w:rsidP="00551D21">
            <w:pPr>
              <w:pStyle w:val="Odsekzoznamu"/>
              <w:numPr>
                <w:ilvl w:val="0"/>
                <w:numId w:val="15"/>
              </w:numPr>
              <w:suppressAutoHyphens/>
              <w:autoSpaceDN w:val="0"/>
              <w:ind w:left="709"/>
              <w:contextualSpacing w:val="0"/>
              <w:textAlignment w:val="baseline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>pri zariadeniach aj spôsob ukončenia činnosti zariadenia a následná starostlivosť o miesto výkonu,</w:t>
            </w:r>
          </w:p>
          <w:p w:rsidR="00551D21" w:rsidRPr="004B7CD9" w:rsidRDefault="00551D21" w:rsidP="00551D21">
            <w:pPr>
              <w:pStyle w:val="Odsekzoznamu"/>
              <w:numPr>
                <w:ilvl w:val="0"/>
                <w:numId w:val="15"/>
              </w:numPr>
              <w:suppressAutoHyphens/>
              <w:autoSpaceDN w:val="0"/>
              <w:ind w:left="709"/>
              <w:contextualSpacing w:val="0"/>
              <w:jc w:val="left"/>
              <w:textAlignment w:val="baseline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 xml:space="preserve">podľa potreby podmienky kontroly a monitorovania výkonu činnosti, </w:t>
            </w:r>
          </w:p>
          <w:p w:rsidR="00551D21" w:rsidRPr="004B7CD9" w:rsidRDefault="00551D21" w:rsidP="00551D21">
            <w:pPr>
              <w:pStyle w:val="Odsekzoznamu"/>
              <w:numPr>
                <w:ilvl w:val="0"/>
                <w:numId w:val="15"/>
              </w:numPr>
              <w:suppressAutoHyphens/>
              <w:autoSpaceDN w:val="0"/>
              <w:ind w:left="709"/>
              <w:contextualSpacing w:val="0"/>
              <w:jc w:val="left"/>
              <w:textAlignment w:val="baseline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>ďalšie podmienky výkonu činnosti, na ktorú sa súhlas udeľuje.</w:t>
            </w:r>
          </w:p>
          <w:p w:rsidR="00551D21" w:rsidRPr="004B7CD9" w:rsidRDefault="00551D21" w:rsidP="00551D21">
            <w:pPr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br/>
              <w:t xml:space="preserve">(3) </w:t>
            </w:r>
            <w:r w:rsidR="00C67446" w:rsidRPr="00C67446">
              <w:rPr>
                <w:sz w:val="20"/>
                <w:szCs w:val="20"/>
              </w:rPr>
              <w:t>Súhlas podľa odseku 1 písm. a) až d), f), h), i), q), s), t) a u) obsahuje okrem náležitosti podľa odseku 2 aj</w:t>
            </w:r>
          </w:p>
          <w:p w:rsidR="00551D21" w:rsidRPr="004B7CD9" w:rsidRDefault="00551D21" w:rsidP="00551D21">
            <w:pPr>
              <w:pStyle w:val="Odsekzoznamu"/>
              <w:numPr>
                <w:ilvl w:val="0"/>
                <w:numId w:val="16"/>
              </w:numPr>
              <w:suppressAutoHyphens/>
              <w:autoSpaceDN w:val="0"/>
              <w:ind w:left="714" w:hanging="357"/>
              <w:contextualSpacing w:val="0"/>
              <w:jc w:val="left"/>
              <w:textAlignment w:val="baseline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 xml:space="preserve">technické požiadavky prevádzky zariadenia, </w:t>
            </w:r>
          </w:p>
          <w:p w:rsidR="00551D21" w:rsidRPr="004B7CD9" w:rsidRDefault="00551D21" w:rsidP="00551D21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bezpečnostné opatrenia pri prevádzke zariadenia.</w:t>
            </w:r>
          </w:p>
          <w:p w:rsidR="00551D21" w:rsidRPr="004B7CD9" w:rsidRDefault="00551D21" w:rsidP="00551D21">
            <w:pPr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jc w:val="both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(4) Súhlas podľa odseku 1 písm. h) okrem náležitostí podľa odsekov 2 a 3 obsahuje aj požiadavky na umiestnenie mobilného zariadenia, ak predmetom zhodnocovania alebo zneškodňovania bude nebezpečný odpad.</w:t>
            </w:r>
          </w:p>
          <w:p w:rsidR="00551D21" w:rsidRPr="004B7CD9" w:rsidRDefault="00551D21" w:rsidP="00551D21">
            <w:pPr>
              <w:jc w:val="both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br/>
              <w:t>(5) Súhlas na prevádzkovanie skládky odpadov okrem náležitostí podľa odsekov 2 a 3 ďalej obsahuje</w:t>
            </w:r>
          </w:p>
          <w:p w:rsidR="00551D21" w:rsidRPr="00A70E22" w:rsidRDefault="00551D21" w:rsidP="00551D21">
            <w:pPr>
              <w:pStyle w:val="Odsekzoznamu"/>
              <w:numPr>
                <w:ilvl w:val="1"/>
                <w:numId w:val="17"/>
              </w:numPr>
              <w:suppressAutoHyphens/>
              <w:autoSpaceDN w:val="0"/>
              <w:ind w:left="709" w:hanging="357"/>
              <w:contextualSpacing w:val="0"/>
              <w:jc w:val="left"/>
              <w:textAlignment w:val="baseline"/>
              <w:rPr>
                <w:rFonts w:ascii="Times New Roman" w:hAnsi="Times New Roman"/>
              </w:rPr>
            </w:pPr>
            <w:r w:rsidRPr="00A70E22">
              <w:rPr>
                <w:rFonts w:ascii="Times New Roman" w:hAnsi="Times New Roman"/>
              </w:rPr>
              <w:t>triedu skládky odpadov,</w:t>
            </w:r>
          </w:p>
          <w:p w:rsidR="00551D21" w:rsidRPr="00A70E22" w:rsidRDefault="00551D21" w:rsidP="00551D21">
            <w:pPr>
              <w:pStyle w:val="Odsekzoznamu"/>
              <w:numPr>
                <w:ilvl w:val="1"/>
                <w:numId w:val="17"/>
              </w:numPr>
              <w:suppressAutoHyphens/>
              <w:autoSpaceDN w:val="0"/>
              <w:ind w:left="709" w:hanging="357"/>
              <w:contextualSpacing w:val="0"/>
              <w:textAlignment w:val="baseline"/>
              <w:rPr>
                <w:rFonts w:ascii="Times New Roman" w:hAnsi="Times New Roman"/>
              </w:rPr>
            </w:pPr>
            <w:r w:rsidRPr="00A70E22">
              <w:rPr>
                <w:rFonts w:ascii="Times New Roman" w:hAnsi="Times New Roman"/>
              </w:rPr>
              <w:t xml:space="preserve">podmienky prevádzkovania skládky odpadov, </w:t>
            </w:r>
            <w:r w:rsidRPr="00A70E22">
              <w:rPr>
                <w:rFonts w:ascii="Times New Roman" w:hAnsi="Times New Roman"/>
              </w:rPr>
              <w:lastRenderedPageBreak/>
              <w:t xml:space="preserve">monitorovania skládky odpadov, postupov kontroly prevádzky skládky odpadov vrátane havarijného plánu, </w:t>
            </w:r>
          </w:p>
          <w:p w:rsidR="00551D21" w:rsidRPr="00A70E22" w:rsidRDefault="00551D21" w:rsidP="00551D21">
            <w:pPr>
              <w:pStyle w:val="Odsekzoznamu"/>
              <w:numPr>
                <w:ilvl w:val="1"/>
                <w:numId w:val="17"/>
              </w:numPr>
              <w:suppressAutoHyphens/>
              <w:autoSpaceDN w:val="0"/>
              <w:ind w:left="709" w:hanging="357"/>
              <w:contextualSpacing w:val="0"/>
              <w:textAlignment w:val="baseline"/>
              <w:rPr>
                <w:rFonts w:ascii="Times New Roman" w:hAnsi="Times New Roman"/>
              </w:rPr>
            </w:pPr>
            <w:r w:rsidRPr="00A70E22">
              <w:rPr>
                <w:rFonts w:ascii="Times New Roman" w:hAnsi="Times New Roman"/>
              </w:rPr>
              <w:t xml:space="preserve">parametre, ktoré sa majú merať, a látky, ktoré sa majú analyzovať v priesakových vodách a vo vzorkách z pozorovacích objektov, </w:t>
            </w:r>
          </w:p>
          <w:p w:rsidR="00551D21" w:rsidRPr="00A70E22" w:rsidRDefault="00551D21" w:rsidP="00551D21">
            <w:pPr>
              <w:pStyle w:val="Odsekzoznamu"/>
              <w:numPr>
                <w:ilvl w:val="1"/>
                <w:numId w:val="17"/>
              </w:numPr>
              <w:suppressAutoHyphens/>
              <w:autoSpaceDN w:val="0"/>
              <w:ind w:left="709" w:hanging="357"/>
              <w:contextualSpacing w:val="0"/>
              <w:jc w:val="left"/>
              <w:textAlignment w:val="baseline"/>
              <w:rPr>
                <w:rFonts w:ascii="Times New Roman" w:hAnsi="Times New Roman"/>
              </w:rPr>
            </w:pPr>
            <w:r w:rsidRPr="00A70E22">
              <w:rPr>
                <w:rFonts w:ascii="Times New Roman" w:hAnsi="Times New Roman"/>
              </w:rPr>
              <w:t xml:space="preserve">schválenie projektovej dokumentácie na uzavretie skládky odpadov, jej rekultiváciu a monitorovanie skládky odpadov po jej uzavretí, </w:t>
            </w:r>
          </w:p>
          <w:p w:rsidR="00551D21" w:rsidRPr="00A70E22" w:rsidRDefault="00551D21" w:rsidP="00551D21">
            <w:pPr>
              <w:pStyle w:val="Odsekzoznamu"/>
              <w:numPr>
                <w:ilvl w:val="1"/>
                <w:numId w:val="17"/>
              </w:numPr>
              <w:suppressAutoHyphens/>
              <w:autoSpaceDN w:val="0"/>
              <w:ind w:left="709" w:hanging="357"/>
              <w:contextualSpacing w:val="0"/>
              <w:textAlignment w:val="baseline"/>
              <w:rPr>
                <w:rFonts w:ascii="Times New Roman" w:hAnsi="Times New Roman"/>
              </w:rPr>
            </w:pPr>
            <w:r w:rsidRPr="00A70E22">
              <w:rPr>
                <w:rFonts w:ascii="Times New Roman" w:hAnsi="Times New Roman"/>
              </w:rPr>
              <w:t>povinnosť podávať príslušnému okresnému úradu správu o druhoch a množstvách ukladaného odpadu a o výsledkoch monitorovania skládky odpadov každoročne do 31. januára nasledujúceho kalendárneho roka,</w:t>
            </w:r>
          </w:p>
          <w:p w:rsidR="00551D21" w:rsidRPr="00A70E22" w:rsidRDefault="00A70E22" w:rsidP="009143C3">
            <w:pPr>
              <w:pStyle w:val="Odsekzoznamu"/>
              <w:numPr>
                <w:ilvl w:val="1"/>
                <w:numId w:val="17"/>
              </w:numPr>
              <w:suppressAutoHyphens/>
              <w:autoSpaceDN w:val="0"/>
              <w:ind w:left="709" w:hanging="357"/>
              <w:contextualSpacing w:val="0"/>
              <w:textAlignment w:val="baseline"/>
              <w:rPr>
                <w:rFonts w:ascii="Times New Roman" w:hAnsi="Times New Roman"/>
              </w:rPr>
            </w:pPr>
            <w:r w:rsidRPr="00A70E22">
              <w:rPr>
                <w:rFonts w:ascii="Times New Roman" w:hAnsi="Times New Roman"/>
              </w:rPr>
              <w:t>skutočnú výšku účelovej finančnej rezervy.</w:t>
            </w:r>
            <w:r w:rsidR="00551D21" w:rsidRPr="00A70E22">
              <w:rPr>
                <w:rFonts w:ascii="Times New Roman" w:hAnsi="Times New Roman"/>
              </w:rPr>
              <w:br/>
            </w:r>
          </w:p>
          <w:p w:rsidR="00DC5979" w:rsidRPr="00DC5979" w:rsidRDefault="00551D21" w:rsidP="00DC5979">
            <w:pPr>
              <w:jc w:val="both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 xml:space="preserve">(6) </w:t>
            </w:r>
            <w:r w:rsidR="00DC5979" w:rsidRPr="00DC5979">
              <w:rPr>
                <w:sz w:val="20"/>
                <w:szCs w:val="20"/>
              </w:rPr>
              <w:t xml:space="preserve">Súhlas podľa odseku 1 písm. j) obsahuje aj lehotu, v ktorej je prevádzkovateľ skládky odpadov povinný </w:t>
            </w:r>
          </w:p>
          <w:p w:rsidR="00DC5979" w:rsidRPr="00DC5979" w:rsidRDefault="00DC5979" w:rsidP="00DC5979">
            <w:pPr>
              <w:jc w:val="both"/>
              <w:rPr>
                <w:sz w:val="20"/>
                <w:szCs w:val="20"/>
              </w:rPr>
            </w:pPr>
            <w:r w:rsidRPr="00DC5979">
              <w:rPr>
                <w:sz w:val="20"/>
                <w:szCs w:val="20"/>
              </w:rPr>
              <w:t xml:space="preserve">a)začať najneskôr s uzatváraním skládky odpadov alebo jej časti a s rekultiváciou skládky odpadov; táto lehota nesmie byť dlhšia ako šesť mesiacov odo dňa nadobudnutia právoplatnosti tohto súhlasu a </w:t>
            </w:r>
          </w:p>
          <w:p w:rsidR="00DC5979" w:rsidRPr="00A82596" w:rsidRDefault="00DC5979" w:rsidP="00DC5979">
            <w:pPr>
              <w:jc w:val="both"/>
            </w:pPr>
            <w:r w:rsidRPr="00DC5979">
              <w:rPr>
                <w:sz w:val="20"/>
                <w:szCs w:val="20"/>
              </w:rPr>
              <w:t>b)ukončiť uzatváranie skládky odpadov alebo jej časti a rekultiváciu skládky odpadov.</w:t>
            </w:r>
          </w:p>
          <w:p w:rsidR="00551D21" w:rsidRPr="004B7CD9" w:rsidRDefault="00551D21" w:rsidP="00551D21">
            <w:pPr>
              <w:jc w:val="both"/>
              <w:rPr>
                <w:sz w:val="20"/>
                <w:szCs w:val="20"/>
              </w:rPr>
            </w:pPr>
          </w:p>
          <w:p w:rsidR="00551D21" w:rsidRPr="004B7CD9" w:rsidRDefault="00551D21" w:rsidP="00551D21">
            <w:pPr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(7) Súhlas podľa odseku 1 písm. k) obsahuje</w:t>
            </w:r>
          </w:p>
          <w:p w:rsidR="00551D21" w:rsidRPr="004B7CD9" w:rsidRDefault="00551D21" w:rsidP="00551D21">
            <w:pPr>
              <w:pStyle w:val="Odsekzoznamu"/>
              <w:numPr>
                <w:ilvl w:val="1"/>
                <w:numId w:val="18"/>
              </w:numPr>
              <w:suppressAutoHyphens/>
              <w:autoSpaceDN w:val="0"/>
              <w:ind w:left="709"/>
              <w:contextualSpacing w:val="0"/>
              <w:textAlignment w:val="baseline"/>
            </w:pPr>
            <w:r w:rsidRPr="004B7CD9">
              <w:rPr>
                <w:rFonts w:ascii="Times New Roman" w:hAnsi="Times New Roman"/>
              </w:rPr>
              <w:t xml:space="preserve">typ a počet zariadení obsahujúcich polychlórované bifenyly alebo druh, kategóriu a množstvo použitých polychlórovaných bifenylov, ktoré sa budú dekontaminovať, </w:t>
            </w:r>
          </w:p>
          <w:p w:rsidR="00551D21" w:rsidRPr="004B7CD9" w:rsidRDefault="00551D21" w:rsidP="00551D21">
            <w:pPr>
              <w:pStyle w:val="Odsekzoznamu"/>
              <w:numPr>
                <w:ilvl w:val="1"/>
                <w:numId w:val="18"/>
              </w:numPr>
              <w:suppressAutoHyphens/>
              <w:autoSpaceDN w:val="0"/>
              <w:ind w:left="709"/>
              <w:contextualSpacing w:val="0"/>
              <w:jc w:val="left"/>
              <w:textAlignment w:val="baseline"/>
            </w:pPr>
            <w:r w:rsidRPr="004B7CD9">
              <w:rPr>
                <w:rFonts w:ascii="Times New Roman" w:hAnsi="Times New Roman"/>
              </w:rPr>
              <w:t xml:space="preserve">určenie miesta a spôsobu dekontaminácie, </w:t>
            </w:r>
          </w:p>
          <w:p w:rsidR="00551D21" w:rsidRPr="004B7CD9" w:rsidRDefault="00551D21" w:rsidP="00551D21">
            <w:pPr>
              <w:pStyle w:val="Odsekzoznamu"/>
              <w:numPr>
                <w:ilvl w:val="1"/>
                <w:numId w:val="18"/>
              </w:numPr>
              <w:suppressAutoHyphens/>
              <w:autoSpaceDN w:val="0"/>
              <w:ind w:left="709"/>
              <w:contextualSpacing w:val="0"/>
              <w:textAlignment w:val="baseline"/>
            </w:pPr>
            <w:r w:rsidRPr="004B7CD9">
              <w:rPr>
                <w:rFonts w:ascii="Times New Roman" w:hAnsi="Times New Roman"/>
              </w:rPr>
              <w:t xml:space="preserve">dobu, na ktorú sa súhlas udeľuje a spôsob ukončenia činnosti zariadenia, ktorým sa dekontaminácia vykonáva, </w:t>
            </w:r>
          </w:p>
          <w:p w:rsidR="00551D21" w:rsidRPr="00DC5979" w:rsidRDefault="00551D21" w:rsidP="00DC5979">
            <w:pPr>
              <w:pStyle w:val="Odsekzoznamu"/>
              <w:numPr>
                <w:ilvl w:val="1"/>
                <w:numId w:val="18"/>
              </w:numPr>
              <w:suppressAutoHyphens/>
              <w:autoSpaceDN w:val="0"/>
              <w:ind w:left="709"/>
              <w:contextualSpacing w:val="0"/>
              <w:textAlignment w:val="baseline"/>
              <w:rPr>
                <w:rFonts w:ascii="Times New Roman" w:hAnsi="Times New Roman"/>
              </w:rPr>
            </w:pPr>
            <w:r w:rsidRPr="00DC5979">
              <w:rPr>
                <w:rFonts w:ascii="Times New Roman" w:hAnsi="Times New Roman"/>
              </w:rPr>
              <w:t>ďalšie podmienky výkonu činnosti, na ktorú sa súhlas udeľuje.</w:t>
            </w:r>
          </w:p>
          <w:p w:rsidR="00551D21" w:rsidRPr="004B7CD9" w:rsidRDefault="00551D21" w:rsidP="00551D21">
            <w:pPr>
              <w:jc w:val="both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br/>
              <w:t xml:space="preserve">(8) Súhlas na zneškodňovanie odpadu z výroby oxidu titaničitého činnosťou  D15, ukladaním na skládku </w:t>
            </w:r>
            <w:r w:rsidRPr="004B7CD9">
              <w:rPr>
                <w:sz w:val="20"/>
                <w:szCs w:val="20"/>
              </w:rPr>
              <w:lastRenderedPageBreak/>
              <w:t>odpadov činnosťou D1 alebo činno</w:t>
            </w:r>
            <w:r w:rsidR="00DC5979">
              <w:rPr>
                <w:sz w:val="20"/>
                <w:szCs w:val="20"/>
              </w:rPr>
              <w:t>sťou D3 uvedenými v prílohe č. 2</w:t>
            </w:r>
            <w:r w:rsidRPr="004B7CD9">
              <w:rPr>
                <w:sz w:val="20"/>
                <w:szCs w:val="20"/>
              </w:rPr>
              <w:t xml:space="preserve"> možno vydať, len ak</w:t>
            </w:r>
          </w:p>
          <w:p w:rsidR="00551D21" w:rsidRPr="004B7CD9" w:rsidRDefault="00551D21" w:rsidP="00551D21">
            <w:pPr>
              <w:pStyle w:val="Odsekzoznamu"/>
              <w:numPr>
                <w:ilvl w:val="0"/>
                <w:numId w:val="8"/>
              </w:numPr>
              <w:suppressAutoHyphens/>
              <w:autoSpaceDN w:val="0"/>
              <w:ind w:left="709"/>
              <w:contextualSpacing w:val="0"/>
              <w:jc w:val="left"/>
              <w:textAlignment w:val="baseline"/>
            </w:pPr>
            <w:r w:rsidRPr="004B7CD9">
              <w:rPr>
                <w:rFonts w:ascii="Times New Roman" w:hAnsi="Times New Roman"/>
              </w:rPr>
              <w:t xml:space="preserve">odpad nemôže byť zneškodnený vhodnejším spôsobom, </w:t>
            </w:r>
          </w:p>
          <w:p w:rsidR="00551D21" w:rsidRPr="004B7CD9" w:rsidRDefault="00551D21" w:rsidP="00551D21">
            <w:pPr>
              <w:pStyle w:val="Odsekzoznamu"/>
              <w:numPr>
                <w:ilvl w:val="0"/>
                <w:numId w:val="8"/>
              </w:numPr>
              <w:suppressAutoHyphens/>
              <w:autoSpaceDN w:val="0"/>
              <w:ind w:left="709"/>
              <w:contextualSpacing w:val="0"/>
              <w:textAlignment w:val="baseline"/>
            </w:pPr>
            <w:r w:rsidRPr="004B7CD9">
              <w:rPr>
                <w:rFonts w:ascii="Times New Roman" w:hAnsi="Times New Roman"/>
              </w:rPr>
              <w:t>hodnotenie vplyvu na životné prostredie</w:t>
            </w:r>
            <w:r w:rsidRPr="004B7CD9">
              <w:rPr>
                <w:rFonts w:ascii="Times New Roman" w:hAnsi="Times New Roman"/>
                <w:vertAlign w:val="superscript"/>
              </w:rPr>
              <w:t>1</w:t>
            </w:r>
            <w:r w:rsidR="00DC5979">
              <w:rPr>
                <w:rFonts w:ascii="Times New Roman" w:hAnsi="Times New Roman"/>
                <w:vertAlign w:val="superscript"/>
              </w:rPr>
              <w:t>9</w:t>
            </w:r>
            <w:r w:rsidRPr="004B7CD9">
              <w:rPr>
                <w:rFonts w:ascii="Times New Roman" w:hAnsi="Times New Roman"/>
                <w:vertAlign w:val="superscript"/>
              </w:rPr>
              <w:t>)</w:t>
            </w:r>
            <w:r w:rsidRPr="004B7CD9">
              <w:rPr>
                <w:rFonts w:ascii="Times New Roman" w:hAnsi="Times New Roman"/>
              </w:rPr>
              <w:t xml:space="preserve"> preukázalo, že zneškodňovanie nebude mať žiaden okamžitý ani neskorší škodlivý vplyv na podzemné vody, pôdu a ovzdušie, </w:t>
            </w:r>
          </w:p>
          <w:p w:rsidR="00551D21" w:rsidRPr="004B7CD9" w:rsidRDefault="00551D21" w:rsidP="00551D21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zneškodňovanie nebude mať škodlivý vplyv na rekreačné aktivity, ťažbu surovín, rastliny a živočíchy, lokality, miesta alebo územia osobitného vedeckého významu</w:t>
            </w:r>
            <w:r w:rsidRPr="004B7CD9">
              <w:rPr>
                <w:sz w:val="20"/>
                <w:szCs w:val="20"/>
                <w:vertAlign w:val="superscript"/>
              </w:rPr>
              <w:t>2</w:t>
            </w:r>
            <w:r w:rsidR="00DC5979">
              <w:rPr>
                <w:sz w:val="20"/>
                <w:szCs w:val="20"/>
                <w:vertAlign w:val="superscript"/>
              </w:rPr>
              <w:t>2</w:t>
            </w:r>
            <w:r w:rsidRPr="004B7CD9">
              <w:rPr>
                <w:sz w:val="20"/>
                <w:szCs w:val="20"/>
                <w:vertAlign w:val="superscript"/>
              </w:rPr>
              <w:t>)</w:t>
            </w:r>
            <w:r w:rsidRPr="004B7CD9">
              <w:rPr>
                <w:sz w:val="20"/>
                <w:szCs w:val="20"/>
              </w:rPr>
              <w:t xml:space="preserve"> alebo iné oprávnené využívanie dotknutého územia.</w:t>
            </w:r>
          </w:p>
          <w:p w:rsidR="00551D21" w:rsidRPr="004B7CD9" w:rsidRDefault="00551D21" w:rsidP="00551D21">
            <w:pPr>
              <w:jc w:val="both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br/>
              <w:t>(9) Súhlas podľa odseku 1 písm. o) obsahuje</w:t>
            </w:r>
          </w:p>
          <w:p w:rsidR="00551D21" w:rsidRPr="004B7CD9" w:rsidRDefault="00551D21" w:rsidP="00551D21">
            <w:pPr>
              <w:pStyle w:val="Odsekzoznamu"/>
              <w:numPr>
                <w:ilvl w:val="0"/>
                <w:numId w:val="19"/>
              </w:numPr>
              <w:suppressAutoHyphens/>
              <w:autoSpaceDN w:val="0"/>
              <w:ind w:left="709"/>
              <w:contextualSpacing w:val="0"/>
              <w:textAlignment w:val="baseline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 xml:space="preserve">opis vedľajšieho produktu a popis činnosti, pri ktorej vzniká, </w:t>
            </w:r>
          </w:p>
          <w:p w:rsidR="00551D21" w:rsidRPr="004B7CD9" w:rsidRDefault="00551D21" w:rsidP="00551D21">
            <w:pPr>
              <w:pStyle w:val="Odsekzoznamu"/>
              <w:numPr>
                <w:ilvl w:val="0"/>
                <w:numId w:val="19"/>
              </w:numPr>
              <w:suppressAutoHyphens/>
              <w:autoSpaceDN w:val="0"/>
              <w:ind w:left="709"/>
              <w:contextualSpacing w:val="0"/>
              <w:textAlignment w:val="baseline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>dobu, na ktorú sa súhlas udeľuje,</w:t>
            </w:r>
          </w:p>
          <w:p w:rsidR="00551D21" w:rsidRPr="004B7CD9" w:rsidRDefault="00551D21" w:rsidP="00551D21">
            <w:pPr>
              <w:pStyle w:val="Odsekzoznamu"/>
              <w:numPr>
                <w:ilvl w:val="0"/>
                <w:numId w:val="19"/>
              </w:numPr>
              <w:suppressAutoHyphens/>
              <w:autoSpaceDN w:val="0"/>
              <w:ind w:left="709"/>
              <w:contextualSpacing w:val="0"/>
              <w:textAlignment w:val="baseline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  <w:shd w:val="clear" w:color="auto" w:fill="FFFFFF"/>
              </w:rPr>
              <w:t>požiadavku na informovanie ohľadne akejkoľvek zmeny týkajúcej sa plnenia podmienky podľa § 2 ods. 4 písm. d), ktorá vedie k zníženiu zabezpečenia použitia vedľajšieho produktu,</w:t>
            </w:r>
            <w:r w:rsidRPr="004B7CD9">
              <w:rPr>
                <w:rFonts w:ascii="Times New Roman" w:hAnsi="Times New Roman"/>
              </w:rPr>
              <w:t xml:space="preserve"> </w:t>
            </w:r>
          </w:p>
          <w:p w:rsidR="00551D21" w:rsidRPr="004B7CD9" w:rsidRDefault="00551D21" w:rsidP="00551D21">
            <w:pPr>
              <w:pStyle w:val="Odsekzoznamu"/>
              <w:numPr>
                <w:ilvl w:val="0"/>
                <w:numId w:val="19"/>
              </w:numPr>
              <w:suppressAutoHyphens/>
              <w:autoSpaceDN w:val="0"/>
              <w:ind w:left="709"/>
              <w:contextualSpacing w:val="0"/>
              <w:textAlignment w:val="baseline"/>
              <w:rPr>
                <w:rFonts w:ascii="Times New Roman" w:hAnsi="Times New Roman"/>
              </w:rPr>
            </w:pPr>
            <w:r w:rsidRPr="004B7CD9">
              <w:rPr>
                <w:rFonts w:ascii="Times New Roman" w:hAnsi="Times New Roman"/>
              </w:rPr>
              <w:t xml:space="preserve">spôsob nakladania s vedľajším produktom alebo účel, na ktorý sa vedľajší produkt odovzdáva, </w:t>
            </w:r>
          </w:p>
          <w:p w:rsidR="00551D21" w:rsidRPr="00DC5979" w:rsidRDefault="00551D21" w:rsidP="00551D21">
            <w:pPr>
              <w:pStyle w:val="Odsekzoznamu"/>
              <w:ind w:left="0"/>
              <w:rPr>
                <w:rFonts w:ascii="Times New Roman" w:hAnsi="Times New Roman"/>
              </w:rPr>
            </w:pPr>
            <w:r w:rsidRPr="004B7CD9">
              <w:t xml:space="preserve">      e) </w:t>
            </w:r>
            <w:r w:rsidRPr="004B7CD9">
              <w:rPr>
                <w:rFonts w:ascii="Times New Roman" w:hAnsi="Times New Roman"/>
              </w:rPr>
              <w:t>ďalšie podmienky, ktoré je potrebné dodržiavať pri výkone činnosti, na ktorú sa súhlas udeľuje</w:t>
            </w:r>
            <w:r w:rsidRPr="004B7CD9">
              <w:t>.</w:t>
            </w:r>
            <w:r w:rsidRPr="004B7CD9">
              <w:br/>
            </w:r>
            <w:r w:rsidRPr="004B7CD9">
              <w:br/>
            </w:r>
            <w:r w:rsidRPr="00DC5979">
              <w:rPr>
                <w:rFonts w:ascii="Times New Roman" w:hAnsi="Times New Roman"/>
              </w:rPr>
              <w:t>(10) Súhlas podľa odseku 1 písm. p) obsahuje</w:t>
            </w:r>
          </w:p>
          <w:p w:rsidR="00551D21" w:rsidRPr="00DC5979" w:rsidRDefault="00551D21" w:rsidP="00551D21">
            <w:pPr>
              <w:pStyle w:val="Odsekzoznamu"/>
              <w:numPr>
                <w:ilvl w:val="0"/>
                <w:numId w:val="20"/>
              </w:numPr>
              <w:suppressAutoHyphens/>
              <w:autoSpaceDN w:val="0"/>
              <w:ind w:left="709"/>
              <w:contextualSpacing w:val="0"/>
              <w:textAlignment w:val="baseline"/>
              <w:rPr>
                <w:rFonts w:ascii="Times New Roman" w:hAnsi="Times New Roman"/>
              </w:rPr>
            </w:pPr>
            <w:r w:rsidRPr="00DC5979">
              <w:rPr>
                <w:rFonts w:ascii="Times New Roman" w:hAnsi="Times New Roman"/>
              </w:rPr>
              <w:t xml:space="preserve">druh, kategóriu odpadov a množstvo odpadov, </w:t>
            </w:r>
          </w:p>
          <w:p w:rsidR="00551D21" w:rsidRPr="00DC5979" w:rsidRDefault="00551D21" w:rsidP="00551D21">
            <w:pPr>
              <w:pStyle w:val="Odsekzoznamu"/>
              <w:numPr>
                <w:ilvl w:val="0"/>
                <w:numId w:val="20"/>
              </w:numPr>
              <w:suppressAutoHyphens/>
              <w:autoSpaceDN w:val="0"/>
              <w:ind w:left="709"/>
              <w:contextualSpacing w:val="0"/>
              <w:textAlignment w:val="baseline"/>
              <w:rPr>
                <w:rFonts w:ascii="Times New Roman" w:hAnsi="Times New Roman"/>
              </w:rPr>
            </w:pPr>
            <w:r w:rsidRPr="00DC5979">
              <w:rPr>
                <w:rFonts w:ascii="Times New Roman" w:hAnsi="Times New Roman"/>
              </w:rPr>
              <w:t xml:space="preserve">určenie miesta výkonu prípravy na opätovné použitie, </w:t>
            </w:r>
          </w:p>
          <w:p w:rsidR="00551D21" w:rsidRPr="00DC5979" w:rsidRDefault="00551D21" w:rsidP="00551D21">
            <w:pPr>
              <w:pStyle w:val="Odsekzoznamu"/>
              <w:numPr>
                <w:ilvl w:val="0"/>
                <w:numId w:val="20"/>
              </w:numPr>
              <w:suppressAutoHyphens/>
              <w:autoSpaceDN w:val="0"/>
              <w:ind w:left="709"/>
              <w:contextualSpacing w:val="0"/>
              <w:textAlignment w:val="baseline"/>
              <w:rPr>
                <w:rFonts w:ascii="Times New Roman" w:hAnsi="Times New Roman"/>
              </w:rPr>
            </w:pPr>
            <w:r w:rsidRPr="00DC5979">
              <w:rPr>
                <w:rFonts w:ascii="Times New Roman" w:hAnsi="Times New Roman"/>
              </w:rPr>
              <w:t xml:space="preserve">opis činností súvisiacich s prípravou na opätovné použitie, </w:t>
            </w:r>
          </w:p>
          <w:p w:rsidR="00551D21" w:rsidRPr="00DC5979" w:rsidRDefault="00551D21" w:rsidP="00551D21">
            <w:pPr>
              <w:pStyle w:val="Odsekzoznamu"/>
              <w:numPr>
                <w:ilvl w:val="0"/>
                <w:numId w:val="20"/>
              </w:numPr>
              <w:suppressAutoHyphens/>
              <w:autoSpaceDN w:val="0"/>
              <w:ind w:left="709"/>
              <w:contextualSpacing w:val="0"/>
              <w:textAlignment w:val="baseline"/>
              <w:rPr>
                <w:rFonts w:ascii="Times New Roman" w:hAnsi="Times New Roman"/>
              </w:rPr>
            </w:pPr>
            <w:r w:rsidRPr="00DC5979">
              <w:rPr>
                <w:rFonts w:ascii="Times New Roman" w:hAnsi="Times New Roman"/>
              </w:rPr>
              <w:t xml:space="preserve">dobu, na ktorú sa súhlas udeľuje, </w:t>
            </w:r>
          </w:p>
          <w:p w:rsidR="00551D21" w:rsidRPr="00DC5979" w:rsidRDefault="00551D21" w:rsidP="00551D21">
            <w:pPr>
              <w:pStyle w:val="Odsekzoznamu"/>
              <w:numPr>
                <w:ilvl w:val="0"/>
                <w:numId w:val="20"/>
              </w:numPr>
              <w:suppressAutoHyphens/>
              <w:autoSpaceDN w:val="0"/>
              <w:ind w:left="709"/>
              <w:contextualSpacing w:val="0"/>
              <w:textAlignment w:val="baseline"/>
              <w:rPr>
                <w:rFonts w:ascii="Times New Roman" w:hAnsi="Times New Roman"/>
              </w:rPr>
            </w:pPr>
            <w:r w:rsidRPr="00DC5979">
              <w:rPr>
                <w:rFonts w:ascii="Times New Roman" w:hAnsi="Times New Roman"/>
              </w:rPr>
              <w:t xml:space="preserve">spôsob použitia výrobkov alebo zložiek výrobkov, ktoré prešli prípravou na opätovné použitie, </w:t>
            </w:r>
          </w:p>
          <w:p w:rsidR="00551D21" w:rsidRPr="00DC5979" w:rsidRDefault="00551D21" w:rsidP="00551D21">
            <w:pPr>
              <w:numPr>
                <w:ilvl w:val="0"/>
                <w:numId w:val="20"/>
              </w:numPr>
              <w:ind w:left="673"/>
              <w:jc w:val="both"/>
              <w:rPr>
                <w:sz w:val="20"/>
                <w:szCs w:val="20"/>
              </w:rPr>
            </w:pPr>
            <w:r w:rsidRPr="00DC5979">
              <w:rPr>
                <w:sz w:val="20"/>
                <w:szCs w:val="20"/>
              </w:rPr>
              <w:t xml:space="preserve">ďalšie podmienky, ktoré je potrebné </w:t>
            </w:r>
            <w:r w:rsidRPr="00DC5979">
              <w:rPr>
                <w:sz w:val="20"/>
                <w:szCs w:val="20"/>
              </w:rPr>
              <w:lastRenderedPageBreak/>
              <w:t>dodržiavať pri výkone činnosti, na ktorú sa súhlas udeľuje.</w:t>
            </w:r>
          </w:p>
          <w:p w:rsidR="00551D21" w:rsidRPr="004B7CD9" w:rsidRDefault="00551D21" w:rsidP="00551D21">
            <w:pPr>
              <w:jc w:val="both"/>
              <w:rPr>
                <w:sz w:val="20"/>
                <w:szCs w:val="20"/>
              </w:rPr>
            </w:pPr>
          </w:p>
          <w:p w:rsidR="00DC5979" w:rsidRPr="00DC5979" w:rsidRDefault="00DC5979" w:rsidP="00DC5979">
            <w:pPr>
              <w:jc w:val="both"/>
              <w:rPr>
                <w:sz w:val="20"/>
                <w:szCs w:val="20"/>
              </w:rPr>
            </w:pPr>
            <w:r w:rsidRPr="00DC5979">
              <w:rPr>
                <w:sz w:val="20"/>
                <w:szCs w:val="20"/>
              </w:rPr>
              <w:t xml:space="preserve">(11)Súhlas podľa odseku 1 písm. p) sa neudeľuje na činnosť kontroly, testovania, opravy, regenerácie vrátane chemických alebo fyzikálnych činností vykonávaných na účel oživenia alebo desulfatizácie použitých batérií a akumulátorov alebo na činnosť dobíjania použitých batérií a akumulátorov vrátane ich triedenia a skladovania na účel ich opätovného použitia. </w:t>
            </w:r>
          </w:p>
          <w:p w:rsidR="00DC5979" w:rsidRPr="00DC5979" w:rsidRDefault="00DC5979" w:rsidP="00DC5979">
            <w:pPr>
              <w:jc w:val="both"/>
              <w:rPr>
                <w:sz w:val="20"/>
                <w:szCs w:val="20"/>
              </w:rPr>
            </w:pPr>
          </w:p>
          <w:p w:rsidR="00DC5979" w:rsidRDefault="00DC5979" w:rsidP="00DC5979">
            <w:pPr>
              <w:jc w:val="both"/>
              <w:rPr>
                <w:sz w:val="20"/>
                <w:szCs w:val="20"/>
              </w:rPr>
            </w:pPr>
            <w:r w:rsidRPr="00DC5979">
              <w:rPr>
                <w:sz w:val="20"/>
                <w:szCs w:val="20"/>
              </w:rPr>
              <w:t xml:space="preserve">(12)Súhlas na prevádzkovanie skládky odpadov, súhlas na prevádzkovanie úložiska dočasného uskladnenia ortuti a súhlas na prevádzkovanie úložiska trvalého uskladnenia odpadovej ortuti vydá príslušný orgán štátnej správy odpadového hospodárstva až po vykonaní miestnej obhliadky na preverenie skutočného stavu veci v rozsahu podanej žiadosti o tento súhlas. </w:t>
            </w:r>
          </w:p>
          <w:p w:rsidR="00DC5979" w:rsidRDefault="00DC5979" w:rsidP="00DC5979">
            <w:pPr>
              <w:jc w:val="both"/>
              <w:rPr>
                <w:sz w:val="20"/>
                <w:szCs w:val="20"/>
              </w:rPr>
            </w:pPr>
          </w:p>
          <w:p w:rsidR="00DC5979" w:rsidRDefault="00DC5979" w:rsidP="00DC5979">
            <w:pPr>
              <w:jc w:val="both"/>
              <w:rPr>
                <w:sz w:val="20"/>
                <w:szCs w:val="20"/>
              </w:rPr>
            </w:pPr>
            <w:r w:rsidRPr="00DC5979">
              <w:rPr>
                <w:sz w:val="20"/>
                <w:szCs w:val="20"/>
              </w:rPr>
              <w:t>(13)</w:t>
            </w:r>
            <w:r w:rsidR="00CD0D7E">
              <w:rPr>
                <w:sz w:val="20"/>
                <w:szCs w:val="20"/>
              </w:rPr>
              <w:t xml:space="preserve"> </w:t>
            </w:r>
            <w:r w:rsidRPr="00DC5979">
              <w:rPr>
                <w:sz w:val="20"/>
                <w:szCs w:val="20"/>
              </w:rPr>
              <w:t xml:space="preserve">Uzavretie skládky odpadov </w:t>
            </w:r>
            <w:r w:rsidRPr="00254F25">
              <w:rPr>
                <w:sz w:val="20"/>
                <w:szCs w:val="20"/>
              </w:rPr>
              <w:t>ako celku v súlade</w:t>
            </w:r>
            <w:r w:rsidRPr="00DC5979">
              <w:rPr>
                <w:sz w:val="20"/>
                <w:szCs w:val="20"/>
              </w:rPr>
              <w:t xml:space="preserve"> s odsekom 1 písm. j) overí príslušný orgán štátnej správy odpadového hospodárstva vrátane vykonania miestnej obhliadky a o uzavretí skládky odpadov vydá potvrdenie. </w:t>
            </w:r>
          </w:p>
          <w:p w:rsidR="00DC5979" w:rsidRPr="00DC5979" w:rsidRDefault="00DC5979" w:rsidP="00DC5979">
            <w:pPr>
              <w:jc w:val="both"/>
              <w:rPr>
                <w:sz w:val="20"/>
                <w:szCs w:val="20"/>
              </w:rPr>
            </w:pPr>
          </w:p>
          <w:p w:rsidR="00DC5979" w:rsidRDefault="00DC5979" w:rsidP="00DC5979">
            <w:pPr>
              <w:jc w:val="both"/>
              <w:rPr>
                <w:sz w:val="20"/>
                <w:szCs w:val="20"/>
              </w:rPr>
            </w:pPr>
            <w:r w:rsidRPr="00DC5979">
              <w:rPr>
                <w:sz w:val="20"/>
                <w:szCs w:val="20"/>
              </w:rPr>
              <w:t xml:space="preserve">(14)Uzavretie úložiska dočasného uskladnenia ortuti v súlade s odsekom 1 písm. r) overí príslušný orgán štátnej správy odpadového hospodárstva vrátane vykonania miestnej obhliadky a o uzavretí úložiska dočasného uskladnenia ortuti vydá potvrdenie. </w:t>
            </w:r>
          </w:p>
          <w:p w:rsidR="00DC5979" w:rsidRPr="00DC5979" w:rsidRDefault="00DC5979" w:rsidP="00DC5979">
            <w:pPr>
              <w:jc w:val="both"/>
              <w:rPr>
                <w:sz w:val="20"/>
                <w:szCs w:val="20"/>
              </w:rPr>
            </w:pPr>
          </w:p>
          <w:p w:rsidR="00551D21" w:rsidRPr="004B7CD9" w:rsidRDefault="00DC5979" w:rsidP="00DC5979">
            <w:pPr>
              <w:jc w:val="both"/>
              <w:rPr>
                <w:sz w:val="20"/>
                <w:szCs w:val="20"/>
              </w:rPr>
            </w:pPr>
            <w:r w:rsidRPr="00DC5979">
              <w:rPr>
                <w:sz w:val="20"/>
                <w:szCs w:val="20"/>
              </w:rPr>
              <w:t xml:space="preserve">(15)Uzavretie úložiska trvalého uskladnenia odpadovej ortuti podľa odseku 1 písm. r) overí príslušný orgán štátnej správy odpadového hospodárstva vrátane vykonania miestnej obhliadky a o uzavretí úložiska trvalého uskladnenia odpadovej ortuti vydá potvrdenie.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D21" w:rsidRPr="004B7CD9" w:rsidRDefault="00551D21" w:rsidP="00551D21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51D21" w:rsidRPr="004B7CD9" w:rsidRDefault="00551D21" w:rsidP="00551D21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80816" w:rsidRPr="004B7CD9" w:rsidTr="00480816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8A2" w:rsidRPr="004B7CD9" w:rsidRDefault="005E28A2" w:rsidP="005E28A2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Č 23 O2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8A2" w:rsidRPr="004B7CD9" w:rsidRDefault="005E28A2" w:rsidP="005E28A2">
            <w:pPr>
              <w:adjustRightInd w:val="0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2. Povolenia sa môžu udeľovať na určité obdobie a môžu sa obnovovať.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E28A2" w:rsidRPr="004B7CD9" w:rsidRDefault="005E28A2" w:rsidP="005E28A2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8A2" w:rsidRPr="004B7CD9" w:rsidRDefault="005E28A2" w:rsidP="005E28A2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8A2" w:rsidRPr="004B7CD9" w:rsidRDefault="005E28A2" w:rsidP="005E28A2">
            <w:pPr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§ 97 O16</w:t>
            </w:r>
          </w:p>
          <w:p w:rsidR="005E28A2" w:rsidRPr="004B7CD9" w:rsidRDefault="005E28A2" w:rsidP="005E28A2">
            <w:pPr>
              <w:pStyle w:val="Normlny0"/>
              <w:jc w:val="center"/>
            </w:pPr>
          </w:p>
          <w:p w:rsidR="005E28A2" w:rsidRDefault="005E28A2" w:rsidP="005E28A2">
            <w:pPr>
              <w:pStyle w:val="Normlny0"/>
              <w:jc w:val="center"/>
            </w:pPr>
          </w:p>
          <w:p w:rsidR="005E28A2" w:rsidRDefault="005E28A2" w:rsidP="005E28A2">
            <w:pPr>
              <w:pStyle w:val="Normlny0"/>
              <w:jc w:val="center"/>
            </w:pPr>
          </w:p>
          <w:p w:rsidR="005E28A2" w:rsidRPr="004B7CD9" w:rsidRDefault="005E28A2" w:rsidP="005E28A2">
            <w:pPr>
              <w:pStyle w:val="Normlny0"/>
              <w:jc w:val="center"/>
            </w:pPr>
          </w:p>
          <w:p w:rsidR="005E28A2" w:rsidRPr="004B7CD9" w:rsidRDefault="005E28A2" w:rsidP="005E28A2">
            <w:pPr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 xml:space="preserve"> § 97 O17</w:t>
            </w:r>
          </w:p>
          <w:p w:rsidR="005E28A2" w:rsidRPr="004B7CD9" w:rsidRDefault="005E28A2" w:rsidP="005E28A2">
            <w:pPr>
              <w:pStyle w:val="Normlny0"/>
              <w:jc w:val="center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8A2" w:rsidRPr="00254F25" w:rsidRDefault="005E28A2" w:rsidP="005E28A2">
            <w:pPr>
              <w:jc w:val="both"/>
              <w:rPr>
                <w:sz w:val="20"/>
                <w:szCs w:val="20"/>
              </w:rPr>
            </w:pPr>
            <w:r w:rsidRPr="00254F25">
              <w:rPr>
                <w:sz w:val="20"/>
                <w:szCs w:val="20"/>
              </w:rPr>
              <w:lastRenderedPageBreak/>
              <w:t xml:space="preserve">(16) Súhlas podľa odseku 1 možno udeliť len na určitý čas, najviac na päť rokov; toto ustanovenie sa nevzťahuje na súhlasy, ktoré sú súčasťou povolenia podľa osobitného predpisu </w:t>
            </w:r>
            <w:r w:rsidRPr="00254F25">
              <w:rPr>
                <w:sz w:val="20"/>
                <w:szCs w:val="20"/>
                <w:vertAlign w:val="superscript"/>
              </w:rPr>
              <w:t>37)</w:t>
            </w:r>
            <w:r w:rsidRPr="00254F25">
              <w:rPr>
                <w:sz w:val="20"/>
                <w:szCs w:val="20"/>
              </w:rPr>
              <w:t>.</w:t>
            </w:r>
          </w:p>
          <w:p w:rsidR="005E28A2" w:rsidRPr="004B7CD9" w:rsidRDefault="005E28A2" w:rsidP="005E28A2">
            <w:pPr>
              <w:jc w:val="both"/>
              <w:rPr>
                <w:sz w:val="20"/>
                <w:szCs w:val="20"/>
              </w:rPr>
            </w:pPr>
          </w:p>
          <w:p w:rsidR="005E28A2" w:rsidRPr="004B7CD9" w:rsidRDefault="005E28A2" w:rsidP="005E28A2">
            <w:pPr>
              <w:jc w:val="both"/>
              <w:rPr>
                <w:sz w:val="20"/>
                <w:szCs w:val="20"/>
              </w:rPr>
            </w:pPr>
            <w:r w:rsidRPr="009A08CE">
              <w:rPr>
                <w:sz w:val="20"/>
                <w:szCs w:val="20"/>
              </w:rPr>
              <w:t>(17) Platnosť súhlasu podľa odseku 16 sa</w:t>
            </w:r>
            <w:r w:rsidRPr="005E28A2">
              <w:rPr>
                <w:sz w:val="20"/>
                <w:szCs w:val="20"/>
              </w:rPr>
              <w:t xml:space="preserve"> predĺži, a to aj </w:t>
            </w:r>
            <w:r w:rsidRPr="00AA21BE">
              <w:rPr>
                <w:sz w:val="20"/>
                <w:szCs w:val="20"/>
              </w:rPr>
              <w:t>opakovane, ak nedošlo k zmene skutočností, ktoré sú rozhodujúce na vydanie súhlasu, a ak sa žiadosť o predĺženie súhlasu doručí príslušnému orgánu štátnej správy odpadového</w:t>
            </w:r>
            <w:r w:rsidRPr="005E28A2">
              <w:rPr>
                <w:sz w:val="20"/>
                <w:szCs w:val="20"/>
              </w:rPr>
              <w:t xml:space="preserve"> hospodárstva najneskôr tri mesiace pred skončením platnosti súhlasu. Ak sa konanie o predĺženie platnosti súhlasu neskončí do troch mesiacov bez zavinenia žiadateľa, platia pre žiadateľa podmienky určené v súhlase platnom pred podaním žiadosti o predĺženie súhlasu do ukončenia tohto konania. Platnosť súhlasu podľa odseku 1 písm. j) a v) sa nepredlžuje</w:t>
            </w:r>
            <w:r w:rsidRPr="00254F25">
              <w:rPr>
                <w:sz w:val="20"/>
                <w:szCs w:val="20"/>
              </w:rPr>
              <w:t>; toto ustanovenie sa nevzťahuje na časť súhlasu podľa odseku 1 písm. j) vydaného na následné monitorovanie po uzavretí skládky ako celku.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28A2" w:rsidRPr="004B7CD9" w:rsidRDefault="005E28A2" w:rsidP="005E28A2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E28A2" w:rsidRPr="004B7CD9" w:rsidRDefault="005E28A2" w:rsidP="005E28A2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80816" w:rsidRPr="004B7CD9" w:rsidTr="00480816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C57" w:rsidRPr="004B7CD9" w:rsidRDefault="004E5C57" w:rsidP="004E5C57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Č 23 O3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C57" w:rsidRPr="004B7CD9" w:rsidRDefault="004E5C57" w:rsidP="004E5C57">
            <w:pPr>
              <w:pStyle w:val="Normlny0"/>
            </w:pPr>
            <w:r w:rsidRPr="004B7CD9">
              <w:t>3. Ak sa príslušný orgán domnieva, že plánovaná metóda spracovania je z hľadiska ochrany životného prostredia neprijateľná, najmä ak metóda nie je v súlade s článkom 13, odmietne vydať povolenie.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E5C57" w:rsidRPr="004B7CD9" w:rsidRDefault="004E5C57" w:rsidP="004E5C57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C57" w:rsidRPr="004B7CD9" w:rsidRDefault="004E5C57" w:rsidP="004E5C57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C57" w:rsidRPr="004B7CD9" w:rsidRDefault="004E5C57" w:rsidP="004E5C57">
            <w:pPr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§ 97 O18</w:t>
            </w:r>
          </w:p>
          <w:p w:rsidR="004E5C57" w:rsidRPr="004B7CD9" w:rsidRDefault="004E5C57" w:rsidP="004E5C57">
            <w:pPr>
              <w:pStyle w:val="Normlny0"/>
              <w:jc w:val="center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C57" w:rsidRPr="00C238AD" w:rsidRDefault="004E5C57" w:rsidP="004E5C57">
            <w:pPr>
              <w:jc w:val="both"/>
            </w:pPr>
            <w:r w:rsidRPr="00C238AD">
              <w:rPr>
                <w:sz w:val="20"/>
                <w:szCs w:val="20"/>
              </w:rPr>
              <w:t>(</w:t>
            </w:r>
            <w:r w:rsidRPr="00A3652E">
              <w:rPr>
                <w:sz w:val="20"/>
                <w:szCs w:val="20"/>
              </w:rPr>
              <w:t>18)</w:t>
            </w:r>
            <w:r>
              <w:rPr>
                <w:sz w:val="20"/>
                <w:szCs w:val="20"/>
              </w:rPr>
              <w:t xml:space="preserve"> </w:t>
            </w:r>
            <w:r w:rsidRPr="00C238AD">
              <w:rPr>
                <w:sz w:val="20"/>
                <w:szCs w:val="20"/>
              </w:rPr>
              <w:t xml:space="preserve">Ak navrhovaný spôsob nakladania s odpadmi nie je v súlade s týmto zákonom a so všeobecne záväznými právnymi predpismi vydanými na jeho vykonanie alebo so záväznou časťou programu kraja, súhlas podľa odseku 1 sa neudelí alebo sa platnosť súhlasu </w:t>
            </w:r>
            <w:r w:rsidRPr="00254F25">
              <w:rPr>
                <w:sz w:val="20"/>
                <w:szCs w:val="20"/>
              </w:rPr>
              <w:t>podľa odseku 17 nepredĺži.</w:t>
            </w:r>
            <w:r w:rsidRPr="00A82596"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C57" w:rsidRPr="004B7CD9" w:rsidRDefault="004E5C57" w:rsidP="004E5C57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E5C57" w:rsidRPr="004B7CD9" w:rsidRDefault="004E5C57" w:rsidP="004E5C57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80816" w:rsidRPr="004B7CD9" w:rsidTr="00480816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Č 36 O2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AE6" w:rsidRPr="004B7CD9" w:rsidRDefault="00B37AE6" w:rsidP="00B37AE6">
            <w:pPr>
              <w:adjustRightInd w:val="0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2. Členské štáty ustanovia sankcie uplatniteľné v prípade porušenia ustanovení tejto smernice a prijmú všetky opatrenia potrebné na ich vykonanie. Sankcie musia byť účinné, primerané a odrádzajúce.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AE6" w:rsidRPr="004B7CD9" w:rsidRDefault="00B37AE6" w:rsidP="00B37AE6">
            <w:pPr>
              <w:jc w:val="center"/>
              <w:rPr>
                <w:sz w:val="20"/>
                <w:szCs w:val="20"/>
                <w:highlight w:val="green"/>
              </w:rPr>
            </w:pPr>
            <w:r w:rsidRPr="004B7CD9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AE6" w:rsidRPr="004B7CD9" w:rsidRDefault="00B37AE6" w:rsidP="00B37AE6">
            <w:pPr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 xml:space="preserve"> § 117 O1-O6</w:t>
            </w: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lastRenderedPageBreak/>
              <w:t xml:space="preserve"> </w:t>
            </w:r>
          </w:p>
          <w:p w:rsidR="00B37AE6" w:rsidRPr="004B7CD9" w:rsidRDefault="00B37AE6" w:rsidP="00B37AE6">
            <w:pPr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pStyle w:val="Normlny0"/>
              <w:jc w:val="center"/>
            </w:pP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 xml:space="preserve"> </w:t>
            </w:r>
          </w:p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rPr>
                <w:sz w:val="20"/>
                <w:szCs w:val="20"/>
              </w:rPr>
            </w:pPr>
          </w:p>
          <w:p w:rsidR="00B37AE6" w:rsidRDefault="00B37AE6" w:rsidP="00B37AE6">
            <w:pPr>
              <w:rPr>
                <w:sz w:val="20"/>
                <w:szCs w:val="20"/>
              </w:rPr>
            </w:pPr>
          </w:p>
          <w:p w:rsidR="00B37AE6" w:rsidRDefault="00B37AE6" w:rsidP="00B37AE6">
            <w:pPr>
              <w:rPr>
                <w:sz w:val="20"/>
                <w:szCs w:val="20"/>
              </w:rPr>
            </w:pPr>
          </w:p>
          <w:p w:rsidR="00B37AE6" w:rsidRDefault="00B37AE6" w:rsidP="00B37AE6">
            <w:pPr>
              <w:rPr>
                <w:sz w:val="20"/>
                <w:szCs w:val="20"/>
              </w:rPr>
            </w:pPr>
          </w:p>
          <w:p w:rsidR="00B37AE6" w:rsidRDefault="00B37AE6" w:rsidP="00B37AE6">
            <w:pPr>
              <w:rPr>
                <w:sz w:val="20"/>
                <w:szCs w:val="20"/>
              </w:rPr>
            </w:pPr>
          </w:p>
          <w:p w:rsidR="00B37AE6" w:rsidRDefault="00B37AE6" w:rsidP="00B37AE6">
            <w:pPr>
              <w:rPr>
                <w:sz w:val="20"/>
                <w:szCs w:val="20"/>
              </w:rPr>
            </w:pPr>
          </w:p>
          <w:p w:rsidR="00B37AE6" w:rsidRDefault="00B37AE6" w:rsidP="00B37AE6">
            <w:pPr>
              <w:rPr>
                <w:sz w:val="20"/>
                <w:szCs w:val="20"/>
              </w:rPr>
            </w:pPr>
          </w:p>
          <w:p w:rsidR="00B37AE6" w:rsidRDefault="00B37AE6" w:rsidP="00B37AE6">
            <w:pPr>
              <w:rPr>
                <w:sz w:val="20"/>
                <w:szCs w:val="20"/>
              </w:rPr>
            </w:pPr>
          </w:p>
          <w:p w:rsidR="00B37AE6" w:rsidRDefault="00B37AE6" w:rsidP="00B37AE6">
            <w:pPr>
              <w:rPr>
                <w:sz w:val="20"/>
                <w:szCs w:val="20"/>
              </w:rPr>
            </w:pPr>
          </w:p>
          <w:p w:rsidR="00B37AE6" w:rsidRDefault="00B37AE6" w:rsidP="00B37AE6">
            <w:pPr>
              <w:rPr>
                <w:sz w:val="20"/>
                <w:szCs w:val="20"/>
              </w:rPr>
            </w:pPr>
          </w:p>
          <w:p w:rsidR="00B37AE6" w:rsidRDefault="00B37AE6" w:rsidP="00B37AE6">
            <w:pPr>
              <w:rPr>
                <w:sz w:val="20"/>
                <w:szCs w:val="20"/>
              </w:rPr>
            </w:pPr>
          </w:p>
          <w:p w:rsidR="00B37AE6" w:rsidRDefault="00B37AE6" w:rsidP="00B37AE6">
            <w:pPr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rPr>
                <w:sz w:val="20"/>
                <w:szCs w:val="20"/>
              </w:rPr>
            </w:pPr>
          </w:p>
          <w:p w:rsidR="00186D70" w:rsidRDefault="00186D70" w:rsidP="00B37AE6">
            <w:pPr>
              <w:rPr>
                <w:sz w:val="20"/>
                <w:szCs w:val="20"/>
              </w:rPr>
            </w:pPr>
          </w:p>
          <w:p w:rsidR="00B37AE6" w:rsidRPr="004B7CD9" w:rsidRDefault="00B37AE6" w:rsidP="00B37AE6">
            <w:pPr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 xml:space="preserve">§ 115 </w:t>
            </w:r>
            <w:r w:rsidR="0012416D">
              <w:rPr>
                <w:sz w:val="20"/>
                <w:szCs w:val="20"/>
              </w:rPr>
              <w:t>O2</w:t>
            </w:r>
          </w:p>
          <w:p w:rsidR="00B37AE6" w:rsidRPr="004B7CD9" w:rsidRDefault="00B37AE6" w:rsidP="00B37AE6">
            <w:pPr>
              <w:pStyle w:val="Normlny0"/>
              <w:jc w:val="center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AE6" w:rsidRPr="00B37AE6" w:rsidRDefault="00B37AE6" w:rsidP="00B37AE6">
            <w:pPr>
              <w:jc w:val="both"/>
              <w:rPr>
                <w:sz w:val="20"/>
                <w:szCs w:val="20"/>
              </w:rPr>
            </w:pPr>
            <w:r w:rsidRPr="00B37AE6">
              <w:rPr>
                <w:sz w:val="20"/>
                <w:szCs w:val="20"/>
              </w:rPr>
              <w:lastRenderedPageBreak/>
              <w:t>(1)</w:t>
            </w:r>
            <w:r>
              <w:rPr>
                <w:sz w:val="20"/>
                <w:szCs w:val="20"/>
              </w:rPr>
              <w:t xml:space="preserve"> </w:t>
            </w:r>
            <w:r w:rsidRPr="00B37AE6">
              <w:rPr>
                <w:sz w:val="20"/>
                <w:szCs w:val="20"/>
              </w:rPr>
              <w:t xml:space="preserve">Pokutu od 500 eur do 50 000 eur uloží príslušný orgán štátnej správy odpadového hospodárstva právnickej osobe alebo fyzickej osobe – podnikateľovi, ktorá poruší povinnosť podľa </w:t>
            </w:r>
            <w:hyperlink r:id="rId8" w:anchor="paragraf-14.odsek-1.pismeno-a" w:tooltip="Odkaz na predpis alebo ustanovenie" w:history="1">
              <w:r w:rsidRPr="0076209F">
                <w:rPr>
                  <w:sz w:val="20"/>
                  <w:szCs w:val="20"/>
                </w:rPr>
                <w:t>§ 14 ods. 1 písm. a)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9" w:anchor="paragraf-14.odsek-1.pismeno-f" w:tooltip="Odkaz na predpis alebo ustanovenie" w:history="1">
              <w:r w:rsidRPr="0076209F">
                <w:rPr>
                  <w:sz w:val="20"/>
                  <w:szCs w:val="20"/>
                </w:rPr>
                <w:t>f)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0" w:anchor="paragraf-14.odsek-1.pismeno-g" w:tooltip="Odkaz na predpis alebo ustanovenie" w:history="1">
              <w:r w:rsidRPr="0076209F">
                <w:rPr>
                  <w:sz w:val="20"/>
                  <w:szCs w:val="20"/>
                </w:rPr>
                <w:t>g)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1" w:anchor="paragraf-14.odsek-1.pismeno-h" w:tooltip="Odkaz na predpis alebo ustanovenie" w:history="1">
              <w:r w:rsidRPr="0076209F">
                <w:rPr>
                  <w:sz w:val="20"/>
                  <w:szCs w:val="20"/>
                </w:rPr>
                <w:t>h)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2" w:anchor="paragraf-14.odsek-1.pismeno-n" w:tooltip="Odkaz na predpis alebo ustanovenie" w:history="1">
              <w:r w:rsidRPr="0076209F">
                <w:rPr>
                  <w:sz w:val="20"/>
                  <w:szCs w:val="20"/>
                </w:rPr>
                <w:t>n)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13" w:anchor="paragraf-15.odsek-2" w:tooltip="Odkaz na predpis alebo ustanovenie" w:history="1">
              <w:r w:rsidRPr="0076209F">
                <w:rPr>
                  <w:sz w:val="20"/>
                  <w:szCs w:val="20"/>
                </w:rPr>
                <w:t>§ 15 ods. 2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4" w:anchor="paragraf-15.odsek-18" w:tooltip="Odkaz na predpis alebo ustanovenie" w:history="1">
              <w:r w:rsidRPr="0076209F">
                <w:rPr>
                  <w:sz w:val="20"/>
                  <w:szCs w:val="20"/>
                </w:rPr>
                <w:t>18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15" w:anchor="paragraf-16.odsek-1" w:tooltip="Odkaz na predpis alebo ustanovenie" w:history="1">
              <w:r w:rsidRPr="0076209F">
                <w:rPr>
                  <w:sz w:val="20"/>
                  <w:szCs w:val="20"/>
                </w:rPr>
                <w:t>§ 16 ods. 1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6" w:anchor="paragraf-16.odsek-2" w:tooltip="Odkaz na predpis alebo ustanovenie" w:history="1">
              <w:r w:rsidRPr="0076209F">
                <w:rPr>
                  <w:sz w:val="20"/>
                  <w:szCs w:val="20"/>
                </w:rPr>
                <w:t>2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17" w:anchor="paragraf-16.odsek-4" w:tooltip="Odkaz na predpis alebo ustanovenie" w:history="1">
              <w:r w:rsidRPr="0076209F">
                <w:rPr>
                  <w:sz w:val="20"/>
                  <w:szCs w:val="20"/>
                </w:rPr>
                <w:t>§ 16 ods. 4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18" w:anchor="paragraf-16.odsek-8.pismeno-b" w:tooltip="Odkaz na predpis alebo ustanovenie" w:history="1">
              <w:r w:rsidRPr="0076209F">
                <w:rPr>
                  <w:sz w:val="20"/>
                  <w:szCs w:val="20"/>
                </w:rPr>
                <w:t>§ 16 ods. 8 písm. b)</w:t>
              </w:r>
            </w:hyperlink>
            <w:r w:rsidRPr="00B37AE6">
              <w:rPr>
                <w:sz w:val="20"/>
                <w:szCs w:val="20"/>
              </w:rPr>
              <w:t xml:space="preserve">; 16a ods. 1; </w:t>
            </w:r>
            <w:hyperlink r:id="rId19" w:anchor="paragraf-17.odsek-1.pismeno-c" w:tooltip="Odkaz na predpis alebo ustanovenie" w:history="1">
              <w:r w:rsidRPr="0076209F">
                <w:rPr>
                  <w:sz w:val="20"/>
                  <w:szCs w:val="20"/>
                </w:rPr>
                <w:t>§ 17 ods. 1 písm. c)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20" w:anchor="paragraf-17.odsek-1.pismeno-d" w:tooltip="Odkaz na predpis alebo ustanovenie" w:history="1">
              <w:r w:rsidRPr="0076209F">
                <w:rPr>
                  <w:sz w:val="20"/>
                  <w:szCs w:val="20"/>
                </w:rPr>
                <w:t>d)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21" w:anchor="paragraf-17.odsek-1.pismeno-g" w:tooltip="Odkaz na predpis alebo ustanovenie" w:history="1">
              <w:r w:rsidRPr="0076209F">
                <w:rPr>
                  <w:sz w:val="20"/>
                  <w:szCs w:val="20"/>
                </w:rPr>
                <w:t>g)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22" w:anchor="paragraf-17.odsek-1.pismeno-h" w:tooltip="Odkaz na predpis alebo ustanovenie" w:history="1">
              <w:r w:rsidRPr="0076209F">
                <w:rPr>
                  <w:sz w:val="20"/>
                  <w:szCs w:val="20"/>
                </w:rPr>
                <w:t>h)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23" w:anchor="paragraf-17.odsek-1.pismeno-i" w:tooltip="Odkaz na predpis alebo ustanovenie" w:history="1">
              <w:r w:rsidRPr="0076209F">
                <w:rPr>
                  <w:sz w:val="20"/>
                  <w:szCs w:val="20"/>
                </w:rPr>
                <w:t>i)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24" w:anchor="paragraf-17.odsek-1.pismeno-k" w:tooltip="Odkaz na predpis alebo ustanovenie" w:history="1">
              <w:r w:rsidRPr="0076209F">
                <w:rPr>
                  <w:sz w:val="20"/>
                  <w:szCs w:val="20"/>
                </w:rPr>
                <w:t>k)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25" w:anchor="paragraf-17.odsek-1.pismeno-l" w:tooltip="Odkaz na predpis alebo ustanovenie" w:history="1">
              <w:r w:rsidRPr="0076209F">
                <w:rPr>
                  <w:sz w:val="20"/>
                  <w:szCs w:val="20"/>
                </w:rPr>
                <w:t>l)</w:t>
              </w:r>
            </w:hyperlink>
            <w:r w:rsidRPr="00B37AE6">
              <w:rPr>
                <w:sz w:val="20"/>
                <w:szCs w:val="20"/>
              </w:rPr>
              <w:t xml:space="preserve">, m); </w:t>
            </w:r>
            <w:hyperlink r:id="rId26" w:anchor="paragraf-19.odsek-1.pismeno-b" w:tooltip="Odkaz na predpis alebo ustanovenie" w:history="1">
              <w:r w:rsidRPr="0076209F">
                <w:rPr>
                  <w:sz w:val="20"/>
                  <w:szCs w:val="20"/>
                </w:rPr>
                <w:t>§ 19 ods. 1 písm. b)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27" w:anchor="paragraf-19.odsek-1.pismeno-c" w:tooltip="Odkaz na predpis alebo ustanovenie" w:history="1">
              <w:r w:rsidRPr="0076209F">
                <w:rPr>
                  <w:sz w:val="20"/>
                  <w:szCs w:val="20"/>
                </w:rPr>
                <w:t>c)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28" w:anchor="paragraf-19.odsek-1.pismeno-e" w:tooltip="Odkaz na predpis alebo ustanovenie" w:history="1">
              <w:r w:rsidRPr="0076209F">
                <w:rPr>
                  <w:sz w:val="20"/>
                  <w:szCs w:val="20"/>
                </w:rPr>
                <w:t>e)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29" w:anchor="paragraf-19.odsek-1.pismeno-h" w:tooltip="Odkaz na predpis alebo ustanovenie" w:history="1">
              <w:r w:rsidRPr="0076209F">
                <w:rPr>
                  <w:sz w:val="20"/>
                  <w:szCs w:val="20"/>
                </w:rPr>
                <w:t>h)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30" w:anchor="paragraf-19.odsek-1.pismeno-i" w:tooltip="Odkaz na predpis alebo ustanovenie" w:history="1">
              <w:r w:rsidRPr="0076209F">
                <w:rPr>
                  <w:sz w:val="20"/>
                  <w:szCs w:val="20"/>
                </w:rPr>
                <w:t>i)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31" w:anchor="paragraf-20.odsek-9" w:tooltip="Odkaz na predpis alebo ustanovenie" w:history="1">
              <w:r w:rsidRPr="0076209F">
                <w:rPr>
                  <w:sz w:val="20"/>
                  <w:szCs w:val="20"/>
                </w:rPr>
                <w:t>§ 20 ods. 9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32" w:anchor="paragraf-21.odsek-3.pismeno-b" w:tooltip="Odkaz na predpis alebo ustanovenie" w:history="1">
              <w:r w:rsidRPr="0076209F">
                <w:rPr>
                  <w:sz w:val="20"/>
                  <w:szCs w:val="20"/>
                </w:rPr>
                <w:t>§ 21 ods. 3 písm. b)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33" w:anchor="paragraf-21.odsek-3.pismeno-c" w:tooltip="Odkaz na predpis alebo ustanovenie" w:history="1">
              <w:r w:rsidRPr="0076209F">
                <w:rPr>
                  <w:sz w:val="20"/>
                  <w:szCs w:val="20"/>
                </w:rPr>
                <w:t>c)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34" w:anchor="paragraf-21.odsek-3.pismeno-e" w:tooltip="Odkaz na predpis alebo ustanovenie" w:history="1">
              <w:r w:rsidRPr="0076209F">
                <w:rPr>
                  <w:sz w:val="20"/>
                  <w:szCs w:val="20"/>
                </w:rPr>
                <w:t>e)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35" w:anchor="paragraf-21.odsek-3.pismeno-h" w:tooltip="Odkaz na predpis alebo ustanovenie" w:history="1">
              <w:r w:rsidRPr="0076209F">
                <w:rPr>
                  <w:sz w:val="20"/>
                  <w:szCs w:val="20"/>
                </w:rPr>
                <w:t>h)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36" w:anchor="paragraf-21.odsek-3.pismeno-j" w:tooltip="Odkaz na predpis alebo ustanovenie" w:history="1">
              <w:r w:rsidRPr="0076209F">
                <w:rPr>
                  <w:sz w:val="20"/>
                  <w:szCs w:val="20"/>
                </w:rPr>
                <w:t>j)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37" w:anchor="paragraf-21.odsek-3.pismeno-o" w:tooltip="Odkaz na predpis alebo ustanovenie" w:history="1">
              <w:r w:rsidRPr="0076209F">
                <w:rPr>
                  <w:sz w:val="20"/>
                  <w:szCs w:val="20"/>
                </w:rPr>
                <w:t>o)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38" w:anchor="paragraf-21.odsek-3.pismeno-p" w:tooltip="Odkaz na predpis alebo ustanovenie" w:history="1">
              <w:r w:rsidRPr="0076209F">
                <w:rPr>
                  <w:sz w:val="20"/>
                  <w:szCs w:val="20"/>
                </w:rPr>
                <w:t>p)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39" w:anchor="paragraf-21.odsek-3.pismeno-q" w:tooltip="Odkaz na predpis alebo ustanovenie" w:history="1">
              <w:r w:rsidRPr="0076209F">
                <w:rPr>
                  <w:sz w:val="20"/>
                  <w:szCs w:val="20"/>
                </w:rPr>
                <w:t>q)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40" w:anchor="paragraf-21.odsek-3.pismeno-r" w:tooltip="Odkaz na predpis alebo ustanovenie" w:history="1">
              <w:r w:rsidRPr="0076209F">
                <w:rPr>
                  <w:sz w:val="20"/>
                  <w:szCs w:val="20"/>
                </w:rPr>
                <w:t>r)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41" w:anchor="paragraf-26.odsek-2.pismeno-a" w:tooltip="Odkaz na predpis alebo ustanovenie" w:history="1">
              <w:r w:rsidRPr="0076209F">
                <w:rPr>
                  <w:sz w:val="20"/>
                  <w:szCs w:val="20"/>
                </w:rPr>
                <w:t>§ 26 ods. 2 písm. a)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42" w:anchor="paragraf-26.odsek-2.pismeno-b" w:tooltip="Odkaz na predpis alebo ustanovenie" w:history="1">
              <w:r w:rsidRPr="0076209F">
                <w:rPr>
                  <w:sz w:val="20"/>
                  <w:szCs w:val="20"/>
                </w:rPr>
                <w:t>b)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43" w:anchor="paragraf-26.odsek-3" w:tooltip="Odkaz na predpis alebo ustanovenie" w:history="1">
              <w:r w:rsidRPr="0076209F">
                <w:rPr>
                  <w:sz w:val="20"/>
                  <w:szCs w:val="20"/>
                </w:rPr>
                <w:t>§ 26 ods. 3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44" w:anchor="paragraf-26.odsek-4" w:tooltip="Odkaz na predpis alebo ustanovenie" w:history="1">
              <w:r w:rsidRPr="0076209F">
                <w:rPr>
                  <w:sz w:val="20"/>
                  <w:szCs w:val="20"/>
                </w:rPr>
                <w:t>4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45" w:anchor="paragraf-26.odsek-5" w:tooltip="Odkaz na predpis alebo ustanovenie" w:history="1">
              <w:r w:rsidRPr="0076209F">
                <w:rPr>
                  <w:sz w:val="20"/>
                  <w:szCs w:val="20"/>
                </w:rPr>
                <w:t>5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46" w:anchor="paragraf-26.odsek-6" w:tooltip="Odkaz na predpis alebo ustanovenie" w:history="1">
              <w:r w:rsidRPr="0076209F">
                <w:rPr>
                  <w:sz w:val="20"/>
                  <w:szCs w:val="20"/>
                </w:rPr>
                <w:t>6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47" w:anchor="paragraf-27.odsek-4.pismeno-h" w:tooltip="Odkaz na predpis alebo ustanovenie" w:history="1">
              <w:r w:rsidRPr="0076209F">
                <w:rPr>
                  <w:sz w:val="20"/>
                  <w:szCs w:val="20"/>
                </w:rPr>
                <w:t>§ 27 ods. 4 písm. h)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48" w:anchor="paragraf-28.odsek-4.pismeno-h" w:tooltip="Odkaz na predpis alebo ustanovenie" w:history="1">
              <w:r w:rsidRPr="0076209F">
                <w:rPr>
                  <w:sz w:val="20"/>
                  <w:szCs w:val="20"/>
                </w:rPr>
                <w:t>§ 28 ods. 4 písm. h)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49" w:anchor="paragraf-28.odsek-4.pismeno-i" w:tooltip="Odkaz na predpis alebo ustanovenie" w:history="1">
              <w:r w:rsidRPr="0076209F">
                <w:rPr>
                  <w:sz w:val="20"/>
                  <w:szCs w:val="20"/>
                </w:rPr>
                <w:t>i)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50" w:anchor="paragraf-28.odsek-4.pismeno-k" w:tooltip="Odkaz na predpis alebo ustanovenie" w:history="1">
              <w:r w:rsidRPr="0076209F">
                <w:rPr>
                  <w:sz w:val="20"/>
                  <w:szCs w:val="20"/>
                </w:rPr>
                <w:t>k)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51" w:anchor="paragraf-28.odsek-4.pismeno-n" w:tooltip="Odkaz na predpis alebo ustanovenie" w:history="1">
              <w:r w:rsidRPr="0076209F">
                <w:rPr>
                  <w:sz w:val="20"/>
                  <w:szCs w:val="20"/>
                </w:rPr>
                <w:t>n)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52" w:anchor="paragraf-28.odsek-4.pismeno-o" w:tooltip="Odkaz na predpis alebo ustanovenie" w:history="1">
              <w:r w:rsidRPr="0076209F">
                <w:rPr>
                  <w:sz w:val="20"/>
                  <w:szCs w:val="20"/>
                </w:rPr>
                <w:t>o)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53" w:anchor="paragraf-28.odsek-4.pismeno-p" w:tooltip="Odkaz na predpis alebo ustanovenie" w:history="1">
              <w:r w:rsidRPr="0076209F">
                <w:rPr>
                  <w:sz w:val="20"/>
                  <w:szCs w:val="20"/>
                </w:rPr>
                <w:t>p)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54" w:anchor="paragraf-28.odsek-4.pismeno-s" w:tooltip="Odkaz na predpis alebo ustanovenie" w:history="1">
              <w:r w:rsidRPr="0076209F">
                <w:rPr>
                  <w:sz w:val="20"/>
                  <w:szCs w:val="20"/>
                </w:rPr>
                <w:t>s)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55" w:anchor="paragraf-28.odsek-4.pismeno-t" w:tooltip="Odkaz na predpis alebo ustanovenie" w:history="1">
              <w:r w:rsidRPr="0076209F">
                <w:rPr>
                  <w:sz w:val="20"/>
                  <w:szCs w:val="20"/>
                </w:rPr>
                <w:t>t)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56" w:anchor="paragraf-28.odsek-4.pismeno-ac" w:tooltip="Odkaz na predpis alebo ustanovenie" w:history="1">
              <w:r w:rsidRPr="0076209F">
                <w:rPr>
                  <w:sz w:val="20"/>
                  <w:szCs w:val="20"/>
                </w:rPr>
                <w:t>ac)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57" w:anchor="paragraf-28.odsek-4.pismeno-ad" w:tooltip="Odkaz na predpis alebo ustanovenie" w:history="1">
              <w:r w:rsidRPr="0076209F">
                <w:rPr>
                  <w:sz w:val="20"/>
                  <w:szCs w:val="20"/>
                </w:rPr>
                <w:t>ad)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58" w:anchor="paragraf-28.odsek-4.pismeno-ae" w:tooltip="Odkaz na predpis alebo ustanovenie" w:history="1">
              <w:r w:rsidRPr="0076209F">
                <w:rPr>
                  <w:sz w:val="20"/>
                  <w:szCs w:val="20"/>
                </w:rPr>
                <w:t>ae)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59" w:anchor="paragraf-28.odsek-9.pismeno-a" w:tooltip="Odkaz na predpis alebo ustanovenie" w:history="1">
              <w:r w:rsidRPr="0076209F">
                <w:rPr>
                  <w:sz w:val="20"/>
                  <w:szCs w:val="20"/>
                </w:rPr>
                <w:t>§ 28 ods. 9 písm. a)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60" w:anchor="paragraf-28.odsek-9.pismeno-b" w:tooltip="Odkaz na predpis alebo ustanovenie" w:history="1">
              <w:r w:rsidRPr="0076209F">
                <w:rPr>
                  <w:sz w:val="20"/>
                  <w:szCs w:val="20"/>
                </w:rPr>
                <w:t>b)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61" w:anchor="paragraf-28.odsek-9.pismeno-c" w:tooltip="Odkaz na predpis alebo ustanovenie" w:history="1">
              <w:r w:rsidRPr="0076209F">
                <w:rPr>
                  <w:sz w:val="20"/>
                  <w:szCs w:val="20"/>
                </w:rPr>
                <w:t>c)</w:t>
              </w:r>
            </w:hyperlink>
            <w:r w:rsidRPr="00B37AE6">
              <w:rPr>
                <w:sz w:val="20"/>
                <w:szCs w:val="20"/>
              </w:rPr>
              <w:t>,</w:t>
            </w:r>
            <w:hyperlink r:id="rId62" w:anchor="paragraf-28.odsek-9.pismeno-d" w:tooltip="Odkaz na predpis alebo ustanovenie" w:history="1">
              <w:r w:rsidRPr="0076209F">
                <w:rPr>
                  <w:sz w:val="20"/>
                  <w:szCs w:val="20"/>
                </w:rPr>
                <w:t>d)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63" w:anchor="paragraf-28.odsek-9.pismeno-f" w:tooltip="Odkaz na predpis alebo ustanovenie" w:history="1">
              <w:r w:rsidRPr="0076209F">
                <w:rPr>
                  <w:sz w:val="20"/>
                  <w:szCs w:val="20"/>
                </w:rPr>
                <w:t>f)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64" w:anchor="paragraf-28.odsek-9.pismeno-g" w:tooltip="Odkaz na predpis alebo ustanovenie" w:history="1">
              <w:r w:rsidRPr="0076209F">
                <w:rPr>
                  <w:sz w:val="20"/>
                  <w:szCs w:val="20"/>
                </w:rPr>
                <w:t>g)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65" w:anchor="paragraf-28.odsek-9.pismeno-h" w:tooltip="Odkaz na predpis alebo ustanovenie" w:history="1">
              <w:r w:rsidRPr="0076209F">
                <w:rPr>
                  <w:sz w:val="20"/>
                  <w:szCs w:val="20"/>
                </w:rPr>
                <w:t>h)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66" w:anchor="paragraf-28.odsek-9.pismeno-i" w:tooltip="Odkaz na predpis alebo ustanovenie" w:history="1">
              <w:r w:rsidRPr="0076209F">
                <w:rPr>
                  <w:sz w:val="20"/>
                  <w:szCs w:val="20"/>
                </w:rPr>
                <w:t>i)</w:t>
              </w:r>
            </w:hyperlink>
            <w:r w:rsidRPr="00B37AE6">
              <w:rPr>
                <w:sz w:val="20"/>
                <w:szCs w:val="20"/>
              </w:rPr>
              <w:t xml:space="preserve">, j), k), </w:t>
            </w:r>
            <w:hyperlink r:id="rId67" w:anchor="paragraf-28.odsek-10" w:tooltip="Odkaz na predpis alebo ustanovenie" w:history="1">
              <w:r w:rsidRPr="0076209F">
                <w:rPr>
                  <w:sz w:val="20"/>
                  <w:szCs w:val="20"/>
                </w:rPr>
                <w:t>ods. 10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68" w:anchor="paragraf-28.odsek-11" w:tooltip="Odkaz na predpis alebo ustanovenie" w:history="1">
              <w:r w:rsidRPr="0076209F">
                <w:rPr>
                  <w:sz w:val="20"/>
                  <w:szCs w:val="20"/>
                </w:rPr>
                <w:t>11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69" w:anchor="paragraf-29.odsek-1.pismeno-d" w:tooltip="Odkaz na predpis alebo ustanovenie" w:history="1">
              <w:r w:rsidRPr="0076209F">
                <w:rPr>
                  <w:sz w:val="20"/>
                  <w:szCs w:val="20"/>
                </w:rPr>
                <w:t>§ 29 ods. 1 písm. d)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70" w:anchor="paragraf-29.odsek-1.pismeno-e" w:tooltip="Odkaz na predpis alebo ustanovenie" w:history="1">
              <w:r w:rsidRPr="0076209F">
                <w:rPr>
                  <w:sz w:val="20"/>
                  <w:szCs w:val="20"/>
                </w:rPr>
                <w:t>e)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71" w:anchor="paragraf-29.odsek-1.pismeno-f" w:tooltip="Odkaz na predpis alebo ustanovenie" w:history="1">
              <w:r w:rsidRPr="0076209F">
                <w:rPr>
                  <w:sz w:val="20"/>
                  <w:szCs w:val="20"/>
                </w:rPr>
                <w:t>f)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72" w:anchor="paragraf-29.odsek-1.pismeno-g" w:tooltip="Odkaz na predpis alebo ustanovenie" w:history="1">
              <w:r w:rsidRPr="0076209F">
                <w:rPr>
                  <w:sz w:val="20"/>
                  <w:szCs w:val="20"/>
                </w:rPr>
                <w:t>g)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73" w:anchor="paragraf-29.odsek-1.pismeno-h" w:tooltip="Odkaz na predpis alebo ustanovenie" w:history="1">
              <w:r w:rsidRPr="0076209F">
                <w:rPr>
                  <w:sz w:val="20"/>
                  <w:szCs w:val="20"/>
                </w:rPr>
                <w:t>h)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74" w:anchor="paragraf-29.odsek-1.pismeno-i" w:tooltip="Odkaz na predpis alebo ustanovenie" w:history="1">
              <w:r w:rsidRPr="0076209F">
                <w:rPr>
                  <w:sz w:val="20"/>
                  <w:szCs w:val="20"/>
                </w:rPr>
                <w:t>i)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75" w:anchor="paragraf-29.odsek-1.pismeno-m" w:tooltip="Odkaz na predpis alebo ustanovenie" w:history="1">
              <w:r w:rsidRPr="0076209F">
                <w:rPr>
                  <w:sz w:val="20"/>
                  <w:szCs w:val="20"/>
                </w:rPr>
                <w:t>m)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76" w:anchor="paragraf-30.odsek-6" w:tooltip="Odkaz na predpis alebo ustanovenie" w:history="1">
              <w:r w:rsidRPr="0076209F">
                <w:rPr>
                  <w:sz w:val="20"/>
                  <w:szCs w:val="20"/>
                </w:rPr>
                <w:t>§ 30 ods. 6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77" w:anchor="paragraf-30.odsek-7" w:tooltip="Odkaz na predpis alebo ustanovenie" w:history="1">
              <w:r w:rsidRPr="0076209F">
                <w:rPr>
                  <w:sz w:val="20"/>
                  <w:szCs w:val="20"/>
                </w:rPr>
                <w:t>7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78" w:anchor="paragraf-34.odsek-1.pismeno-l" w:tooltip="Odkaz na predpis alebo ustanovenie" w:history="1">
              <w:r w:rsidRPr="0076209F">
                <w:rPr>
                  <w:sz w:val="20"/>
                  <w:szCs w:val="20"/>
                </w:rPr>
                <w:t>§ 34 ods. 1 písm. l)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79" w:anchor="paragraf-38.odsek-1" w:tooltip="Odkaz na predpis alebo ustanovenie" w:history="1">
              <w:r w:rsidRPr="0076209F">
                <w:rPr>
                  <w:sz w:val="20"/>
                  <w:szCs w:val="20"/>
                </w:rPr>
                <w:t>§ 38 ods. 1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80" w:anchor="paragraf-39.odsek-4.pismeno-d" w:tooltip="Odkaz na predpis alebo ustanovenie" w:history="1">
              <w:r w:rsidRPr="0076209F">
                <w:rPr>
                  <w:sz w:val="20"/>
                  <w:szCs w:val="20"/>
                </w:rPr>
                <w:t>§ 39 ods. 4 písm. d)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81" w:anchor="paragraf-39.odsek-4.pismeno-e" w:tooltip="Odkaz na predpis alebo ustanovenie" w:history="1">
              <w:r w:rsidRPr="0076209F">
                <w:rPr>
                  <w:sz w:val="20"/>
                  <w:szCs w:val="20"/>
                </w:rPr>
                <w:t>e)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82" w:anchor="paragraf-41.odsek-1.pismeno-a" w:tooltip="Odkaz na predpis alebo ustanovenie" w:history="1">
              <w:r w:rsidRPr="0076209F">
                <w:rPr>
                  <w:sz w:val="20"/>
                  <w:szCs w:val="20"/>
                </w:rPr>
                <w:t>§ 41 písm. a)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83" w:anchor="paragraf-41.odsek-1.pismeno-b" w:tooltip="Odkaz na predpis alebo ustanovenie" w:history="1">
              <w:r w:rsidRPr="0076209F">
                <w:rPr>
                  <w:sz w:val="20"/>
                  <w:szCs w:val="20"/>
                </w:rPr>
                <w:t>b)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84" w:anchor="paragraf-41.odsek-1.pismeno-c" w:tooltip="Odkaz na predpis alebo ustanovenie" w:history="1">
              <w:r w:rsidRPr="0076209F">
                <w:rPr>
                  <w:sz w:val="20"/>
                  <w:szCs w:val="20"/>
                </w:rPr>
                <w:t>c)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85" w:anchor="paragraf-41.odsek-1.pismeno-d" w:tooltip="Odkaz na predpis alebo ustanovenie" w:history="1">
              <w:r w:rsidRPr="0076209F">
                <w:rPr>
                  <w:sz w:val="20"/>
                  <w:szCs w:val="20"/>
                </w:rPr>
                <w:t>d)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86" w:anchor="paragraf-41.odsek-1.pismeno-m" w:tooltip="Odkaz na predpis alebo ustanovenie" w:history="1">
              <w:r w:rsidRPr="0076209F">
                <w:rPr>
                  <w:sz w:val="20"/>
                  <w:szCs w:val="20"/>
                </w:rPr>
                <w:t>m)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87" w:anchor="paragraf-41.odsek-1.pismeno-n" w:tooltip="Odkaz na predpis alebo ustanovenie" w:history="1">
              <w:r w:rsidRPr="0076209F">
                <w:rPr>
                  <w:sz w:val="20"/>
                  <w:szCs w:val="20"/>
                </w:rPr>
                <w:t>n)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88" w:anchor="paragraf-44.odsek-8.pismeno-f" w:tooltip="Odkaz na predpis alebo ustanovenie" w:history="1">
              <w:r w:rsidRPr="0076209F">
                <w:rPr>
                  <w:sz w:val="20"/>
                  <w:szCs w:val="20"/>
                </w:rPr>
                <w:t>§ 44 ods. 8 písm. f)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89" w:anchor="paragraf-44.odsek-8.pismeno-g" w:tooltip="Odkaz na predpis alebo ustanovenie" w:history="1">
              <w:r w:rsidRPr="0076209F">
                <w:rPr>
                  <w:sz w:val="20"/>
                  <w:szCs w:val="20"/>
                </w:rPr>
                <w:t>g)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90" w:anchor="paragraf-44.odsek-8.pismeno-h" w:tooltip="Odkaz na predpis alebo ustanovenie" w:history="1">
              <w:r w:rsidRPr="0076209F">
                <w:rPr>
                  <w:sz w:val="20"/>
                  <w:szCs w:val="20"/>
                </w:rPr>
                <w:t>h)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91" w:anchor="paragraf-44.odsek-8.pismeno-j" w:tooltip="Odkaz na predpis alebo ustanovenie" w:history="1">
              <w:r w:rsidRPr="0076209F">
                <w:rPr>
                  <w:sz w:val="20"/>
                  <w:szCs w:val="20"/>
                </w:rPr>
                <w:t>j)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92" w:anchor="paragraf-44.odsek-8.pismeno-k" w:tooltip="Odkaz na predpis alebo ustanovenie" w:history="1">
              <w:r w:rsidRPr="0076209F">
                <w:rPr>
                  <w:sz w:val="20"/>
                  <w:szCs w:val="20"/>
                </w:rPr>
                <w:t>k)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93" w:anchor="paragraf-44.odsek-8.pismeno-l" w:tooltip="Odkaz na predpis alebo ustanovenie" w:history="1">
              <w:r w:rsidRPr="0076209F">
                <w:rPr>
                  <w:sz w:val="20"/>
                  <w:szCs w:val="20"/>
                </w:rPr>
                <w:t>l)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94" w:anchor="paragraf-44.odsek-8.pismeno-n" w:tooltip="Odkaz na predpis alebo ustanovenie" w:history="1">
              <w:r w:rsidRPr="0076209F">
                <w:rPr>
                  <w:sz w:val="20"/>
                  <w:szCs w:val="20"/>
                </w:rPr>
                <w:t>n)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95" w:anchor="paragraf-44.odsek-8.pismeno-o" w:tooltip="Odkaz na predpis alebo ustanovenie" w:history="1">
              <w:r w:rsidRPr="0076209F">
                <w:rPr>
                  <w:sz w:val="20"/>
                  <w:szCs w:val="20"/>
                </w:rPr>
                <w:t>o)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96" w:anchor="paragraf-44.odsek-8.pismeno-u" w:tooltip="Odkaz na predpis alebo ustanovenie" w:history="1">
              <w:r w:rsidRPr="0076209F">
                <w:rPr>
                  <w:sz w:val="20"/>
                  <w:szCs w:val="20"/>
                </w:rPr>
                <w:t>u)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97" w:anchor="paragraf-44.odsek-12" w:tooltip="Odkaz na predpis alebo ustanovenie" w:history="1">
              <w:r w:rsidRPr="0076209F">
                <w:rPr>
                  <w:sz w:val="20"/>
                  <w:szCs w:val="20"/>
                </w:rPr>
                <w:t>§ 44 ods. 12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98" w:anchor="paragraf-44.odsek-13" w:tooltip="Odkaz na predpis alebo ustanovenie" w:history="1">
              <w:r w:rsidRPr="0076209F">
                <w:rPr>
                  <w:sz w:val="20"/>
                  <w:szCs w:val="20"/>
                </w:rPr>
                <w:t>13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99" w:anchor="paragraf-44.odsek-14" w:tooltip="Odkaz na predpis alebo ustanovenie" w:history="1">
              <w:r w:rsidRPr="0076209F">
                <w:rPr>
                  <w:sz w:val="20"/>
                  <w:szCs w:val="20"/>
                </w:rPr>
                <w:t>14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100" w:anchor="paragraf-46.odsek-2" w:tooltip="Odkaz na predpis alebo ustanovenie" w:history="1">
              <w:r w:rsidRPr="0076209F">
                <w:rPr>
                  <w:sz w:val="20"/>
                  <w:szCs w:val="20"/>
                </w:rPr>
                <w:t>§ 46 ods. 2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101" w:anchor="paragraf-50.odsek-4" w:tooltip="Odkaz na predpis alebo ustanovenie" w:history="1">
              <w:r w:rsidRPr="0076209F">
                <w:rPr>
                  <w:sz w:val="20"/>
                  <w:szCs w:val="20"/>
                </w:rPr>
                <w:t>§ 50 ods. 4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102" w:anchor="paragraf-51.odsek-1.pismeno-e" w:tooltip="Odkaz na predpis alebo ustanovenie" w:history="1">
              <w:r w:rsidRPr="0076209F">
                <w:rPr>
                  <w:sz w:val="20"/>
                  <w:szCs w:val="20"/>
                </w:rPr>
                <w:t>§ 51 písm. e)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03" w:anchor="paragraf-51.odsek-1.pismeno-f" w:tooltip="Odkaz na predpis alebo ustanovenie" w:history="1">
              <w:r w:rsidRPr="0076209F">
                <w:rPr>
                  <w:sz w:val="20"/>
                  <w:szCs w:val="20"/>
                </w:rPr>
                <w:t>f)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04" w:anchor="paragraf-51.odsek-1.pismeno-g" w:tooltip="Odkaz na predpis alebo ustanovenie" w:history="1">
              <w:r w:rsidRPr="0076209F">
                <w:rPr>
                  <w:sz w:val="20"/>
                  <w:szCs w:val="20"/>
                </w:rPr>
                <w:t>g)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05" w:anchor="paragraf-51.odsek-1.pismeno-j" w:tooltip="Odkaz na predpis alebo ustanovenie" w:history="1">
              <w:r w:rsidRPr="0076209F">
                <w:rPr>
                  <w:sz w:val="20"/>
                  <w:szCs w:val="20"/>
                </w:rPr>
                <w:t>j)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106" w:anchor="paragraf-53.odsek-7" w:tooltip="Odkaz na predpis alebo ustanovenie" w:history="1">
              <w:r w:rsidRPr="0076209F">
                <w:rPr>
                  <w:sz w:val="20"/>
                  <w:szCs w:val="20"/>
                </w:rPr>
                <w:t>§ 53 ods. 7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07" w:anchor="paragraf-53.odsek-8" w:tooltip="Odkaz na predpis alebo ustanovenie" w:history="1">
              <w:r w:rsidRPr="0076209F">
                <w:rPr>
                  <w:sz w:val="20"/>
                  <w:szCs w:val="20"/>
                </w:rPr>
                <w:t>8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108" w:anchor="paragraf-54.odsek-1.pismeno-f" w:tooltip="Odkaz na predpis alebo ustanovenie" w:history="1">
              <w:r w:rsidRPr="0076209F">
                <w:rPr>
                  <w:sz w:val="20"/>
                  <w:szCs w:val="20"/>
                </w:rPr>
                <w:t>§ 54 ods. 1 písm. f)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09" w:anchor="paragraf-54.odsek-5" w:tooltip="Odkaz na predpis alebo ustanovenie" w:history="1">
              <w:r w:rsidRPr="0076209F">
                <w:rPr>
                  <w:sz w:val="20"/>
                  <w:szCs w:val="20"/>
                </w:rPr>
                <w:t>ods. 5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110" w:anchor="paragraf-55.odsek-3" w:tooltip="Odkaz na predpis alebo ustanovenie" w:history="1">
              <w:r w:rsidRPr="0076209F">
                <w:rPr>
                  <w:sz w:val="20"/>
                  <w:szCs w:val="20"/>
                </w:rPr>
                <w:t>§ 55 ods. 3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11" w:anchor="paragraf-55.odsek-4" w:tooltip="Odkaz na predpis alebo ustanovenie" w:history="1">
              <w:r w:rsidRPr="0076209F">
                <w:rPr>
                  <w:sz w:val="20"/>
                  <w:szCs w:val="20"/>
                </w:rPr>
                <w:t>4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12" w:anchor="paragraf-55.odsek-5" w:tooltip="Odkaz na predpis alebo ustanovenie" w:history="1">
              <w:r w:rsidRPr="0076209F">
                <w:rPr>
                  <w:sz w:val="20"/>
                  <w:szCs w:val="20"/>
                </w:rPr>
                <w:t>5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113" w:anchor="paragraf-56.odsek-4" w:tooltip="Odkaz na predpis alebo ustanovenie" w:history="1">
              <w:r w:rsidRPr="0076209F">
                <w:rPr>
                  <w:sz w:val="20"/>
                  <w:szCs w:val="20"/>
                </w:rPr>
                <w:t>§ 56 ods. 4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14" w:anchor="paragraf-56.odsek-5" w:tooltip="Odkaz na predpis alebo ustanovenie" w:history="1">
              <w:r w:rsidRPr="0076209F">
                <w:rPr>
                  <w:sz w:val="20"/>
                  <w:szCs w:val="20"/>
                </w:rPr>
                <w:t>5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15" w:anchor="paragraf-56.odsek-9" w:tooltip="Odkaz na predpis alebo ustanovenie" w:history="1">
              <w:r w:rsidRPr="0076209F">
                <w:rPr>
                  <w:sz w:val="20"/>
                  <w:szCs w:val="20"/>
                </w:rPr>
                <w:t>9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16" w:anchor="paragraf-56.odsek-10" w:tooltip="Odkaz na predpis alebo ustanovenie" w:history="1">
              <w:r w:rsidRPr="0076209F">
                <w:rPr>
                  <w:sz w:val="20"/>
                  <w:szCs w:val="20"/>
                </w:rPr>
                <w:t>10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117" w:anchor="paragraf-61.odsek-1.pismeno-h" w:tooltip="Odkaz na predpis alebo ustanovenie" w:history="1">
              <w:r w:rsidRPr="0076209F">
                <w:rPr>
                  <w:sz w:val="20"/>
                  <w:szCs w:val="20"/>
                </w:rPr>
                <w:t>§ 61 ods. 1 písm. h)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18" w:anchor="paragraf-61.odsek-1.pismeno-i" w:tooltip="Odkaz na predpis alebo ustanovenie" w:history="1">
              <w:r w:rsidRPr="0076209F">
                <w:rPr>
                  <w:sz w:val="20"/>
                  <w:szCs w:val="20"/>
                </w:rPr>
                <w:t>i)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19" w:anchor="paragraf-61.odsek-1.pismeno-j" w:tooltip="Odkaz na predpis alebo ustanovenie" w:history="1">
              <w:r w:rsidRPr="0076209F">
                <w:rPr>
                  <w:sz w:val="20"/>
                  <w:szCs w:val="20"/>
                </w:rPr>
                <w:t>j)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120" w:anchor="paragraf-61.odsek-2" w:tooltip="Odkaz na predpis alebo ustanovenie" w:history="1">
              <w:r w:rsidRPr="0076209F">
                <w:rPr>
                  <w:sz w:val="20"/>
                  <w:szCs w:val="20"/>
                </w:rPr>
                <w:t>§ 61 ods. 2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21" w:anchor="paragraf-61.odsek-3" w:tooltip="Odkaz na predpis alebo ustanovenie" w:history="1">
              <w:r w:rsidRPr="0076209F">
                <w:rPr>
                  <w:sz w:val="20"/>
                  <w:szCs w:val="20"/>
                </w:rPr>
                <w:t>3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22" w:anchor="paragraf-61.odsek-6" w:tooltip="Odkaz na predpis alebo ustanovenie" w:history="1">
              <w:r w:rsidRPr="0076209F">
                <w:rPr>
                  <w:sz w:val="20"/>
                  <w:szCs w:val="20"/>
                </w:rPr>
                <w:t>6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123" w:anchor="paragraf-62.odsek-2" w:tooltip="Odkaz na predpis alebo ustanovenie" w:history="1">
              <w:r w:rsidRPr="0076209F">
                <w:rPr>
                  <w:sz w:val="20"/>
                  <w:szCs w:val="20"/>
                </w:rPr>
                <w:t>§ 62 ods. 2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24" w:anchor="paragraf-62.odsek-3" w:tooltip="Odkaz na predpis alebo ustanovenie" w:history="1">
              <w:r w:rsidRPr="0076209F">
                <w:rPr>
                  <w:sz w:val="20"/>
                  <w:szCs w:val="20"/>
                </w:rPr>
                <w:t>3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25" w:anchor="paragraf-62.odsek-4" w:tooltip="Odkaz na predpis alebo ustanovenie" w:history="1">
              <w:r w:rsidRPr="0076209F">
                <w:rPr>
                  <w:sz w:val="20"/>
                  <w:szCs w:val="20"/>
                </w:rPr>
                <w:t>4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126" w:anchor="paragraf-64.odsek-2.pismeno-b" w:tooltip="Odkaz na predpis alebo ustanovenie" w:history="1">
              <w:r w:rsidRPr="0076209F">
                <w:rPr>
                  <w:sz w:val="20"/>
                  <w:szCs w:val="20"/>
                </w:rPr>
                <w:t>§ 64 ods. 2 písm. b)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27" w:anchor="paragraf-64.odsek-2.pismeno-g" w:tooltip="Odkaz na predpis alebo ustanovenie" w:history="1">
              <w:r w:rsidRPr="0076209F">
                <w:rPr>
                  <w:sz w:val="20"/>
                  <w:szCs w:val="20"/>
                </w:rPr>
                <w:t>g)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28" w:anchor="paragraf-64.odsek-2.pismeno-h" w:tooltip="Odkaz na predpis alebo ustanovenie" w:history="1">
              <w:r w:rsidRPr="0076209F">
                <w:rPr>
                  <w:sz w:val="20"/>
                  <w:szCs w:val="20"/>
                </w:rPr>
                <w:t>h)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129" w:anchor="paragraf-65.odsek-1.pismeno-e" w:tooltip="Odkaz na predpis alebo ustanovenie" w:history="1">
              <w:r w:rsidRPr="0076209F">
                <w:rPr>
                  <w:sz w:val="20"/>
                  <w:szCs w:val="20"/>
                </w:rPr>
                <w:t>§ 65 ods. 1 písm. e)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30" w:anchor="paragraf-65.odsek-1.pismeno-f" w:tooltip="Odkaz na predpis alebo ustanovenie" w:history="1">
              <w:r w:rsidRPr="0076209F">
                <w:rPr>
                  <w:sz w:val="20"/>
                  <w:szCs w:val="20"/>
                </w:rPr>
                <w:t>f)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31" w:anchor="paragraf-65.odsek-1.pismeno-o" w:tooltip="Odkaz na predpis alebo ustanovenie" w:history="1">
              <w:r w:rsidRPr="0076209F">
                <w:rPr>
                  <w:sz w:val="20"/>
                  <w:szCs w:val="20"/>
                </w:rPr>
                <w:t>o)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32" w:anchor="paragraf-65.odsek-1.pismeno-p" w:tooltip="Odkaz na predpis alebo ustanovenie" w:history="1">
              <w:r w:rsidRPr="0076209F">
                <w:rPr>
                  <w:sz w:val="20"/>
                  <w:szCs w:val="20"/>
                </w:rPr>
                <w:t>p)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33" w:anchor="paragraf-65.odsek-1.pismeno-q" w:tooltip="Odkaz na predpis alebo ustanovenie" w:history="1">
              <w:r w:rsidRPr="0076209F">
                <w:rPr>
                  <w:sz w:val="20"/>
                  <w:szCs w:val="20"/>
                </w:rPr>
                <w:t>q)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34" w:anchor="paragraf-65.odsek-1.pismeno-r" w:tooltip="Odkaz na predpis alebo ustanovenie" w:history="1">
              <w:r w:rsidRPr="0076209F">
                <w:rPr>
                  <w:sz w:val="20"/>
                  <w:szCs w:val="20"/>
                </w:rPr>
                <w:t>r)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35" w:anchor="paragraf-65.odsek-1.pismeno-s" w:tooltip="Odkaz na predpis alebo ustanovenie" w:history="1">
              <w:r w:rsidRPr="0076209F">
                <w:rPr>
                  <w:sz w:val="20"/>
                  <w:szCs w:val="20"/>
                </w:rPr>
                <w:t>s)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36" w:anchor="paragraf-65.odsek-1.pismeno-v" w:tooltip="Odkaz na predpis alebo ustanovenie" w:history="1">
              <w:r w:rsidRPr="0076209F">
                <w:rPr>
                  <w:sz w:val="20"/>
                  <w:szCs w:val="20"/>
                </w:rPr>
                <w:t>v)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37" w:anchor="paragraf-65.odsek-1.pismeno-w" w:tooltip="Odkaz na predpis alebo ustanovenie" w:history="1">
              <w:r w:rsidRPr="0076209F">
                <w:rPr>
                  <w:sz w:val="20"/>
                  <w:szCs w:val="20"/>
                </w:rPr>
                <w:t>w)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38" w:anchor="paragraf-65.odsek-1.pismeno-x" w:tooltip="Odkaz na predpis alebo ustanovenie" w:history="1">
              <w:r w:rsidRPr="0076209F">
                <w:rPr>
                  <w:sz w:val="20"/>
                  <w:szCs w:val="20"/>
                </w:rPr>
                <w:t>x)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139" w:anchor="paragraf-67.odsek-1" w:tooltip="Odkaz na predpis alebo ustanovenie" w:history="1">
              <w:r w:rsidRPr="0076209F">
                <w:rPr>
                  <w:sz w:val="20"/>
                  <w:szCs w:val="20"/>
                </w:rPr>
                <w:t>§ 67 ods. 1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40" w:anchor="paragraf-67.odsek-3" w:tooltip="Odkaz na predpis alebo ustanovenie" w:history="1">
              <w:r w:rsidRPr="0076209F">
                <w:rPr>
                  <w:sz w:val="20"/>
                  <w:szCs w:val="20"/>
                </w:rPr>
                <w:t>3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41" w:anchor="paragraf-67.odsek-4" w:tooltip="Odkaz na predpis alebo ustanovenie" w:history="1">
              <w:r w:rsidRPr="0076209F">
                <w:rPr>
                  <w:sz w:val="20"/>
                  <w:szCs w:val="20"/>
                </w:rPr>
                <w:t>4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142" w:anchor="paragraf-74.odsek-1.pismeno-b" w:tooltip="Odkaz na predpis alebo ustanovenie" w:history="1">
              <w:r w:rsidRPr="0076209F">
                <w:rPr>
                  <w:sz w:val="20"/>
                  <w:szCs w:val="20"/>
                </w:rPr>
                <w:t>§ 74 ods. 1 písm. b)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143" w:anchor="paragraf-79.odsek-8" w:tooltip="Odkaz na predpis alebo ustanovenie" w:history="1">
              <w:r w:rsidRPr="0076209F">
                <w:rPr>
                  <w:sz w:val="20"/>
                  <w:szCs w:val="20"/>
                </w:rPr>
                <w:t>§ 79 ods. 8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44" w:anchor="paragraf-79.odsek-10" w:tooltip="Odkaz na predpis alebo ustanovenie" w:history="1">
              <w:r w:rsidRPr="0076209F">
                <w:rPr>
                  <w:sz w:val="20"/>
                  <w:szCs w:val="20"/>
                </w:rPr>
                <w:t>10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145" w:anchor="paragraf-81.odsek-2" w:tooltip="Odkaz na predpis alebo ustanovenie" w:history="1">
              <w:r w:rsidRPr="0076209F">
                <w:rPr>
                  <w:sz w:val="20"/>
                  <w:szCs w:val="20"/>
                </w:rPr>
                <w:t>§ 81 ods. 2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46" w:anchor="paragraf-81.odsek-3" w:tooltip="Odkaz na predpis alebo ustanovenie" w:history="1">
              <w:r w:rsidRPr="0076209F">
                <w:rPr>
                  <w:sz w:val="20"/>
                  <w:szCs w:val="20"/>
                </w:rPr>
                <w:t>3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47" w:anchor="paragraf-81.odsek-4" w:tooltip="Odkaz na predpis alebo ustanovenie" w:history="1">
              <w:r w:rsidRPr="0076209F">
                <w:rPr>
                  <w:sz w:val="20"/>
                  <w:szCs w:val="20"/>
                </w:rPr>
                <w:t>4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48" w:anchor="paragraf-81.odsek-15" w:tooltip="Odkaz na predpis alebo ustanovenie" w:history="1">
              <w:r w:rsidRPr="0076209F">
                <w:rPr>
                  <w:sz w:val="20"/>
                  <w:szCs w:val="20"/>
                </w:rPr>
                <w:t>15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49" w:anchor="paragraf-81.odsek-25" w:tooltip="Odkaz na predpis alebo ustanovenie" w:history="1">
              <w:r w:rsidRPr="0076209F">
                <w:rPr>
                  <w:sz w:val="20"/>
                  <w:szCs w:val="20"/>
                </w:rPr>
                <w:t>25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150" w:anchor="paragraf-82.odsek-3.pismeno-a" w:tooltip="Odkaz na predpis alebo ustanovenie" w:history="1">
              <w:r w:rsidRPr="0076209F">
                <w:rPr>
                  <w:sz w:val="20"/>
                  <w:szCs w:val="20"/>
                </w:rPr>
                <w:t>§ 82 ods. 3 písm. a)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51" w:anchor="paragraf-82.odsek-3.pismeno-b" w:tooltip="Odkaz na predpis alebo ustanovenie" w:history="1">
              <w:r w:rsidRPr="0076209F">
                <w:rPr>
                  <w:sz w:val="20"/>
                  <w:szCs w:val="20"/>
                </w:rPr>
                <w:t>b)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152" w:anchor="paragraf-92.odsek-4" w:tooltip="Odkaz na predpis alebo ustanovenie" w:history="1">
              <w:r w:rsidRPr="0076209F">
                <w:rPr>
                  <w:sz w:val="20"/>
                  <w:szCs w:val="20"/>
                </w:rPr>
                <w:t>§ 92 ods. 4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153" w:anchor="paragraf-93.odsek-1" w:tooltip="Odkaz na predpis alebo ustanovenie" w:history="1">
              <w:r w:rsidRPr="0076209F">
                <w:rPr>
                  <w:sz w:val="20"/>
                  <w:szCs w:val="20"/>
                </w:rPr>
                <w:t>§ 93 ods. 1</w:t>
              </w:r>
            </w:hyperlink>
            <w:r w:rsidRPr="00B37AE6">
              <w:rPr>
                <w:sz w:val="20"/>
                <w:szCs w:val="20"/>
              </w:rPr>
              <w:t xml:space="preserve">; </w:t>
            </w:r>
            <w:hyperlink r:id="rId154" w:anchor="paragraf-103.odsek-7" w:tooltip="Odkaz na predpis alebo ustanovenie" w:history="1">
              <w:r w:rsidRPr="0076209F">
                <w:rPr>
                  <w:sz w:val="20"/>
                  <w:szCs w:val="20"/>
                </w:rPr>
                <w:t>§ 103 ods. 7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55" w:anchor="paragraf-103.odsek-13" w:tooltip="Odkaz na predpis alebo ustanovenie" w:history="1">
              <w:r w:rsidRPr="0076209F">
                <w:rPr>
                  <w:sz w:val="20"/>
                  <w:szCs w:val="20"/>
                </w:rPr>
                <w:t>13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56" w:anchor="paragraf-103.odsek-19" w:tooltip="Odkaz na predpis alebo ustanovenie" w:history="1">
              <w:r w:rsidRPr="0076209F">
                <w:rPr>
                  <w:sz w:val="20"/>
                  <w:szCs w:val="20"/>
                </w:rPr>
                <w:t>19</w:t>
              </w:r>
            </w:hyperlink>
            <w:r w:rsidRPr="00B37AE6">
              <w:rPr>
                <w:sz w:val="20"/>
                <w:szCs w:val="20"/>
              </w:rPr>
              <w:t xml:space="preserve">, </w:t>
            </w:r>
            <w:hyperlink r:id="rId157" w:anchor="paragraf-103.odsek-20" w:tooltip="Odkaz na predpis alebo ustanovenie" w:history="1">
              <w:r w:rsidRPr="0076209F">
                <w:rPr>
                  <w:sz w:val="20"/>
                  <w:szCs w:val="20"/>
                </w:rPr>
                <w:t>20</w:t>
              </w:r>
            </w:hyperlink>
            <w:r w:rsidRPr="00B37AE6">
              <w:rPr>
                <w:sz w:val="20"/>
                <w:szCs w:val="20"/>
              </w:rPr>
              <w:t xml:space="preserve">; § 125 ods. 5. </w:t>
            </w:r>
          </w:p>
          <w:p w:rsidR="00B37AE6" w:rsidRPr="00B37AE6" w:rsidRDefault="00B37AE6" w:rsidP="00B37AE6">
            <w:pPr>
              <w:jc w:val="both"/>
              <w:rPr>
                <w:sz w:val="20"/>
                <w:szCs w:val="20"/>
              </w:rPr>
            </w:pPr>
          </w:p>
          <w:p w:rsidR="00B37AE6" w:rsidRPr="00B37AE6" w:rsidRDefault="00B37AE6" w:rsidP="00B37AE6">
            <w:pPr>
              <w:jc w:val="both"/>
              <w:rPr>
                <w:sz w:val="20"/>
                <w:szCs w:val="20"/>
              </w:rPr>
            </w:pPr>
            <w:r w:rsidRPr="00B37AE6">
              <w:rPr>
                <w:sz w:val="20"/>
                <w:szCs w:val="20"/>
              </w:rPr>
              <w:t>(2)</w:t>
            </w:r>
            <w:r w:rsidR="0076209F">
              <w:rPr>
                <w:sz w:val="20"/>
                <w:szCs w:val="20"/>
              </w:rPr>
              <w:t xml:space="preserve"> </w:t>
            </w:r>
            <w:r w:rsidRPr="00B37AE6">
              <w:rPr>
                <w:sz w:val="20"/>
                <w:szCs w:val="20"/>
              </w:rPr>
              <w:t xml:space="preserve">Pokutu od 800 eur do 80 000 eur uloží príslušný orgán štátnej správy odpadového hospodárstva právnickej osobe alebo fyzickej osobe – podnikateľovi, ktorá poruší povinnosť podľa § 6 ods. 6, 7, 8, 9; § 10 ods. 1, 4, 5, 7, 8, 9, 12; § 11; § 16 ods. 8 písm. a), d); § 17 ods. 1 písm. e); § 19 ods. 1 písm. g), i); § 21 ods. 3 písm. d), n); § 25 ods. 5, § 27 ods. 15; § 28 ods. 4 písm. j); § 37; § 41 písm. e), f); § 48; § 51 písm. b), c); § 55 ods. 1, 2, 6; § 56 ods. 1, 2, 3, 6, 7; § 64 ods. 2 písm. a), f); § 65 ods. 1 písm. c), d), n), u); § 71; § 81 ods. 6, 7, 8, 12, 13, 14, 17, 18, 19, 20, 22, 24; § 82 ods. 3 písm. c), d); § 83; § 98; § 135. </w:t>
            </w:r>
          </w:p>
          <w:p w:rsidR="00B37AE6" w:rsidRPr="00B37AE6" w:rsidRDefault="00B37AE6" w:rsidP="00B37AE6">
            <w:pPr>
              <w:jc w:val="both"/>
              <w:rPr>
                <w:sz w:val="20"/>
                <w:szCs w:val="20"/>
              </w:rPr>
            </w:pPr>
          </w:p>
          <w:p w:rsidR="00B37AE6" w:rsidRPr="00B37AE6" w:rsidRDefault="00B37AE6" w:rsidP="00B37AE6">
            <w:pPr>
              <w:jc w:val="both"/>
              <w:rPr>
                <w:sz w:val="20"/>
                <w:szCs w:val="20"/>
              </w:rPr>
            </w:pPr>
            <w:r w:rsidRPr="00B37AE6">
              <w:rPr>
                <w:sz w:val="20"/>
                <w:szCs w:val="20"/>
              </w:rPr>
              <w:t>(3)</w:t>
            </w:r>
            <w:r w:rsidR="0076209F">
              <w:rPr>
                <w:sz w:val="20"/>
                <w:szCs w:val="20"/>
              </w:rPr>
              <w:t xml:space="preserve"> </w:t>
            </w:r>
            <w:r w:rsidRPr="00B37AE6">
              <w:rPr>
                <w:sz w:val="20"/>
                <w:szCs w:val="20"/>
              </w:rPr>
              <w:t xml:space="preserve">Pokutu od 1 200 eur do 120 000 eur uloží príslušný orgán štátnej správy odpadového hospodárstva právnickej osobe alebo fyzickej osobe – podnikateľovi, ktorá poruší povinnosť podľa § 6 ods. 10; § 12 ods. 1, 2, 6; § 14 ods. 1 písm. b), c), d), e), i), j), m); § 14 ods. 6; § 15 ods. 13; § 16 ods. 3; § 16 ods. 8 písm. c), e), f), g); § 17 ods. 1 písm. f); § 21 ods. 3 písm. i), k), s); § 22; § 23; § 25 ods. 4, 6, 10, 12; § 26 ods. 1 písm. b); § 27 ods. 4 písm. a), b), c), d), i), l); § 27 ods. 8, 12, 13, 17, 18, 19, 21; § 28 ods. 4 písm. a), b), f), g), m), q), r), u), v), w), x), y), z), aa), ab), af), ag),ah); § 28 ods. 5; § 28 ods. 9 písm. c); § 28 ods. 12 písm. c); § 28 ods. 13; § 29 ods. 1 písm. a), c), d), h), j), k), l), o); § 29 ods. 2; § 30 ods. 1, 2, 3, 4; § 31 ods. 6, ods. 11 písm. a), b), c), d), e), f), g), h), i), j), k), l), m), n), o), p), r), s), 12, 13, 14, 15, 17 písm. c); § 31 ods. 8; § 34 ods. 1 písm. a), b), c), d), f), g), h), i), j), k); § 34 ods. 3, 4, 5, 6; § 35; § 36; § 38 ods. 2, 3; § 39 ods. 1, 3; § 39 ods. 4 písm. a), b), c); § 39 ods. 5; § 40 ods. 2; § 41 písm. g), h), i), j), k), l); § 44 ods. 3; § 44 ods. 8 písm. a), d), e), m), q), r), s),v),w); § 44 ods. 9; § 45; § 46 ods. 1 písm. d), e); § 47 ods. 1 písm. d), e); § 47 ods. 2 písm. d), e); § 49; § 50 ods. 1, 2; § 51 písm. h), i); § 53 ods. 1, 5, 6; § 54 ods. 1 písm. a), b), c); § 57 ods. 1, 2, 4; § 59; § 61 ods. 1 písm. a), b), c), d), e), f), g), k); § 63 ods. 1; § 64 ods. 2 písm. c), d), e); § 65 ods. 1 písm. b), g), h), i), j), k), l), m), t); § 66 </w:t>
            </w:r>
            <w:r w:rsidRPr="00B37AE6">
              <w:rPr>
                <w:sz w:val="20"/>
                <w:szCs w:val="20"/>
              </w:rPr>
              <w:lastRenderedPageBreak/>
              <w:t xml:space="preserve">ods. 2, 3, 5; § 70; § 72; § 73 ods. 10; § 74 ods. 2 a 3; § 75 ods. 2, 3; § 76 ods. 6, 7, 8, 9, 10; § 77 ods. 4; § 78; § 79 ods. 15, 19; § 81 ods. 9; § 125 ods. 1, 2, 3, 4, § 135ea ods. 3; § 135eb ods. 6, 7, 8. </w:t>
            </w:r>
          </w:p>
          <w:p w:rsidR="00B37AE6" w:rsidRPr="00B37AE6" w:rsidRDefault="00B37AE6" w:rsidP="00B37AE6">
            <w:pPr>
              <w:jc w:val="both"/>
              <w:rPr>
                <w:sz w:val="20"/>
                <w:szCs w:val="20"/>
              </w:rPr>
            </w:pPr>
          </w:p>
          <w:p w:rsidR="00B37AE6" w:rsidRPr="00B37AE6" w:rsidRDefault="00B37AE6" w:rsidP="00B37AE6">
            <w:pPr>
              <w:jc w:val="both"/>
              <w:rPr>
                <w:sz w:val="20"/>
                <w:szCs w:val="20"/>
              </w:rPr>
            </w:pPr>
            <w:r w:rsidRPr="00B37AE6">
              <w:rPr>
                <w:sz w:val="20"/>
                <w:szCs w:val="20"/>
              </w:rPr>
              <w:t>(4)</w:t>
            </w:r>
            <w:r w:rsidR="0076209F">
              <w:rPr>
                <w:sz w:val="20"/>
                <w:szCs w:val="20"/>
              </w:rPr>
              <w:t xml:space="preserve"> </w:t>
            </w:r>
            <w:r w:rsidRPr="00B37AE6">
              <w:rPr>
                <w:sz w:val="20"/>
                <w:szCs w:val="20"/>
              </w:rPr>
              <w:t xml:space="preserve">Pokutu od 1 500 eur do 200 000 eur uloží príslušný orgán štátnej správy odpadového hospodárstva právnickej osobe alebo fyzickej osobe – podnikateľovi, ktorá poruší alebo koná v rozpore s § 17 ods. 1 písm. a), b), j); § 19 ods. 1 písm. a), d); § 19 ods. 3; § 21 ods. 1; § 21 ods. 3 písm. a), l), m); § 26 ods. 1 písm. a); § 28 ods. 4 písm. c), d); § 29 ods. 1 písm. b); § 44 ods. 8 písm. b), c); § 51 písm. a); § 64 ods. 1; § 65 ods. 1 písm. a); § 89 ods. 1; § 97; § 114 ods. 4. </w:t>
            </w:r>
          </w:p>
          <w:p w:rsidR="00B37AE6" w:rsidRPr="00B37AE6" w:rsidRDefault="00B37AE6" w:rsidP="00B37AE6">
            <w:pPr>
              <w:jc w:val="both"/>
              <w:rPr>
                <w:sz w:val="20"/>
                <w:szCs w:val="20"/>
              </w:rPr>
            </w:pPr>
          </w:p>
          <w:p w:rsidR="00B37AE6" w:rsidRPr="00B37AE6" w:rsidRDefault="00B37AE6" w:rsidP="00B37AE6">
            <w:pPr>
              <w:jc w:val="both"/>
              <w:rPr>
                <w:sz w:val="20"/>
                <w:szCs w:val="20"/>
              </w:rPr>
            </w:pPr>
            <w:r w:rsidRPr="00B37AE6">
              <w:rPr>
                <w:sz w:val="20"/>
                <w:szCs w:val="20"/>
              </w:rPr>
              <w:t>(5)</w:t>
            </w:r>
            <w:r w:rsidR="0076209F">
              <w:rPr>
                <w:sz w:val="20"/>
                <w:szCs w:val="20"/>
              </w:rPr>
              <w:t xml:space="preserve"> </w:t>
            </w:r>
            <w:r w:rsidRPr="00B37AE6">
              <w:rPr>
                <w:sz w:val="20"/>
                <w:szCs w:val="20"/>
              </w:rPr>
              <w:t xml:space="preserve">Pokutu od 2 000 eur do 250 000 eur uloží príslušný orgán štátnej správy odpadového hospodárstva právnickej osobe alebo fyzickej osobe – podnikateľovi, ktorá poruší povinnosť podľa § 14 ods. 1 písm. k), l); § 16 ods. 6, 7; § 19 ods. 4; § 20 ods. 2, 3, 6; § 24; § 26 ods. 2 písm. c), d); § 27 ods. 4 písm. e), f), g), j), k); § 27 ods. 5, 6; § 28 ods. 4 písm. e), l); § 28 ods. 7; § 29 ods. 1 písm. f), l), m); § 29 ods. 4; § 31 ods. 11 písm. q); § 34 ods. 1 písm. e); § 44 ods. 8 písm. i), p), t); § 44 ods. 11; § 46 ods. 1 písm. a), b), c); § 47 ods. 1 písm. a), b), c); § 47 ods. 2 písm. a), b), c); § 51 písm. d); § 54 ods. 1 písm. d), e); § 74 ods. 1 písm. a); § 79 ods. 14, 18, 20, 21, 22, 23; § 79a ods. 3; § 84 ods. 4; § 88 ods. 2, 4; § 88a ods. 2, 4; § 112 ods. 6; § 135eb ods. 9, 10. </w:t>
            </w:r>
          </w:p>
          <w:p w:rsidR="00B37AE6" w:rsidRPr="00B37AE6" w:rsidRDefault="00B37AE6" w:rsidP="00B37AE6">
            <w:pPr>
              <w:jc w:val="both"/>
              <w:rPr>
                <w:sz w:val="20"/>
                <w:szCs w:val="20"/>
              </w:rPr>
            </w:pPr>
          </w:p>
          <w:p w:rsidR="004C5B04" w:rsidRPr="004D10CA" w:rsidRDefault="004C5B04" w:rsidP="004C5B04">
            <w:pPr>
              <w:jc w:val="both"/>
              <w:rPr>
                <w:sz w:val="20"/>
                <w:szCs w:val="20"/>
              </w:rPr>
            </w:pPr>
            <w:r w:rsidRPr="004C5B04">
              <w:rPr>
                <w:sz w:val="20"/>
              </w:rPr>
              <w:t>(6)</w:t>
            </w:r>
            <w:r w:rsidR="004D10CA" w:rsidRPr="009418D0">
              <w:t xml:space="preserve"> P</w:t>
            </w:r>
            <w:r w:rsidR="004D10CA" w:rsidRPr="004D10CA">
              <w:rPr>
                <w:sz w:val="20"/>
                <w:szCs w:val="20"/>
              </w:rPr>
              <w:t>okutu od 4 000 eur do 350 000 eur uloží príslušný orgán štátnej správy odpadového hospodárstva právnickej osobe alebo fyzickej osobe - podnikateľovi, ktorá poruší povinnosť podľa § 6 ods. 13; § 13; § 16 ods. 5, 10; § 19 ods. 1 písm. f), § 21 ods. 2; § 21 ods. 3 písm. f), g); § 25 ods. 1, 7; § 27 ods. 25; § 28 ods. 9 písm. e); § 31a ods. 2, 6, 8; § 33; § 43; § 53 ods. 3; § 53a; § 62 ods. 6; § 73a; § 76 ods. 4; § 79 ods. 16, 24; § 81 ods. 27; § 84 ods. 3, 5; § 88a ods. 1 písm. f; § 135e ods. 1, 2, 3, 4; § 135g</w:t>
            </w:r>
            <w:r w:rsidR="00EE5591">
              <w:rPr>
                <w:sz w:val="20"/>
                <w:szCs w:val="20"/>
              </w:rPr>
              <w:t>.</w:t>
            </w:r>
          </w:p>
          <w:p w:rsidR="00B37AE6" w:rsidRPr="00B37AE6" w:rsidRDefault="00B37AE6" w:rsidP="00B37AE6">
            <w:pPr>
              <w:jc w:val="both"/>
              <w:rPr>
                <w:sz w:val="20"/>
                <w:szCs w:val="20"/>
              </w:rPr>
            </w:pPr>
          </w:p>
          <w:p w:rsidR="00B37AE6" w:rsidRPr="00B37AE6" w:rsidRDefault="00B37AE6" w:rsidP="00B37AE6">
            <w:pPr>
              <w:jc w:val="both"/>
              <w:rPr>
                <w:sz w:val="20"/>
                <w:szCs w:val="20"/>
              </w:rPr>
            </w:pPr>
            <w:r w:rsidRPr="00B37AE6">
              <w:rPr>
                <w:sz w:val="20"/>
                <w:szCs w:val="20"/>
              </w:rPr>
              <w:lastRenderedPageBreak/>
              <w:t>(2) Za priestupok podľa</w:t>
            </w:r>
          </w:p>
          <w:p w:rsidR="00B37AE6" w:rsidRPr="00B37AE6" w:rsidRDefault="00B37AE6" w:rsidP="00B37AE6">
            <w:pPr>
              <w:tabs>
                <w:tab w:val="left" w:pos="360"/>
              </w:tabs>
              <w:ind w:left="360" w:hanging="360"/>
              <w:jc w:val="both"/>
              <w:rPr>
                <w:sz w:val="20"/>
                <w:szCs w:val="20"/>
              </w:rPr>
            </w:pPr>
            <w:r w:rsidRPr="00B37AE6">
              <w:rPr>
                <w:sz w:val="20"/>
                <w:szCs w:val="20"/>
              </w:rPr>
              <w:t xml:space="preserve">a) </w:t>
            </w:r>
            <w:r w:rsidRPr="00B37AE6">
              <w:rPr>
                <w:sz w:val="20"/>
                <w:szCs w:val="20"/>
              </w:rPr>
              <w:tab/>
              <w:t>odseku 1 písm. a)</w:t>
            </w:r>
            <w:r>
              <w:rPr>
                <w:sz w:val="20"/>
                <w:szCs w:val="20"/>
              </w:rPr>
              <w:t xml:space="preserve"> až r</w:t>
            </w:r>
            <w:r w:rsidRPr="00B37AE6">
              <w:rPr>
                <w:sz w:val="20"/>
                <w:szCs w:val="20"/>
              </w:rPr>
              <w:t xml:space="preserve">) možno uložiť pokutu do 1500 eur, </w:t>
            </w:r>
          </w:p>
          <w:p w:rsidR="00B37AE6" w:rsidRPr="00B37AE6" w:rsidRDefault="00B37AE6" w:rsidP="00B37AE6">
            <w:pPr>
              <w:tabs>
                <w:tab w:val="left" w:pos="360"/>
              </w:tabs>
              <w:ind w:left="360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ab/>
              <w:t>odseku 1 písm. s</w:t>
            </w:r>
            <w:r w:rsidRPr="00B37AE6">
              <w:rPr>
                <w:sz w:val="20"/>
                <w:szCs w:val="20"/>
              </w:rPr>
              <w:t xml:space="preserve">) až </w:t>
            </w:r>
            <w:r>
              <w:rPr>
                <w:sz w:val="20"/>
                <w:szCs w:val="20"/>
              </w:rPr>
              <w:t>ac</w:t>
            </w:r>
            <w:r w:rsidRPr="00B37AE6">
              <w:rPr>
                <w:sz w:val="20"/>
                <w:szCs w:val="20"/>
              </w:rPr>
              <w:t>) možno uložiť pokutu do 2500 eur.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AE6" w:rsidRPr="004B7CD9" w:rsidRDefault="00B37AE6" w:rsidP="00B37AE6">
            <w:pPr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37AE6" w:rsidRPr="004B7CD9" w:rsidRDefault="00B37AE6" w:rsidP="00B37AE6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8C54C3" w:rsidRPr="004B7CD9" w:rsidRDefault="008C54C3">
      <w:pPr>
        <w:autoSpaceDE/>
        <w:autoSpaceDN/>
        <w:ind w:left="360"/>
        <w:rPr>
          <w:sz w:val="20"/>
          <w:szCs w:val="20"/>
        </w:rPr>
      </w:pPr>
    </w:p>
    <w:p w:rsidR="008C54C3" w:rsidRPr="004B7CD9" w:rsidRDefault="008C54C3">
      <w:pPr>
        <w:autoSpaceDE/>
        <w:autoSpaceDN/>
        <w:rPr>
          <w:sz w:val="20"/>
          <w:szCs w:val="20"/>
        </w:rPr>
      </w:pPr>
      <w:r w:rsidRPr="004B7CD9">
        <w:rPr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8C54C3" w:rsidRPr="004B7CD9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4B7CD9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4B7CD9">
              <w:rPr>
                <w:lang w:eastAsia="sk-SK"/>
              </w:rPr>
              <w:t>V stĺpci (1):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Č – článok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O – odsek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V – veta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 xml:space="preserve">P – </w:t>
            </w:r>
            <w:r w:rsidR="00DA0F6C" w:rsidRPr="004B7CD9">
              <w:rPr>
                <w:sz w:val="20"/>
                <w:szCs w:val="20"/>
              </w:rPr>
              <w:t>číslo</w:t>
            </w:r>
            <w:r w:rsidRPr="004B7CD9">
              <w:rPr>
                <w:sz w:val="20"/>
                <w:szCs w:val="20"/>
              </w:rPr>
              <w:t xml:space="preserve"> (</w:t>
            </w:r>
            <w:r w:rsidR="00DA0F6C" w:rsidRPr="004B7CD9">
              <w:rPr>
                <w:sz w:val="20"/>
                <w:szCs w:val="20"/>
              </w:rPr>
              <w:t>písmeno</w:t>
            </w:r>
            <w:r w:rsidRPr="004B7CD9">
              <w:rPr>
                <w:sz w:val="20"/>
                <w:szCs w:val="20"/>
              </w:rPr>
              <w:t>)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4B7CD9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4B7CD9">
              <w:rPr>
                <w:lang w:eastAsia="sk-SK"/>
              </w:rPr>
              <w:t>V stĺpci (3):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N – bežná transpozícia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O – transpozícia s možnosťou voľby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D – transpozícia podľa úvahy (dobrovoľná)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4B7CD9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4B7CD9">
              <w:rPr>
                <w:lang w:eastAsia="sk-SK"/>
              </w:rPr>
              <w:t>V stĺpci (5):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Č – článok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§ – paragraf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O – odsek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V – veta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4B7CD9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4B7CD9">
              <w:rPr>
                <w:lang w:eastAsia="sk-SK"/>
              </w:rPr>
              <w:t>V stĺpci (7):</w:t>
            </w:r>
          </w:p>
          <w:p w:rsidR="008C54C3" w:rsidRPr="004B7CD9" w:rsidRDefault="008C54C3" w:rsidP="008C54C3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Ú – úplná zhoda (ak bolo ustanovenie smernice prebraté v celom rozsahu, správne, v príslušnej form</w:t>
            </w:r>
            <w:r w:rsidR="00391DC5" w:rsidRPr="004B7CD9">
              <w:rPr>
                <w:sz w:val="20"/>
                <w:szCs w:val="20"/>
              </w:rPr>
              <w:t>e</w:t>
            </w:r>
            <w:r w:rsidRPr="004B7CD9">
              <w:rPr>
                <w:sz w:val="20"/>
                <w:szCs w:val="20"/>
              </w:rPr>
              <w:t xml:space="preserve">, so zabezpečenou inštitucionálnou </w:t>
            </w:r>
            <w:r w:rsidR="00AB1604" w:rsidRPr="004B7CD9">
              <w:rPr>
                <w:sz w:val="20"/>
                <w:szCs w:val="20"/>
              </w:rPr>
              <w:t>i</w:t>
            </w:r>
            <w:r w:rsidRPr="004B7CD9">
              <w:rPr>
                <w:sz w:val="20"/>
                <w:szCs w:val="20"/>
              </w:rPr>
              <w:t>nfraštruktúrou, s príslušnými sankciami a vo vzájomnej súvislosti)</w:t>
            </w:r>
          </w:p>
          <w:p w:rsidR="008C54C3" w:rsidRPr="004B7CD9" w:rsidRDefault="008C54C3">
            <w:pPr>
              <w:autoSpaceDE/>
              <w:autoSpaceDN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:rsidR="008C54C3" w:rsidRPr="004B7CD9" w:rsidRDefault="008C54C3">
            <w:pPr>
              <w:pStyle w:val="Zarkazkladnhotextu2"/>
            </w:pPr>
            <w:r w:rsidRPr="004B7CD9">
              <w:t>Ž – žiadna zhoda (ak nebola dosiahnutá ani úplná ani čiast. zhoda alebo k prebratiu dôjde v budúcnosti)</w:t>
            </w:r>
          </w:p>
          <w:p w:rsidR="008C54C3" w:rsidRPr="004B7CD9" w:rsidRDefault="008C54C3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8C54C3" w:rsidRPr="004B7CD9" w:rsidRDefault="008C54C3">
      <w:pPr>
        <w:autoSpaceDE/>
        <w:autoSpaceDN/>
        <w:rPr>
          <w:sz w:val="20"/>
          <w:szCs w:val="20"/>
        </w:rPr>
      </w:pPr>
    </w:p>
    <w:p w:rsidR="008C54C3" w:rsidRPr="004B7CD9" w:rsidRDefault="008C54C3">
      <w:pPr>
        <w:autoSpaceDE/>
        <w:autoSpaceDN/>
        <w:rPr>
          <w:sz w:val="20"/>
          <w:szCs w:val="20"/>
        </w:rPr>
      </w:pPr>
    </w:p>
    <w:tbl>
      <w:tblPr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86"/>
        <w:gridCol w:w="14974"/>
      </w:tblGrid>
      <w:tr w:rsidR="008C54C3" w:rsidRPr="004B7CD9">
        <w:trPr>
          <w:cantSplit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4C3" w:rsidRPr="004B7CD9" w:rsidRDefault="008C54C3">
            <w:pPr>
              <w:pStyle w:val="Nadpis2"/>
            </w:pPr>
            <w:r w:rsidRPr="004B7CD9">
              <w:t>Zoznam všeobecne záväzných právnych predpisov preberajúcich smernicu (uveďte číslo smernice)</w:t>
            </w:r>
          </w:p>
          <w:p w:rsidR="008C54C3" w:rsidRPr="004B7CD9" w:rsidRDefault="008C54C3">
            <w:pPr>
              <w:jc w:val="center"/>
              <w:rPr>
                <w:sz w:val="20"/>
                <w:szCs w:val="20"/>
              </w:rPr>
            </w:pPr>
          </w:p>
        </w:tc>
      </w:tr>
      <w:tr w:rsidR="008C54C3" w:rsidRPr="004B7CD9"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54C3" w:rsidRPr="004B7CD9" w:rsidRDefault="008C54C3">
            <w:pPr>
              <w:spacing w:after="120"/>
              <w:jc w:val="center"/>
              <w:rPr>
                <w:sz w:val="20"/>
                <w:szCs w:val="20"/>
              </w:rPr>
            </w:pPr>
            <w:r w:rsidRPr="004B7CD9">
              <w:rPr>
                <w:sz w:val="20"/>
                <w:szCs w:val="20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54C3" w:rsidRPr="004B7CD9" w:rsidRDefault="008C54C3">
            <w:pPr>
              <w:pStyle w:val="Normlny0"/>
              <w:rPr>
                <w:lang w:eastAsia="sk-SK"/>
              </w:rPr>
            </w:pPr>
            <w:r w:rsidRPr="004B7CD9">
              <w:rPr>
                <w:lang w:eastAsia="sk-SK"/>
              </w:rPr>
              <w:t>Názov predpisu</w:t>
            </w:r>
          </w:p>
        </w:tc>
      </w:tr>
      <w:tr w:rsidR="008C54C3" w:rsidRPr="004B7CD9" w:rsidTr="009C16D2"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54C3" w:rsidRPr="004B7CD9" w:rsidRDefault="008C54C3" w:rsidP="003B6175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54C3" w:rsidRPr="004B7CD9" w:rsidRDefault="00A60E43" w:rsidP="00D06265">
            <w:pPr>
              <w:pStyle w:val="abc"/>
              <w:widowControl/>
              <w:tabs>
                <w:tab w:val="clear" w:pos="360"/>
                <w:tab w:val="clear" w:pos="680"/>
              </w:tabs>
              <w:rPr>
                <w:lang w:eastAsia="sk-SK"/>
              </w:rPr>
            </w:pPr>
            <w:r w:rsidRPr="00773CCE">
              <w:rPr>
                <w:szCs w:val="22"/>
              </w:rPr>
              <w:t>Zákon č. 79/2015 Z. z. o odpadoch a o zmene a doplnení niektorých zákonov v znení neskorších predpisov</w:t>
            </w:r>
          </w:p>
        </w:tc>
      </w:tr>
    </w:tbl>
    <w:p w:rsidR="00CD605B" w:rsidRDefault="00CD605B" w:rsidP="00CD605B">
      <w:pPr>
        <w:pStyle w:val="Hlavika"/>
        <w:tabs>
          <w:tab w:val="left" w:pos="709"/>
        </w:tabs>
        <w:rPr>
          <w:sz w:val="20"/>
          <w:szCs w:val="22"/>
        </w:rPr>
      </w:pPr>
    </w:p>
    <w:p w:rsidR="008E2F5E" w:rsidRPr="00F328AE" w:rsidRDefault="008E2F5E" w:rsidP="00CD605B">
      <w:pPr>
        <w:pStyle w:val="Hlavika"/>
        <w:tabs>
          <w:tab w:val="left" w:pos="709"/>
        </w:tabs>
        <w:rPr>
          <w:b/>
          <w:color w:val="FF0000"/>
          <w:sz w:val="20"/>
          <w:szCs w:val="20"/>
        </w:rPr>
      </w:pPr>
    </w:p>
    <w:sectPr w:rsidR="008E2F5E" w:rsidRPr="00F328AE">
      <w:footerReference w:type="default" r:id="rId158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16" w:rsidRDefault="00480816">
      <w:r>
        <w:separator/>
      </w:r>
    </w:p>
  </w:endnote>
  <w:endnote w:type="continuationSeparator" w:id="0">
    <w:p w:rsidR="00480816" w:rsidRDefault="0048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1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092" w:rsidRDefault="00E60092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20B09">
      <w:rPr>
        <w:rStyle w:val="slostrany"/>
        <w:noProof/>
      </w:rPr>
      <w:t>2</w:t>
    </w:r>
    <w:r>
      <w:rPr>
        <w:rStyle w:val="slostrany"/>
      </w:rPr>
      <w:fldChar w:fldCharType="end"/>
    </w:r>
  </w:p>
  <w:p w:rsidR="00E60092" w:rsidRDefault="00E6009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16" w:rsidRDefault="00480816">
      <w:r>
        <w:separator/>
      </w:r>
    </w:p>
  </w:footnote>
  <w:footnote w:type="continuationSeparator" w:id="0">
    <w:p w:rsidR="00480816" w:rsidRDefault="00480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(%1)"/>
      <w:lvlJc w:val="left"/>
      <w:pPr>
        <w:tabs>
          <w:tab w:val="num" w:pos="0"/>
        </w:tabs>
        <w:ind w:left="786" w:hanging="360"/>
      </w:pPr>
      <w:rPr>
        <w:rFonts w:cs="Times New Roman"/>
      </w:rPr>
    </w:lvl>
  </w:abstractNum>
  <w:abstractNum w:abstractNumId="2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(%1)"/>
      <w:lvlJc w:val="left"/>
      <w:pPr>
        <w:tabs>
          <w:tab w:val="num" w:pos="0"/>
        </w:tabs>
        <w:ind w:left="786" w:hanging="360"/>
      </w:pPr>
      <w:rPr>
        <w:rFonts w:cs="Times New Roman"/>
      </w:rPr>
    </w:lvl>
  </w:abstractNum>
  <w:abstractNum w:abstractNumId="4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208"/>
        </w:tabs>
        <w:ind w:left="928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BE2AF19E"/>
    <w:name w:val="WW8Num49"/>
    <w:lvl w:ilvl="0">
      <w:start w:val="1"/>
      <w:numFmt w:val="decimal"/>
      <w:lvlText w:val="%1."/>
      <w:lvlJc w:val="left"/>
      <w:pPr>
        <w:tabs>
          <w:tab w:val="num" w:pos="131"/>
        </w:tabs>
        <w:ind w:left="1211" w:hanging="360"/>
      </w:pPr>
      <w:rPr>
        <w:rFonts w:cs="Times New Roman"/>
        <w:strike w:val="0"/>
      </w:rPr>
    </w:lvl>
  </w:abstractNum>
  <w:abstractNum w:abstractNumId="6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auto"/>
      </w:rPr>
    </w:lvl>
  </w:abstractNum>
  <w:abstractNum w:abstractNumId="7" w15:restartNumberingAfterBreak="0">
    <w:nsid w:val="0000004F"/>
    <w:multiLevelType w:val="singleLevel"/>
    <w:tmpl w:val="0000004F"/>
    <w:name w:val="WW8Num79"/>
    <w:lvl w:ilvl="0">
      <w:start w:val="1"/>
      <w:numFmt w:val="decimal"/>
      <w:lvlText w:val="(%1)"/>
      <w:lvlJc w:val="left"/>
      <w:pPr>
        <w:tabs>
          <w:tab w:val="num" w:pos="0"/>
        </w:tabs>
        <w:ind w:left="810" w:hanging="450"/>
      </w:pPr>
      <w:rPr>
        <w:rFonts w:cs="Times New Roman"/>
        <w:color w:val="auto"/>
      </w:rPr>
    </w:lvl>
  </w:abstractNum>
  <w:abstractNum w:abstractNumId="8" w15:restartNumberingAfterBreak="0">
    <w:nsid w:val="00000076"/>
    <w:multiLevelType w:val="singleLevel"/>
    <w:tmpl w:val="00000076"/>
    <w:name w:val="WW8Num118"/>
    <w:lvl w:ilvl="0">
      <w:start w:val="1"/>
      <w:numFmt w:val="lowerLetter"/>
      <w:lvlText w:val="%1)"/>
      <w:lvlJc w:val="left"/>
      <w:pPr>
        <w:tabs>
          <w:tab w:val="num" w:pos="-655"/>
        </w:tabs>
        <w:ind w:left="785" w:hanging="360"/>
      </w:pPr>
      <w:rPr>
        <w:rFonts w:cs="Times New Roman"/>
      </w:rPr>
    </w:lvl>
  </w:abstractNum>
  <w:abstractNum w:abstractNumId="9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7241B8D"/>
    <w:multiLevelType w:val="hybridMultilevel"/>
    <w:tmpl w:val="202A40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63A5E90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46344D"/>
    <w:multiLevelType w:val="hybridMultilevel"/>
    <w:tmpl w:val="4BAC78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7292A07"/>
    <w:multiLevelType w:val="multilevel"/>
    <w:tmpl w:val="2730C4CE"/>
    <w:styleLink w:val="WW8Num14"/>
    <w:lvl w:ilvl="0">
      <w:start w:val="2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3" w15:restartNumberingAfterBreak="0">
    <w:nsid w:val="1AF73DC6"/>
    <w:multiLevelType w:val="multilevel"/>
    <w:tmpl w:val="31BEA32C"/>
    <w:styleLink w:val="WW8Num1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color w:val="000000"/>
      </w:rPr>
    </w:lvl>
    <w:lvl w:ilvl="2">
      <w:start w:val="1"/>
      <w:numFmt w:val="decimal"/>
      <w:lvlText w:val="(%3)"/>
      <w:lvlJc w:val="left"/>
      <w:pPr>
        <w:ind w:left="2400" w:hanging="4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/>
        <w:color w:val="00000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502C4A"/>
    <w:multiLevelType w:val="multilevel"/>
    <w:tmpl w:val="D778D0FA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222FFE"/>
    <w:multiLevelType w:val="hybridMultilevel"/>
    <w:tmpl w:val="CF78B584"/>
    <w:lvl w:ilvl="0" w:tplc="041B0017">
      <w:start w:val="1"/>
      <w:numFmt w:val="lowerLetter"/>
      <w:lvlText w:val="%1)"/>
      <w:lvlJc w:val="left"/>
      <w:pPr>
        <w:ind w:left="214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6" w15:restartNumberingAfterBreak="0">
    <w:nsid w:val="2B731273"/>
    <w:multiLevelType w:val="multilevel"/>
    <w:tmpl w:val="E4623398"/>
    <w:styleLink w:val="WW8Num9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7" w15:restartNumberingAfterBreak="0">
    <w:nsid w:val="35C93128"/>
    <w:multiLevelType w:val="hybridMultilevel"/>
    <w:tmpl w:val="092077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A1080E"/>
    <w:multiLevelType w:val="multilevel"/>
    <w:tmpl w:val="48B82A90"/>
    <w:styleLink w:val="WW8Num1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7030A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0A45A8"/>
    <w:multiLevelType w:val="hybridMultilevel"/>
    <w:tmpl w:val="E4448C82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45307D59"/>
    <w:multiLevelType w:val="hybridMultilevel"/>
    <w:tmpl w:val="35D0C486"/>
    <w:lvl w:ilvl="0" w:tplc="F34C2F94">
      <w:start w:val="1"/>
      <w:numFmt w:val="lowerLetter"/>
      <w:lvlText w:val="%1)"/>
      <w:lvlJc w:val="left"/>
      <w:pPr>
        <w:ind w:left="1070" w:hanging="360"/>
      </w:pPr>
      <w:rPr>
        <w:rFonts w:ascii="Times New Roman" w:hAnsi="Times New Roman"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21" w15:restartNumberingAfterBreak="0">
    <w:nsid w:val="48413604"/>
    <w:multiLevelType w:val="hybridMultilevel"/>
    <w:tmpl w:val="F8F8CB0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3A0A4B"/>
    <w:multiLevelType w:val="multilevel"/>
    <w:tmpl w:val="00F4042A"/>
    <w:styleLink w:val="WW8Num83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3" w15:restartNumberingAfterBreak="0">
    <w:nsid w:val="51B25933"/>
    <w:multiLevelType w:val="hybridMultilevel"/>
    <w:tmpl w:val="91FC02AC"/>
    <w:lvl w:ilvl="0" w:tplc="C84CB22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E3E353E"/>
    <w:multiLevelType w:val="hybridMultilevel"/>
    <w:tmpl w:val="08E6D3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626E7A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785DB1"/>
    <w:multiLevelType w:val="multilevel"/>
    <w:tmpl w:val="9C087C02"/>
    <w:styleLink w:val="WW8Num37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trike w:val="0"/>
        <w:dstrike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6" w15:restartNumberingAfterBreak="0">
    <w:nsid w:val="61BD58FE"/>
    <w:multiLevelType w:val="hybridMultilevel"/>
    <w:tmpl w:val="853E3A2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24E072C"/>
    <w:multiLevelType w:val="multilevel"/>
    <w:tmpl w:val="A6467284"/>
    <w:styleLink w:val="WW8Num129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8" w15:restartNumberingAfterBreak="0">
    <w:nsid w:val="7D2A7FA0"/>
    <w:multiLevelType w:val="multilevel"/>
    <w:tmpl w:val="E0D4BAC4"/>
    <w:styleLink w:val="WW8Num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18"/>
  </w:num>
  <w:num w:numId="5">
    <w:abstractNumId w:val="13"/>
  </w:num>
  <w:num w:numId="6">
    <w:abstractNumId w:val="14"/>
  </w:num>
  <w:num w:numId="7">
    <w:abstractNumId w:val="25"/>
  </w:num>
  <w:num w:numId="8">
    <w:abstractNumId w:val="20"/>
  </w:num>
  <w:num w:numId="9">
    <w:abstractNumId w:val="28"/>
  </w:num>
  <w:num w:numId="10">
    <w:abstractNumId w:val="22"/>
  </w:num>
  <w:num w:numId="11">
    <w:abstractNumId w:val="27"/>
  </w:num>
  <w:num w:numId="12">
    <w:abstractNumId w:val="21"/>
  </w:num>
  <w:num w:numId="13">
    <w:abstractNumId w:val="17"/>
  </w:num>
  <w:num w:numId="14">
    <w:abstractNumId w:val="26"/>
  </w:num>
  <w:num w:numId="15">
    <w:abstractNumId w:val="19"/>
  </w:num>
  <w:num w:numId="16">
    <w:abstractNumId w:val="11"/>
  </w:num>
  <w:num w:numId="17">
    <w:abstractNumId w:val="24"/>
  </w:num>
  <w:num w:numId="18">
    <w:abstractNumId w:val="10"/>
  </w:num>
  <w:num w:numId="19">
    <w:abstractNumId w:val="23"/>
  </w:num>
  <w:num w:numId="20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63F"/>
    <w:rsid w:val="000012BC"/>
    <w:rsid w:val="00002644"/>
    <w:rsid w:val="0000275A"/>
    <w:rsid w:val="00002A69"/>
    <w:rsid w:val="00005235"/>
    <w:rsid w:val="000066CD"/>
    <w:rsid w:val="00006955"/>
    <w:rsid w:val="00007180"/>
    <w:rsid w:val="00007E28"/>
    <w:rsid w:val="00011425"/>
    <w:rsid w:val="00011EEB"/>
    <w:rsid w:val="000137C0"/>
    <w:rsid w:val="00016C69"/>
    <w:rsid w:val="00017051"/>
    <w:rsid w:val="00017711"/>
    <w:rsid w:val="00017746"/>
    <w:rsid w:val="00020155"/>
    <w:rsid w:val="000205E7"/>
    <w:rsid w:val="0002084E"/>
    <w:rsid w:val="00020952"/>
    <w:rsid w:val="0002154F"/>
    <w:rsid w:val="00024359"/>
    <w:rsid w:val="000255A4"/>
    <w:rsid w:val="00026AAF"/>
    <w:rsid w:val="0003091C"/>
    <w:rsid w:val="000311DB"/>
    <w:rsid w:val="00033340"/>
    <w:rsid w:val="0003470C"/>
    <w:rsid w:val="00035B9D"/>
    <w:rsid w:val="00037E1E"/>
    <w:rsid w:val="00040767"/>
    <w:rsid w:val="000427AB"/>
    <w:rsid w:val="0004379D"/>
    <w:rsid w:val="00043945"/>
    <w:rsid w:val="00043E41"/>
    <w:rsid w:val="00044196"/>
    <w:rsid w:val="00045BBE"/>
    <w:rsid w:val="000479BA"/>
    <w:rsid w:val="0005042F"/>
    <w:rsid w:val="00061415"/>
    <w:rsid w:val="000616DB"/>
    <w:rsid w:val="00063A72"/>
    <w:rsid w:val="0006579E"/>
    <w:rsid w:val="0006784A"/>
    <w:rsid w:val="00067ACC"/>
    <w:rsid w:val="000703B7"/>
    <w:rsid w:val="000725ED"/>
    <w:rsid w:val="00072D7E"/>
    <w:rsid w:val="000750E9"/>
    <w:rsid w:val="00076D5D"/>
    <w:rsid w:val="00080882"/>
    <w:rsid w:val="0008103A"/>
    <w:rsid w:val="000814DE"/>
    <w:rsid w:val="00084161"/>
    <w:rsid w:val="00085160"/>
    <w:rsid w:val="0008590F"/>
    <w:rsid w:val="00086E88"/>
    <w:rsid w:val="00093804"/>
    <w:rsid w:val="00094619"/>
    <w:rsid w:val="00094983"/>
    <w:rsid w:val="000963E8"/>
    <w:rsid w:val="000A033D"/>
    <w:rsid w:val="000A22FE"/>
    <w:rsid w:val="000A319F"/>
    <w:rsid w:val="000A6B9A"/>
    <w:rsid w:val="000A74D6"/>
    <w:rsid w:val="000B0145"/>
    <w:rsid w:val="000B1AE6"/>
    <w:rsid w:val="000B227E"/>
    <w:rsid w:val="000B5541"/>
    <w:rsid w:val="000B55B2"/>
    <w:rsid w:val="000B6C13"/>
    <w:rsid w:val="000B6C1A"/>
    <w:rsid w:val="000B796B"/>
    <w:rsid w:val="000B7F2B"/>
    <w:rsid w:val="000C1160"/>
    <w:rsid w:val="000C12C8"/>
    <w:rsid w:val="000C2B0C"/>
    <w:rsid w:val="000C2D83"/>
    <w:rsid w:val="000C31D4"/>
    <w:rsid w:val="000C3694"/>
    <w:rsid w:val="000C7D3C"/>
    <w:rsid w:val="000D0245"/>
    <w:rsid w:val="000D10F7"/>
    <w:rsid w:val="000D1CC4"/>
    <w:rsid w:val="000D25B2"/>
    <w:rsid w:val="000D2A89"/>
    <w:rsid w:val="000D44A0"/>
    <w:rsid w:val="000D4A8A"/>
    <w:rsid w:val="000D4F33"/>
    <w:rsid w:val="000D6C25"/>
    <w:rsid w:val="000E01C5"/>
    <w:rsid w:val="000E08E4"/>
    <w:rsid w:val="000E0A35"/>
    <w:rsid w:val="000E0B0C"/>
    <w:rsid w:val="000E1190"/>
    <w:rsid w:val="000E1EFE"/>
    <w:rsid w:val="000E3088"/>
    <w:rsid w:val="000E30D3"/>
    <w:rsid w:val="000F111B"/>
    <w:rsid w:val="000F21B8"/>
    <w:rsid w:val="000F3E10"/>
    <w:rsid w:val="000F4CBD"/>
    <w:rsid w:val="000F5A1E"/>
    <w:rsid w:val="000F6320"/>
    <w:rsid w:val="000F7E7C"/>
    <w:rsid w:val="001000FE"/>
    <w:rsid w:val="00101598"/>
    <w:rsid w:val="0010174D"/>
    <w:rsid w:val="00102891"/>
    <w:rsid w:val="00105541"/>
    <w:rsid w:val="001075FB"/>
    <w:rsid w:val="00113895"/>
    <w:rsid w:val="001147A4"/>
    <w:rsid w:val="00116CD0"/>
    <w:rsid w:val="001210B2"/>
    <w:rsid w:val="00121EC4"/>
    <w:rsid w:val="00122D28"/>
    <w:rsid w:val="00123460"/>
    <w:rsid w:val="0012416D"/>
    <w:rsid w:val="00124252"/>
    <w:rsid w:val="00124FC2"/>
    <w:rsid w:val="001259B5"/>
    <w:rsid w:val="00126653"/>
    <w:rsid w:val="00127225"/>
    <w:rsid w:val="00127C55"/>
    <w:rsid w:val="00131A8A"/>
    <w:rsid w:val="001322B0"/>
    <w:rsid w:val="00133765"/>
    <w:rsid w:val="00143942"/>
    <w:rsid w:val="001451BD"/>
    <w:rsid w:val="00145388"/>
    <w:rsid w:val="00145A96"/>
    <w:rsid w:val="00145C25"/>
    <w:rsid w:val="00147070"/>
    <w:rsid w:val="00150CDC"/>
    <w:rsid w:val="00150EF5"/>
    <w:rsid w:val="00151218"/>
    <w:rsid w:val="00151E5A"/>
    <w:rsid w:val="00154599"/>
    <w:rsid w:val="00154D34"/>
    <w:rsid w:val="001554E3"/>
    <w:rsid w:val="00155F1F"/>
    <w:rsid w:val="001565DA"/>
    <w:rsid w:val="00156C6B"/>
    <w:rsid w:val="001615AE"/>
    <w:rsid w:val="0016186C"/>
    <w:rsid w:val="001629F6"/>
    <w:rsid w:val="00162F9A"/>
    <w:rsid w:val="001634A7"/>
    <w:rsid w:val="001669E6"/>
    <w:rsid w:val="001705BB"/>
    <w:rsid w:val="00170C5E"/>
    <w:rsid w:val="00171759"/>
    <w:rsid w:val="00171FF9"/>
    <w:rsid w:val="00172204"/>
    <w:rsid w:val="00174316"/>
    <w:rsid w:val="0017523F"/>
    <w:rsid w:val="001755F3"/>
    <w:rsid w:val="0017666A"/>
    <w:rsid w:val="00177C7A"/>
    <w:rsid w:val="00177DFD"/>
    <w:rsid w:val="0018091A"/>
    <w:rsid w:val="00180A6E"/>
    <w:rsid w:val="00181E2C"/>
    <w:rsid w:val="00185A82"/>
    <w:rsid w:val="00185D49"/>
    <w:rsid w:val="00186D70"/>
    <w:rsid w:val="0018710B"/>
    <w:rsid w:val="00187A59"/>
    <w:rsid w:val="00187E62"/>
    <w:rsid w:val="001900EE"/>
    <w:rsid w:val="0019046B"/>
    <w:rsid w:val="00190A0A"/>
    <w:rsid w:val="00191803"/>
    <w:rsid w:val="00191EE7"/>
    <w:rsid w:val="00193096"/>
    <w:rsid w:val="001946B0"/>
    <w:rsid w:val="00195FD7"/>
    <w:rsid w:val="001963D3"/>
    <w:rsid w:val="00196590"/>
    <w:rsid w:val="0019686F"/>
    <w:rsid w:val="001A0796"/>
    <w:rsid w:val="001A1220"/>
    <w:rsid w:val="001A1487"/>
    <w:rsid w:val="001A1BAC"/>
    <w:rsid w:val="001A3D29"/>
    <w:rsid w:val="001A4CE3"/>
    <w:rsid w:val="001A54B5"/>
    <w:rsid w:val="001A5811"/>
    <w:rsid w:val="001A6762"/>
    <w:rsid w:val="001A676F"/>
    <w:rsid w:val="001A73AE"/>
    <w:rsid w:val="001B12E9"/>
    <w:rsid w:val="001B4615"/>
    <w:rsid w:val="001B54BD"/>
    <w:rsid w:val="001B553D"/>
    <w:rsid w:val="001B6BC3"/>
    <w:rsid w:val="001C0044"/>
    <w:rsid w:val="001C0372"/>
    <w:rsid w:val="001C3EB4"/>
    <w:rsid w:val="001C4427"/>
    <w:rsid w:val="001C45B6"/>
    <w:rsid w:val="001C4EDB"/>
    <w:rsid w:val="001C4F25"/>
    <w:rsid w:val="001D0140"/>
    <w:rsid w:val="001D035B"/>
    <w:rsid w:val="001D1FE3"/>
    <w:rsid w:val="001D21BE"/>
    <w:rsid w:val="001D6AA4"/>
    <w:rsid w:val="001E126B"/>
    <w:rsid w:val="001E1F04"/>
    <w:rsid w:val="001E3483"/>
    <w:rsid w:val="001E3CFF"/>
    <w:rsid w:val="001E597D"/>
    <w:rsid w:val="001F092C"/>
    <w:rsid w:val="001F35BB"/>
    <w:rsid w:val="001F3F71"/>
    <w:rsid w:val="001F553F"/>
    <w:rsid w:val="001F64F2"/>
    <w:rsid w:val="0020175B"/>
    <w:rsid w:val="0020363A"/>
    <w:rsid w:val="00203C54"/>
    <w:rsid w:val="00204EB5"/>
    <w:rsid w:val="0020583C"/>
    <w:rsid w:val="00206B09"/>
    <w:rsid w:val="00207693"/>
    <w:rsid w:val="00210C61"/>
    <w:rsid w:val="00211148"/>
    <w:rsid w:val="00211492"/>
    <w:rsid w:val="002170A5"/>
    <w:rsid w:val="00220009"/>
    <w:rsid w:val="00220437"/>
    <w:rsid w:val="002214AD"/>
    <w:rsid w:val="00221DAF"/>
    <w:rsid w:val="002221E7"/>
    <w:rsid w:val="00222316"/>
    <w:rsid w:val="00224974"/>
    <w:rsid w:val="00224A50"/>
    <w:rsid w:val="00224D31"/>
    <w:rsid w:val="002257DA"/>
    <w:rsid w:val="00225B77"/>
    <w:rsid w:val="002267E7"/>
    <w:rsid w:val="002316D5"/>
    <w:rsid w:val="00231BAF"/>
    <w:rsid w:val="00231E9E"/>
    <w:rsid w:val="002328B8"/>
    <w:rsid w:val="00232B50"/>
    <w:rsid w:val="00237A60"/>
    <w:rsid w:val="002423CF"/>
    <w:rsid w:val="00242C24"/>
    <w:rsid w:val="00244066"/>
    <w:rsid w:val="002459CB"/>
    <w:rsid w:val="00245EE4"/>
    <w:rsid w:val="00247325"/>
    <w:rsid w:val="00247E58"/>
    <w:rsid w:val="002509A1"/>
    <w:rsid w:val="002534F2"/>
    <w:rsid w:val="0025439B"/>
    <w:rsid w:val="00254F25"/>
    <w:rsid w:val="002550B9"/>
    <w:rsid w:val="002550C9"/>
    <w:rsid w:val="002577E0"/>
    <w:rsid w:val="002579F7"/>
    <w:rsid w:val="00261552"/>
    <w:rsid w:val="00261CD5"/>
    <w:rsid w:val="0026365D"/>
    <w:rsid w:val="002642D3"/>
    <w:rsid w:val="0026547E"/>
    <w:rsid w:val="00266310"/>
    <w:rsid w:val="00267369"/>
    <w:rsid w:val="002676F6"/>
    <w:rsid w:val="00267CEF"/>
    <w:rsid w:val="00270BB6"/>
    <w:rsid w:val="00270D5B"/>
    <w:rsid w:val="00273A2A"/>
    <w:rsid w:val="002742A3"/>
    <w:rsid w:val="0027533F"/>
    <w:rsid w:val="002761AA"/>
    <w:rsid w:val="0027682E"/>
    <w:rsid w:val="002823A0"/>
    <w:rsid w:val="00283BAF"/>
    <w:rsid w:val="00283F1E"/>
    <w:rsid w:val="002845A0"/>
    <w:rsid w:val="00290AD5"/>
    <w:rsid w:val="00292495"/>
    <w:rsid w:val="00294250"/>
    <w:rsid w:val="0029480E"/>
    <w:rsid w:val="00295B4A"/>
    <w:rsid w:val="002A1BA9"/>
    <w:rsid w:val="002A230A"/>
    <w:rsid w:val="002A519A"/>
    <w:rsid w:val="002A5505"/>
    <w:rsid w:val="002A61EF"/>
    <w:rsid w:val="002B0CEB"/>
    <w:rsid w:val="002B0D05"/>
    <w:rsid w:val="002B15A1"/>
    <w:rsid w:val="002B2174"/>
    <w:rsid w:val="002B2EFD"/>
    <w:rsid w:val="002B39D3"/>
    <w:rsid w:val="002B3E7F"/>
    <w:rsid w:val="002C1E65"/>
    <w:rsid w:val="002C1F42"/>
    <w:rsid w:val="002C300A"/>
    <w:rsid w:val="002C3112"/>
    <w:rsid w:val="002C33E6"/>
    <w:rsid w:val="002C4E32"/>
    <w:rsid w:val="002C5EB5"/>
    <w:rsid w:val="002C5F3D"/>
    <w:rsid w:val="002C6DB9"/>
    <w:rsid w:val="002C7098"/>
    <w:rsid w:val="002C7342"/>
    <w:rsid w:val="002D0670"/>
    <w:rsid w:val="002D391C"/>
    <w:rsid w:val="002D4CC5"/>
    <w:rsid w:val="002D51C5"/>
    <w:rsid w:val="002D53AD"/>
    <w:rsid w:val="002E146B"/>
    <w:rsid w:val="002E1FD5"/>
    <w:rsid w:val="002E29FD"/>
    <w:rsid w:val="002E344A"/>
    <w:rsid w:val="002E3A9B"/>
    <w:rsid w:val="002E5D94"/>
    <w:rsid w:val="002E7FEA"/>
    <w:rsid w:val="002F0115"/>
    <w:rsid w:val="002F0C3E"/>
    <w:rsid w:val="002F2D39"/>
    <w:rsid w:val="002F3778"/>
    <w:rsid w:val="002F41A0"/>
    <w:rsid w:val="002F559B"/>
    <w:rsid w:val="002F5A61"/>
    <w:rsid w:val="002F6B5B"/>
    <w:rsid w:val="00301045"/>
    <w:rsid w:val="003010F4"/>
    <w:rsid w:val="00301742"/>
    <w:rsid w:val="00301AF2"/>
    <w:rsid w:val="00302DF8"/>
    <w:rsid w:val="0030351E"/>
    <w:rsid w:val="00305A2B"/>
    <w:rsid w:val="003153D4"/>
    <w:rsid w:val="00316025"/>
    <w:rsid w:val="003175EC"/>
    <w:rsid w:val="003259D0"/>
    <w:rsid w:val="00326FEB"/>
    <w:rsid w:val="00327000"/>
    <w:rsid w:val="00327A9C"/>
    <w:rsid w:val="0033148E"/>
    <w:rsid w:val="00332198"/>
    <w:rsid w:val="003322CE"/>
    <w:rsid w:val="0033270F"/>
    <w:rsid w:val="00333ADC"/>
    <w:rsid w:val="00333DD2"/>
    <w:rsid w:val="00335C6C"/>
    <w:rsid w:val="003360D5"/>
    <w:rsid w:val="003372A3"/>
    <w:rsid w:val="00337B57"/>
    <w:rsid w:val="00340036"/>
    <w:rsid w:val="0034005B"/>
    <w:rsid w:val="00342680"/>
    <w:rsid w:val="003428B0"/>
    <w:rsid w:val="00343A04"/>
    <w:rsid w:val="00343E3C"/>
    <w:rsid w:val="00344519"/>
    <w:rsid w:val="00345939"/>
    <w:rsid w:val="00346D23"/>
    <w:rsid w:val="00356BE9"/>
    <w:rsid w:val="00357884"/>
    <w:rsid w:val="00364C6B"/>
    <w:rsid w:val="00365225"/>
    <w:rsid w:val="003700A4"/>
    <w:rsid w:val="00370291"/>
    <w:rsid w:val="00370971"/>
    <w:rsid w:val="00370B0C"/>
    <w:rsid w:val="00373570"/>
    <w:rsid w:val="003739AC"/>
    <w:rsid w:val="00373A6E"/>
    <w:rsid w:val="00373A9C"/>
    <w:rsid w:val="003770EC"/>
    <w:rsid w:val="00380657"/>
    <w:rsid w:val="003812C4"/>
    <w:rsid w:val="00381452"/>
    <w:rsid w:val="003816B1"/>
    <w:rsid w:val="00381C62"/>
    <w:rsid w:val="00382584"/>
    <w:rsid w:val="003840C0"/>
    <w:rsid w:val="003842D5"/>
    <w:rsid w:val="00385CAA"/>
    <w:rsid w:val="0038653C"/>
    <w:rsid w:val="00387E2B"/>
    <w:rsid w:val="00391A8B"/>
    <w:rsid w:val="00391AE1"/>
    <w:rsid w:val="00391DC5"/>
    <w:rsid w:val="0039200A"/>
    <w:rsid w:val="00392029"/>
    <w:rsid w:val="00392476"/>
    <w:rsid w:val="00393F47"/>
    <w:rsid w:val="00395729"/>
    <w:rsid w:val="0039643A"/>
    <w:rsid w:val="003966EF"/>
    <w:rsid w:val="00397410"/>
    <w:rsid w:val="003A05C5"/>
    <w:rsid w:val="003A13AE"/>
    <w:rsid w:val="003A1699"/>
    <w:rsid w:val="003A372F"/>
    <w:rsid w:val="003A41E4"/>
    <w:rsid w:val="003A46F4"/>
    <w:rsid w:val="003A5D5B"/>
    <w:rsid w:val="003A7885"/>
    <w:rsid w:val="003A7A42"/>
    <w:rsid w:val="003B0612"/>
    <w:rsid w:val="003B1B8D"/>
    <w:rsid w:val="003B6175"/>
    <w:rsid w:val="003B6C3C"/>
    <w:rsid w:val="003B7874"/>
    <w:rsid w:val="003C08EF"/>
    <w:rsid w:val="003C3EB4"/>
    <w:rsid w:val="003C4D89"/>
    <w:rsid w:val="003C552B"/>
    <w:rsid w:val="003C55BD"/>
    <w:rsid w:val="003C5B42"/>
    <w:rsid w:val="003C7E3B"/>
    <w:rsid w:val="003D11EE"/>
    <w:rsid w:val="003D14E1"/>
    <w:rsid w:val="003D325F"/>
    <w:rsid w:val="003D32B9"/>
    <w:rsid w:val="003D3792"/>
    <w:rsid w:val="003D3D03"/>
    <w:rsid w:val="003D5E41"/>
    <w:rsid w:val="003D6230"/>
    <w:rsid w:val="003D6A5F"/>
    <w:rsid w:val="003D6C94"/>
    <w:rsid w:val="003E06C1"/>
    <w:rsid w:val="003E1A50"/>
    <w:rsid w:val="003E5A52"/>
    <w:rsid w:val="003F383A"/>
    <w:rsid w:val="003F5316"/>
    <w:rsid w:val="003F5BEB"/>
    <w:rsid w:val="003F6928"/>
    <w:rsid w:val="003F6EE5"/>
    <w:rsid w:val="003F728D"/>
    <w:rsid w:val="0040008C"/>
    <w:rsid w:val="0040031E"/>
    <w:rsid w:val="004005D3"/>
    <w:rsid w:val="004013E5"/>
    <w:rsid w:val="004014FD"/>
    <w:rsid w:val="004022AC"/>
    <w:rsid w:val="00403BAB"/>
    <w:rsid w:val="004054B5"/>
    <w:rsid w:val="00406C16"/>
    <w:rsid w:val="004076AF"/>
    <w:rsid w:val="004079D1"/>
    <w:rsid w:val="00412D7B"/>
    <w:rsid w:val="00412FB0"/>
    <w:rsid w:val="00414CBE"/>
    <w:rsid w:val="0041623A"/>
    <w:rsid w:val="004165C8"/>
    <w:rsid w:val="00416F17"/>
    <w:rsid w:val="00417F83"/>
    <w:rsid w:val="00420920"/>
    <w:rsid w:val="00420D04"/>
    <w:rsid w:val="00425215"/>
    <w:rsid w:val="00426020"/>
    <w:rsid w:val="00426BB2"/>
    <w:rsid w:val="00426BE3"/>
    <w:rsid w:val="00426D06"/>
    <w:rsid w:val="004270EE"/>
    <w:rsid w:val="00430A36"/>
    <w:rsid w:val="00430D8D"/>
    <w:rsid w:val="00432A9E"/>
    <w:rsid w:val="004334DB"/>
    <w:rsid w:val="00433541"/>
    <w:rsid w:val="00434A0C"/>
    <w:rsid w:val="00435304"/>
    <w:rsid w:val="0043556A"/>
    <w:rsid w:val="004373B7"/>
    <w:rsid w:val="004374CE"/>
    <w:rsid w:val="00440387"/>
    <w:rsid w:val="0044287C"/>
    <w:rsid w:val="00443FC4"/>
    <w:rsid w:val="00446B81"/>
    <w:rsid w:val="00447A93"/>
    <w:rsid w:val="00450021"/>
    <w:rsid w:val="0045057B"/>
    <w:rsid w:val="0045354B"/>
    <w:rsid w:val="004551C9"/>
    <w:rsid w:val="00457412"/>
    <w:rsid w:val="00461D81"/>
    <w:rsid w:val="00462568"/>
    <w:rsid w:val="00463E0A"/>
    <w:rsid w:val="004641B3"/>
    <w:rsid w:val="00464467"/>
    <w:rsid w:val="00465E32"/>
    <w:rsid w:val="0046622B"/>
    <w:rsid w:val="00466AEA"/>
    <w:rsid w:val="00471047"/>
    <w:rsid w:val="004720FF"/>
    <w:rsid w:val="00472A26"/>
    <w:rsid w:val="00474461"/>
    <w:rsid w:val="004746F1"/>
    <w:rsid w:val="00475586"/>
    <w:rsid w:val="00475799"/>
    <w:rsid w:val="00477E06"/>
    <w:rsid w:val="00480816"/>
    <w:rsid w:val="004831E2"/>
    <w:rsid w:val="00485F1A"/>
    <w:rsid w:val="00490614"/>
    <w:rsid w:val="00490B15"/>
    <w:rsid w:val="00492ED1"/>
    <w:rsid w:val="00493432"/>
    <w:rsid w:val="004936BD"/>
    <w:rsid w:val="004940B9"/>
    <w:rsid w:val="004941A4"/>
    <w:rsid w:val="00494557"/>
    <w:rsid w:val="0049464E"/>
    <w:rsid w:val="004962B1"/>
    <w:rsid w:val="004965AD"/>
    <w:rsid w:val="004969A2"/>
    <w:rsid w:val="00496E5B"/>
    <w:rsid w:val="00497B75"/>
    <w:rsid w:val="004A1AA9"/>
    <w:rsid w:val="004A2323"/>
    <w:rsid w:val="004A2E8B"/>
    <w:rsid w:val="004B20B0"/>
    <w:rsid w:val="004B4F06"/>
    <w:rsid w:val="004B79A0"/>
    <w:rsid w:val="004B7CD9"/>
    <w:rsid w:val="004C1DDB"/>
    <w:rsid w:val="004C24C9"/>
    <w:rsid w:val="004C4987"/>
    <w:rsid w:val="004C5B04"/>
    <w:rsid w:val="004D10CA"/>
    <w:rsid w:val="004D19F0"/>
    <w:rsid w:val="004D234E"/>
    <w:rsid w:val="004D3108"/>
    <w:rsid w:val="004D3961"/>
    <w:rsid w:val="004D5491"/>
    <w:rsid w:val="004D6344"/>
    <w:rsid w:val="004D7ACD"/>
    <w:rsid w:val="004E0906"/>
    <w:rsid w:val="004E13D5"/>
    <w:rsid w:val="004E1E24"/>
    <w:rsid w:val="004E1F0B"/>
    <w:rsid w:val="004E3F6D"/>
    <w:rsid w:val="004E46EA"/>
    <w:rsid w:val="004E519D"/>
    <w:rsid w:val="004E5C57"/>
    <w:rsid w:val="004F0425"/>
    <w:rsid w:val="004F1007"/>
    <w:rsid w:val="004F11A3"/>
    <w:rsid w:val="004F30F9"/>
    <w:rsid w:val="004F35E3"/>
    <w:rsid w:val="004F4B08"/>
    <w:rsid w:val="004F7FD9"/>
    <w:rsid w:val="00501D33"/>
    <w:rsid w:val="005054D6"/>
    <w:rsid w:val="00505D8B"/>
    <w:rsid w:val="00505E8C"/>
    <w:rsid w:val="00510184"/>
    <w:rsid w:val="00510990"/>
    <w:rsid w:val="005113C6"/>
    <w:rsid w:val="00511BA7"/>
    <w:rsid w:val="005135AD"/>
    <w:rsid w:val="00516B31"/>
    <w:rsid w:val="005170A9"/>
    <w:rsid w:val="00520388"/>
    <w:rsid w:val="00520850"/>
    <w:rsid w:val="00523F5C"/>
    <w:rsid w:val="0052452D"/>
    <w:rsid w:val="00524DD8"/>
    <w:rsid w:val="00525F97"/>
    <w:rsid w:val="005262FC"/>
    <w:rsid w:val="0052634C"/>
    <w:rsid w:val="005266F4"/>
    <w:rsid w:val="0052690F"/>
    <w:rsid w:val="00526B9A"/>
    <w:rsid w:val="00527ACD"/>
    <w:rsid w:val="00530848"/>
    <w:rsid w:val="00530C9C"/>
    <w:rsid w:val="005317EF"/>
    <w:rsid w:val="00536D9F"/>
    <w:rsid w:val="00543C01"/>
    <w:rsid w:val="00544FCC"/>
    <w:rsid w:val="0054625C"/>
    <w:rsid w:val="00547469"/>
    <w:rsid w:val="00547DE5"/>
    <w:rsid w:val="00551D21"/>
    <w:rsid w:val="00552E93"/>
    <w:rsid w:val="005541E2"/>
    <w:rsid w:val="00554397"/>
    <w:rsid w:val="005555E2"/>
    <w:rsid w:val="005560A6"/>
    <w:rsid w:val="00557589"/>
    <w:rsid w:val="005609C7"/>
    <w:rsid w:val="00561887"/>
    <w:rsid w:val="00561F91"/>
    <w:rsid w:val="005622A4"/>
    <w:rsid w:val="00562BD0"/>
    <w:rsid w:val="00562C64"/>
    <w:rsid w:val="005632A7"/>
    <w:rsid w:val="00563356"/>
    <w:rsid w:val="00565F11"/>
    <w:rsid w:val="00566066"/>
    <w:rsid w:val="00566CB5"/>
    <w:rsid w:val="005678CB"/>
    <w:rsid w:val="00567F63"/>
    <w:rsid w:val="00570347"/>
    <w:rsid w:val="00571D37"/>
    <w:rsid w:val="00573C81"/>
    <w:rsid w:val="00575515"/>
    <w:rsid w:val="005757E9"/>
    <w:rsid w:val="00580B68"/>
    <w:rsid w:val="00581B88"/>
    <w:rsid w:val="00581E1A"/>
    <w:rsid w:val="005859F5"/>
    <w:rsid w:val="00590362"/>
    <w:rsid w:val="00594494"/>
    <w:rsid w:val="00596786"/>
    <w:rsid w:val="005A511E"/>
    <w:rsid w:val="005A5E87"/>
    <w:rsid w:val="005A610F"/>
    <w:rsid w:val="005A7F64"/>
    <w:rsid w:val="005B1AC5"/>
    <w:rsid w:val="005B2FAD"/>
    <w:rsid w:val="005B2FD0"/>
    <w:rsid w:val="005B57DA"/>
    <w:rsid w:val="005B6585"/>
    <w:rsid w:val="005B6B51"/>
    <w:rsid w:val="005C2686"/>
    <w:rsid w:val="005D14D1"/>
    <w:rsid w:val="005D1923"/>
    <w:rsid w:val="005D1DC4"/>
    <w:rsid w:val="005D1F88"/>
    <w:rsid w:val="005D2947"/>
    <w:rsid w:val="005D4AA5"/>
    <w:rsid w:val="005D548D"/>
    <w:rsid w:val="005D5A64"/>
    <w:rsid w:val="005D5D3E"/>
    <w:rsid w:val="005E22C2"/>
    <w:rsid w:val="005E28A2"/>
    <w:rsid w:val="005E2C9D"/>
    <w:rsid w:val="005E3036"/>
    <w:rsid w:val="005E3BF0"/>
    <w:rsid w:val="005E644F"/>
    <w:rsid w:val="005F1872"/>
    <w:rsid w:val="005F1B6B"/>
    <w:rsid w:val="005F2685"/>
    <w:rsid w:val="005F3421"/>
    <w:rsid w:val="005F66D6"/>
    <w:rsid w:val="00600842"/>
    <w:rsid w:val="00600D62"/>
    <w:rsid w:val="0060262B"/>
    <w:rsid w:val="00602A45"/>
    <w:rsid w:val="00602D2A"/>
    <w:rsid w:val="00603738"/>
    <w:rsid w:val="00604B45"/>
    <w:rsid w:val="006056DA"/>
    <w:rsid w:val="00606B92"/>
    <w:rsid w:val="00607FD4"/>
    <w:rsid w:val="0061119E"/>
    <w:rsid w:val="0061137D"/>
    <w:rsid w:val="00612820"/>
    <w:rsid w:val="00616B77"/>
    <w:rsid w:val="00616E3B"/>
    <w:rsid w:val="00616EAF"/>
    <w:rsid w:val="00620B09"/>
    <w:rsid w:val="00620E61"/>
    <w:rsid w:val="00621317"/>
    <w:rsid w:val="00621C31"/>
    <w:rsid w:val="00622105"/>
    <w:rsid w:val="00623159"/>
    <w:rsid w:val="006255C1"/>
    <w:rsid w:val="006272EB"/>
    <w:rsid w:val="00630315"/>
    <w:rsid w:val="00634266"/>
    <w:rsid w:val="00635C73"/>
    <w:rsid w:val="00636EDA"/>
    <w:rsid w:val="006402BF"/>
    <w:rsid w:val="0064072B"/>
    <w:rsid w:val="006418E5"/>
    <w:rsid w:val="00643DBA"/>
    <w:rsid w:val="00647710"/>
    <w:rsid w:val="00650C8E"/>
    <w:rsid w:val="0065127F"/>
    <w:rsid w:val="00651805"/>
    <w:rsid w:val="00654E2B"/>
    <w:rsid w:val="0065620F"/>
    <w:rsid w:val="006563BA"/>
    <w:rsid w:val="00661CDA"/>
    <w:rsid w:val="006647A9"/>
    <w:rsid w:val="00664BEB"/>
    <w:rsid w:val="00664C5A"/>
    <w:rsid w:val="00664C8F"/>
    <w:rsid w:val="00665E9E"/>
    <w:rsid w:val="00671485"/>
    <w:rsid w:val="00673F3B"/>
    <w:rsid w:val="00674F20"/>
    <w:rsid w:val="006762E6"/>
    <w:rsid w:val="00676388"/>
    <w:rsid w:val="00676608"/>
    <w:rsid w:val="006774FC"/>
    <w:rsid w:val="00677AE2"/>
    <w:rsid w:val="0068062A"/>
    <w:rsid w:val="00680A3D"/>
    <w:rsid w:val="00680D03"/>
    <w:rsid w:val="006823C3"/>
    <w:rsid w:val="00682410"/>
    <w:rsid w:val="00684F8C"/>
    <w:rsid w:val="006853C1"/>
    <w:rsid w:val="00685529"/>
    <w:rsid w:val="00685F9B"/>
    <w:rsid w:val="006903A2"/>
    <w:rsid w:val="0069095D"/>
    <w:rsid w:val="00690BA5"/>
    <w:rsid w:val="00691D1B"/>
    <w:rsid w:val="006926C8"/>
    <w:rsid w:val="00692A5B"/>
    <w:rsid w:val="00694EEE"/>
    <w:rsid w:val="006954AB"/>
    <w:rsid w:val="00695BE8"/>
    <w:rsid w:val="006A105F"/>
    <w:rsid w:val="006A1644"/>
    <w:rsid w:val="006A1B1F"/>
    <w:rsid w:val="006A2E4B"/>
    <w:rsid w:val="006A3935"/>
    <w:rsid w:val="006A3E60"/>
    <w:rsid w:val="006B2E35"/>
    <w:rsid w:val="006B3695"/>
    <w:rsid w:val="006B3D95"/>
    <w:rsid w:val="006C241C"/>
    <w:rsid w:val="006C532D"/>
    <w:rsid w:val="006C570F"/>
    <w:rsid w:val="006C63D7"/>
    <w:rsid w:val="006C77A2"/>
    <w:rsid w:val="006D00FE"/>
    <w:rsid w:val="006D1295"/>
    <w:rsid w:val="006D46A8"/>
    <w:rsid w:val="006D5468"/>
    <w:rsid w:val="006D6043"/>
    <w:rsid w:val="006D615A"/>
    <w:rsid w:val="006E2A59"/>
    <w:rsid w:val="006E4A3A"/>
    <w:rsid w:val="006E736D"/>
    <w:rsid w:val="006E7401"/>
    <w:rsid w:val="006F07B2"/>
    <w:rsid w:val="006F129A"/>
    <w:rsid w:val="006F3BF2"/>
    <w:rsid w:val="006F6B24"/>
    <w:rsid w:val="00700A31"/>
    <w:rsid w:val="00702EE8"/>
    <w:rsid w:val="007044B9"/>
    <w:rsid w:val="00713DE5"/>
    <w:rsid w:val="00714D3D"/>
    <w:rsid w:val="00715C9D"/>
    <w:rsid w:val="00717B96"/>
    <w:rsid w:val="00721161"/>
    <w:rsid w:val="007215F1"/>
    <w:rsid w:val="00722E60"/>
    <w:rsid w:val="00724A2F"/>
    <w:rsid w:val="00725197"/>
    <w:rsid w:val="0072634F"/>
    <w:rsid w:val="00726B6E"/>
    <w:rsid w:val="007278C0"/>
    <w:rsid w:val="00731E75"/>
    <w:rsid w:val="00732CB5"/>
    <w:rsid w:val="0073391C"/>
    <w:rsid w:val="00735050"/>
    <w:rsid w:val="00735E82"/>
    <w:rsid w:val="00737368"/>
    <w:rsid w:val="0073750D"/>
    <w:rsid w:val="00745076"/>
    <w:rsid w:val="007469D6"/>
    <w:rsid w:val="0074761A"/>
    <w:rsid w:val="00747840"/>
    <w:rsid w:val="00747CE1"/>
    <w:rsid w:val="007514F9"/>
    <w:rsid w:val="007516EC"/>
    <w:rsid w:val="00751E8A"/>
    <w:rsid w:val="0075360C"/>
    <w:rsid w:val="00754C27"/>
    <w:rsid w:val="0075553D"/>
    <w:rsid w:val="007570B5"/>
    <w:rsid w:val="00761494"/>
    <w:rsid w:val="0076209F"/>
    <w:rsid w:val="00763D1D"/>
    <w:rsid w:val="0076408F"/>
    <w:rsid w:val="007647D1"/>
    <w:rsid w:val="007647E8"/>
    <w:rsid w:val="00764A33"/>
    <w:rsid w:val="0076684A"/>
    <w:rsid w:val="007714A5"/>
    <w:rsid w:val="00772E18"/>
    <w:rsid w:val="00772E65"/>
    <w:rsid w:val="007738B5"/>
    <w:rsid w:val="00773A54"/>
    <w:rsid w:val="00773CCE"/>
    <w:rsid w:val="00775850"/>
    <w:rsid w:val="00775D43"/>
    <w:rsid w:val="007761BD"/>
    <w:rsid w:val="007773E2"/>
    <w:rsid w:val="0078061F"/>
    <w:rsid w:val="0078332C"/>
    <w:rsid w:val="00783600"/>
    <w:rsid w:val="00785788"/>
    <w:rsid w:val="007857D9"/>
    <w:rsid w:val="00785F09"/>
    <w:rsid w:val="007872E8"/>
    <w:rsid w:val="007904CE"/>
    <w:rsid w:val="00790B0A"/>
    <w:rsid w:val="00792A37"/>
    <w:rsid w:val="0079468C"/>
    <w:rsid w:val="00795704"/>
    <w:rsid w:val="00795E99"/>
    <w:rsid w:val="00795F82"/>
    <w:rsid w:val="00797C37"/>
    <w:rsid w:val="007A2278"/>
    <w:rsid w:val="007B163F"/>
    <w:rsid w:val="007B1BB7"/>
    <w:rsid w:val="007B1F37"/>
    <w:rsid w:val="007B2A1B"/>
    <w:rsid w:val="007B3A0D"/>
    <w:rsid w:val="007B40DC"/>
    <w:rsid w:val="007B73DD"/>
    <w:rsid w:val="007B7B8B"/>
    <w:rsid w:val="007B7C99"/>
    <w:rsid w:val="007B7E02"/>
    <w:rsid w:val="007C0705"/>
    <w:rsid w:val="007C08F7"/>
    <w:rsid w:val="007C180D"/>
    <w:rsid w:val="007C1B4B"/>
    <w:rsid w:val="007C43EE"/>
    <w:rsid w:val="007C6B1C"/>
    <w:rsid w:val="007C700D"/>
    <w:rsid w:val="007D0F8E"/>
    <w:rsid w:val="007D1037"/>
    <w:rsid w:val="007D10FB"/>
    <w:rsid w:val="007D2A8A"/>
    <w:rsid w:val="007D467C"/>
    <w:rsid w:val="007D52AA"/>
    <w:rsid w:val="007E2485"/>
    <w:rsid w:val="007E43C2"/>
    <w:rsid w:val="007E4FCF"/>
    <w:rsid w:val="007E699C"/>
    <w:rsid w:val="007F038A"/>
    <w:rsid w:val="007F0F8F"/>
    <w:rsid w:val="007F1090"/>
    <w:rsid w:val="007F1742"/>
    <w:rsid w:val="007F1959"/>
    <w:rsid w:val="007F210F"/>
    <w:rsid w:val="007F385F"/>
    <w:rsid w:val="007F3D1E"/>
    <w:rsid w:val="007F7343"/>
    <w:rsid w:val="007F7B90"/>
    <w:rsid w:val="008012C6"/>
    <w:rsid w:val="00802FD9"/>
    <w:rsid w:val="00803274"/>
    <w:rsid w:val="008055DD"/>
    <w:rsid w:val="00807B5A"/>
    <w:rsid w:val="00811434"/>
    <w:rsid w:val="008157CA"/>
    <w:rsid w:val="0081785E"/>
    <w:rsid w:val="00820A3C"/>
    <w:rsid w:val="00820B50"/>
    <w:rsid w:val="00821179"/>
    <w:rsid w:val="0082130D"/>
    <w:rsid w:val="00821E85"/>
    <w:rsid w:val="008305E5"/>
    <w:rsid w:val="00830605"/>
    <w:rsid w:val="00832F86"/>
    <w:rsid w:val="00834F1F"/>
    <w:rsid w:val="00835D1A"/>
    <w:rsid w:val="00841E41"/>
    <w:rsid w:val="00842622"/>
    <w:rsid w:val="00846B98"/>
    <w:rsid w:val="00846FEB"/>
    <w:rsid w:val="0084745F"/>
    <w:rsid w:val="00851EB5"/>
    <w:rsid w:val="00852649"/>
    <w:rsid w:val="008535E8"/>
    <w:rsid w:val="00854509"/>
    <w:rsid w:val="008545DD"/>
    <w:rsid w:val="00855E67"/>
    <w:rsid w:val="008579F0"/>
    <w:rsid w:val="00860E92"/>
    <w:rsid w:val="00863B6E"/>
    <w:rsid w:val="00863E86"/>
    <w:rsid w:val="008645B5"/>
    <w:rsid w:val="008648BF"/>
    <w:rsid w:val="00866617"/>
    <w:rsid w:val="008704AF"/>
    <w:rsid w:val="008723AB"/>
    <w:rsid w:val="00872FA6"/>
    <w:rsid w:val="00874382"/>
    <w:rsid w:val="008743EA"/>
    <w:rsid w:val="00874CE8"/>
    <w:rsid w:val="0087562D"/>
    <w:rsid w:val="00877AD4"/>
    <w:rsid w:val="00880FF2"/>
    <w:rsid w:val="00881639"/>
    <w:rsid w:val="00881F73"/>
    <w:rsid w:val="00884619"/>
    <w:rsid w:val="00884BC8"/>
    <w:rsid w:val="00885256"/>
    <w:rsid w:val="00890B96"/>
    <w:rsid w:val="008917B5"/>
    <w:rsid w:val="00891F0E"/>
    <w:rsid w:val="00893816"/>
    <w:rsid w:val="00893BF2"/>
    <w:rsid w:val="00893FDB"/>
    <w:rsid w:val="008943EC"/>
    <w:rsid w:val="008954CC"/>
    <w:rsid w:val="00896BF5"/>
    <w:rsid w:val="00897EB4"/>
    <w:rsid w:val="008A05E4"/>
    <w:rsid w:val="008A138C"/>
    <w:rsid w:val="008A32E1"/>
    <w:rsid w:val="008A4F7F"/>
    <w:rsid w:val="008A6EF3"/>
    <w:rsid w:val="008A7E92"/>
    <w:rsid w:val="008B0296"/>
    <w:rsid w:val="008B2D20"/>
    <w:rsid w:val="008B34C5"/>
    <w:rsid w:val="008B4061"/>
    <w:rsid w:val="008B7664"/>
    <w:rsid w:val="008C08F8"/>
    <w:rsid w:val="008C102F"/>
    <w:rsid w:val="008C1488"/>
    <w:rsid w:val="008C3A8B"/>
    <w:rsid w:val="008C4F06"/>
    <w:rsid w:val="008C4F6C"/>
    <w:rsid w:val="008C54C3"/>
    <w:rsid w:val="008C5542"/>
    <w:rsid w:val="008C5855"/>
    <w:rsid w:val="008D02EA"/>
    <w:rsid w:val="008D324F"/>
    <w:rsid w:val="008D7051"/>
    <w:rsid w:val="008D7DE5"/>
    <w:rsid w:val="008E0097"/>
    <w:rsid w:val="008E2F5E"/>
    <w:rsid w:val="008E34CA"/>
    <w:rsid w:val="008E3C36"/>
    <w:rsid w:val="008E5B95"/>
    <w:rsid w:val="008E6990"/>
    <w:rsid w:val="008E6CB5"/>
    <w:rsid w:val="008E7B4A"/>
    <w:rsid w:val="008F12B2"/>
    <w:rsid w:val="008F1726"/>
    <w:rsid w:val="008F2C0D"/>
    <w:rsid w:val="008F2D9D"/>
    <w:rsid w:val="008F646C"/>
    <w:rsid w:val="008F6FAF"/>
    <w:rsid w:val="008F778C"/>
    <w:rsid w:val="008F77CE"/>
    <w:rsid w:val="009000C2"/>
    <w:rsid w:val="009004B4"/>
    <w:rsid w:val="00901FD1"/>
    <w:rsid w:val="00903FAA"/>
    <w:rsid w:val="009041C0"/>
    <w:rsid w:val="0090475C"/>
    <w:rsid w:val="009053F9"/>
    <w:rsid w:val="00906C10"/>
    <w:rsid w:val="00911B9C"/>
    <w:rsid w:val="009139F2"/>
    <w:rsid w:val="009143C3"/>
    <w:rsid w:val="00915080"/>
    <w:rsid w:val="009173E3"/>
    <w:rsid w:val="009238F9"/>
    <w:rsid w:val="00924235"/>
    <w:rsid w:val="0092472C"/>
    <w:rsid w:val="0092613D"/>
    <w:rsid w:val="00930367"/>
    <w:rsid w:val="00930373"/>
    <w:rsid w:val="0093605F"/>
    <w:rsid w:val="009366C4"/>
    <w:rsid w:val="0093715F"/>
    <w:rsid w:val="00940C5E"/>
    <w:rsid w:val="009418D0"/>
    <w:rsid w:val="0094351B"/>
    <w:rsid w:val="009454A5"/>
    <w:rsid w:val="0094729A"/>
    <w:rsid w:val="00956961"/>
    <w:rsid w:val="0095755A"/>
    <w:rsid w:val="0096046F"/>
    <w:rsid w:val="0096208C"/>
    <w:rsid w:val="0096221E"/>
    <w:rsid w:val="00962E73"/>
    <w:rsid w:val="00964222"/>
    <w:rsid w:val="0096551C"/>
    <w:rsid w:val="00965F02"/>
    <w:rsid w:val="00966A77"/>
    <w:rsid w:val="00966F96"/>
    <w:rsid w:val="009718A0"/>
    <w:rsid w:val="00971C79"/>
    <w:rsid w:val="0097257A"/>
    <w:rsid w:val="00974B9D"/>
    <w:rsid w:val="00974BF3"/>
    <w:rsid w:val="0097503C"/>
    <w:rsid w:val="0098066E"/>
    <w:rsid w:val="00980978"/>
    <w:rsid w:val="00981014"/>
    <w:rsid w:val="00981779"/>
    <w:rsid w:val="00981E28"/>
    <w:rsid w:val="00982182"/>
    <w:rsid w:val="00982A75"/>
    <w:rsid w:val="00983E8E"/>
    <w:rsid w:val="00985BDF"/>
    <w:rsid w:val="00986FF6"/>
    <w:rsid w:val="009871D3"/>
    <w:rsid w:val="00987AEF"/>
    <w:rsid w:val="009909DF"/>
    <w:rsid w:val="009928E0"/>
    <w:rsid w:val="00992DA2"/>
    <w:rsid w:val="009951FF"/>
    <w:rsid w:val="0099538B"/>
    <w:rsid w:val="0099597E"/>
    <w:rsid w:val="00995D08"/>
    <w:rsid w:val="00997BE3"/>
    <w:rsid w:val="00997E5E"/>
    <w:rsid w:val="009A08CE"/>
    <w:rsid w:val="009A1AFD"/>
    <w:rsid w:val="009A1CDB"/>
    <w:rsid w:val="009A3278"/>
    <w:rsid w:val="009A47F3"/>
    <w:rsid w:val="009A7C5B"/>
    <w:rsid w:val="009B1640"/>
    <w:rsid w:val="009B247C"/>
    <w:rsid w:val="009B25AA"/>
    <w:rsid w:val="009B3D1A"/>
    <w:rsid w:val="009C16D2"/>
    <w:rsid w:val="009C17B9"/>
    <w:rsid w:val="009C1E4C"/>
    <w:rsid w:val="009C3EAC"/>
    <w:rsid w:val="009C4774"/>
    <w:rsid w:val="009C4D90"/>
    <w:rsid w:val="009C665F"/>
    <w:rsid w:val="009D17FE"/>
    <w:rsid w:val="009D1F8A"/>
    <w:rsid w:val="009D255C"/>
    <w:rsid w:val="009D4260"/>
    <w:rsid w:val="009D5098"/>
    <w:rsid w:val="009D512D"/>
    <w:rsid w:val="009D5406"/>
    <w:rsid w:val="009E0295"/>
    <w:rsid w:val="009E081B"/>
    <w:rsid w:val="009E2BA8"/>
    <w:rsid w:val="009E313C"/>
    <w:rsid w:val="009E3595"/>
    <w:rsid w:val="009E3786"/>
    <w:rsid w:val="009E4034"/>
    <w:rsid w:val="009E41A0"/>
    <w:rsid w:val="009E439C"/>
    <w:rsid w:val="009E5169"/>
    <w:rsid w:val="009E5688"/>
    <w:rsid w:val="009E7732"/>
    <w:rsid w:val="009F005F"/>
    <w:rsid w:val="009F2415"/>
    <w:rsid w:val="009F55AB"/>
    <w:rsid w:val="009F5957"/>
    <w:rsid w:val="009F6198"/>
    <w:rsid w:val="009F7A46"/>
    <w:rsid w:val="00A01294"/>
    <w:rsid w:val="00A015C0"/>
    <w:rsid w:val="00A02C55"/>
    <w:rsid w:val="00A0342A"/>
    <w:rsid w:val="00A06D52"/>
    <w:rsid w:val="00A100ED"/>
    <w:rsid w:val="00A12729"/>
    <w:rsid w:val="00A13A07"/>
    <w:rsid w:val="00A13C3B"/>
    <w:rsid w:val="00A15BCB"/>
    <w:rsid w:val="00A16533"/>
    <w:rsid w:val="00A16558"/>
    <w:rsid w:val="00A17D90"/>
    <w:rsid w:val="00A21084"/>
    <w:rsid w:val="00A21F88"/>
    <w:rsid w:val="00A22003"/>
    <w:rsid w:val="00A22457"/>
    <w:rsid w:val="00A22F05"/>
    <w:rsid w:val="00A22FA7"/>
    <w:rsid w:val="00A2479F"/>
    <w:rsid w:val="00A25F4B"/>
    <w:rsid w:val="00A26B45"/>
    <w:rsid w:val="00A3184D"/>
    <w:rsid w:val="00A338A4"/>
    <w:rsid w:val="00A34A5E"/>
    <w:rsid w:val="00A35667"/>
    <w:rsid w:val="00A359F9"/>
    <w:rsid w:val="00A3652E"/>
    <w:rsid w:val="00A37578"/>
    <w:rsid w:val="00A43B37"/>
    <w:rsid w:val="00A4636A"/>
    <w:rsid w:val="00A46FEF"/>
    <w:rsid w:val="00A4780C"/>
    <w:rsid w:val="00A51BD7"/>
    <w:rsid w:val="00A53CCC"/>
    <w:rsid w:val="00A53F66"/>
    <w:rsid w:val="00A60084"/>
    <w:rsid w:val="00A60E43"/>
    <w:rsid w:val="00A657E5"/>
    <w:rsid w:val="00A661D6"/>
    <w:rsid w:val="00A66B0A"/>
    <w:rsid w:val="00A70E22"/>
    <w:rsid w:val="00A7116B"/>
    <w:rsid w:val="00A71E6A"/>
    <w:rsid w:val="00A7256E"/>
    <w:rsid w:val="00A735A3"/>
    <w:rsid w:val="00A7498C"/>
    <w:rsid w:val="00A75A0E"/>
    <w:rsid w:val="00A76B57"/>
    <w:rsid w:val="00A771B4"/>
    <w:rsid w:val="00A800F4"/>
    <w:rsid w:val="00A82596"/>
    <w:rsid w:val="00A83AB5"/>
    <w:rsid w:val="00A83DC0"/>
    <w:rsid w:val="00A85B0D"/>
    <w:rsid w:val="00A90264"/>
    <w:rsid w:val="00A90626"/>
    <w:rsid w:val="00A9063F"/>
    <w:rsid w:val="00A91EEA"/>
    <w:rsid w:val="00A94096"/>
    <w:rsid w:val="00A9496A"/>
    <w:rsid w:val="00A97245"/>
    <w:rsid w:val="00A97D53"/>
    <w:rsid w:val="00AA21BE"/>
    <w:rsid w:val="00AA2504"/>
    <w:rsid w:val="00AA26C9"/>
    <w:rsid w:val="00AA317A"/>
    <w:rsid w:val="00AA3AF2"/>
    <w:rsid w:val="00AB1604"/>
    <w:rsid w:val="00AB25A1"/>
    <w:rsid w:val="00AB5885"/>
    <w:rsid w:val="00AB6828"/>
    <w:rsid w:val="00AB7808"/>
    <w:rsid w:val="00AC0581"/>
    <w:rsid w:val="00AC069D"/>
    <w:rsid w:val="00AC0994"/>
    <w:rsid w:val="00AC0FDE"/>
    <w:rsid w:val="00AC4671"/>
    <w:rsid w:val="00AC4CDB"/>
    <w:rsid w:val="00AC58B1"/>
    <w:rsid w:val="00AC7563"/>
    <w:rsid w:val="00AD2374"/>
    <w:rsid w:val="00AD2461"/>
    <w:rsid w:val="00AD3068"/>
    <w:rsid w:val="00AD45B6"/>
    <w:rsid w:val="00AE05FB"/>
    <w:rsid w:val="00AE0C5E"/>
    <w:rsid w:val="00AE2F92"/>
    <w:rsid w:val="00AE4401"/>
    <w:rsid w:val="00AE4AF8"/>
    <w:rsid w:val="00AE7389"/>
    <w:rsid w:val="00AF178C"/>
    <w:rsid w:val="00AF1975"/>
    <w:rsid w:val="00AF5084"/>
    <w:rsid w:val="00AF54A7"/>
    <w:rsid w:val="00AF5CA1"/>
    <w:rsid w:val="00AF694B"/>
    <w:rsid w:val="00AF7C76"/>
    <w:rsid w:val="00B00E0E"/>
    <w:rsid w:val="00B0277F"/>
    <w:rsid w:val="00B02F18"/>
    <w:rsid w:val="00B05088"/>
    <w:rsid w:val="00B10547"/>
    <w:rsid w:val="00B112B1"/>
    <w:rsid w:val="00B128D9"/>
    <w:rsid w:val="00B12B36"/>
    <w:rsid w:val="00B12C2C"/>
    <w:rsid w:val="00B14DE9"/>
    <w:rsid w:val="00B1687D"/>
    <w:rsid w:val="00B172DC"/>
    <w:rsid w:val="00B20FE6"/>
    <w:rsid w:val="00B2105E"/>
    <w:rsid w:val="00B21741"/>
    <w:rsid w:val="00B24741"/>
    <w:rsid w:val="00B24C26"/>
    <w:rsid w:val="00B25613"/>
    <w:rsid w:val="00B2693A"/>
    <w:rsid w:val="00B26DAC"/>
    <w:rsid w:val="00B27C67"/>
    <w:rsid w:val="00B31027"/>
    <w:rsid w:val="00B319FD"/>
    <w:rsid w:val="00B31BC6"/>
    <w:rsid w:val="00B3619A"/>
    <w:rsid w:val="00B37AE6"/>
    <w:rsid w:val="00B4077D"/>
    <w:rsid w:val="00B416E0"/>
    <w:rsid w:val="00B4306F"/>
    <w:rsid w:val="00B43478"/>
    <w:rsid w:val="00B43D62"/>
    <w:rsid w:val="00B45BDB"/>
    <w:rsid w:val="00B46A67"/>
    <w:rsid w:val="00B47437"/>
    <w:rsid w:val="00B509F8"/>
    <w:rsid w:val="00B51034"/>
    <w:rsid w:val="00B514CD"/>
    <w:rsid w:val="00B5324D"/>
    <w:rsid w:val="00B55142"/>
    <w:rsid w:val="00B5659D"/>
    <w:rsid w:val="00B56C13"/>
    <w:rsid w:val="00B57EDD"/>
    <w:rsid w:val="00B601B6"/>
    <w:rsid w:val="00B607D7"/>
    <w:rsid w:val="00B63466"/>
    <w:rsid w:val="00B6578A"/>
    <w:rsid w:val="00B65C72"/>
    <w:rsid w:val="00B6622A"/>
    <w:rsid w:val="00B665DB"/>
    <w:rsid w:val="00B67891"/>
    <w:rsid w:val="00B67936"/>
    <w:rsid w:val="00B71EDE"/>
    <w:rsid w:val="00B733AC"/>
    <w:rsid w:val="00B741A3"/>
    <w:rsid w:val="00B747A5"/>
    <w:rsid w:val="00B74F50"/>
    <w:rsid w:val="00B75293"/>
    <w:rsid w:val="00B753D4"/>
    <w:rsid w:val="00B75D22"/>
    <w:rsid w:val="00B777D7"/>
    <w:rsid w:val="00B77A59"/>
    <w:rsid w:val="00B77CB8"/>
    <w:rsid w:val="00B800AD"/>
    <w:rsid w:val="00B80698"/>
    <w:rsid w:val="00B81FAB"/>
    <w:rsid w:val="00B825E9"/>
    <w:rsid w:val="00B83A9B"/>
    <w:rsid w:val="00B865D8"/>
    <w:rsid w:val="00B9022E"/>
    <w:rsid w:val="00B9042A"/>
    <w:rsid w:val="00B97F8A"/>
    <w:rsid w:val="00BA261F"/>
    <w:rsid w:val="00BA3163"/>
    <w:rsid w:val="00BA3417"/>
    <w:rsid w:val="00BB0BA5"/>
    <w:rsid w:val="00BB4263"/>
    <w:rsid w:val="00BB6ACC"/>
    <w:rsid w:val="00BB7EC7"/>
    <w:rsid w:val="00BC0AC9"/>
    <w:rsid w:val="00BC26E6"/>
    <w:rsid w:val="00BC5293"/>
    <w:rsid w:val="00BC6451"/>
    <w:rsid w:val="00BD160C"/>
    <w:rsid w:val="00BD4DE8"/>
    <w:rsid w:val="00BD6382"/>
    <w:rsid w:val="00BD6D28"/>
    <w:rsid w:val="00BE04FE"/>
    <w:rsid w:val="00BE1D8D"/>
    <w:rsid w:val="00BE1E66"/>
    <w:rsid w:val="00BE4294"/>
    <w:rsid w:val="00BE6218"/>
    <w:rsid w:val="00BE6469"/>
    <w:rsid w:val="00BF234D"/>
    <w:rsid w:val="00BF38B7"/>
    <w:rsid w:val="00BF3CED"/>
    <w:rsid w:val="00BF5335"/>
    <w:rsid w:val="00BF568F"/>
    <w:rsid w:val="00BF7038"/>
    <w:rsid w:val="00BF7F76"/>
    <w:rsid w:val="00C0067C"/>
    <w:rsid w:val="00C00D0F"/>
    <w:rsid w:val="00C012AF"/>
    <w:rsid w:val="00C01896"/>
    <w:rsid w:val="00C02A5A"/>
    <w:rsid w:val="00C03447"/>
    <w:rsid w:val="00C06937"/>
    <w:rsid w:val="00C10356"/>
    <w:rsid w:val="00C10452"/>
    <w:rsid w:val="00C114C1"/>
    <w:rsid w:val="00C11605"/>
    <w:rsid w:val="00C12002"/>
    <w:rsid w:val="00C1228E"/>
    <w:rsid w:val="00C12C4C"/>
    <w:rsid w:val="00C13F25"/>
    <w:rsid w:val="00C14858"/>
    <w:rsid w:val="00C15886"/>
    <w:rsid w:val="00C1592A"/>
    <w:rsid w:val="00C17EE2"/>
    <w:rsid w:val="00C21681"/>
    <w:rsid w:val="00C21E77"/>
    <w:rsid w:val="00C22FBF"/>
    <w:rsid w:val="00C238AD"/>
    <w:rsid w:val="00C32E8F"/>
    <w:rsid w:val="00C33A00"/>
    <w:rsid w:val="00C343AA"/>
    <w:rsid w:val="00C347F5"/>
    <w:rsid w:val="00C34D34"/>
    <w:rsid w:val="00C34F7E"/>
    <w:rsid w:val="00C35769"/>
    <w:rsid w:val="00C378F1"/>
    <w:rsid w:val="00C414E7"/>
    <w:rsid w:val="00C423FD"/>
    <w:rsid w:val="00C4335B"/>
    <w:rsid w:val="00C43BF4"/>
    <w:rsid w:val="00C47B22"/>
    <w:rsid w:val="00C5057E"/>
    <w:rsid w:val="00C5286A"/>
    <w:rsid w:val="00C533D0"/>
    <w:rsid w:val="00C54F86"/>
    <w:rsid w:val="00C57296"/>
    <w:rsid w:val="00C60A2B"/>
    <w:rsid w:val="00C616BD"/>
    <w:rsid w:val="00C618A8"/>
    <w:rsid w:val="00C61E3F"/>
    <w:rsid w:val="00C63994"/>
    <w:rsid w:val="00C65B7C"/>
    <w:rsid w:val="00C663DE"/>
    <w:rsid w:val="00C67446"/>
    <w:rsid w:val="00C71025"/>
    <w:rsid w:val="00C75029"/>
    <w:rsid w:val="00C75E09"/>
    <w:rsid w:val="00C8025D"/>
    <w:rsid w:val="00C826CD"/>
    <w:rsid w:val="00C8383C"/>
    <w:rsid w:val="00C846A1"/>
    <w:rsid w:val="00C859C2"/>
    <w:rsid w:val="00C85FBA"/>
    <w:rsid w:val="00C86FB0"/>
    <w:rsid w:val="00C901CE"/>
    <w:rsid w:val="00C90787"/>
    <w:rsid w:val="00C929BA"/>
    <w:rsid w:val="00C93D18"/>
    <w:rsid w:val="00C9410C"/>
    <w:rsid w:val="00CA2C6E"/>
    <w:rsid w:val="00CA409C"/>
    <w:rsid w:val="00CA478D"/>
    <w:rsid w:val="00CA7DD9"/>
    <w:rsid w:val="00CB2C19"/>
    <w:rsid w:val="00CB2EC0"/>
    <w:rsid w:val="00CB47C6"/>
    <w:rsid w:val="00CB5D15"/>
    <w:rsid w:val="00CC1A28"/>
    <w:rsid w:val="00CC1B23"/>
    <w:rsid w:val="00CC3258"/>
    <w:rsid w:val="00CC3FE5"/>
    <w:rsid w:val="00CC4E1E"/>
    <w:rsid w:val="00CC59C5"/>
    <w:rsid w:val="00CC6907"/>
    <w:rsid w:val="00CC6B38"/>
    <w:rsid w:val="00CD05C7"/>
    <w:rsid w:val="00CD06C3"/>
    <w:rsid w:val="00CD0D7E"/>
    <w:rsid w:val="00CD13AB"/>
    <w:rsid w:val="00CD1894"/>
    <w:rsid w:val="00CD190E"/>
    <w:rsid w:val="00CD3C93"/>
    <w:rsid w:val="00CD4F30"/>
    <w:rsid w:val="00CD605B"/>
    <w:rsid w:val="00CD7851"/>
    <w:rsid w:val="00CE2871"/>
    <w:rsid w:val="00CE2A35"/>
    <w:rsid w:val="00CE2D2C"/>
    <w:rsid w:val="00CE42B5"/>
    <w:rsid w:val="00CE4CAC"/>
    <w:rsid w:val="00CF0E3B"/>
    <w:rsid w:val="00CF23CA"/>
    <w:rsid w:val="00CF2997"/>
    <w:rsid w:val="00CF3139"/>
    <w:rsid w:val="00CF4B9E"/>
    <w:rsid w:val="00CF4D47"/>
    <w:rsid w:val="00CF5FD4"/>
    <w:rsid w:val="00CF65DB"/>
    <w:rsid w:val="00D00192"/>
    <w:rsid w:val="00D0099C"/>
    <w:rsid w:val="00D01571"/>
    <w:rsid w:val="00D02DC3"/>
    <w:rsid w:val="00D03C5F"/>
    <w:rsid w:val="00D042DE"/>
    <w:rsid w:val="00D04F76"/>
    <w:rsid w:val="00D06265"/>
    <w:rsid w:val="00D113BD"/>
    <w:rsid w:val="00D11612"/>
    <w:rsid w:val="00D13DBE"/>
    <w:rsid w:val="00D14923"/>
    <w:rsid w:val="00D15FD7"/>
    <w:rsid w:val="00D1610C"/>
    <w:rsid w:val="00D163C2"/>
    <w:rsid w:val="00D16DA6"/>
    <w:rsid w:val="00D174AA"/>
    <w:rsid w:val="00D204EC"/>
    <w:rsid w:val="00D22315"/>
    <w:rsid w:val="00D30B81"/>
    <w:rsid w:val="00D31FB3"/>
    <w:rsid w:val="00D32B17"/>
    <w:rsid w:val="00D35729"/>
    <w:rsid w:val="00D3595A"/>
    <w:rsid w:val="00D370B5"/>
    <w:rsid w:val="00D37522"/>
    <w:rsid w:val="00D410F6"/>
    <w:rsid w:val="00D4134B"/>
    <w:rsid w:val="00D44692"/>
    <w:rsid w:val="00D44A68"/>
    <w:rsid w:val="00D44CFE"/>
    <w:rsid w:val="00D44D0F"/>
    <w:rsid w:val="00D4558B"/>
    <w:rsid w:val="00D460ED"/>
    <w:rsid w:val="00D46EC2"/>
    <w:rsid w:val="00D46F97"/>
    <w:rsid w:val="00D51B33"/>
    <w:rsid w:val="00D53F9A"/>
    <w:rsid w:val="00D6035D"/>
    <w:rsid w:val="00D60A41"/>
    <w:rsid w:val="00D61D57"/>
    <w:rsid w:val="00D61D89"/>
    <w:rsid w:val="00D624BC"/>
    <w:rsid w:val="00D62BEF"/>
    <w:rsid w:val="00D63249"/>
    <w:rsid w:val="00D65628"/>
    <w:rsid w:val="00D66C07"/>
    <w:rsid w:val="00D66C49"/>
    <w:rsid w:val="00D6792F"/>
    <w:rsid w:val="00D67EAF"/>
    <w:rsid w:val="00D76733"/>
    <w:rsid w:val="00D77CAA"/>
    <w:rsid w:val="00D77DFB"/>
    <w:rsid w:val="00D801E4"/>
    <w:rsid w:val="00D804DC"/>
    <w:rsid w:val="00D82182"/>
    <w:rsid w:val="00D82F9E"/>
    <w:rsid w:val="00D84613"/>
    <w:rsid w:val="00D84A49"/>
    <w:rsid w:val="00D8746D"/>
    <w:rsid w:val="00D90267"/>
    <w:rsid w:val="00D90312"/>
    <w:rsid w:val="00D904C7"/>
    <w:rsid w:val="00D90710"/>
    <w:rsid w:val="00D91197"/>
    <w:rsid w:val="00D920A6"/>
    <w:rsid w:val="00D9230F"/>
    <w:rsid w:val="00D94446"/>
    <w:rsid w:val="00D95BC4"/>
    <w:rsid w:val="00D961EE"/>
    <w:rsid w:val="00D96744"/>
    <w:rsid w:val="00D967F0"/>
    <w:rsid w:val="00D96C32"/>
    <w:rsid w:val="00D96D62"/>
    <w:rsid w:val="00DA086A"/>
    <w:rsid w:val="00DA0F6C"/>
    <w:rsid w:val="00DA1E92"/>
    <w:rsid w:val="00DA268D"/>
    <w:rsid w:val="00DA68DB"/>
    <w:rsid w:val="00DB070D"/>
    <w:rsid w:val="00DB1647"/>
    <w:rsid w:val="00DB20F3"/>
    <w:rsid w:val="00DB2576"/>
    <w:rsid w:val="00DB3C66"/>
    <w:rsid w:val="00DB597D"/>
    <w:rsid w:val="00DB6E26"/>
    <w:rsid w:val="00DB716D"/>
    <w:rsid w:val="00DC03A1"/>
    <w:rsid w:val="00DC23D7"/>
    <w:rsid w:val="00DC328B"/>
    <w:rsid w:val="00DC4F9F"/>
    <w:rsid w:val="00DC5846"/>
    <w:rsid w:val="00DC5979"/>
    <w:rsid w:val="00DC5F30"/>
    <w:rsid w:val="00DC6E21"/>
    <w:rsid w:val="00DC7C87"/>
    <w:rsid w:val="00DD0053"/>
    <w:rsid w:val="00DD16EC"/>
    <w:rsid w:val="00DD52F0"/>
    <w:rsid w:val="00DE1219"/>
    <w:rsid w:val="00DE14C8"/>
    <w:rsid w:val="00DE19F3"/>
    <w:rsid w:val="00DE32A9"/>
    <w:rsid w:val="00DE58B7"/>
    <w:rsid w:val="00DF275A"/>
    <w:rsid w:val="00DF36C4"/>
    <w:rsid w:val="00DF5A4D"/>
    <w:rsid w:val="00DF680D"/>
    <w:rsid w:val="00E010B2"/>
    <w:rsid w:val="00E03175"/>
    <w:rsid w:val="00E03A14"/>
    <w:rsid w:val="00E03CF8"/>
    <w:rsid w:val="00E04C69"/>
    <w:rsid w:val="00E0597C"/>
    <w:rsid w:val="00E07732"/>
    <w:rsid w:val="00E13B07"/>
    <w:rsid w:val="00E15465"/>
    <w:rsid w:val="00E1673A"/>
    <w:rsid w:val="00E16EF5"/>
    <w:rsid w:val="00E170F4"/>
    <w:rsid w:val="00E200D3"/>
    <w:rsid w:val="00E20F2A"/>
    <w:rsid w:val="00E218E0"/>
    <w:rsid w:val="00E2500D"/>
    <w:rsid w:val="00E267B1"/>
    <w:rsid w:val="00E2704A"/>
    <w:rsid w:val="00E315B2"/>
    <w:rsid w:val="00E31BEC"/>
    <w:rsid w:val="00E31E2A"/>
    <w:rsid w:val="00E33AD6"/>
    <w:rsid w:val="00E3417A"/>
    <w:rsid w:val="00E348A9"/>
    <w:rsid w:val="00E3530B"/>
    <w:rsid w:val="00E36208"/>
    <w:rsid w:val="00E41A9B"/>
    <w:rsid w:val="00E41ACC"/>
    <w:rsid w:val="00E41ADB"/>
    <w:rsid w:val="00E429E7"/>
    <w:rsid w:val="00E431EC"/>
    <w:rsid w:val="00E43EEF"/>
    <w:rsid w:val="00E44A49"/>
    <w:rsid w:val="00E44D77"/>
    <w:rsid w:val="00E471DD"/>
    <w:rsid w:val="00E5186B"/>
    <w:rsid w:val="00E52979"/>
    <w:rsid w:val="00E53797"/>
    <w:rsid w:val="00E55376"/>
    <w:rsid w:val="00E557D1"/>
    <w:rsid w:val="00E55896"/>
    <w:rsid w:val="00E5786F"/>
    <w:rsid w:val="00E60092"/>
    <w:rsid w:val="00E61C67"/>
    <w:rsid w:val="00E635EB"/>
    <w:rsid w:val="00E6537B"/>
    <w:rsid w:val="00E66A27"/>
    <w:rsid w:val="00E67BFF"/>
    <w:rsid w:val="00E67CA5"/>
    <w:rsid w:val="00E72067"/>
    <w:rsid w:val="00E723E1"/>
    <w:rsid w:val="00E73928"/>
    <w:rsid w:val="00E73E10"/>
    <w:rsid w:val="00E74214"/>
    <w:rsid w:val="00E75356"/>
    <w:rsid w:val="00E7535C"/>
    <w:rsid w:val="00E76536"/>
    <w:rsid w:val="00E8017C"/>
    <w:rsid w:val="00E80F62"/>
    <w:rsid w:val="00E81679"/>
    <w:rsid w:val="00E83767"/>
    <w:rsid w:val="00E84812"/>
    <w:rsid w:val="00E84C64"/>
    <w:rsid w:val="00E861E3"/>
    <w:rsid w:val="00E8667A"/>
    <w:rsid w:val="00E874B8"/>
    <w:rsid w:val="00E91975"/>
    <w:rsid w:val="00E92A12"/>
    <w:rsid w:val="00E92A9B"/>
    <w:rsid w:val="00E9318B"/>
    <w:rsid w:val="00E94E94"/>
    <w:rsid w:val="00E95049"/>
    <w:rsid w:val="00EA00E9"/>
    <w:rsid w:val="00EA075A"/>
    <w:rsid w:val="00EA1354"/>
    <w:rsid w:val="00EA4B71"/>
    <w:rsid w:val="00EA7271"/>
    <w:rsid w:val="00EB2DD9"/>
    <w:rsid w:val="00EB3B37"/>
    <w:rsid w:val="00EB45C1"/>
    <w:rsid w:val="00EC1088"/>
    <w:rsid w:val="00EC4B65"/>
    <w:rsid w:val="00EC53A8"/>
    <w:rsid w:val="00EC5FE6"/>
    <w:rsid w:val="00EC712E"/>
    <w:rsid w:val="00EC793A"/>
    <w:rsid w:val="00ED01F6"/>
    <w:rsid w:val="00ED0531"/>
    <w:rsid w:val="00ED3C66"/>
    <w:rsid w:val="00ED53C8"/>
    <w:rsid w:val="00ED6CB8"/>
    <w:rsid w:val="00ED6FB8"/>
    <w:rsid w:val="00ED7DA0"/>
    <w:rsid w:val="00EE0F13"/>
    <w:rsid w:val="00EE17D2"/>
    <w:rsid w:val="00EE5591"/>
    <w:rsid w:val="00EE5703"/>
    <w:rsid w:val="00EE6779"/>
    <w:rsid w:val="00EF00EA"/>
    <w:rsid w:val="00EF19E2"/>
    <w:rsid w:val="00EF1AF2"/>
    <w:rsid w:val="00EF1BAB"/>
    <w:rsid w:val="00EF216E"/>
    <w:rsid w:val="00EF28F0"/>
    <w:rsid w:val="00EF36FE"/>
    <w:rsid w:val="00EF547F"/>
    <w:rsid w:val="00EF5AFD"/>
    <w:rsid w:val="00EF68A5"/>
    <w:rsid w:val="00F0151A"/>
    <w:rsid w:val="00F04F3F"/>
    <w:rsid w:val="00F050DF"/>
    <w:rsid w:val="00F12454"/>
    <w:rsid w:val="00F13515"/>
    <w:rsid w:val="00F149F4"/>
    <w:rsid w:val="00F15116"/>
    <w:rsid w:val="00F162D3"/>
    <w:rsid w:val="00F1700E"/>
    <w:rsid w:val="00F1708D"/>
    <w:rsid w:val="00F17E7B"/>
    <w:rsid w:val="00F25D54"/>
    <w:rsid w:val="00F273BE"/>
    <w:rsid w:val="00F275B2"/>
    <w:rsid w:val="00F328AE"/>
    <w:rsid w:val="00F32BE2"/>
    <w:rsid w:val="00F32DC5"/>
    <w:rsid w:val="00F33F4B"/>
    <w:rsid w:val="00F35169"/>
    <w:rsid w:val="00F35F62"/>
    <w:rsid w:val="00F36290"/>
    <w:rsid w:val="00F36516"/>
    <w:rsid w:val="00F36DDB"/>
    <w:rsid w:val="00F37776"/>
    <w:rsid w:val="00F4034A"/>
    <w:rsid w:val="00F41D6E"/>
    <w:rsid w:val="00F43954"/>
    <w:rsid w:val="00F44279"/>
    <w:rsid w:val="00F4460E"/>
    <w:rsid w:val="00F44B1A"/>
    <w:rsid w:val="00F46B28"/>
    <w:rsid w:val="00F47BAC"/>
    <w:rsid w:val="00F50396"/>
    <w:rsid w:val="00F5081F"/>
    <w:rsid w:val="00F51F3D"/>
    <w:rsid w:val="00F52C80"/>
    <w:rsid w:val="00F542A0"/>
    <w:rsid w:val="00F54F28"/>
    <w:rsid w:val="00F550A6"/>
    <w:rsid w:val="00F577EC"/>
    <w:rsid w:val="00F61200"/>
    <w:rsid w:val="00F646F1"/>
    <w:rsid w:val="00F64D80"/>
    <w:rsid w:val="00F66179"/>
    <w:rsid w:val="00F6665B"/>
    <w:rsid w:val="00F67B02"/>
    <w:rsid w:val="00F70949"/>
    <w:rsid w:val="00F72185"/>
    <w:rsid w:val="00F725F9"/>
    <w:rsid w:val="00F7473F"/>
    <w:rsid w:val="00F74A35"/>
    <w:rsid w:val="00F753C5"/>
    <w:rsid w:val="00F756E6"/>
    <w:rsid w:val="00F75978"/>
    <w:rsid w:val="00F75D7F"/>
    <w:rsid w:val="00F75F45"/>
    <w:rsid w:val="00F7613D"/>
    <w:rsid w:val="00F815BB"/>
    <w:rsid w:val="00F819EC"/>
    <w:rsid w:val="00F82EC8"/>
    <w:rsid w:val="00F8448A"/>
    <w:rsid w:val="00F849B4"/>
    <w:rsid w:val="00F8699C"/>
    <w:rsid w:val="00F870E4"/>
    <w:rsid w:val="00F90BCC"/>
    <w:rsid w:val="00F90CD5"/>
    <w:rsid w:val="00F9233B"/>
    <w:rsid w:val="00F93AD2"/>
    <w:rsid w:val="00F94CB3"/>
    <w:rsid w:val="00F94DB8"/>
    <w:rsid w:val="00F95F0D"/>
    <w:rsid w:val="00F961CD"/>
    <w:rsid w:val="00F96550"/>
    <w:rsid w:val="00FA1BD6"/>
    <w:rsid w:val="00FA1E67"/>
    <w:rsid w:val="00FA25AF"/>
    <w:rsid w:val="00FA2BF4"/>
    <w:rsid w:val="00FA3AF8"/>
    <w:rsid w:val="00FA4942"/>
    <w:rsid w:val="00FA601D"/>
    <w:rsid w:val="00FA615F"/>
    <w:rsid w:val="00FA6E72"/>
    <w:rsid w:val="00FB0BA9"/>
    <w:rsid w:val="00FB1E81"/>
    <w:rsid w:val="00FB34AC"/>
    <w:rsid w:val="00FB394E"/>
    <w:rsid w:val="00FB3F6F"/>
    <w:rsid w:val="00FB5A54"/>
    <w:rsid w:val="00FB5EC5"/>
    <w:rsid w:val="00FB7457"/>
    <w:rsid w:val="00FC07B3"/>
    <w:rsid w:val="00FC1CAF"/>
    <w:rsid w:val="00FC1DB8"/>
    <w:rsid w:val="00FC2D4D"/>
    <w:rsid w:val="00FC56EB"/>
    <w:rsid w:val="00FC635E"/>
    <w:rsid w:val="00FC6396"/>
    <w:rsid w:val="00FD1207"/>
    <w:rsid w:val="00FD18AC"/>
    <w:rsid w:val="00FD2755"/>
    <w:rsid w:val="00FD2D6A"/>
    <w:rsid w:val="00FD4053"/>
    <w:rsid w:val="00FD40E2"/>
    <w:rsid w:val="00FD5511"/>
    <w:rsid w:val="00FD5C57"/>
    <w:rsid w:val="00FE0180"/>
    <w:rsid w:val="00FE15D0"/>
    <w:rsid w:val="00FE27E8"/>
    <w:rsid w:val="00FE2EAD"/>
    <w:rsid w:val="00FE36B6"/>
    <w:rsid w:val="00FE3761"/>
    <w:rsid w:val="00FE43A8"/>
    <w:rsid w:val="00FE5ED4"/>
    <w:rsid w:val="00FE7536"/>
    <w:rsid w:val="00FE7E83"/>
    <w:rsid w:val="00FF03EE"/>
    <w:rsid w:val="00FF09AD"/>
    <w:rsid w:val="00FF3957"/>
    <w:rsid w:val="00FF64B3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3EF5EC5-9060-42A7-802B-6D182C08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annotation text" w:semiHidden="1" w:unhideWhenUsed="1"/>
    <w:lsdException w:name="caption" w:semiHidden="1" w:uiPriority="35" w:unhideWhenUsed="1" w:qFormat="1"/>
    <w:lsdException w:name="footnote reference" w:semiHidden="1" w:uiPriority="0" w:unhideWhenUsed="1"/>
    <w:lsdException w:name="annotation reference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6469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y"/>
    <w:link w:val="Nadpis3Char"/>
    <w:uiPriority w:val="9"/>
    <w:qFormat/>
    <w:rsid w:val="00116CD0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57E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B25AA"/>
    <w:rPr>
      <w:rFonts w:cs="Times New Roman"/>
      <w:b/>
      <w:lang w:val="sk-SK" w:eastAsia="sk-SK"/>
    </w:rPr>
  </w:style>
  <w:style w:type="character" w:customStyle="1" w:styleId="Nadpis3Char">
    <w:name w:val="Nadpis 3 Char"/>
    <w:link w:val="Nadpis3"/>
    <w:uiPriority w:val="9"/>
    <w:locked/>
    <w:rsid w:val="00116CD0"/>
    <w:rPr>
      <w:rFonts w:cs="Times New Roman"/>
      <w:b/>
      <w:bCs/>
      <w:sz w:val="27"/>
      <w:szCs w:val="27"/>
    </w:rPr>
  </w:style>
  <w:style w:type="character" w:customStyle="1" w:styleId="Nadpis4Char">
    <w:name w:val="Nadpis 4 Char"/>
    <w:link w:val="Nadpis4"/>
    <w:uiPriority w:val="9"/>
    <w:locked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hAnsi="Calibri" w:cs="Times New Roman"/>
      <w:b/>
      <w:i/>
      <w:sz w:val="26"/>
    </w:rPr>
  </w:style>
  <w:style w:type="paragraph" w:styleId="Zkladntext3">
    <w:name w:val="Body Text 3"/>
    <w:basedOn w:val="Normlny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Pr>
      <w:rFonts w:cs="Times New Roman"/>
      <w:sz w:val="24"/>
    </w:rPr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</w:rPr>
  </w:style>
  <w:style w:type="paragraph" w:customStyle="1" w:styleId="Normlny0">
    <w:name w:val="_Normálny"/>
    <w:basedOn w:val="Normlny"/>
    <w:uiPriority w:val="99"/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Pr>
      <w:rFonts w:cs="Times New Roman"/>
      <w:sz w:val="20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uiPriority w:val="99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link w:val="Pta"/>
    <w:uiPriority w:val="99"/>
    <w:locked/>
    <w:rPr>
      <w:rFonts w:cs="Times New Roman"/>
      <w:sz w:val="24"/>
    </w:rPr>
  </w:style>
  <w:style w:type="character" w:styleId="slostrany">
    <w:name w:val="page number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</w:rPr>
  </w:style>
  <w:style w:type="character" w:customStyle="1" w:styleId="tw4winMark">
    <w:name w:val="tw4winMark"/>
    <w:uiPriority w:val="99"/>
    <w:rsid w:val="00F273BE"/>
    <w:rPr>
      <w:rFonts w:ascii="Courier New" w:hAnsi="Courier New"/>
      <w:vanish/>
      <w:color w:val="800080"/>
      <w:sz w:val="24"/>
      <w:vertAlign w:val="subscript"/>
    </w:rPr>
  </w:style>
  <w:style w:type="paragraph" w:customStyle="1" w:styleId="BodyText21">
    <w:name w:val="Body Text 21"/>
    <w:basedOn w:val="Normlny"/>
    <w:uiPriority w:val="99"/>
    <w:rsid w:val="00CC6B38"/>
    <w:pPr>
      <w:autoSpaceDE/>
      <w:autoSpaceDN/>
      <w:spacing w:before="120" w:line="240" w:lineRule="atLeast"/>
      <w:jc w:val="both"/>
    </w:pPr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CC6B38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</w:rPr>
  </w:style>
  <w:style w:type="paragraph" w:customStyle="1" w:styleId="Dtumvpredpise">
    <w:name w:val="Dátum v predpise"/>
    <w:basedOn w:val="Normlny"/>
    <w:uiPriority w:val="99"/>
    <w:rsid w:val="001C4427"/>
    <w:pPr>
      <w:widowControl w:val="0"/>
      <w:autoSpaceDE/>
      <w:autoSpaceDN/>
      <w:spacing w:before="120" w:after="120"/>
      <w:jc w:val="center"/>
    </w:pPr>
    <w:rPr>
      <w:rFonts w:ascii="Arial" w:hAnsi="Arial"/>
      <w:spacing w:val="20"/>
      <w:sz w:val="28"/>
      <w:szCs w:val="20"/>
      <w:lang w:eastAsia="cs-CZ"/>
    </w:rPr>
  </w:style>
  <w:style w:type="paragraph" w:customStyle="1" w:styleId="Odstavecseseznamem">
    <w:name w:val="Odstavec se seznamem"/>
    <w:basedOn w:val="Normlny"/>
    <w:uiPriority w:val="99"/>
    <w:rsid w:val="00971C79"/>
    <w:pPr>
      <w:autoSpaceDE/>
      <w:autoSpaceDN/>
      <w:ind w:left="708"/>
    </w:pPr>
  </w:style>
  <w:style w:type="paragraph" w:customStyle="1" w:styleId="Textparagrafu">
    <w:name w:val="Text paragrafu"/>
    <w:basedOn w:val="Normlny"/>
    <w:uiPriority w:val="99"/>
    <w:rsid w:val="00DD0053"/>
    <w:pPr>
      <w:autoSpaceDE/>
      <w:autoSpaceDN/>
      <w:spacing w:before="240"/>
      <w:ind w:firstLine="425"/>
      <w:jc w:val="both"/>
      <w:outlineLvl w:val="5"/>
    </w:pPr>
    <w:rPr>
      <w:szCs w:val="20"/>
      <w:lang w:val="cs-CZ"/>
    </w:rPr>
  </w:style>
  <w:style w:type="paragraph" w:styleId="Zarkazkladnhotextu3">
    <w:name w:val="Body Text Indent 3"/>
    <w:basedOn w:val="Normlny"/>
    <w:link w:val="Zarkazkladnhotextu3Char"/>
    <w:uiPriority w:val="99"/>
    <w:rsid w:val="00BB7EC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Pr>
      <w:rFonts w:cs="Times New Roman"/>
      <w:sz w:val="16"/>
    </w:rPr>
  </w:style>
  <w:style w:type="paragraph" w:styleId="Zarkazkladnhotextu">
    <w:name w:val="Body Text Indent"/>
    <w:basedOn w:val="Normlny"/>
    <w:link w:val="ZarkazkladnhotextuChar"/>
    <w:uiPriority w:val="99"/>
    <w:rsid w:val="0008103A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</w:rPr>
  </w:style>
  <w:style w:type="paragraph" w:customStyle="1" w:styleId="DefinitionTerm">
    <w:name w:val="Definition Term"/>
    <w:basedOn w:val="Normlny"/>
    <w:next w:val="Normlny"/>
    <w:uiPriority w:val="99"/>
    <w:rsid w:val="0008103A"/>
    <w:pPr>
      <w:autoSpaceDE/>
      <w:autoSpaceDN/>
    </w:pPr>
    <w:rPr>
      <w:szCs w:val="20"/>
      <w:lang w:val="cs-CZ"/>
    </w:rPr>
  </w:style>
  <w:style w:type="paragraph" w:customStyle="1" w:styleId="poznamka">
    <w:name w:val="poznamka"/>
    <w:basedOn w:val="Normlny"/>
    <w:uiPriority w:val="99"/>
    <w:rsid w:val="00607FD4"/>
    <w:pPr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character" w:styleId="Odkaznakomentr">
    <w:name w:val="annotation reference"/>
    <w:uiPriority w:val="99"/>
    <w:rsid w:val="004F30F9"/>
    <w:rPr>
      <w:rFonts w:cs="Times New Roman"/>
      <w:sz w:val="16"/>
    </w:rPr>
  </w:style>
  <w:style w:type="character" w:styleId="Zvraznenie">
    <w:name w:val="Emphasis"/>
    <w:uiPriority w:val="20"/>
    <w:qFormat/>
    <w:rsid w:val="00F7613D"/>
    <w:rPr>
      <w:rFonts w:cs="Times New Roman"/>
      <w:i/>
    </w:rPr>
  </w:style>
  <w:style w:type="paragraph" w:customStyle="1" w:styleId="Default">
    <w:name w:val="Default"/>
    <w:uiPriority w:val="99"/>
    <w:rsid w:val="00A53F66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styleId="Odsekzoznamu">
    <w:name w:val="List Paragraph"/>
    <w:aliases w:val="body,Odsek zoznamu1,Odsek"/>
    <w:basedOn w:val="Normlny"/>
    <w:link w:val="OdsekzoznamuChar"/>
    <w:uiPriority w:val="34"/>
    <w:qFormat/>
    <w:rsid w:val="00AC069D"/>
    <w:pPr>
      <w:autoSpaceDE/>
      <w:autoSpaceDN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Standard">
    <w:name w:val="Standard"/>
    <w:uiPriority w:val="99"/>
    <w:rsid w:val="001C0372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Footnote">
    <w:name w:val="Footnote"/>
    <w:basedOn w:val="Standard"/>
    <w:rsid w:val="001C037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Symbol">
    <w:name w:val="Footnote Symbol"/>
    <w:rsid w:val="001C0372"/>
    <w:rPr>
      <w:position w:val="0"/>
      <w:vertAlign w:val="superscript"/>
    </w:rPr>
  </w:style>
  <w:style w:type="paragraph" w:styleId="Normlnywebov">
    <w:name w:val="Normal (Web)"/>
    <w:basedOn w:val="Standard"/>
    <w:uiPriority w:val="99"/>
    <w:rsid w:val="00F35F62"/>
    <w:pPr>
      <w:spacing w:before="280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otnoteCharacters">
    <w:name w:val="Footnote Characters"/>
    <w:rsid w:val="000E0A35"/>
    <w:rPr>
      <w:vertAlign w:val="superscript"/>
    </w:rPr>
  </w:style>
  <w:style w:type="character" w:customStyle="1" w:styleId="TextpoznmkypodiarouChar1">
    <w:name w:val="Text poznámky pod čiarou Char1"/>
    <w:locked/>
    <w:rsid w:val="000E0A35"/>
    <w:rPr>
      <w:rFonts w:ascii="Times New Roman" w:hAnsi="Times New Roman"/>
      <w:sz w:val="20"/>
      <w:lang w:val="x-none" w:eastAsia="zh-CN"/>
    </w:rPr>
  </w:style>
  <w:style w:type="paragraph" w:customStyle="1" w:styleId="Odsekzoznamu2">
    <w:name w:val="Odsek zoznamu2"/>
    <w:basedOn w:val="Normlny"/>
    <w:uiPriority w:val="99"/>
    <w:rsid w:val="00906C10"/>
    <w:pPr>
      <w:suppressAutoHyphens/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WW8Num19z0">
    <w:name w:val="WW8Num19z0"/>
    <w:uiPriority w:val="99"/>
    <w:rsid w:val="006762E6"/>
    <w:rPr>
      <w:rFonts w:ascii="Symbol" w:hAnsi="Symbol"/>
    </w:rPr>
  </w:style>
  <w:style w:type="paragraph" w:styleId="Textkomentra">
    <w:name w:val="annotation text"/>
    <w:basedOn w:val="Normlny"/>
    <w:link w:val="TextkomentraChar"/>
    <w:uiPriority w:val="99"/>
    <w:unhideWhenUsed/>
    <w:rsid w:val="008C3A8B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8C3A8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C3A8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8C3A8B"/>
    <w:rPr>
      <w:rFonts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3A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8C3A8B"/>
    <w:rPr>
      <w:rFonts w:ascii="Segoe UI" w:hAnsi="Segoe UI" w:cs="Times New Roman"/>
      <w:sz w:val="18"/>
    </w:rPr>
  </w:style>
  <w:style w:type="character" w:customStyle="1" w:styleId="WW8Num17z2">
    <w:name w:val="WW8Num17z2"/>
    <w:uiPriority w:val="99"/>
    <w:rsid w:val="003B7874"/>
    <w:rPr>
      <w:color w:val="000000"/>
    </w:rPr>
  </w:style>
  <w:style w:type="paragraph" w:styleId="Obyajntext">
    <w:name w:val="Plain Text"/>
    <w:basedOn w:val="Normlny"/>
    <w:link w:val="ObyajntextChar"/>
    <w:uiPriority w:val="99"/>
    <w:unhideWhenUsed/>
    <w:rsid w:val="00B319FD"/>
    <w:pPr>
      <w:autoSpaceDE/>
      <w:autoSpaceDN/>
    </w:pPr>
    <w:rPr>
      <w:rFonts w:ascii="Calibri" w:hAnsi="Calibri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locked/>
    <w:rsid w:val="00B319FD"/>
    <w:rPr>
      <w:rFonts w:ascii="Calibri" w:hAnsi="Calibri" w:cs="Times New Roman"/>
      <w:sz w:val="21"/>
      <w:szCs w:val="21"/>
      <w:lang w:val="x-none" w:eastAsia="en-US"/>
    </w:rPr>
  </w:style>
  <w:style w:type="character" w:customStyle="1" w:styleId="apple-converted-space">
    <w:name w:val="apple-converted-space"/>
    <w:rsid w:val="00F90CD5"/>
  </w:style>
  <w:style w:type="character" w:styleId="Hypertextovprepojenie">
    <w:name w:val="Hyperlink"/>
    <w:uiPriority w:val="99"/>
    <w:unhideWhenUsed/>
    <w:rsid w:val="00F90CD5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unhideWhenUsed/>
    <w:rsid w:val="00F90CD5"/>
    <w:rPr>
      <w:rFonts w:cs="Times New Roman"/>
      <w:color w:val="800080"/>
      <w:u w:val="single"/>
    </w:rPr>
  </w:style>
  <w:style w:type="character" w:styleId="PremennHTML">
    <w:name w:val="HTML Variable"/>
    <w:uiPriority w:val="99"/>
    <w:unhideWhenUsed/>
    <w:rsid w:val="00F90CD5"/>
    <w:rPr>
      <w:rFonts w:cs="Times New Roman"/>
      <w:i/>
    </w:rPr>
  </w:style>
  <w:style w:type="character" w:customStyle="1" w:styleId="OdsekzoznamuChar">
    <w:name w:val="Odsek zoznamu Char"/>
    <w:aliases w:val="body Char,Odsek zoznamu1 Char,Odsek Char"/>
    <w:link w:val="Odsekzoznamu"/>
    <w:uiPriority w:val="34"/>
    <w:locked/>
    <w:rsid w:val="00116CD0"/>
    <w:rPr>
      <w:rFonts w:ascii="Arial" w:hAnsi="Arial"/>
    </w:rPr>
  </w:style>
  <w:style w:type="numbering" w:customStyle="1" w:styleId="WW8Num14">
    <w:name w:val="WW8Num14"/>
    <w:pPr>
      <w:numPr>
        <w:numId w:val="3"/>
      </w:numPr>
    </w:pPr>
  </w:style>
  <w:style w:type="numbering" w:customStyle="1" w:styleId="WW8Num130">
    <w:name w:val="WW8Num130"/>
    <w:pPr>
      <w:numPr>
        <w:numId w:val="5"/>
      </w:numPr>
    </w:pPr>
  </w:style>
  <w:style w:type="numbering" w:customStyle="1" w:styleId="WW8Num17">
    <w:name w:val="WW8Num17"/>
    <w:pPr>
      <w:numPr>
        <w:numId w:val="6"/>
      </w:numPr>
    </w:pPr>
  </w:style>
  <w:style w:type="numbering" w:customStyle="1" w:styleId="WW8Num94">
    <w:name w:val="WW8Num94"/>
    <w:pPr>
      <w:numPr>
        <w:numId w:val="2"/>
      </w:numPr>
    </w:pPr>
  </w:style>
  <w:style w:type="numbering" w:customStyle="1" w:styleId="WW8Num122">
    <w:name w:val="WW8Num122"/>
    <w:pPr>
      <w:numPr>
        <w:numId w:val="4"/>
      </w:numPr>
    </w:pPr>
  </w:style>
  <w:style w:type="numbering" w:customStyle="1" w:styleId="WW8Num83">
    <w:name w:val="WW8Num83"/>
    <w:pPr>
      <w:numPr>
        <w:numId w:val="10"/>
      </w:numPr>
    </w:pPr>
  </w:style>
  <w:style w:type="numbering" w:customStyle="1" w:styleId="WW8Num37">
    <w:name w:val="WW8Num37"/>
    <w:pPr>
      <w:numPr>
        <w:numId w:val="7"/>
      </w:numPr>
    </w:pPr>
  </w:style>
  <w:style w:type="numbering" w:customStyle="1" w:styleId="WW8Num129">
    <w:name w:val="WW8Num129"/>
    <w:pPr>
      <w:numPr>
        <w:numId w:val="11"/>
      </w:numPr>
    </w:pPr>
  </w:style>
  <w:style w:type="numbering" w:customStyle="1" w:styleId="WW8Num34">
    <w:name w:val="WW8Num3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6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034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8336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035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83369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035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83369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034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83369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034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83369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035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83369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035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83369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034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83369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0358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83369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036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83369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035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83369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0366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83369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036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83369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lov-lex.sk/pravne-predpisy/SK/ZZ/2015/79/20210101.html" TargetMode="External"/><Relationship Id="rId117" Type="http://schemas.openxmlformats.org/officeDocument/2006/relationships/hyperlink" Target="https://www.slov-lex.sk/pravne-predpisy/SK/ZZ/2015/79/20210101.html" TargetMode="External"/><Relationship Id="rId21" Type="http://schemas.openxmlformats.org/officeDocument/2006/relationships/hyperlink" Target="https://www.slov-lex.sk/pravne-predpisy/SK/ZZ/2015/79/20210101.html" TargetMode="External"/><Relationship Id="rId42" Type="http://schemas.openxmlformats.org/officeDocument/2006/relationships/hyperlink" Target="https://www.slov-lex.sk/pravne-predpisy/SK/ZZ/2015/79/20210101.html" TargetMode="External"/><Relationship Id="rId47" Type="http://schemas.openxmlformats.org/officeDocument/2006/relationships/hyperlink" Target="https://www.slov-lex.sk/pravne-predpisy/SK/ZZ/2015/79/20210101.html" TargetMode="External"/><Relationship Id="rId63" Type="http://schemas.openxmlformats.org/officeDocument/2006/relationships/hyperlink" Target="https://www.slov-lex.sk/pravne-predpisy/SK/ZZ/2015/79/20210101.html" TargetMode="External"/><Relationship Id="rId68" Type="http://schemas.openxmlformats.org/officeDocument/2006/relationships/hyperlink" Target="https://www.slov-lex.sk/pravne-predpisy/SK/ZZ/2015/79/20210101.html" TargetMode="External"/><Relationship Id="rId84" Type="http://schemas.openxmlformats.org/officeDocument/2006/relationships/hyperlink" Target="https://www.slov-lex.sk/pravne-predpisy/SK/ZZ/2015/79/20210101.html" TargetMode="External"/><Relationship Id="rId89" Type="http://schemas.openxmlformats.org/officeDocument/2006/relationships/hyperlink" Target="https://www.slov-lex.sk/pravne-predpisy/SK/ZZ/2015/79/20210101.html" TargetMode="External"/><Relationship Id="rId112" Type="http://schemas.openxmlformats.org/officeDocument/2006/relationships/hyperlink" Target="https://www.slov-lex.sk/pravne-predpisy/SK/ZZ/2015/79/20210101.html" TargetMode="External"/><Relationship Id="rId133" Type="http://schemas.openxmlformats.org/officeDocument/2006/relationships/hyperlink" Target="https://www.slov-lex.sk/pravne-predpisy/SK/ZZ/2015/79/20210101.html" TargetMode="External"/><Relationship Id="rId138" Type="http://schemas.openxmlformats.org/officeDocument/2006/relationships/hyperlink" Target="https://www.slov-lex.sk/pravne-predpisy/SK/ZZ/2015/79/20210101.html" TargetMode="External"/><Relationship Id="rId154" Type="http://schemas.openxmlformats.org/officeDocument/2006/relationships/hyperlink" Target="https://www.slov-lex.sk/pravne-predpisy/SK/ZZ/2015/79/20210101.html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www.slov-lex.sk/pravne-predpisy/SK/ZZ/2015/79/20210101.html" TargetMode="External"/><Relationship Id="rId107" Type="http://schemas.openxmlformats.org/officeDocument/2006/relationships/hyperlink" Target="https://www.slov-lex.sk/pravne-predpisy/SK/ZZ/2015/79/20210101.html" TargetMode="External"/><Relationship Id="rId11" Type="http://schemas.openxmlformats.org/officeDocument/2006/relationships/hyperlink" Target="https://www.slov-lex.sk/pravne-predpisy/SK/ZZ/2015/79/20210101.html" TargetMode="External"/><Relationship Id="rId32" Type="http://schemas.openxmlformats.org/officeDocument/2006/relationships/hyperlink" Target="https://www.slov-lex.sk/pravne-predpisy/SK/ZZ/2015/79/20210101.html" TargetMode="External"/><Relationship Id="rId37" Type="http://schemas.openxmlformats.org/officeDocument/2006/relationships/hyperlink" Target="https://www.slov-lex.sk/pravne-predpisy/SK/ZZ/2015/79/20210101.html" TargetMode="External"/><Relationship Id="rId53" Type="http://schemas.openxmlformats.org/officeDocument/2006/relationships/hyperlink" Target="https://www.slov-lex.sk/pravne-predpisy/SK/ZZ/2015/79/20210101.html" TargetMode="External"/><Relationship Id="rId58" Type="http://schemas.openxmlformats.org/officeDocument/2006/relationships/hyperlink" Target="https://www.slov-lex.sk/pravne-predpisy/SK/ZZ/2015/79/20210101.html" TargetMode="External"/><Relationship Id="rId74" Type="http://schemas.openxmlformats.org/officeDocument/2006/relationships/hyperlink" Target="https://www.slov-lex.sk/pravne-predpisy/SK/ZZ/2015/79/20210101.html" TargetMode="External"/><Relationship Id="rId79" Type="http://schemas.openxmlformats.org/officeDocument/2006/relationships/hyperlink" Target="https://www.slov-lex.sk/pravne-predpisy/SK/ZZ/2015/79/20210101.html" TargetMode="External"/><Relationship Id="rId102" Type="http://schemas.openxmlformats.org/officeDocument/2006/relationships/hyperlink" Target="https://www.slov-lex.sk/pravne-predpisy/SK/ZZ/2015/79/20210101.html" TargetMode="External"/><Relationship Id="rId123" Type="http://schemas.openxmlformats.org/officeDocument/2006/relationships/hyperlink" Target="https://www.slov-lex.sk/pravne-predpisy/SK/ZZ/2015/79/20210101.html" TargetMode="External"/><Relationship Id="rId128" Type="http://schemas.openxmlformats.org/officeDocument/2006/relationships/hyperlink" Target="https://www.slov-lex.sk/pravne-predpisy/SK/ZZ/2015/79/20210101.html" TargetMode="External"/><Relationship Id="rId144" Type="http://schemas.openxmlformats.org/officeDocument/2006/relationships/hyperlink" Target="https://www.slov-lex.sk/pravne-predpisy/SK/ZZ/2015/79/20210101.html" TargetMode="External"/><Relationship Id="rId149" Type="http://schemas.openxmlformats.org/officeDocument/2006/relationships/hyperlink" Target="https://www.slov-lex.sk/pravne-predpisy/SK/ZZ/2015/79/20210101.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slov-lex.sk/pravne-predpisy/SK/ZZ/2015/79/20210101.html" TargetMode="External"/><Relationship Id="rId95" Type="http://schemas.openxmlformats.org/officeDocument/2006/relationships/hyperlink" Target="https://www.slov-lex.sk/pravne-predpisy/SK/ZZ/2015/79/20210101.html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www.slov-lex.sk/pravne-predpisy/SK/ZZ/2015/79/20210101.html" TargetMode="External"/><Relationship Id="rId27" Type="http://schemas.openxmlformats.org/officeDocument/2006/relationships/hyperlink" Target="https://www.slov-lex.sk/pravne-predpisy/SK/ZZ/2015/79/20210101.html" TargetMode="External"/><Relationship Id="rId43" Type="http://schemas.openxmlformats.org/officeDocument/2006/relationships/hyperlink" Target="https://www.slov-lex.sk/pravne-predpisy/SK/ZZ/2015/79/20210101.html" TargetMode="External"/><Relationship Id="rId48" Type="http://schemas.openxmlformats.org/officeDocument/2006/relationships/hyperlink" Target="https://www.slov-lex.sk/pravne-predpisy/SK/ZZ/2015/79/20210101.html" TargetMode="External"/><Relationship Id="rId64" Type="http://schemas.openxmlformats.org/officeDocument/2006/relationships/hyperlink" Target="https://www.slov-lex.sk/pravne-predpisy/SK/ZZ/2015/79/20210101.html" TargetMode="External"/><Relationship Id="rId69" Type="http://schemas.openxmlformats.org/officeDocument/2006/relationships/hyperlink" Target="https://www.slov-lex.sk/pravne-predpisy/SK/ZZ/2015/79/20210101.html" TargetMode="External"/><Relationship Id="rId113" Type="http://schemas.openxmlformats.org/officeDocument/2006/relationships/hyperlink" Target="https://www.slov-lex.sk/pravne-predpisy/SK/ZZ/2015/79/20210101.html" TargetMode="External"/><Relationship Id="rId118" Type="http://schemas.openxmlformats.org/officeDocument/2006/relationships/hyperlink" Target="https://www.slov-lex.sk/pravne-predpisy/SK/ZZ/2015/79/20210101.html" TargetMode="External"/><Relationship Id="rId134" Type="http://schemas.openxmlformats.org/officeDocument/2006/relationships/hyperlink" Target="https://www.slov-lex.sk/pravne-predpisy/SK/ZZ/2015/79/20210101.html" TargetMode="External"/><Relationship Id="rId139" Type="http://schemas.openxmlformats.org/officeDocument/2006/relationships/hyperlink" Target="https://www.slov-lex.sk/pravne-predpisy/SK/ZZ/2015/79/20210101.html" TargetMode="External"/><Relationship Id="rId80" Type="http://schemas.openxmlformats.org/officeDocument/2006/relationships/hyperlink" Target="https://www.slov-lex.sk/pravne-predpisy/SK/ZZ/2015/79/20210101.html" TargetMode="External"/><Relationship Id="rId85" Type="http://schemas.openxmlformats.org/officeDocument/2006/relationships/hyperlink" Target="https://www.slov-lex.sk/pravne-predpisy/SK/ZZ/2015/79/20210101.html" TargetMode="External"/><Relationship Id="rId150" Type="http://schemas.openxmlformats.org/officeDocument/2006/relationships/hyperlink" Target="https://www.slov-lex.sk/pravne-predpisy/SK/ZZ/2015/79/20210101.html" TargetMode="External"/><Relationship Id="rId155" Type="http://schemas.openxmlformats.org/officeDocument/2006/relationships/hyperlink" Target="https://www.slov-lex.sk/pravne-predpisy/SK/ZZ/2015/79/20210101.html" TargetMode="External"/><Relationship Id="rId12" Type="http://schemas.openxmlformats.org/officeDocument/2006/relationships/hyperlink" Target="https://www.slov-lex.sk/pravne-predpisy/SK/ZZ/2015/79/20210101.html" TargetMode="External"/><Relationship Id="rId17" Type="http://schemas.openxmlformats.org/officeDocument/2006/relationships/hyperlink" Target="https://www.slov-lex.sk/pravne-predpisy/SK/ZZ/2015/79/20210101.html" TargetMode="External"/><Relationship Id="rId33" Type="http://schemas.openxmlformats.org/officeDocument/2006/relationships/hyperlink" Target="https://www.slov-lex.sk/pravne-predpisy/SK/ZZ/2015/79/20210101.html" TargetMode="External"/><Relationship Id="rId38" Type="http://schemas.openxmlformats.org/officeDocument/2006/relationships/hyperlink" Target="https://www.slov-lex.sk/pravne-predpisy/SK/ZZ/2015/79/20210101.html" TargetMode="External"/><Relationship Id="rId59" Type="http://schemas.openxmlformats.org/officeDocument/2006/relationships/hyperlink" Target="https://www.slov-lex.sk/pravne-predpisy/SK/ZZ/2015/79/20210101.html" TargetMode="External"/><Relationship Id="rId103" Type="http://schemas.openxmlformats.org/officeDocument/2006/relationships/hyperlink" Target="https://www.slov-lex.sk/pravne-predpisy/SK/ZZ/2015/79/20210101.html" TargetMode="External"/><Relationship Id="rId108" Type="http://schemas.openxmlformats.org/officeDocument/2006/relationships/hyperlink" Target="https://www.slov-lex.sk/pravne-predpisy/SK/ZZ/2015/79/20210101.html" TargetMode="External"/><Relationship Id="rId124" Type="http://schemas.openxmlformats.org/officeDocument/2006/relationships/hyperlink" Target="https://www.slov-lex.sk/pravne-predpisy/SK/ZZ/2015/79/20210101.html" TargetMode="External"/><Relationship Id="rId129" Type="http://schemas.openxmlformats.org/officeDocument/2006/relationships/hyperlink" Target="https://www.slov-lex.sk/pravne-predpisy/SK/ZZ/2015/79/20210101.html" TargetMode="External"/><Relationship Id="rId20" Type="http://schemas.openxmlformats.org/officeDocument/2006/relationships/hyperlink" Target="https://www.slov-lex.sk/pravne-predpisy/SK/ZZ/2015/79/20210101.html" TargetMode="External"/><Relationship Id="rId41" Type="http://schemas.openxmlformats.org/officeDocument/2006/relationships/hyperlink" Target="https://www.slov-lex.sk/pravne-predpisy/SK/ZZ/2015/79/20210101.html" TargetMode="External"/><Relationship Id="rId54" Type="http://schemas.openxmlformats.org/officeDocument/2006/relationships/hyperlink" Target="https://www.slov-lex.sk/pravne-predpisy/SK/ZZ/2015/79/20210101.html" TargetMode="External"/><Relationship Id="rId62" Type="http://schemas.openxmlformats.org/officeDocument/2006/relationships/hyperlink" Target="https://www.slov-lex.sk/pravne-predpisy/SK/ZZ/2015/79/20210101.html" TargetMode="External"/><Relationship Id="rId70" Type="http://schemas.openxmlformats.org/officeDocument/2006/relationships/hyperlink" Target="https://www.slov-lex.sk/pravne-predpisy/SK/ZZ/2015/79/20210101.html" TargetMode="External"/><Relationship Id="rId75" Type="http://schemas.openxmlformats.org/officeDocument/2006/relationships/hyperlink" Target="https://www.slov-lex.sk/pravne-predpisy/SK/ZZ/2015/79/20210101.html" TargetMode="External"/><Relationship Id="rId83" Type="http://schemas.openxmlformats.org/officeDocument/2006/relationships/hyperlink" Target="https://www.slov-lex.sk/pravne-predpisy/SK/ZZ/2015/79/20210101.html" TargetMode="External"/><Relationship Id="rId88" Type="http://schemas.openxmlformats.org/officeDocument/2006/relationships/hyperlink" Target="https://www.slov-lex.sk/pravne-predpisy/SK/ZZ/2015/79/20210101.html" TargetMode="External"/><Relationship Id="rId91" Type="http://schemas.openxmlformats.org/officeDocument/2006/relationships/hyperlink" Target="https://www.slov-lex.sk/pravne-predpisy/SK/ZZ/2015/79/20210101.html" TargetMode="External"/><Relationship Id="rId96" Type="http://schemas.openxmlformats.org/officeDocument/2006/relationships/hyperlink" Target="https://www.slov-lex.sk/pravne-predpisy/SK/ZZ/2015/79/20210101.html" TargetMode="External"/><Relationship Id="rId111" Type="http://schemas.openxmlformats.org/officeDocument/2006/relationships/hyperlink" Target="https://www.slov-lex.sk/pravne-predpisy/SK/ZZ/2015/79/20210101.html" TargetMode="External"/><Relationship Id="rId132" Type="http://schemas.openxmlformats.org/officeDocument/2006/relationships/hyperlink" Target="https://www.slov-lex.sk/pravne-predpisy/SK/ZZ/2015/79/20210101.html" TargetMode="External"/><Relationship Id="rId140" Type="http://schemas.openxmlformats.org/officeDocument/2006/relationships/hyperlink" Target="https://www.slov-lex.sk/pravne-predpisy/SK/ZZ/2015/79/20210101.html" TargetMode="External"/><Relationship Id="rId145" Type="http://schemas.openxmlformats.org/officeDocument/2006/relationships/hyperlink" Target="https://www.slov-lex.sk/pravne-predpisy/SK/ZZ/2015/79/20210101.html" TargetMode="External"/><Relationship Id="rId153" Type="http://schemas.openxmlformats.org/officeDocument/2006/relationships/hyperlink" Target="https://www.slov-lex.sk/pravne-predpisy/SK/ZZ/2015/79/2021010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slov-lex.sk/pravne-predpisy/SK/ZZ/2015/79/20210101.html" TargetMode="External"/><Relationship Id="rId23" Type="http://schemas.openxmlformats.org/officeDocument/2006/relationships/hyperlink" Target="https://www.slov-lex.sk/pravne-predpisy/SK/ZZ/2015/79/20210101.html" TargetMode="External"/><Relationship Id="rId28" Type="http://schemas.openxmlformats.org/officeDocument/2006/relationships/hyperlink" Target="https://www.slov-lex.sk/pravne-predpisy/SK/ZZ/2015/79/20210101.html" TargetMode="External"/><Relationship Id="rId36" Type="http://schemas.openxmlformats.org/officeDocument/2006/relationships/hyperlink" Target="https://www.slov-lex.sk/pravne-predpisy/SK/ZZ/2015/79/20210101.html" TargetMode="External"/><Relationship Id="rId49" Type="http://schemas.openxmlformats.org/officeDocument/2006/relationships/hyperlink" Target="https://www.slov-lex.sk/pravne-predpisy/SK/ZZ/2015/79/20210101.html" TargetMode="External"/><Relationship Id="rId57" Type="http://schemas.openxmlformats.org/officeDocument/2006/relationships/hyperlink" Target="https://www.slov-lex.sk/pravne-predpisy/SK/ZZ/2015/79/20210101.html" TargetMode="External"/><Relationship Id="rId106" Type="http://schemas.openxmlformats.org/officeDocument/2006/relationships/hyperlink" Target="https://www.slov-lex.sk/pravne-predpisy/SK/ZZ/2015/79/20210101.html" TargetMode="External"/><Relationship Id="rId114" Type="http://schemas.openxmlformats.org/officeDocument/2006/relationships/hyperlink" Target="https://www.slov-lex.sk/pravne-predpisy/SK/ZZ/2015/79/20210101.html" TargetMode="External"/><Relationship Id="rId119" Type="http://schemas.openxmlformats.org/officeDocument/2006/relationships/hyperlink" Target="https://www.slov-lex.sk/pravne-predpisy/SK/ZZ/2015/79/20210101.html" TargetMode="External"/><Relationship Id="rId127" Type="http://schemas.openxmlformats.org/officeDocument/2006/relationships/hyperlink" Target="https://www.slov-lex.sk/pravne-predpisy/SK/ZZ/2015/79/20210101.html" TargetMode="External"/><Relationship Id="rId10" Type="http://schemas.openxmlformats.org/officeDocument/2006/relationships/hyperlink" Target="https://www.slov-lex.sk/pravne-predpisy/SK/ZZ/2015/79/20210101.html" TargetMode="External"/><Relationship Id="rId31" Type="http://schemas.openxmlformats.org/officeDocument/2006/relationships/hyperlink" Target="https://www.slov-lex.sk/pravne-predpisy/SK/ZZ/2015/79/20210101.html" TargetMode="External"/><Relationship Id="rId44" Type="http://schemas.openxmlformats.org/officeDocument/2006/relationships/hyperlink" Target="https://www.slov-lex.sk/pravne-predpisy/SK/ZZ/2015/79/20210101.html" TargetMode="External"/><Relationship Id="rId52" Type="http://schemas.openxmlformats.org/officeDocument/2006/relationships/hyperlink" Target="https://www.slov-lex.sk/pravne-predpisy/SK/ZZ/2015/79/20210101.html" TargetMode="External"/><Relationship Id="rId60" Type="http://schemas.openxmlformats.org/officeDocument/2006/relationships/hyperlink" Target="https://www.slov-lex.sk/pravne-predpisy/SK/ZZ/2015/79/20210101.html" TargetMode="External"/><Relationship Id="rId65" Type="http://schemas.openxmlformats.org/officeDocument/2006/relationships/hyperlink" Target="https://www.slov-lex.sk/pravne-predpisy/SK/ZZ/2015/79/20210101.html" TargetMode="External"/><Relationship Id="rId73" Type="http://schemas.openxmlformats.org/officeDocument/2006/relationships/hyperlink" Target="https://www.slov-lex.sk/pravne-predpisy/SK/ZZ/2015/79/20210101.html" TargetMode="External"/><Relationship Id="rId78" Type="http://schemas.openxmlformats.org/officeDocument/2006/relationships/hyperlink" Target="https://www.slov-lex.sk/pravne-predpisy/SK/ZZ/2015/79/20210101.html" TargetMode="External"/><Relationship Id="rId81" Type="http://schemas.openxmlformats.org/officeDocument/2006/relationships/hyperlink" Target="https://www.slov-lex.sk/pravne-predpisy/SK/ZZ/2015/79/20210101.html" TargetMode="External"/><Relationship Id="rId86" Type="http://schemas.openxmlformats.org/officeDocument/2006/relationships/hyperlink" Target="https://www.slov-lex.sk/pravne-predpisy/SK/ZZ/2015/79/20210101.html" TargetMode="External"/><Relationship Id="rId94" Type="http://schemas.openxmlformats.org/officeDocument/2006/relationships/hyperlink" Target="https://www.slov-lex.sk/pravne-predpisy/SK/ZZ/2015/79/20210101.html" TargetMode="External"/><Relationship Id="rId99" Type="http://schemas.openxmlformats.org/officeDocument/2006/relationships/hyperlink" Target="https://www.slov-lex.sk/pravne-predpisy/SK/ZZ/2015/79/20210101.html" TargetMode="External"/><Relationship Id="rId101" Type="http://schemas.openxmlformats.org/officeDocument/2006/relationships/hyperlink" Target="https://www.slov-lex.sk/pravne-predpisy/SK/ZZ/2015/79/20210101.html" TargetMode="External"/><Relationship Id="rId122" Type="http://schemas.openxmlformats.org/officeDocument/2006/relationships/hyperlink" Target="https://www.slov-lex.sk/pravne-predpisy/SK/ZZ/2015/79/20210101.html" TargetMode="External"/><Relationship Id="rId130" Type="http://schemas.openxmlformats.org/officeDocument/2006/relationships/hyperlink" Target="https://www.slov-lex.sk/pravne-predpisy/SK/ZZ/2015/79/20210101.html" TargetMode="External"/><Relationship Id="rId135" Type="http://schemas.openxmlformats.org/officeDocument/2006/relationships/hyperlink" Target="https://www.slov-lex.sk/pravne-predpisy/SK/ZZ/2015/79/20210101.html" TargetMode="External"/><Relationship Id="rId143" Type="http://schemas.openxmlformats.org/officeDocument/2006/relationships/hyperlink" Target="https://www.slov-lex.sk/pravne-predpisy/SK/ZZ/2015/79/20210101.html" TargetMode="External"/><Relationship Id="rId148" Type="http://schemas.openxmlformats.org/officeDocument/2006/relationships/hyperlink" Target="https://www.slov-lex.sk/pravne-predpisy/SK/ZZ/2015/79/20210101.html" TargetMode="External"/><Relationship Id="rId151" Type="http://schemas.openxmlformats.org/officeDocument/2006/relationships/hyperlink" Target="https://www.slov-lex.sk/pravne-predpisy/SK/ZZ/2015/79/20210101.html" TargetMode="External"/><Relationship Id="rId156" Type="http://schemas.openxmlformats.org/officeDocument/2006/relationships/hyperlink" Target="https://www.slov-lex.sk/pravne-predpisy/SK/ZZ/2015/79/2021010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5/79/20210101.html" TargetMode="External"/><Relationship Id="rId13" Type="http://schemas.openxmlformats.org/officeDocument/2006/relationships/hyperlink" Target="https://www.slov-lex.sk/pravne-predpisy/SK/ZZ/2015/79/20210101.html" TargetMode="External"/><Relationship Id="rId18" Type="http://schemas.openxmlformats.org/officeDocument/2006/relationships/hyperlink" Target="https://www.slov-lex.sk/pravne-predpisy/SK/ZZ/2015/79/20210101.html" TargetMode="External"/><Relationship Id="rId39" Type="http://schemas.openxmlformats.org/officeDocument/2006/relationships/hyperlink" Target="https://www.slov-lex.sk/pravne-predpisy/SK/ZZ/2015/79/20210101.html" TargetMode="External"/><Relationship Id="rId109" Type="http://schemas.openxmlformats.org/officeDocument/2006/relationships/hyperlink" Target="https://www.slov-lex.sk/pravne-predpisy/SK/ZZ/2015/79/20210101.html" TargetMode="External"/><Relationship Id="rId34" Type="http://schemas.openxmlformats.org/officeDocument/2006/relationships/hyperlink" Target="https://www.slov-lex.sk/pravne-predpisy/SK/ZZ/2015/79/20210101.html" TargetMode="External"/><Relationship Id="rId50" Type="http://schemas.openxmlformats.org/officeDocument/2006/relationships/hyperlink" Target="https://www.slov-lex.sk/pravne-predpisy/SK/ZZ/2015/79/20210101.html" TargetMode="External"/><Relationship Id="rId55" Type="http://schemas.openxmlformats.org/officeDocument/2006/relationships/hyperlink" Target="https://www.slov-lex.sk/pravne-predpisy/SK/ZZ/2015/79/20210101.html" TargetMode="External"/><Relationship Id="rId76" Type="http://schemas.openxmlformats.org/officeDocument/2006/relationships/hyperlink" Target="https://www.slov-lex.sk/pravne-predpisy/SK/ZZ/2015/79/20210101.html" TargetMode="External"/><Relationship Id="rId97" Type="http://schemas.openxmlformats.org/officeDocument/2006/relationships/hyperlink" Target="https://www.slov-lex.sk/pravne-predpisy/SK/ZZ/2015/79/20210101.html" TargetMode="External"/><Relationship Id="rId104" Type="http://schemas.openxmlformats.org/officeDocument/2006/relationships/hyperlink" Target="https://www.slov-lex.sk/pravne-predpisy/SK/ZZ/2015/79/20210101.html" TargetMode="External"/><Relationship Id="rId120" Type="http://schemas.openxmlformats.org/officeDocument/2006/relationships/hyperlink" Target="https://www.slov-lex.sk/pravne-predpisy/SK/ZZ/2015/79/20210101.html" TargetMode="External"/><Relationship Id="rId125" Type="http://schemas.openxmlformats.org/officeDocument/2006/relationships/hyperlink" Target="https://www.slov-lex.sk/pravne-predpisy/SK/ZZ/2015/79/20210101.html" TargetMode="External"/><Relationship Id="rId141" Type="http://schemas.openxmlformats.org/officeDocument/2006/relationships/hyperlink" Target="https://www.slov-lex.sk/pravne-predpisy/SK/ZZ/2015/79/20210101.html" TargetMode="External"/><Relationship Id="rId146" Type="http://schemas.openxmlformats.org/officeDocument/2006/relationships/hyperlink" Target="https://www.slov-lex.sk/pravne-predpisy/SK/ZZ/2015/79/20210101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slov-lex.sk/pravne-predpisy/SK/ZZ/2015/79/20210101.html" TargetMode="External"/><Relationship Id="rId92" Type="http://schemas.openxmlformats.org/officeDocument/2006/relationships/hyperlink" Target="https://www.slov-lex.sk/pravne-predpisy/SK/ZZ/2015/79/20210101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lov-lex.sk/pravne-predpisy/SK/ZZ/2015/79/20210101.html" TargetMode="External"/><Relationship Id="rId24" Type="http://schemas.openxmlformats.org/officeDocument/2006/relationships/hyperlink" Target="https://www.slov-lex.sk/pravne-predpisy/SK/ZZ/2015/79/20210101.html" TargetMode="External"/><Relationship Id="rId40" Type="http://schemas.openxmlformats.org/officeDocument/2006/relationships/hyperlink" Target="https://www.slov-lex.sk/pravne-predpisy/SK/ZZ/2015/79/20210101.html" TargetMode="External"/><Relationship Id="rId45" Type="http://schemas.openxmlformats.org/officeDocument/2006/relationships/hyperlink" Target="https://www.slov-lex.sk/pravne-predpisy/SK/ZZ/2015/79/20210101.html" TargetMode="External"/><Relationship Id="rId66" Type="http://schemas.openxmlformats.org/officeDocument/2006/relationships/hyperlink" Target="https://www.slov-lex.sk/pravne-predpisy/SK/ZZ/2015/79/20210101.html" TargetMode="External"/><Relationship Id="rId87" Type="http://schemas.openxmlformats.org/officeDocument/2006/relationships/hyperlink" Target="https://www.slov-lex.sk/pravne-predpisy/SK/ZZ/2015/79/20210101.html" TargetMode="External"/><Relationship Id="rId110" Type="http://schemas.openxmlformats.org/officeDocument/2006/relationships/hyperlink" Target="https://www.slov-lex.sk/pravne-predpisy/SK/ZZ/2015/79/20210101.html" TargetMode="External"/><Relationship Id="rId115" Type="http://schemas.openxmlformats.org/officeDocument/2006/relationships/hyperlink" Target="https://www.slov-lex.sk/pravne-predpisy/SK/ZZ/2015/79/20210101.html" TargetMode="External"/><Relationship Id="rId131" Type="http://schemas.openxmlformats.org/officeDocument/2006/relationships/hyperlink" Target="https://www.slov-lex.sk/pravne-predpisy/SK/ZZ/2015/79/20210101.html" TargetMode="External"/><Relationship Id="rId136" Type="http://schemas.openxmlformats.org/officeDocument/2006/relationships/hyperlink" Target="https://www.slov-lex.sk/pravne-predpisy/SK/ZZ/2015/79/20210101.html" TargetMode="External"/><Relationship Id="rId157" Type="http://schemas.openxmlformats.org/officeDocument/2006/relationships/hyperlink" Target="https://www.slov-lex.sk/pravne-predpisy/SK/ZZ/2015/79/20210101.html" TargetMode="External"/><Relationship Id="rId61" Type="http://schemas.openxmlformats.org/officeDocument/2006/relationships/hyperlink" Target="https://www.slov-lex.sk/pravne-predpisy/SK/ZZ/2015/79/20210101.html" TargetMode="External"/><Relationship Id="rId82" Type="http://schemas.openxmlformats.org/officeDocument/2006/relationships/hyperlink" Target="https://www.slov-lex.sk/pravne-predpisy/SK/ZZ/2015/79/20210101.html" TargetMode="External"/><Relationship Id="rId152" Type="http://schemas.openxmlformats.org/officeDocument/2006/relationships/hyperlink" Target="https://www.slov-lex.sk/pravne-predpisy/SK/ZZ/2015/79/20210101.html" TargetMode="External"/><Relationship Id="rId19" Type="http://schemas.openxmlformats.org/officeDocument/2006/relationships/hyperlink" Target="https://www.slov-lex.sk/pravne-predpisy/SK/ZZ/2015/79/20210101.html" TargetMode="External"/><Relationship Id="rId14" Type="http://schemas.openxmlformats.org/officeDocument/2006/relationships/hyperlink" Target="https://www.slov-lex.sk/pravne-predpisy/SK/ZZ/2015/79/20210101.html" TargetMode="External"/><Relationship Id="rId30" Type="http://schemas.openxmlformats.org/officeDocument/2006/relationships/hyperlink" Target="https://www.slov-lex.sk/pravne-predpisy/SK/ZZ/2015/79/20210101.html" TargetMode="External"/><Relationship Id="rId35" Type="http://schemas.openxmlformats.org/officeDocument/2006/relationships/hyperlink" Target="https://www.slov-lex.sk/pravne-predpisy/SK/ZZ/2015/79/20210101.html" TargetMode="External"/><Relationship Id="rId56" Type="http://schemas.openxmlformats.org/officeDocument/2006/relationships/hyperlink" Target="https://www.slov-lex.sk/pravne-predpisy/SK/ZZ/2015/79/20210101.html" TargetMode="External"/><Relationship Id="rId77" Type="http://schemas.openxmlformats.org/officeDocument/2006/relationships/hyperlink" Target="https://www.slov-lex.sk/pravne-predpisy/SK/ZZ/2015/79/20210101.html" TargetMode="External"/><Relationship Id="rId100" Type="http://schemas.openxmlformats.org/officeDocument/2006/relationships/hyperlink" Target="https://www.slov-lex.sk/pravne-predpisy/SK/ZZ/2015/79/20210101.html" TargetMode="External"/><Relationship Id="rId105" Type="http://schemas.openxmlformats.org/officeDocument/2006/relationships/hyperlink" Target="https://www.slov-lex.sk/pravne-predpisy/SK/ZZ/2015/79/20210101.html" TargetMode="External"/><Relationship Id="rId126" Type="http://schemas.openxmlformats.org/officeDocument/2006/relationships/hyperlink" Target="https://www.slov-lex.sk/pravne-predpisy/SK/ZZ/2015/79/20210101.html" TargetMode="External"/><Relationship Id="rId147" Type="http://schemas.openxmlformats.org/officeDocument/2006/relationships/hyperlink" Target="https://www.slov-lex.sk/pravne-predpisy/SK/ZZ/2015/79/20210101.html" TargetMode="External"/><Relationship Id="rId8" Type="http://schemas.openxmlformats.org/officeDocument/2006/relationships/hyperlink" Target="https://www.slov-lex.sk/pravne-predpisy/SK/ZZ/2015/79/20210101.html" TargetMode="External"/><Relationship Id="rId51" Type="http://schemas.openxmlformats.org/officeDocument/2006/relationships/hyperlink" Target="https://www.slov-lex.sk/pravne-predpisy/SK/ZZ/2015/79/20210101.html" TargetMode="External"/><Relationship Id="rId72" Type="http://schemas.openxmlformats.org/officeDocument/2006/relationships/hyperlink" Target="https://www.slov-lex.sk/pravne-predpisy/SK/ZZ/2015/79/20210101.html" TargetMode="External"/><Relationship Id="rId93" Type="http://schemas.openxmlformats.org/officeDocument/2006/relationships/hyperlink" Target="https://www.slov-lex.sk/pravne-predpisy/SK/ZZ/2015/79/20210101.html" TargetMode="External"/><Relationship Id="rId98" Type="http://schemas.openxmlformats.org/officeDocument/2006/relationships/hyperlink" Target="https://www.slov-lex.sk/pravne-predpisy/SK/ZZ/2015/79/20210101.html" TargetMode="External"/><Relationship Id="rId121" Type="http://schemas.openxmlformats.org/officeDocument/2006/relationships/hyperlink" Target="https://www.slov-lex.sk/pravne-predpisy/SK/ZZ/2015/79/20210101.html" TargetMode="External"/><Relationship Id="rId142" Type="http://schemas.openxmlformats.org/officeDocument/2006/relationships/hyperlink" Target="https://www.slov-lex.sk/pravne-predpisy/SK/ZZ/2015/79/20210101.html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slov-lex.sk/pravne-predpisy/SK/ZZ/2015/79/20210101.html" TargetMode="External"/><Relationship Id="rId46" Type="http://schemas.openxmlformats.org/officeDocument/2006/relationships/hyperlink" Target="https://www.slov-lex.sk/pravne-predpisy/SK/ZZ/2015/79/20210101.html" TargetMode="External"/><Relationship Id="rId67" Type="http://schemas.openxmlformats.org/officeDocument/2006/relationships/hyperlink" Target="https://www.slov-lex.sk/pravne-predpisy/SK/ZZ/2015/79/20210101.html" TargetMode="External"/><Relationship Id="rId116" Type="http://schemas.openxmlformats.org/officeDocument/2006/relationships/hyperlink" Target="https://www.slov-lex.sk/pravne-predpisy/SK/ZZ/2015/79/20210101.html" TargetMode="External"/><Relationship Id="rId137" Type="http://schemas.openxmlformats.org/officeDocument/2006/relationships/hyperlink" Target="https://www.slov-lex.sk/pravne-predpisy/SK/ZZ/2015/79/20210101.html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60207-D091-45D9-877A-E62A66E5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6387</Words>
  <Characters>36409</Characters>
  <Application>Microsoft Office Word</Application>
  <DocSecurity>0</DocSecurity>
  <Lines>303</Lines>
  <Paragraphs>85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42711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Beláňová Sylvia</cp:lastModifiedBy>
  <cp:revision>2</cp:revision>
  <cp:lastPrinted>2014-12-30T06:51:00Z</cp:lastPrinted>
  <dcterms:created xsi:type="dcterms:W3CDTF">2021-05-27T11:30:00Z</dcterms:created>
  <dcterms:modified xsi:type="dcterms:W3CDTF">2021-05-27T11:30:00Z</dcterms:modified>
</cp:coreProperties>
</file>