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846" w:rsidRPr="007447E8" w:rsidRDefault="0024458A" w:rsidP="007A1846">
      <w:pPr>
        <w:jc w:val="center"/>
        <w:rPr>
          <w:rFonts w:ascii="Times New Roman" w:hAnsi="Times New Roman" w:cs="Times New Roman"/>
          <w:b/>
          <w:sz w:val="24"/>
          <w:szCs w:val="24"/>
        </w:rPr>
      </w:pPr>
      <w:r w:rsidRPr="0024458A">
        <w:rPr>
          <w:rFonts w:ascii="Times New Roman" w:hAnsi="Times New Roman" w:cs="Times New Roman"/>
          <w:b/>
          <w:caps/>
          <w:sz w:val="24"/>
          <w:szCs w:val="24"/>
        </w:rPr>
        <w:t>dôvodová</w:t>
      </w:r>
      <w:r w:rsidR="0082569A" w:rsidRPr="007447E8">
        <w:rPr>
          <w:rFonts w:ascii="Times New Roman" w:hAnsi="Times New Roman" w:cs="Times New Roman"/>
          <w:b/>
          <w:sz w:val="24"/>
          <w:szCs w:val="24"/>
        </w:rPr>
        <w:t xml:space="preserve"> SPRÁVA</w:t>
      </w:r>
    </w:p>
    <w:p w:rsidR="0024458A" w:rsidRPr="0024458A" w:rsidRDefault="0024458A" w:rsidP="001E1C27">
      <w:pPr>
        <w:spacing w:after="0" w:line="240" w:lineRule="auto"/>
        <w:jc w:val="both"/>
        <w:rPr>
          <w:rFonts w:ascii="Times New Roman" w:hAnsi="Times New Roman"/>
          <w:b/>
          <w:sz w:val="24"/>
          <w:szCs w:val="24"/>
        </w:rPr>
      </w:pPr>
      <w:r w:rsidRPr="0024458A">
        <w:rPr>
          <w:rFonts w:ascii="Times New Roman" w:hAnsi="Times New Roman"/>
          <w:b/>
          <w:sz w:val="24"/>
          <w:szCs w:val="24"/>
        </w:rPr>
        <w:t>A. Všeobecná časť</w:t>
      </w:r>
    </w:p>
    <w:p w:rsidR="0024458A" w:rsidRDefault="0024458A" w:rsidP="001E1C27">
      <w:pPr>
        <w:spacing w:after="0" w:line="240" w:lineRule="auto"/>
        <w:jc w:val="both"/>
        <w:rPr>
          <w:rFonts w:ascii="Times New Roman" w:hAnsi="Times New Roman"/>
          <w:sz w:val="24"/>
          <w:szCs w:val="24"/>
        </w:rPr>
      </w:pPr>
    </w:p>
    <w:p w:rsidR="000A728C" w:rsidRDefault="000A728C" w:rsidP="000A728C">
      <w:pPr>
        <w:spacing w:after="0" w:line="240" w:lineRule="auto"/>
        <w:jc w:val="both"/>
        <w:rPr>
          <w:rFonts w:ascii="Times New Roman" w:hAnsi="Times New Roman"/>
          <w:sz w:val="24"/>
          <w:szCs w:val="24"/>
        </w:rPr>
      </w:pPr>
      <w:r>
        <w:rPr>
          <w:rFonts w:ascii="Times New Roman" w:hAnsi="Times New Roman"/>
          <w:sz w:val="24"/>
          <w:szCs w:val="24"/>
        </w:rPr>
        <w:t xml:space="preserve">Ministerstvo školstva, vedy, výskumu a športu Slovenskej republiky predkladá návrh zákona, ktorým sa mení a dopĺňa zákon č. </w:t>
      </w:r>
      <w:r w:rsidR="002C18F5">
        <w:rPr>
          <w:rFonts w:ascii="Times New Roman" w:hAnsi="Times New Roman"/>
          <w:sz w:val="24"/>
          <w:szCs w:val="24"/>
        </w:rPr>
        <w:t>133/2002</w:t>
      </w:r>
      <w:r>
        <w:rPr>
          <w:rFonts w:ascii="Times New Roman" w:hAnsi="Times New Roman"/>
          <w:sz w:val="24"/>
          <w:szCs w:val="24"/>
        </w:rPr>
        <w:t xml:space="preserve"> Z. z. </w:t>
      </w:r>
      <w:r w:rsidRPr="0006417E">
        <w:rPr>
          <w:rFonts w:ascii="Times New Roman" w:hAnsi="Times New Roman"/>
          <w:sz w:val="24"/>
          <w:szCs w:val="24"/>
        </w:rPr>
        <w:t>o</w:t>
      </w:r>
      <w:r w:rsidR="00E156F2">
        <w:rPr>
          <w:rFonts w:ascii="Times New Roman" w:hAnsi="Times New Roman"/>
          <w:sz w:val="24"/>
          <w:szCs w:val="24"/>
        </w:rPr>
        <w:t> Slovenskej akadémii vied</w:t>
      </w:r>
      <w:r>
        <w:rPr>
          <w:rFonts w:ascii="Times New Roman" w:hAnsi="Times New Roman"/>
          <w:sz w:val="24"/>
          <w:szCs w:val="24"/>
        </w:rPr>
        <w:t xml:space="preserve"> v znení neskorších predpisov a ktorým sa </w:t>
      </w:r>
      <w:r w:rsidR="00B85B95">
        <w:rPr>
          <w:rFonts w:ascii="Times New Roman" w:hAnsi="Times New Roman"/>
          <w:sz w:val="24"/>
          <w:szCs w:val="24"/>
        </w:rPr>
        <w:t xml:space="preserve">mení a </w:t>
      </w:r>
      <w:bookmarkStart w:id="0" w:name="_GoBack"/>
      <w:bookmarkEnd w:id="0"/>
      <w:r w:rsidR="006C5F30" w:rsidRPr="006C5F30">
        <w:rPr>
          <w:rFonts w:ascii="Times New Roman" w:hAnsi="Times New Roman"/>
          <w:sz w:val="24"/>
          <w:szCs w:val="24"/>
        </w:rPr>
        <w:t>dopĺňa zákon č. 569/2007 Z. z. o geologických prácach (geologický zákon) v znení neskorších predpisov</w:t>
      </w:r>
      <w:r>
        <w:rPr>
          <w:rFonts w:ascii="Times New Roman" w:hAnsi="Times New Roman"/>
          <w:sz w:val="24"/>
          <w:szCs w:val="24"/>
        </w:rPr>
        <w:t>.</w:t>
      </w:r>
    </w:p>
    <w:p w:rsidR="00CE75AF" w:rsidRDefault="00CE75AF" w:rsidP="001E1C27">
      <w:pPr>
        <w:spacing w:after="0" w:line="240" w:lineRule="auto"/>
        <w:jc w:val="both"/>
        <w:rPr>
          <w:rFonts w:ascii="Times New Roman" w:hAnsi="Times New Roman"/>
          <w:sz w:val="24"/>
          <w:szCs w:val="24"/>
        </w:rPr>
      </w:pPr>
    </w:p>
    <w:p w:rsidR="00117882" w:rsidRDefault="00917A7E" w:rsidP="001E1C27">
      <w:pPr>
        <w:spacing w:after="0" w:line="240" w:lineRule="auto"/>
        <w:jc w:val="both"/>
        <w:rPr>
          <w:rFonts w:ascii="Times New Roman" w:hAnsi="Times New Roman"/>
          <w:sz w:val="24"/>
          <w:szCs w:val="24"/>
        </w:rPr>
      </w:pPr>
      <w:r>
        <w:rPr>
          <w:rFonts w:ascii="Times New Roman" w:hAnsi="Times New Roman"/>
          <w:sz w:val="24"/>
          <w:szCs w:val="24"/>
        </w:rPr>
        <w:t>C</w:t>
      </w:r>
      <w:r w:rsidR="008A4978">
        <w:rPr>
          <w:rFonts w:ascii="Times New Roman" w:hAnsi="Times New Roman"/>
          <w:sz w:val="24"/>
          <w:szCs w:val="24"/>
        </w:rPr>
        <w:t xml:space="preserve">ieľmi návrhu zákona </w:t>
      </w:r>
      <w:r w:rsidR="00F95D10">
        <w:rPr>
          <w:rFonts w:ascii="Times New Roman" w:hAnsi="Times New Roman"/>
          <w:sz w:val="24"/>
          <w:szCs w:val="24"/>
        </w:rPr>
        <w:t>je</w:t>
      </w:r>
      <w:r w:rsidR="00564EDD">
        <w:rPr>
          <w:rFonts w:ascii="Times New Roman" w:hAnsi="Times New Roman"/>
          <w:sz w:val="24"/>
          <w:szCs w:val="24"/>
        </w:rPr>
        <w:t xml:space="preserve"> najmä</w:t>
      </w:r>
    </w:p>
    <w:p w:rsidR="00E84F2D" w:rsidRDefault="00E84F2D" w:rsidP="001E1C27">
      <w:pPr>
        <w:spacing w:after="0" w:line="240" w:lineRule="auto"/>
        <w:jc w:val="both"/>
        <w:rPr>
          <w:rFonts w:ascii="Times New Roman" w:hAnsi="Times New Roman"/>
          <w:sz w:val="24"/>
          <w:szCs w:val="24"/>
        </w:rPr>
      </w:pPr>
    </w:p>
    <w:p w:rsidR="00FC0468" w:rsidRDefault="00FC0468" w:rsidP="00FC0468">
      <w:pPr>
        <w:pStyle w:val="Odsekzoznamu"/>
        <w:numPr>
          <w:ilvl w:val="0"/>
          <w:numId w:val="3"/>
        </w:numPr>
        <w:spacing w:after="0" w:line="240" w:lineRule="auto"/>
        <w:jc w:val="both"/>
        <w:rPr>
          <w:rFonts w:ascii="Times New Roman" w:hAnsi="Times New Roman"/>
          <w:sz w:val="24"/>
          <w:szCs w:val="24"/>
        </w:rPr>
      </w:pPr>
      <w:bookmarkStart w:id="1" w:name="_Hlk65331115"/>
      <w:r>
        <w:rPr>
          <w:rFonts w:ascii="Times New Roman" w:hAnsi="Times New Roman"/>
          <w:sz w:val="24"/>
          <w:szCs w:val="24"/>
        </w:rPr>
        <w:t>zmena zloženia akademickej obce akadémie v nadväznosti na navrhovanú zmenu voličskej základne verejnej výskumnej inštitúcie,</w:t>
      </w:r>
    </w:p>
    <w:p w:rsidR="00FC0468"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zmena pôsobností snemu</w:t>
      </w:r>
      <w:r w:rsidR="00DB39C1">
        <w:rPr>
          <w:rFonts w:ascii="Times New Roman" w:hAnsi="Times New Roman"/>
          <w:sz w:val="24"/>
          <w:szCs w:val="24"/>
        </w:rPr>
        <w:t xml:space="preserve"> akadémie</w:t>
      </w:r>
      <w:r>
        <w:rPr>
          <w:rFonts w:ascii="Times New Roman" w:hAnsi="Times New Roman"/>
          <w:sz w:val="24"/>
          <w:szCs w:val="24"/>
        </w:rPr>
        <w:t>, vedeckej rady</w:t>
      </w:r>
      <w:r w:rsidR="00DB39C1">
        <w:rPr>
          <w:rFonts w:ascii="Times New Roman" w:hAnsi="Times New Roman"/>
          <w:sz w:val="24"/>
          <w:szCs w:val="24"/>
        </w:rPr>
        <w:t xml:space="preserve"> akadémie</w:t>
      </w:r>
      <w:r>
        <w:rPr>
          <w:rFonts w:ascii="Times New Roman" w:hAnsi="Times New Roman"/>
          <w:sz w:val="24"/>
          <w:szCs w:val="24"/>
        </w:rPr>
        <w:t xml:space="preserve"> a predsedníctva akadémie (napr. presun niektorých pôsobností na vedeckú radu s tým, že sa ponecháva vyjadrovanie snemu),</w:t>
      </w:r>
    </w:p>
    <w:p w:rsidR="00FC0468"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zmena zloženia vedeckej rady</w:t>
      </w:r>
      <w:r w:rsidR="003A7FB5">
        <w:rPr>
          <w:rFonts w:ascii="Times New Roman" w:hAnsi="Times New Roman"/>
          <w:sz w:val="24"/>
          <w:szCs w:val="24"/>
        </w:rPr>
        <w:t xml:space="preserve"> akadémie</w:t>
      </w:r>
      <w:r>
        <w:rPr>
          <w:rFonts w:ascii="Times New Roman" w:hAnsi="Times New Roman"/>
          <w:sz w:val="24"/>
          <w:szCs w:val="24"/>
        </w:rPr>
        <w:t xml:space="preserve"> (napr. doplnenie všetkých podpredsedov a doplnenie členov </w:t>
      </w:r>
      <w:r w:rsidR="003C3A78">
        <w:rPr>
          <w:rFonts w:ascii="Times New Roman" w:hAnsi="Times New Roman"/>
          <w:sz w:val="24"/>
          <w:szCs w:val="24"/>
        </w:rPr>
        <w:t>navrhovaných</w:t>
      </w:r>
      <w:r>
        <w:rPr>
          <w:rFonts w:ascii="Times New Roman" w:hAnsi="Times New Roman"/>
          <w:sz w:val="24"/>
          <w:szCs w:val="24"/>
        </w:rPr>
        <w:t xml:space="preserve"> Radou vlády SR pre vedu, techniku a inovácie),</w:t>
      </w:r>
    </w:p>
    <w:p w:rsidR="00FC0468"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rozšírenie nezlučiteľnosti funkcie člena predsedníctva akadémie,</w:t>
      </w:r>
    </w:p>
    <w:p w:rsidR="00FC0468"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úprava plynutia funkčného obdobia predsedníctva</w:t>
      </w:r>
      <w:r w:rsidR="003A7FB5">
        <w:rPr>
          <w:rFonts w:ascii="Times New Roman" w:hAnsi="Times New Roman"/>
          <w:sz w:val="24"/>
          <w:szCs w:val="24"/>
        </w:rPr>
        <w:t xml:space="preserve"> akadémie</w:t>
      </w:r>
      <w:r>
        <w:rPr>
          <w:rFonts w:ascii="Times New Roman" w:hAnsi="Times New Roman"/>
          <w:sz w:val="24"/>
          <w:szCs w:val="24"/>
        </w:rPr>
        <w:t>,</w:t>
      </w:r>
    </w:p>
    <w:p w:rsidR="00FC0468"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úprava náležitostí štatútu akadémie,</w:t>
      </w:r>
    </w:p>
    <w:p w:rsidR="00FC0468" w:rsidRPr="00D64A81" w:rsidRDefault="00FC0468"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vytvorenie a úprava pôsobnosti </w:t>
      </w:r>
      <w:r w:rsidR="003C3A78" w:rsidRPr="00E17989">
        <w:rPr>
          <w:rFonts w:ascii="Times New Roman" w:hAnsi="Times New Roman" w:cs="Times New Roman"/>
          <w:sz w:val="24"/>
          <w:szCs w:val="24"/>
        </w:rPr>
        <w:t>Komisie pre posudzovanie vedeckej kvalifikácie výskumných pracovníkov</w:t>
      </w:r>
      <w:r>
        <w:rPr>
          <w:rFonts w:ascii="Times New Roman" w:hAnsi="Times New Roman"/>
          <w:bCs/>
          <w:sz w:val="24"/>
          <w:szCs w:val="24"/>
        </w:rPr>
        <w:t>,</w:t>
      </w:r>
    </w:p>
    <w:p w:rsidR="00D64A81" w:rsidRDefault="00D64A81" w:rsidP="00FC0468">
      <w:pPr>
        <w:pStyle w:val="Odsekzoznamu"/>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úprava </w:t>
      </w:r>
      <w:r w:rsidR="003C3A78">
        <w:rPr>
          <w:rFonts w:ascii="Times New Roman" w:hAnsi="Times New Roman" w:cs="Times New Roman"/>
          <w:sz w:val="24"/>
          <w:szCs w:val="24"/>
        </w:rPr>
        <w:t>priznávania v</w:t>
      </w:r>
      <w:r w:rsidR="003C3A78" w:rsidRPr="00E17989">
        <w:rPr>
          <w:rFonts w:ascii="Times New Roman" w:hAnsi="Times New Roman" w:cs="Times New Roman"/>
          <w:sz w:val="24"/>
          <w:szCs w:val="24"/>
        </w:rPr>
        <w:t>edeck</w:t>
      </w:r>
      <w:r w:rsidR="003C3A78">
        <w:rPr>
          <w:rFonts w:ascii="Times New Roman" w:hAnsi="Times New Roman" w:cs="Times New Roman"/>
          <w:sz w:val="24"/>
          <w:szCs w:val="24"/>
        </w:rPr>
        <w:t>ej</w:t>
      </w:r>
      <w:r w:rsidR="003C3A78" w:rsidRPr="00E17989">
        <w:rPr>
          <w:rFonts w:ascii="Times New Roman" w:hAnsi="Times New Roman" w:cs="Times New Roman"/>
          <w:sz w:val="24"/>
          <w:szCs w:val="24"/>
        </w:rPr>
        <w:t xml:space="preserve"> kvalifikáci</w:t>
      </w:r>
      <w:r w:rsidR="003C3A78">
        <w:rPr>
          <w:rFonts w:ascii="Times New Roman" w:hAnsi="Times New Roman" w:cs="Times New Roman"/>
          <w:sz w:val="24"/>
          <w:szCs w:val="24"/>
        </w:rPr>
        <w:t>e</w:t>
      </w:r>
      <w:r w:rsidR="003C3A78" w:rsidRPr="00E17989">
        <w:rPr>
          <w:rFonts w:ascii="Times New Roman" w:hAnsi="Times New Roman" w:cs="Times New Roman"/>
          <w:sz w:val="24"/>
          <w:szCs w:val="24"/>
        </w:rPr>
        <w:t xml:space="preserve"> výskumných pracovníkov</w:t>
      </w:r>
      <w:r>
        <w:rPr>
          <w:rFonts w:ascii="Times New Roman" w:hAnsi="Times New Roman"/>
          <w:sz w:val="24"/>
          <w:szCs w:val="24"/>
        </w:rPr>
        <w:t>,</w:t>
      </w:r>
    </w:p>
    <w:p w:rsidR="00FC0468" w:rsidRPr="002C18F5" w:rsidRDefault="00FC0468" w:rsidP="00FC0468">
      <w:pPr>
        <w:pStyle w:val="Odsekzoznamu"/>
        <w:numPr>
          <w:ilvl w:val="0"/>
          <w:numId w:val="3"/>
        </w:numPr>
        <w:spacing w:after="0" w:line="240" w:lineRule="auto"/>
        <w:jc w:val="both"/>
        <w:rPr>
          <w:rFonts w:ascii="Times New Roman" w:hAnsi="Times New Roman"/>
          <w:sz w:val="24"/>
          <w:szCs w:val="24"/>
        </w:rPr>
      </w:pPr>
      <w:r w:rsidRPr="002C18F5">
        <w:rPr>
          <w:rFonts w:ascii="Times New Roman" w:hAnsi="Times New Roman"/>
          <w:sz w:val="24"/>
          <w:szCs w:val="24"/>
        </w:rPr>
        <w:t>transformácia organizácií akadémie na verejné výskumné inštitúcie.</w:t>
      </w:r>
      <w:bookmarkEnd w:id="1"/>
    </w:p>
    <w:p w:rsidR="000C6EE3" w:rsidRDefault="000C6EE3" w:rsidP="000C6EE3">
      <w:pPr>
        <w:spacing w:after="0" w:line="240" w:lineRule="auto"/>
        <w:jc w:val="both"/>
        <w:rPr>
          <w:rFonts w:ascii="Times New Roman" w:hAnsi="Times New Roman"/>
          <w:sz w:val="24"/>
          <w:szCs w:val="24"/>
        </w:rPr>
      </w:pPr>
    </w:p>
    <w:p w:rsidR="00E84F2D" w:rsidRPr="000C6EE3" w:rsidRDefault="00E84F2D" w:rsidP="000C6EE3">
      <w:pPr>
        <w:spacing w:after="0" w:line="240" w:lineRule="auto"/>
        <w:jc w:val="both"/>
        <w:rPr>
          <w:rFonts w:ascii="Times New Roman" w:hAnsi="Times New Roman"/>
          <w:sz w:val="24"/>
          <w:szCs w:val="24"/>
        </w:rPr>
      </w:pPr>
      <w:r w:rsidRPr="000C6EE3">
        <w:rPr>
          <w:rFonts w:ascii="Times New Roman" w:hAnsi="Times New Roman"/>
          <w:sz w:val="24"/>
          <w:szCs w:val="24"/>
        </w:rPr>
        <w:t>Návrh zákona je v súlade s Ústavou Slovenskej republiky, ústavnými zákonmi a nálezmi Ústavného súdu Slovenskej republiky, medzinárodnými zmluvami a medzinárodnými dokumentmi, ktorými je Slovenská republika viazaná, zákonmi a s právom Európskej únie.</w:t>
      </w:r>
    </w:p>
    <w:p w:rsidR="00FC0468" w:rsidRDefault="00FC0468" w:rsidP="00FC0468">
      <w:pPr>
        <w:spacing w:after="0" w:line="240" w:lineRule="auto"/>
        <w:jc w:val="both"/>
        <w:rPr>
          <w:rFonts w:ascii="Times New Roman" w:hAnsi="Times New Roman"/>
          <w:sz w:val="24"/>
          <w:szCs w:val="24"/>
        </w:rPr>
      </w:pPr>
    </w:p>
    <w:p w:rsidR="00FC0468" w:rsidRPr="007C106B" w:rsidRDefault="00FC0468" w:rsidP="00FC0468">
      <w:pPr>
        <w:spacing w:after="0" w:line="240" w:lineRule="auto"/>
        <w:jc w:val="both"/>
        <w:rPr>
          <w:rFonts w:ascii="Times New Roman" w:hAnsi="Times New Roman"/>
          <w:sz w:val="24"/>
          <w:szCs w:val="24"/>
        </w:rPr>
      </w:pPr>
      <w:r w:rsidRPr="007C106B">
        <w:rPr>
          <w:rFonts w:ascii="Times New Roman" w:hAnsi="Times New Roman"/>
          <w:sz w:val="24"/>
          <w:szCs w:val="24"/>
        </w:rPr>
        <w:t>Návrh zákona nepredpokladá vplyvy na rozpočet verejnej správy, vplyvy na podnikateľské prostredie, sociálne vplyvy, vplyvy na životné  prostredie, vplyvy na informatizáciu spoločnosti, vplyvy na služby verejnej správy pre občana ani vplyvy na manželstvo, rodičovstvo a rodinu.</w:t>
      </w:r>
    </w:p>
    <w:p w:rsidR="000A0EFA" w:rsidRDefault="000A0EFA" w:rsidP="00851B28">
      <w:pPr>
        <w:pStyle w:val="Normlnywebov"/>
        <w:spacing w:before="0" w:beforeAutospacing="0" w:afterAutospacing="0"/>
        <w:ind w:firstLine="709"/>
        <w:jc w:val="both"/>
      </w:pPr>
    </w:p>
    <w:p w:rsidR="00370AFD" w:rsidRDefault="00370AFD" w:rsidP="00851B28">
      <w:pPr>
        <w:pStyle w:val="Normlnywebov"/>
        <w:spacing w:before="0" w:beforeAutospacing="0" w:afterAutospacing="0"/>
        <w:ind w:firstLine="709"/>
        <w:jc w:val="both"/>
      </w:pPr>
    </w:p>
    <w:sectPr w:rsidR="00370AFD" w:rsidSect="00201F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0020A"/>
    <w:multiLevelType w:val="hybridMultilevel"/>
    <w:tmpl w:val="A10A79AE"/>
    <w:lvl w:ilvl="0" w:tplc="C8D8925E">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1A65810"/>
    <w:multiLevelType w:val="hybridMultilevel"/>
    <w:tmpl w:val="5B44B2BC"/>
    <w:lvl w:ilvl="0" w:tplc="2516FE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8EB1FBC"/>
    <w:multiLevelType w:val="hybridMultilevel"/>
    <w:tmpl w:val="C2502A3E"/>
    <w:lvl w:ilvl="0" w:tplc="0A1081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AE"/>
    <w:rsid w:val="00010E3E"/>
    <w:rsid w:val="00070CAC"/>
    <w:rsid w:val="00092E58"/>
    <w:rsid w:val="000A0EFA"/>
    <w:rsid w:val="000A728C"/>
    <w:rsid w:val="000C6EE3"/>
    <w:rsid w:val="000E557B"/>
    <w:rsid w:val="0010188E"/>
    <w:rsid w:val="001143DF"/>
    <w:rsid w:val="00117882"/>
    <w:rsid w:val="00131DED"/>
    <w:rsid w:val="00155985"/>
    <w:rsid w:val="00156332"/>
    <w:rsid w:val="001819F1"/>
    <w:rsid w:val="001E1C27"/>
    <w:rsid w:val="001E371B"/>
    <w:rsid w:val="001F0C1F"/>
    <w:rsid w:val="001F5DE0"/>
    <w:rsid w:val="001F79FC"/>
    <w:rsid w:val="00201239"/>
    <w:rsid w:val="00201FF9"/>
    <w:rsid w:val="00204603"/>
    <w:rsid w:val="00214639"/>
    <w:rsid w:val="002223C2"/>
    <w:rsid w:val="0024458A"/>
    <w:rsid w:val="00263C9D"/>
    <w:rsid w:val="002C18F5"/>
    <w:rsid w:val="002D611A"/>
    <w:rsid w:val="00335C1B"/>
    <w:rsid w:val="00370AFD"/>
    <w:rsid w:val="003A7FB5"/>
    <w:rsid w:val="003C09E2"/>
    <w:rsid w:val="003C3A78"/>
    <w:rsid w:val="003E1424"/>
    <w:rsid w:val="003E5800"/>
    <w:rsid w:val="00477EEA"/>
    <w:rsid w:val="0048420A"/>
    <w:rsid w:val="00494224"/>
    <w:rsid w:val="004A7CEB"/>
    <w:rsid w:val="00537CE6"/>
    <w:rsid w:val="00555F06"/>
    <w:rsid w:val="00564EDD"/>
    <w:rsid w:val="005979F4"/>
    <w:rsid w:val="005D334C"/>
    <w:rsid w:val="005E62F8"/>
    <w:rsid w:val="0061012C"/>
    <w:rsid w:val="0061339A"/>
    <w:rsid w:val="00617059"/>
    <w:rsid w:val="0062517A"/>
    <w:rsid w:val="0063197F"/>
    <w:rsid w:val="006770A0"/>
    <w:rsid w:val="00677BBB"/>
    <w:rsid w:val="006874FF"/>
    <w:rsid w:val="006B6399"/>
    <w:rsid w:val="006B7E9B"/>
    <w:rsid w:val="006C5F30"/>
    <w:rsid w:val="006C701B"/>
    <w:rsid w:val="006F0DB4"/>
    <w:rsid w:val="0072540B"/>
    <w:rsid w:val="007416AF"/>
    <w:rsid w:val="007445AE"/>
    <w:rsid w:val="007447E8"/>
    <w:rsid w:val="007A1846"/>
    <w:rsid w:val="007A64B0"/>
    <w:rsid w:val="007D379B"/>
    <w:rsid w:val="00824362"/>
    <w:rsid w:val="0082569A"/>
    <w:rsid w:val="00851B28"/>
    <w:rsid w:val="00861DB4"/>
    <w:rsid w:val="0087163B"/>
    <w:rsid w:val="0089161B"/>
    <w:rsid w:val="008959C0"/>
    <w:rsid w:val="008A4978"/>
    <w:rsid w:val="008A571F"/>
    <w:rsid w:val="008D7669"/>
    <w:rsid w:val="00917A7E"/>
    <w:rsid w:val="009339EF"/>
    <w:rsid w:val="00946AAC"/>
    <w:rsid w:val="00967F40"/>
    <w:rsid w:val="009844B8"/>
    <w:rsid w:val="009962DA"/>
    <w:rsid w:val="009B6CC2"/>
    <w:rsid w:val="009F0476"/>
    <w:rsid w:val="00A06C4D"/>
    <w:rsid w:val="00A30885"/>
    <w:rsid w:val="00A77A34"/>
    <w:rsid w:val="00AC085C"/>
    <w:rsid w:val="00AF4356"/>
    <w:rsid w:val="00B4495B"/>
    <w:rsid w:val="00B85B95"/>
    <w:rsid w:val="00BA4862"/>
    <w:rsid w:val="00BB1B42"/>
    <w:rsid w:val="00BB505C"/>
    <w:rsid w:val="00BE2443"/>
    <w:rsid w:val="00BF03AF"/>
    <w:rsid w:val="00BF66E8"/>
    <w:rsid w:val="00C011F4"/>
    <w:rsid w:val="00C97387"/>
    <w:rsid w:val="00CC1BFA"/>
    <w:rsid w:val="00CE75AF"/>
    <w:rsid w:val="00D20806"/>
    <w:rsid w:val="00D64A81"/>
    <w:rsid w:val="00DB39C1"/>
    <w:rsid w:val="00DD2986"/>
    <w:rsid w:val="00DF387B"/>
    <w:rsid w:val="00E032E9"/>
    <w:rsid w:val="00E12E25"/>
    <w:rsid w:val="00E141FB"/>
    <w:rsid w:val="00E156F2"/>
    <w:rsid w:val="00E64650"/>
    <w:rsid w:val="00E658FE"/>
    <w:rsid w:val="00E84F2D"/>
    <w:rsid w:val="00E97C73"/>
    <w:rsid w:val="00EC5B44"/>
    <w:rsid w:val="00F029F0"/>
    <w:rsid w:val="00F24C68"/>
    <w:rsid w:val="00F30312"/>
    <w:rsid w:val="00F4509D"/>
    <w:rsid w:val="00F6219E"/>
    <w:rsid w:val="00F855F4"/>
    <w:rsid w:val="00F9047B"/>
    <w:rsid w:val="00F95D10"/>
    <w:rsid w:val="00FC0468"/>
    <w:rsid w:val="00FD4E30"/>
    <w:rsid w:val="00FE3FE8"/>
    <w:rsid w:val="00FE62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6628"/>
  <w15:docId w15:val="{60E764F4-00E2-43FC-A730-5F0EC94F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445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445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A0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A0EFA"/>
    <w:rPr>
      <w:rFonts w:ascii="Tahoma" w:hAnsi="Tahoma" w:cs="Tahoma"/>
      <w:sz w:val="16"/>
      <w:szCs w:val="16"/>
    </w:rPr>
  </w:style>
  <w:style w:type="paragraph" w:styleId="Odsekzoznamu">
    <w:name w:val="List Paragraph"/>
    <w:basedOn w:val="Normlny"/>
    <w:uiPriority w:val="34"/>
    <w:qFormat/>
    <w:rsid w:val="00117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e60a29af-d413-48d4-bd90-fe9d2a897e4b">WKX3UHSAJ2R6-2-777609</_dlc_DocId>
    <_dlc_DocIdUrl xmlns="e60a29af-d413-48d4-bd90-fe9d2a897e4b">
      <Url>https://ovdmasv601/sites/DMS/_layouts/15/DocIdRedir.aspx?ID=WKX3UHSAJ2R6-2-777609</Url>
      <Description>WKX3UHSAJ2R6-2-777609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ref="">
    <f:field ref="objname" par="" edit="true" text="Dovodova-sprava_vseobecna-cast"/>
    <f:field ref="objsubject" par="" edit="true" text=""/>
    <f:field ref="objcreatedby" par="" text="Papula, Michal"/>
    <f:field ref="objcreatedat" par="" text="2.3.2021 17:05:34"/>
    <f:field ref="objchangedby" par="" text="Administrator, System"/>
    <f:field ref="objmodifiedat" par="" text="2.3.2021 17:05: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1A0FA-76D6-4BBD-BA65-4F3A88493CBC}">
  <ds:schemaRefs>
    <ds:schemaRef ds:uri="http://schemas.microsoft.com/sharepoint/events"/>
  </ds:schemaRefs>
</ds:datastoreItem>
</file>

<file path=customXml/itemProps2.xml><?xml version="1.0" encoding="utf-8"?>
<ds:datastoreItem xmlns:ds="http://schemas.openxmlformats.org/officeDocument/2006/customXml" ds:itemID="{DD0EBE91-8A7B-4CA8-920D-9E38819F4286}">
  <ds:schemaRefs>
    <ds:schemaRef ds:uri="http://schemas.microsoft.com/office/2006/metadata/properties"/>
    <ds:schemaRef ds:uri="e60a29af-d413-48d4-bd90-fe9d2a897e4b"/>
  </ds:schemaRefs>
</ds:datastoreItem>
</file>

<file path=customXml/itemProps3.xml><?xml version="1.0" encoding="utf-8"?>
<ds:datastoreItem xmlns:ds="http://schemas.openxmlformats.org/officeDocument/2006/customXml" ds:itemID="{FE25C217-B314-4321-8320-9459C0E5A615}">
  <ds:schemaRefs>
    <ds:schemaRef ds:uri="http://schemas.microsoft.com/sharepoint/v3/contenttype/forms"/>
  </ds:schemaRefs>
</ds:datastoreItem>
</file>

<file path=customXml/itemProps4.xml><?xml version="1.0" encoding="utf-8"?>
<ds:datastoreItem xmlns:ds="http://schemas.openxmlformats.org/officeDocument/2006/customXml" ds:itemID="{1AFF1909-A22C-4DD1-86C2-D43A82B5F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638D41F7-3754-4B49-BEC9-BE558D8D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263</Words>
  <Characters>1504</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Malatinský Michal</dc:creator>
  <cp:lastModifiedBy>Papula Michal</cp:lastModifiedBy>
  <cp:revision>39</cp:revision>
  <cp:lastPrinted>2021-02-28T16:38:00Z</cp:lastPrinted>
  <dcterms:created xsi:type="dcterms:W3CDTF">2021-01-01T19:11:00Z</dcterms:created>
  <dcterms:modified xsi:type="dcterms:W3CDTF">2021-05-11T13:35:00Z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316547c5-0911-4047-a3d0-154fae496959</vt:lpwstr>
  </property>
  <property fmtid="{D5CDD505-2E9C-101B-9397-08002B2CF9AE}" pid="4" name="FSC#SKEDITIONSLOVLEX@103.510:spravaucastverej">
    <vt:lpwstr>&lt;p&gt;Verejnosť bola o príprave návrhu zákona informovaná v&amp;nbsp;rámci rámcového plánu legislatívnych úloh vlády SR na VIII. volebné obdobie, v&amp;nbsp;rámci návrhu plánu legislatívnych úloh vlády SR na rok 2021 a prostredníctvom komunikácie s&amp;nbsp;relevantnými</vt:lpwstr>
  </property>
  <property fmtid="{D5CDD505-2E9C-101B-9397-08002B2CF9AE}" pid="5" name="FSC#SKEDITIONSLOVLEX@103.510:typpredpis">
    <vt:lpwstr>Zákon</vt:lpwstr>
  </property>
  <property fmtid="{D5CDD505-2E9C-101B-9397-08002B2CF9AE}" pid="6" name="FSC#SKEDITIONSLOVLEX@103.510:aktualnyrok">
    <vt:lpwstr>2021</vt:lpwstr>
  </property>
  <property fmtid="{D5CDD505-2E9C-101B-9397-08002B2CF9AE}" pid="7" name="FSC#SKEDITIONSLOVLEX@103.510:cisloparlamenttlac">
    <vt:lpwstr/>
  </property>
  <property fmtid="{D5CDD505-2E9C-101B-9397-08002B2CF9AE}" pid="8" name="FSC#SKEDITIONSLOVLEX@103.510:stavpredpis">
    <vt:lpwstr>Vyhodnotenie medzirezortného pripomienkového konania</vt:lpwstr>
  </property>
  <property fmtid="{D5CDD505-2E9C-101B-9397-08002B2CF9AE}" pid="9" name="FSC#SKEDITIONSLOVLEX@103.510:povodpredpis">
    <vt:lpwstr>Slovlex (eLeg)</vt:lpwstr>
  </property>
  <property fmtid="{D5CDD505-2E9C-101B-9397-08002B2CF9AE}" pid="10" name="FSC#SKEDITIONSLOVLEX@103.510:legoblast">
    <vt:lpwstr>Veda, technika, výskumníctvo</vt:lpwstr>
  </property>
  <property fmtid="{D5CDD505-2E9C-101B-9397-08002B2CF9AE}" pid="11" name="FSC#SKEDITIONSLOVLEX@103.510:uzemplat">
    <vt:lpwstr/>
  </property>
  <property fmtid="{D5CDD505-2E9C-101B-9397-08002B2CF9AE}" pid="12" name="FSC#SKEDITIONSLOVLEX@103.510:vztahypredpis">
    <vt:lpwstr/>
  </property>
  <property fmtid="{D5CDD505-2E9C-101B-9397-08002B2CF9AE}" pid="13" name="FSC#SKEDITIONSLOVLEX@103.510:predkladatel">
    <vt:lpwstr>Michal Papula</vt:lpwstr>
  </property>
  <property fmtid="{D5CDD505-2E9C-101B-9397-08002B2CF9AE}" pid="14" name="FSC#SKEDITIONSLOVLEX@103.510:zodppredkladatel">
    <vt:lpwstr>Mgr. Branislav Gröhling</vt:lpwstr>
  </property>
  <property fmtid="{D5CDD505-2E9C-101B-9397-08002B2CF9AE}" pid="15" name="FSC#SKEDITIONSLOVLEX@103.510:dalsipredkladatel">
    <vt:lpwstr/>
  </property>
  <property fmtid="{D5CDD505-2E9C-101B-9397-08002B2CF9AE}" pid="16" name="FSC#SKEDITIONSLOVLEX@103.510:nazovpredpis">
    <vt:lpwstr>, ktorým sa mení a dopĺňa zákon č. 133/2002 Z. z. o Slovenskej akadémii vied v znení neskorších predpisov a ktorým sa dopĺňa zákon č. 569/2007 Z. z. o geologických prácach (geologický zákon) v znení neskorších predpisov</vt:lpwstr>
  </property>
  <property fmtid="{D5CDD505-2E9C-101B-9397-08002B2CF9AE}" pid="17" name="FSC#SKEDITIONSLOVLEX@103.510:nazovpredpis1">
    <vt:lpwstr/>
  </property>
  <property fmtid="{D5CDD505-2E9C-101B-9397-08002B2CF9AE}" pid="18" name="FSC#SKEDITIONSLOVLEX@103.510:nazovpredpis2">
    <vt:lpwstr/>
  </property>
  <property fmtid="{D5CDD505-2E9C-101B-9397-08002B2CF9AE}" pid="19" name="FSC#SKEDITIONSLOVLEX@103.510:nazovpredpis3">
    <vt:lpwstr/>
  </property>
  <property fmtid="{D5CDD505-2E9C-101B-9397-08002B2CF9AE}" pid="20" name="FSC#SKEDITIONSLOVLEX@103.510:cislopredpis">
    <vt:lpwstr/>
  </property>
  <property fmtid="{D5CDD505-2E9C-101B-9397-08002B2CF9AE}" pid="21" name="FSC#SKEDITIONSLOVLEX@103.510:zodpinstitucia">
    <vt:lpwstr>Ministerstvo školstva, vedy, výskumu a športu Slovenskej republiky</vt:lpwstr>
  </property>
  <property fmtid="{D5CDD505-2E9C-101B-9397-08002B2CF9AE}" pid="22" name="FSC#SKEDITIONSLOVLEX@103.510:pripomienkovatelia">
    <vt:lpwstr/>
  </property>
  <property fmtid="{D5CDD505-2E9C-101B-9397-08002B2CF9AE}" pid="23" name="FSC#SKEDITIONSLOVLEX@103.510:autorpredpis">
    <vt:lpwstr/>
  </property>
  <property fmtid="{D5CDD505-2E9C-101B-9397-08002B2CF9AE}" pid="24" name="FSC#SKEDITIONSLOVLEX@103.510:podnetpredpis">
    <vt:lpwstr>Rámcový plán legislatívnych úloh vlády Slovenskej republiky na VIII. volebné obdobie a návrh plánu legislatívnych úloh vlády SR na rok 2021 </vt:lpwstr>
  </property>
  <property fmtid="{D5CDD505-2E9C-101B-9397-08002B2CF9AE}" pid="25" name="FSC#SKEDITIONSLOVLEX@103.510:plnynazovpredpis">
    <vt:lpwstr> Zákon, ktorým sa mení a dopĺňa zákon č. 133/2002 Z. z. o Slovenskej akadémii vied v znení neskorších predpisov a ktorým sa dopĺňa zákon č. 569/2007 Z. z. o geologických prácach (geologický zákon) v znení neskorších predpisov</vt:lpwstr>
  </property>
  <property fmtid="{D5CDD505-2E9C-101B-9397-08002B2CF9AE}" pid="26" name="FSC#SKEDITIONSLOVLEX@103.510:plnynazovpredpis1">
    <vt:lpwstr/>
  </property>
  <property fmtid="{D5CDD505-2E9C-101B-9397-08002B2CF9AE}" pid="27" name="FSC#SKEDITIONSLOVLEX@103.510:plnynazovpredpis2">
    <vt:lpwstr/>
  </property>
  <property fmtid="{D5CDD505-2E9C-101B-9397-08002B2CF9AE}" pid="28" name="FSC#SKEDITIONSLOVLEX@103.510:plnynazovpredpis3">
    <vt:lpwstr/>
  </property>
  <property fmtid="{D5CDD505-2E9C-101B-9397-08002B2CF9AE}" pid="29" name="FSC#SKEDITIONSLOVLEX@103.510:rezortcislopredpis">
    <vt:lpwstr>spis č. 2021/11321-A1810</vt:lpwstr>
  </property>
  <property fmtid="{D5CDD505-2E9C-101B-9397-08002B2CF9AE}" pid="30" name="FSC#SKEDITIONSLOVLEX@103.510:citaciapredpis">
    <vt:lpwstr/>
  </property>
  <property fmtid="{D5CDD505-2E9C-101B-9397-08002B2CF9AE}" pid="31" name="FSC#SKEDITIONSLOVLEX@103.510:spiscislouv">
    <vt:lpwstr/>
  </property>
  <property fmtid="{D5CDD505-2E9C-101B-9397-08002B2CF9AE}" pid="32" name="FSC#SKEDITIONSLOVLEX@103.510:datumschvalpredpis">
    <vt:lpwstr/>
  </property>
  <property fmtid="{D5CDD505-2E9C-101B-9397-08002B2CF9AE}" pid="33" name="FSC#SKEDITIONSLOVLEX@103.510:platneod">
    <vt:lpwstr/>
  </property>
  <property fmtid="{D5CDD505-2E9C-101B-9397-08002B2CF9AE}" pid="34" name="FSC#SKEDITIONSLOVLEX@103.510:platnedo">
    <vt:lpwstr/>
  </property>
  <property fmtid="{D5CDD505-2E9C-101B-9397-08002B2CF9AE}" pid="35" name="FSC#SKEDITIONSLOVLEX@103.510:ucinnostod">
    <vt:lpwstr/>
  </property>
  <property fmtid="{D5CDD505-2E9C-101B-9397-08002B2CF9AE}" pid="36" name="FSC#SKEDITIONSLOVLEX@103.510:ucinnostdo">
    <vt:lpwstr/>
  </property>
  <property fmtid="{D5CDD505-2E9C-101B-9397-08002B2CF9AE}" pid="37" name="FSC#SKEDITIONSLOVLEX@103.510:datumplatnosti">
    <vt:lpwstr/>
  </property>
  <property fmtid="{D5CDD505-2E9C-101B-9397-08002B2CF9AE}" pid="38" name="FSC#SKEDITIONSLOVLEX@103.510:cislolp">
    <vt:lpwstr>LP/2021/104</vt:lpwstr>
  </property>
  <property fmtid="{D5CDD505-2E9C-101B-9397-08002B2CF9AE}" pid="39" name="FSC#SKEDITIONSLOVLEX@103.510:typsprievdok">
    <vt:lpwstr>Dôvodová správa</vt:lpwstr>
  </property>
  <property fmtid="{D5CDD505-2E9C-101B-9397-08002B2CF9AE}" pid="40" name="FSC#SKEDITIONSLOVLEX@103.510:cislopartlac">
    <vt:lpwstr/>
  </property>
  <property fmtid="{D5CDD505-2E9C-101B-9397-08002B2CF9AE}" pid="41" name="FSC#SKEDITIONSLOVLEX@103.510:AttrStrListDocPropUcelPredmetZmluvy">
    <vt:lpwstr/>
  </property>
  <property fmtid="{D5CDD505-2E9C-101B-9397-08002B2CF9AE}" pid="42" name="FSC#SKEDITIONSLOVLEX@103.510:AttrStrListDocPropUpravaPravFOPRO">
    <vt:lpwstr/>
  </property>
  <property fmtid="{D5CDD505-2E9C-101B-9397-08002B2CF9AE}" pid="43" name="FSC#SKEDITIONSLOVLEX@103.510:AttrStrListDocPropUpravaPredmetuZmluvy">
    <vt:lpwstr/>
  </property>
  <property fmtid="{D5CDD505-2E9C-101B-9397-08002B2CF9AE}" pid="44" name="FSC#SKEDITIONSLOVLEX@103.510:AttrStrListDocPropKategoriaZmluvy74">
    <vt:lpwstr/>
  </property>
  <property fmtid="{D5CDD505-2E9C-101B-9397-08002B2CF9AE}" pid="45" name="FSC#SKEDITIONSLOVLEX@103.510:AttrStrListDocPropKategoriaZmluvy75">
    <vt:lpwstr/>
  </property>
  <property fmtid="{D5CDD505-2E9C-101B-9397-08002B2CF9AE}" pid="46" name="FSC#SKEDITIONSLOVLEX@103.510:AttrStrListDocPropDopadyPrijatiaZmluvy">
    <vt:lpwstr/>
  </property>
  <property fmtid="{D5CDD505-2E9C-101B-9397-08002B2CF9AE}" pid="47" name="FSC#SKEDITIONSLOVLEX@103.510:AttrStrListDocPropProblematikaPPa">
    <vt:lpwstr>nie je upravený v práve Európskej únie</vt:lpwstr>
  </property>
  <property fmtid="{D5CDD505-2E9C-101B-9397-08002B2CF9AE}" pid="48" name="FSC#SKEDITIONSLOVLEX@103.510:AttrStrListDocPropPrimarnePravoEU">
    <vt:lpwstr/>
  </property>
  <property fmtid="{D5CDD505-2E9C-101B-9397-08002B2CF9AE}" pid="49" name="FSC#SKEDITIONSLOVLEX@103.510:AttrStrListDocPropSekundarneLegPravoPO">
    <vt:lpwstr/>
  </property>
  <property fmtid="{D5CDD505-2E9C-101B-9397-08002B2CF9AE}" pid="50" name="FSC#SKEDITIONSLOVLEX@103.510:AttrStrListDocPropSekundarneNelegPravoPO">
    <vt:lpwstr/>
  </property>
  <property fmtid="{D5CDD505-2E9C-101B-9397-08002B2CF9AE}" pid="51" name="FSC#SKEDITIONSLOVLEX@103.510:AttrStrListDocPropSekundarneLegPravoDO">
    <vt:lpwstr/>
  </property>
  <property fmtid="{D5CDD505-2E9C-101B-9397-08002B2CF9AE}" pid="52" name="FSC#SKEDITIONSLOVLEX@103.510:AttrStrListDocPropProblematikaPPb">
    <vt:lpwstr/>
  </property>
  <property fmtid="{D5CDD505-2E9C-101B-9397-08002B2CF9AE}" pid="53" name="FSC#SKEDITIONSLOVLEX@103.510:AttrStrListDocPropNazovPredpisuEU">
    <vt:lpwstr/>
  </property>
  <property fmtid="{D5CDD505-2E9C-101B-9397-08002B2CF9AE}" pid="54" name="FSC#SKEDITIONSLOVLEX@103.510:AttrStrListDocPropLehotaPrebratieSmernice">
    <vt:lpwstr/>
  </property>
  <property fmtid="{D5CDD505-2E9C-101B-9397-08002B2CF9AE}" pid="55" name="FSC#SKEDITIONSLOVLEX@103.510:AttrStrListDocPropLehotaNaPredlozenie">
    <vt:lpwstr/>
  </property>
  <property fmtid="{D5CDD505-2E9C-101B-9397-08002B2CF9AE}" pid="56" name="FSC#SKEDITIONSLOVLEX@103.510:AttrStrListDocPropInfoZaciatokKonania">
    <vt:lpwstr/>
  </property>
  <property fmtid="{D5CDD505-2E9C-101B-9397-08002B2CF9AE}" pid="57" name="FSC#SKEDITIONSLOVLEX@103.510:AttrStrListDocPropInfoUzPreberanePP">
    <vt:lpwstr/>
  </property>
  <property fmtid="{D5CDD505-2E9C-101B-9397-08002B2CF9AE}" pid="58" name="FSC#SKEDITIONSLOVLEX@103.510:AttrStrListDocPropStupenZlucitelnostiPP">
    <vt:lpwstr>úplne</vt:lpwstr>
  </property>
  <property fmtid="{D5CDD505-2E9C-101B-9397-08002B2CF9AE}" pid="59" name="FSC#SKEDITIONSLOVLEX@103.510:AttrStrListDocPropGestorSpolupRezorty">
    <vt:lpwstr/>
  </property>
  <property fmtid="{D5CDD505-2E9C-101B-9397-08002B2CF9AE}" pid="60" name="FSC#SKEDITIONSLOVLEX@103.510:AttrDateDocPropZaciatokPKK">
    <vt:lpwstr/>
  </property>
  <property fmtid="{D5CDD505-2E9C-101B-9397-08002B2CF9AE}" pid="61" name="FSC#SKEDITIONSLOVLEX@103.510:AttrDateDocPropUkonceniePKK">
    <vt:lpwstr/>
  </property>
  <property fmtid="{D5CDD505-2E9C-101B-9397-08002B2CF9AE}" pid="62" name="FSC#SKEDITIONSLOVLEX@103.510:AttrStrDocPropVplyvRozpocetVS">
    <vt:lpwstr>Žiadne</vt:lpwstr>
  </property>
  <property fmtid="{D5CDD505-2E9C-101B-9397-08002B2CF9AE}" pid="63" name="FSC#SKEDITIONSLOVLEX@103.510:AttrStrDocPropVplyvPodnikatelskeProstr">
    <vt:lpwstr>Žiadne</vt:lpwstr>
  </property>
  <property fmtid="{D5CDD505-2E9C-101B-9397-08002B2CF9AE}" pid="64" name="FSC#SKEDITIONSLOVLEX@103.510:AttrStrDocPropVplyvSocialny">
    <vt:lpwstr>Žiadne</vt:lpwstr>
  </property>
  <property fmtid="{D5CDD505-2E9C-101B-9397-08002B2CF9AE}" pid="65" name="FSC#SKEDITIONSLOVLEX@103.510:AttrStrDocPropVplyvNaZivotProstr">
    <vt:lpwstr>Žiadne</vt:lpwstr>
  </property>
  <property fmtid="{D5CDD505-2E9C-101B-9397-08002B2CF9AE}" pid="66" name="FSC#SKEDITIONSLOVLEX@103.510:AttrStrDocPropVplyvNaInformatizaciu">
    <vt:lpwstr>Žiadne</vt:lpwstr>
  </property>
  <property fmtid="{D5CDD505-2E9C-101B-9397-08002B2CF9AE}" pid="67" name="FSC#SKEDITIONSLOVLEX@103.510:AttrStrListDocPropPoznamkaVplyv">
    <vt:lpwstr/>
  </property>
  <property fmtid="{D5CDD505-2E9C-101B-9397-08002B2CF9AE}" pid="68" name="FSC#SKEDITIONSLOVLEX@103.510:AttrStrListDocPropAltRiesenia">
    <vt:lpwstr>Alternatívnym riešením je nulový variant, t. j. neprijatie právneho predpisu, čo by znamenalo, že pri výkone niektorých činností Slovenskej akadémie vied a jej organizácií by pretrvávali súčasné komplikácie.</vt:lpwstr>
  </property>
  <property fmtid="{D5CDD505-2E9C-101B-9397-08002B2CF9AE}" pid="69" name="FSC#SKEDITIONSLOVLEX@103.510:AttrStrListDocPropStanoviskoGest">
    <vt:lpwstr/>
  </property>
  <property fmtid="{D5CDD505-2E9C-101B-9397-08002B2CF9AE}" pid="70" name="FSC#SKEDITIONSLOVLEX@103.510:AttrStrListDocPropTextKomunike">
    <vt:lpwstr/>
  </property>
  <property fmtid="{D5CDD505-2E9C-101B-9397-08002B2CF9AE}" pid="71" name="FSC#SKEDITIONSLOVLEX@103.510:AttrStrListDocPropUznesenieCastA">
    <vt:lpwstr/>
  </property>
  <property fmtid="{D5CDD505-2E9C-101B-9397-08002B2CF9AE}" pid="72" name="FSC#SKEDITIONSLOVLEX@103.510:AttrStrListDocPropUznesenieZodpovednyA1">
    <vt:lpwstr/>
  </property>
  <property fmtid="{D5CDD505-2E9C-101B-9397-08002B2CF9AE}" pid="73" name="FSC#SKEDITIONSLOVLEX@103.510:AttrStrListDocPropUznesenieTextA1">
    <vt:lpwstr/>
  </property>
  <property fmtid="{D5CDD505-2E9C-101B-9397-08002B2CF9AE}" pid="74" name="FSC#SKEDITIONSLOVLEX@103.510:AttrStrListDocPropUznesenieTerminA1">
    <vt:lpwstr/>
  </property>
  <property fmtid="{D5CDD505-2E9C-101B-9397-08002B2CF9AE}" pid="75" name="FSC#SKEDITIONSLOVLEX@103.510:AttrStrListDocPropUznesenieBODA1">
    <vt:lpwstr/>
  </property>
  <property fmtid="{D5CDD505-2E9C-101B-9397-08002B2CF9AE}" pid="76" name="FSC#SKEDITIONSLOVLEX@103.510:AttrStrListDocPropUznesenieZodpovednyA2">
    <vt:lpwstr/>
  </property>
  <property fmtid="{D5CDD505-2E9C-101B-9397-08002B2CF9AE}" pid="77" name="FSC#SKEDITIONSLOVLEX@103.510:AttrStrListDocPropUznesenieTextA2">
    <vt:lpwstr/>
  </property>
  <property fmtid="{D5CDD505-2E9C-101B-9397-08002B2CF9AE}" pid="78" name="FSC#SKEDITIONSLOVLEX@103.510:AttrStrListDocPropUznesenieTerminA2">
    <vt:lpwstr/>
  </property>
  <property fmtid="{D5CDD505-2E9C-101B-9397-08002B2CF9AE}" pid="79" name="FSC#SKEDITIONSLOVLEX@103.510:AttrStrListDocPropUznesenieBODA3">
    <vt:lpwstr/>
  </property>
  <property fmtid="{D5CDD505-2E9C-101B-9397-08002B2CF9AE}" pid="80" name="FSC#SKEDITIONSLOVLEX@103.510:AttrStrListDocPropUznesenieZodpovednyA3">
    <vt:lpwstr/>
  </property>
  <property fmtid="{D5CDD505-2E9C-101B-9397-08002B2CF9AE}" pid="81" name="FSC#SKEDITIONSLOVLEX@103.510:AttrStrListDocPropUznesenieTextA3">
    <vt:lpwstr/>
  </property>
  <property fmtid="{D5CDD505-2E9C-101B-9397-08002B2CF9AE}" pid="82" name="FSC#SKEDITIONSLOVLEX@103.510:AttrStrListDocPropUznesenieTerminA3">
    <vt:lpwstr/>
  </property>
  <property fmtid="{D5CDD505-2E9C-101B-9397-08002B2CF9AE}" pid="83" name="FSC#SKEDITIONSLOVLEX@103.510:AttrStrListDocPropUznesenieBODA4">
    <vt:lpwstr/>
  </property>
  <property fmtid="{D5CDD505-2E9C-101B-9397-08002B2CF9AE}" pid="84" name="FSC#SKEDITIONSLOVLEX@103.510:AttrStrListDocPropUznesenieZodpovednyA4">
    <vt:lpwstr/>
  </property>
  <property fmtid="{D5CDD505-2E9C-101B-9397-08002B2CF9AE}" pid="85" name="FSC#SKEDITIONSLOVLEX@103.510:AttrStrListDocPropUznesenieTextA4">
    <vt:lpwstr/>
  </property>
  <property fmtid="{D5CDD505-2E9C-101B-9397-08002B2CF9AE}" pid="86" name="FSC#SKEDITIONSLOVLEX@103.510:AttrStrListDocPropUznesenieTerminA4">
    <vt:lpwstr/>
  </property>
  <property fmtid="{D5CDD505-2E9C-101B-9397-08002B2CF9AE}" pid="87" name="FSC#SKEDITIONSLOVLEX@103.510:AttrStrListDocPropUznesenieCastB">
    <vt:lpwstr/>
  </property>
  <property fmtid="{D5CDD505-2E9C-101B-9397-08002B2CF9AE}" pid="88" name="FSC#SKEDITIONSLOVLEX@103.510:AttrStrListDocPropUznesenieBODB1">
    <vt:lpwstr/>
  </property>
  <property fmtid="{D5CDD505-2E9C-101B-9397-08002B2CF9AE}" pid="89" name="FSC#SKEDITIONSLOVLEX@103.510:AttrStrListDocPropUznesenieZodpovednyB1">
    <vt:lpwstr/>
  </property>
  <property fmtid="{D5CDD505-2E9C-101B-9397-08002B2CF9AE}" pid="90" name="FSC#SKEDITIONSLOVLEX@103.510:AttrStrListDocPropUznesenieTextB1">
    <vt:lpwstr/>
  </property>
  <property fmtid="{D5CDD505-2E9C-101B-9397-08002B2CF9AE}" pid="91" name="FSC#SKEDITIONSLOVLEX@103.510:AttrStrListDocPropUznesenieTerminB1">
    <vt:lpwstr/>
  </property>
  <property fmtid="{D5CDD505-2E9C-101B-9397-08002B2CF9AE}" pid="92" name="FSC#SKEDITIONSLOVLEX@103.510:AttrStrListDocPropUznesenieBODB2">
    <vt:lpwstr/>
  </property>
  <property fmtid="{D5CDD505-2E9C-101B-9397-08002B2CF9AE}" pid="93" name="FSC#SKEDITIONSLOVLEX@103.510:AttrStrListDocPropUznesenieZodpovednyB2">
    <vt:lpwstr/>
  </property>
  <property fmtid="{D5CDD505-2E9C-101B-9397-08002B2CF9AE}" pid="94" name="FSC#SKEDITIONSLOVLEX@103.510:AttrStrListDocPropUznesenieTextB2">
    <vt:lpwstr/>
  </property>
  <property fmtid="{D5CDD505-2E9C-101B-9397-08002B2CF9AE}" pid="95" name="FSC#SKEDITIONSLOVLEX@103.510:AttrStrListDocPropUznesenieTerminB2">
    <vt:lpwstr/>
  </property>
  <property fmtid="{D5CDD505-2E9C-101B-9397-08002B2CF9AE}" pid="96" name="FSC#SKEDITIONSLOVLEX@103.510:AttrStrListDocPropUznesenieBODB3">
    <vt:lpwstr/>
  </property>
  <property fmtid="{D5CDD505-2E9C-101B-9397-08002B2CF9AE}" pid="97" name="FSC#SKEDITIONSLOVLEX@103.510:AttrStrListDocPropUznesenieZodpovednyB3">
    <vt:lpwstr/>
  </property>
  <property fmtid="{D5CDD505-2E9C-101B-9397-08002B2CF9AE}" pid="98" name="FSC#SKEDITIONSLOVLEX@103.510:AttrStrListDocPropUznesenieTextB3">
    <vt:lpwstr/>
  </property>
  <property fmtid="{D5CDD505-2E9C-101B-9397-08002B2CF9AE}" pid="99" name="FSC#SKEDITIONSLOVLEX@103.510:AttrStrListDocPropUznesenieTerminB3">
    <vt:lpwstr/>
  </property>
  <property fmtid="{D5CDD505-2E9C-101B-9397-08002B2CF9AE}" pid="100" name="FSC#SKEDITIONSLOVLEX@103.510:AttrStrListDocPropUznesenieBODB4">
    <vt:lpwstr/>
  </property>
  <property fmtid="{D5CDD505-2E9C-101B-9397-08002B2CF9AE}" pid="101" name="FSC#SKEDITIONSLOVLEX@103.510:AttrStrListDocPropUznesenieZodpovednyB4">
    <vt:lpwstr/>
  </property>
  <property fmtid="{D5CDD505-2E9C-101B-9397-08002B2CF9AE}" pid="102" name="FSC#SKEDITIONSLOVLEX@103.510:AttrStrListDocPropUznesenieTextB4">
    <vt:lpwstr/>
  </property>
  <property fmtid="{D5CDD505-2E9C-101B-9397-08002B2CF9AE}" pid="103" name="FSC#SKEDITIONSLOVLEX@103.510:AttrStrListDocPropUznesenieTerminB4">
    <vt:lpwstr/>
  </property>
  <property fmtid="{D5CDD505-2E9C-101B-9397-08002B2CF9AE}" pid="104" name="FSC#SKEDITIONSLOVLEX@103.510:AttrStrListDocPropUznesenieCastC">
    <vt:lpwstr/>
  </property>
  <property fmtid="{D5CDD505-2E9C-101B-9397-08002B2CF9AE}" pid="105" name="FSC#SKEDITIONSLOVLEX@103.510:AttrStrListDocPropUznesenieBODC1">
    <vt:lpwstr/>
  </property>
  <property fmtid="{D5CDD505-2E9C-101B-9397-08002B2CF9AE}" pid="106" name="FSC#SKEDITIONSLOVLEX@103.510:AttrStrListDocPropUznesenieZodpovednyC1">
    <vt:lpwstr/>
  </property>
  <property fmtid="{D5CDD505-2E9C-101B-9397-08002B2CF9AE}" pid="107" name="FSC#SKEDITIONSLOVLEX@103.510:AttrStrListDocPropUznesenieTextC1">
    <vt:lpwstr/>
  </property>
  <property fmtid="{D5CDD505-2E9C-101B-9397-08002B2CF9AE}" pid="108" name="FSC#SKEDITIONSLOVLEX@103.510:AttrStrListDocPropUznesenieTerminC1">
    <vt:lpwstr/>
  </property>
  <property fmtid="{D5CDD505-2E9C-101B-9397-08002B2CF9AE}" pid="109" name="FSC#SKEDITIONSLOVLEX@103.510:AttrStrListDocPropUznesenieBODC2">
    <vt:lpwstr/>
  </property>
  <property fmtid="{D5CDD505-2E9C-101B-9397-08002B2CF9AE}" pid="110" name="FSC#SKEDITIONSLOVLEX@103.510:AttrStrListDocPropUznesenieZodpovednyC2">
    <vt:lpwstr/>
  </property>
  <property fmtid="{D5CDD505-2E9C-101B-9397-08002B2CF9AE}" pid="111" name="FSC#SKEDITIONSLOVLEX@103.510:AttrStrListDocPropUznesenieTextC2">
    <vt:lpwstr/>
  </property>
  <property fmtid="{D5CDD505-2E9C-101B-9397-08002B2CF9AE}" pid="112" name="FSC#SKEDITIONSLOVLEX@103.510:AttrStrListDocPropUznesenieTerminC2">
    <vt:lpwstr/>
  </property>
  <property fmtid="{D5CDD505-2E9C-101B-9397-08002B2CF9AE}" pid="113" name="FSC#SKEDITIONSLOVLEX@103.510:AttrStrListDocPropUznesenieBODC3">
    <vt:lpwstr/>
  </property>
  <property fmtid="{D5CDD505-2E9C-101B-9397-08002B2CF9AE}" pid="114" name="FSC#SKEDITIONSLOVLEX@103.510:AttrStrListDocPropUznesenieZodpovednyC3">
    <vt:lpwstr/>
  </property>
  <property fmtid="{D5CDD505-2E9C-101B-9397-08002B2CF9AE}" pid="115" name="FSC#SKEDITIONSLOVLEX@103.510:AttrStrListDocPropUznesenieTextC3">
    <vt:lpwstr/>
  </property>
  <property fmtid="{D5CDD505-2E9C-101B-9397-08002B2CF9AE}" pid="116" name="FSC#SKEDITIONSLOVLEX@103.510:AttrStrListDocPropUznesenieTerminC3">
    <vt:lpwstr/>
  </property>
  <property fmtid="{D5CDD505-2E9C-101B-9397-08002B2CF9AE}" pid="117" name="FSC#SKEDITIONSLOVLEX@103.510:AttrStrListDocPropUznesenieBODC4">
    <vt:lpwstr/>
  </property>
  <property fmtid="{D5CDD505-2E9C-101B-9397-08002B2CF9AE}" pid="118" name="FSC#SKEDITIONSLOVLEX@103.510:AttrStrListDocPropUznesenieZodpovednyC4">
    <vt:lpwstr/>
  </property>
  <property fmtid="{D5CDD505-2E9C-101B-9397-08002B2CF9AE}" pid="119" name="FSC#SKEDITIONSLOVLEX@103.510:AttrStrListDocPropUznesenieTextC4">
    <vt:lpwstr/>
  </property>
  <property fmtid="{D5CDD505-2E9C-101B-9397-08002B2CF9AE}" pid="120" name="FSC#SKEDITIONSLOVLEX@103.510:AttrStrListDocPropUznesenieTerminC4">
    <vt:lpwstr/>
  </property>
  <property fmtid="{D5CDD505-2E9C-101B-9397-08002B2CF9AE}" pid="121" name="FSC#SKEDITIONSLOVLEX@103.510:AttrStrListDocPropUznesenieCastD">
    <vt:lpwstr/>
  </property>
  <property fmtid="{D5CDD505-2E9C-101B-9397-08002B2CF9AE}" pid="122" name="FSC#SKEDITIONSLOVLEX@103.510:AttrStrListDocPropUznesenieBODD1">
    <vt:lpwstr/>
  </property>
  <property fmtid="{D5CDD505-2E9C-101B-9397-08002B2CF9AE}" pid="123" name="FSC#SKEDITIONSLOVLEX@103.510:AttrStrListDocPropUznesenieZodpovednyD1">
    <vt:lpwstr/>
  </property>
  <property fmtid="{D5CDD505-2E9C-101B-9397-08002B2CF9AE}" pid="124" name="FSC#SKEDITIONSLOVLEX@103.510:AttrStrListDocPropUznesenieTextD1">
    <vt:lpwstr/>
  </property>
  <property fmtid="{D5CDD505-2E9C-101B-9397-08002B2CF9AE}" pid="125" name="FSC#SKEDITIONSLOVLEX@103.510:AttrStrListDocPropUznesenieTerminD1">
    <vt:lpwstr/>
  </property>
  <property fmtid="{D5CDD505-2E9C-101B-9397-08002B2CF9AE}" pid="126" name="FSC#SKEDITIONSLOVLEX@103.510:AttrStrListDocPropUznesenieBODD2">
    <vt:lpwstr/>
  </property>
  <property fmtid="{D5CDD505-2E9C-101B-9397-08002B2CF9AE}" pid="127" name="FSC#SKEDITIONSLOVLEX@103.510:AttrStrListDocPropUznesenieZodpovednyD2">
    <vt:lpwstr/>
  </property>
  <property fmtid="{D5CDD505-2E9C-101B-9397-08002B2CF9AE}" pid="128" name="FSC#SKEDITIONSLOVLEX@103.510:AttrStrListDocPropUznesenieTextD2">
    <vt:lpwstr/>
  </property>
  <property fmtid="{D5CDD505-2E9C-101B-9397-08002B2CF9AE}" pid="129" name="FSC#SKEDITIONSLOVLEX@103.510:AttrStrListDocPropUznesenieTerminD2">
    <vt:lpwstr/>
  </property>
  <property fmtid="{D5CDD505-2E9C-101B-9397-08002B2CF9AE}" pid="130" name="FSC#SKEDITIONSLOVLEX@103.510:AttrStrListDocPropUznesenieBODD3">
    <vt:lpwstr/>
  </property>
  <property fmtid="{D5CDD505-2E9C-101B-9397-08002B2CF9AE}" pid="131" name="FSC#SKEDITIONSLOVLEX@103.510:AttrStrListDocPropUznesenieZodpovednyD3">
    <vt:lpwstr/>
  </property>
  <property fmtid="{D5CDD505-2E9C-101B-9397-08002B2CF9AE}" pid="132" name="FSC#SKEDITIONSLOVLEX@103.510:AttrStrListDocPropUznesenieTextD3">
    <vt:lpwstr/>
  </property>
  <property fmtid="{D5CDD505-2E9C-101B-9397-08002B2CF9AE}" pid="133" name="FSC#SKEDITIONSLOVLEX@103.510:AttrStrListDocPropUznesenieTerminD3">
    <vt:lpwstr/>
  </property>
  <property fmtid="{D5CDD505-2E9C-101B-9397-08002B2CF9AE}" pid="134" name="FSC#SKEDITIONSLOVLEX@103.510:AttrStrListDocPropUznesenieBODD4">
    <vt:lpwstr/>
  </property>
  <property fmtid="{D5CDD505-2E9C-101B-9397-08002B2CF9AE}" pid="135" name="FSC#SKEDITIONSLOVLEX@103.510:AttrStrListDocPropUznesenieZodpovednyD4">
    <vt:lpwstr/>
  </property>
  <property fmtid="{D5CDD505-2E9C-101B-9397-08002B2CF9AE}" pid="136" name="FSC#SKEDITIONSLOVLEX@103.510:AttrStrListDocPropUznesenieTextD4">
    <vt:lpwstr/>
  </property>
  <property fmtid="{D5CDD505-2E9C-101B-9397-08002B2CF9AE}" pid="137" name="FSC#SKEDITIONSLOVLEX@103.510:AttrStrListDocPropUznesenieTerminD4">
    <vt:lpwstr/>
  </property>
  <property fmtid="{D5CDD505-2E9C-101B-9397-08002B2CF9AE}" pid="138" name="FSC#SKEDITIONSLOVLEX@103.510:AttrStrListDocPropUznesenieVykonaju">
    <vt:lpwstr>predseda vlády Slovenskej republiky_x000d_
minister školstva, vedy, výskumu a športu</vt:lpwstr>
  </property>
  <property fmtid="{D5CDD505-2E9C-101B-9397-08002B2CF9AE}" pid="139" name="FSC#SKEDITIONSLOVLEX@103.510:AttrStrListDocPropUznesenieNaVedomie">
    <vt:lpwstr>predseda Národnej rady Slovenskej republiky</vt:lpwstr>
  </property>
  <property fmtid="{D5CDD505-2E9C-101B-9397-08002B2CF9AE}" pid="140" name="FSC#SKEDITIONSLOVLEX@103.510:funkciaPred">
    <vt:lpwstr/>
  </property>
  <property fmtid="{D5CDD505-2E9C-101B-9397-08002B2CF9AE}" pid="141" name="FSC#SKEDITIONSLOVLEX@103.510:funkciaPredAkuzativ">
    <vt:lpwstr/>
  </property>
  <property fmtid="{D5CDD505-2E9C-101B-9397-08002B2CF9AE}" pid="142" name="FSC#SKEDITIONSLOVLEX@103.510:funkciaPredDativ">
    <vt:lpwstr/>
  </property>
  <property fmtid="{D5CDD505-2E9C-101B-9397-08002B2CF9AE}" pid="143" name="FSC#SKEDITIONSLOVLEX@103.510:funkciaZodpPred">
    <vt:lpwstr>minister školstva, vedy, výskumu a športu SR</vt:lpwstr>
  </property>
  <property fmtid="{D5CDD505-2E9C-101B-9397-08002B2CF9AE}" pid="144" name="FSC#SKEDITIONSLOVLEX@103.510:funkciaZodpPredAkuzativ">
    <vt:lpwstr>ministra školstva, vedy, výskumu a športu SR</vt:lpwstr>
  </property>
  <property fmtid="{D5CDD505-2E9C-101B-9397-08002B2CF9AE}" pid="145" name="FSC#SKEDITIONSLOVLEX@103.510:funkciaZodpPredDativ">
    <vt:lpwstr>ministrovi školstva, vedy, výskumu a športu SR</vt:lpwstr>
  </property>
  <property fmtid="{D5CDD505-2E9C-101B-9397-08002B2CF9AE}" pid="146" name="FSC#SKEDITIONSLOVLEX@103.510:funkciaDalsiPred">
    <vt:lpwstr/>
  </property>
  <property fmtid="{D5CDD505-2E9C-101B-9397-08002B2CF9AE}" pid="147" name="FSC#SKEDITIONSLOVLEX@103.510:funkciaDalsiPredAkuzativ">
    <vt:lpwstr/>
  </property>
  <property fmtid="{D5CDD505-2E9C-101B-9397-08002B2CF9AE}" pid="148" name="FSC#SKEDITIONSLOVLEX@103.510:funkciaDalsiPredDativ">
    <vt:lpwstr/>
  </property>
  <property fmtid="{D5CDD505-2E9C-101B-9397-08002B2CF9AE}" pid="149" name="FSC#SKEDITIONSLOVLEX@103.510:predkladateliaObalSD">
    <vt:lpwstr>Mgr. Branislav Gröhling_x000d_
minister školstva, vedy, výskumu a športu SR</vt:lpwstr>
  </property>
  <property fmtid="{D5CDD505-2E9C-101B-9397-08002B2CF9AE}" pid="150" name="FSC#SKEDITIONSLOVLEX@103.510:AttrStrListDocPropTextVseobPrilohy">
    <vt:lpwstr/>
  </property>
  <property fmtid="{D5CDD505-2E9C-101B-9397-08002B2CF9AE}" pid="151" name="FSC#SKEDITIONSLOVLEX@103.510:AttrStrListDocPropTextPredklSpravy">
    <vt:lpwstr>&lt;p style="text-align: justify;"&gt;Ministerstvo školstva, vedy, výskumu a&amp;nbsp;športu Slovenskej republiky predkladá návrh zákona, ktorým sa mení a&amp;nbsp;dopĺňa zákon č. 133/2002 Z. z. o&amp;nbsp;Slovenskej akadémii vied v&amp;nbsp;znení neskorších predpisov a&amp;nbsp;k</vt:lpwstr>
  </property>
  <property fmtid="{D5CDD505-2E9C-101B-9397-08002B2CF9AE}" pid="152" name="FSC#SKEDITIONSLOVLEX@103.510:vytvorenedna">
    <vt:lpwstr>2. 3. 2021</vt:lpwstr>
  </property>
  <property fmtid="{D5CDD505-2E9C-101B-9397-08002B2CF9AE}" pid="153" name="FSC#COOSYSTEM@1.1:Container">
    <vt:lpwstr>COO.2145.1000.3.4274886</vt:lpwstr>
  </property>
  <property fmtid="{D5CDD505-2E9C-101B-9397-08002B2CF9AE}" pid="154" name="FSC#FSCFOLIO@1.1001:docpropproject">
    <vt:lpwstr/>
  </property>
</Properties>
</file>