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85" w:rsidRPr="005321D2" w:rsidRDefault="00C52CE5" w:rsidP="001225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Dôvodová</w:t>
      </w:r>
      <w:r w:rsidRPr="005321D2">
        <w:rPr>
          <w:rFonts w:ascii="Times New Roman" w:hAnsi="Times New Roman"/>
          <w:sz w:val="24"/>
          <w:szCs w:val="24"/>
        </w:rPr>
        <w:t xml:space="preserve"> </w:t>
      </w:r>
      <w:r w:rsidRPr="005321D2">
        <w:rPr>
          <w:rFonts w:ascii="Times New Roman" w:hAnsi="Times New Roman"/>
          <w:b/>
          <w:caps/>
          <w:color w:val="000000"/>
          <w:spacing w:val="30"/>
          <w:sz w:val="24"/>
          <w:szCs w:val="24"/>
        </w:rPr>
        <w:t>správa</w:t>
      </w:r>
    </w:p>
    <w:p w:rsidR="00122585" w:rsidRPr="005321D2" w:rsidRDefault="00122585" w:rsidP="00122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5" w:rsidRPr="005321D2" w:rsidRDefault="00122585" w:rsidP="00122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5" w:rsidRPr="005321D2" w:rsidRDefault="00C52CE5" w:rsidP="001225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1D2">
        <w:rPr>
          <w:rFonts w:ascii="Times New Roman" w:hAnsi="Times New Roman"/>
          <w:b/>
          <w:sz w:val="24"/>
          <w:szCs w:val="24"/>
        </w:rPr>
        <w:t>I.</w:t>
      </w:r>
      <w:r w:rsidRPr="005321D2">
        <w:rPr>
          <w:rFonts w:ascii="Times New Roman" w:hAnsi="Times New Roman"/>
          <w:b/>
          <w:sz w:val="24"/>
          <w:szCs w:val="24"/>
        </w:rPr>
        <w:tab/>
        <w:t>Všeobecná časť</w:t>
      </w:r>
    </w:p>
    <w:p w:rsidR="00122585" w:rsidRPr="005321D2" w:rsidRDefault="00122585" w:rsidP="001225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F13" w:rsidRDefault="008B34ED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Open Sans" w:hAnsi="Open Sans" w:cs="Open Sans"/>
          <w:color w:val="000000"/>
          <w:sz w:val="21"/>
          <w:szCs w:val="21"/>
          <w:shd w:val="clear" w:color="auto" w:fill="FDFDFD"/>
        </w:rPr>
      </w:pPr>
      <w:r>
        <w:rPr>
          <w:rFonts w:ascii="Times New Roman" w:hAnsi="Times New Roman"/>
          <w:sz w:val="24"/>
          <w:szCs w:val="24"/>
        </w:rPr>
        <w:t>Cieľom predloženia</w:t>
      </w:r>
      <w:r w:rsidR="00C52CE5" w:rsidRPr="005321D2">
        <w:rPr>
          <w:rFonts w:ascii="Times New Roman" w:hAnsi="Times New Roman"/>
          <w:sz w:val="24"/>
          <w:szCs w:val="24"/>
        </w:rPr>
        <w:t xml:space="preserve"> návrhu zákona je, že vo väčšine európskych krajín</w:t>
      </w:r>
      <w:r w:rsidR="00166CEF">
        <w:rPr>
          <w:rFonts w:ascii="Times New Roman" w:hAnsi="Times New Roman"/>
          <w:sz w:val="24"/>
          <w:szCs w:val="24"/>
        </w:rPr>
        <w:t>,</w:t>
      </w:r>
      <w:r w:rsidR="00C52CE5" w:rsidRPr="005321D2">
        <w:rPr>
          <w:rFonts w:ascii="Times New Roman" w:hAnsi="Times New Roman"/>
          <w:sz w:val="24"/>
          <w:szCs w:val="24"/>
        </w:rPr>
        <w:t xml:space="preserve"> ako aj na Slovensku hrá jednu z hlavných úloh v problematike fungovania rodín zlučiteľnosť </w:t>
      </w:r>
      <w:r>
        <w:rPr>
          <w:rFonts w:ascii="Times New Roman" w:hAnsi="Times New Roman"/>
          <w:sz w:val="24"/>
          <w:szCs w:val="24"/>
        </w:rPr>
        <w:t>pracovného a rodinného života</w:t>
      </w:r>
      <w:r w:rsidR="00C52CE5" w:rsidRPr="005321D2">
        <w:rPr>
          <w:rFonts w:ascii="Times New Roman" w:hAnsi="Times New Roman"/>
          <w:sz w:val="24"/>
          <w:szCs w:val="24"/>
        </w:rPr>
        <w:t xml:space="preserve">. Nedostatok miest v </w:t>
      </w:r>
      <w:r w:rsidR="009814F5">
        <w:rPr>
          <w:rFonts w:ascii="Times New Roman" w:hAnsi="Times New Roman"/>
          <w:sz w:val="24"/>
          <w:szCs w:val="24"/>
        </w:rPr>
        <w:t>materských školách</w:t>
      </w:r>
      <w:r w:rsidR="00C52CE5" w:rsidRPr="005321D2">
        <w:rPr>
          <w:rFonts w:ascii="Times New Roman" w:hAnsi="Times New Roman"/>
          <w:sz w:val="24"/>
          <w:szCs w:val="24"/>
        </w:rPr>
        <w:t xml:space="preserve"> a jasliach majú za následok,</w:t>
      </w:r>
      <w:r>
        <w:rPr>
          <w:rFonts w:ascii="Times New Roman" w:hAnsi="Times New Roman"/>
          <w:sz w:val="24"/>
          <w:szCs w:val="24"/>
        </w:rPr>
        <w:t xml:space="preserve"> že takéto zosúladenie je častokrát veľmi zložité</w:t>
      </w:r>
      <w:r w:rsidR="00C52CE5" w:rsidRPr="005321D2">
        <w:rPr>
          <w:rFonts w:ascii="Times New Roman" w:hAnsi="Times New Roman"/>
          <w:sz w:val="24"/>
          <w:szCs w:val="24"/>
        </w:rPr>
        <w:t xml:space="preserve">. </w:t>
      </w:r>
      <w:r w:rsidR="005D5F13">
        <w:rPr>
          <w:rFonts w:ascii="Times New Roman" w:hAnsi="Times New Roman"/>
          <w:sz w:val="24"/>
          <w:szCs w:val="24"/>
        </w:rPr>
        <w:t>Situácia sa výrazne zhoršila od roku 2006, kedy</w:t>
      </w:r>
      <w:r w:rsidR="005D5F13" w:rsidRPr="005D5F13">
        <w:rPr>
          <w:rFonts w:ascii="Times New Roman" w:hAnsi="Times New Roman"/>
          <w:sz w:val="24"/>
          <w:szCs w:val="24"/>
        </w:rPr>
        <w:t xml:space="preserve"> zač</w:t>
      </w:r>
      <w:r w:rsidR="005D5F13">
        <w:rPr>
          <w:rFonts w:ascii="Times New Roman" w:hAnsi="Times New Roman"/>
          <w:sz w:val="24"/>
          <w:szCs w:val="24"/>
        </w:rPr>
        <w:t>ala po období poklesu pôrodnosti a nárastu nezamestnanosti na prelome storočí</w:t>
      </w:r>
      <w:r w:rsidR="00166CEF">
        <w:rPr>
          <w:rFonts w:ascii="Times New Roman" w:hAnsi="Times New Roman"/>
          <w:sz w:val="24"/>
          <w:szCs w:val="24"/>
        </w:rPr>
        <w:t xml:space="preserve"> sprevádzaným využívaním budov </w:t>
      </w:r>
      <w:r w:rsidR="009814F5">
        <w:rPr>
          <w:rFonts w:ascii="Times New Roman" w:hAnsi="Times New Roman"/>
          <w:sz w:val="24"/>
          <w:szCs w:val="24"/>
        </w:rPr>
        <w:t>materských škôl</w:t>
      </w:r>
      <w:r w:rsidR="00166CEF">
        <w:rPr>
          <w:rFonts w:ascii="Times New Roman" w:hAnsi="Times New Roman"/>
          <w:sz w:val="24"/>
          <w:szCs w:val="24"/>
        </w:rPr>
        <w:t xml:space="preserve"> na iné účely, resp. ich </w:t>
      </w:r>
      <w:proofErr w:type="spellStart"/>
      <w:r w:rsidR="00166CEF">
        <w:rPr>
          <w:rFonts w:ascii="Times New Roman" w:hAnsi="Times New Roman"/>
          <w:sz w:val="24"/>
          <w:szCs w:val="24"/>
        </w:rPr>
        <w:t>schátraním</w:t>
      </w:r>
      <w:proofErr w:type="spellEnd"/>
      <w:r w:rsidR="00166CEF">
        <w:rPr>
          <w:rFonts w:ascii="Times New Roman" w:hAnsi="Times New Roman"/>
          <w:sz w:val="24"/>
          <w:szCs w:val="24"/>
        </w:rPr>
        <w:t xml:space="preserve">, </w:t>
      </w:r>
      <w:r w:rsidR="005D5F13">
        <w:rPr>
          <w:rFonts w:ascii="Times New Roman" w:hAnsi="Times New Roman"/>
          <w:sz w:val="24"/>
          <w:szCs w:val="24"/>
        </w:rPr>
        <w:t xml:space="preserve">populačná krivka </w:t>
      </w:r>
      <w:r w:rsidR="00166CEF">
        <w:rPr>
          <w:rFonts w:ascii="Times New Roman" w:hAnsi="Times New Roman"/>
          <w:sz w:val="24"/>
          <w:szCs w:val="24"/>
        </w:rPr>
        <w:t xml:space="preserve">opäť </w:t>
      </w:r>
      <w:r w:rsidR="005D5F13">
        <w:rPr>
          <w:rFonts w:ascii="Times New Roman" w:hAnsi="Times New Roman"/>
          <w:sz w:val="24"/>
          <w:szCs w:val="24"/>
        </w:rPr>
        <w:t>stúpať a</w:t>
      </w:r>
      <w:r w:rsidR="005D5F13" w:rsidRPr="005D5F13">
        <w:rPr>
          <w:rFonts w:ascii="Times New Roman" w:hAnsi="Times New Roman"/>
          <w:sz w:val="24"/>
          <w:szCs w:val="24"/>
        </w:rPr>
        <w:t xml:space="preserve"> štát a samosprávy nedokázali flexibilne </w:t>
      </w:r>
      <w:r w:rsidR="005D5F13">
        <w:rPr>
          <w:rFonts w:ascii="Times New Roman" w:hAnsi="Times New Roman"/>
          <w:sz w:val="24"/>
          <w:szCs w:val="24"/>
        </w:rPr>
        <w:t xml:space="preserve">na novú situáciu reagovať. </w:t>
      </w:r>
      <w:r w:rsidR="005D5F13" w:rsidRPr="005D5F13">
        <w:rPr>
          <w:rFonts w:ascii="Times New Roman" w:hAnsi="Times New Roman"/>
          <w:sz w:val="24"/>
          <w:szCs w:val="24"/>
        </w:rPr>
        <w:t xml:space="preserve">Počet nevybavených žiadostí o prijatie </w:t>
      </w:r>
      <w:r w:rsidR="005D5F13">
        <w:rPr>
          <w:rFonts w:ascii="Times New Roman" w:hAnsi="Times New Roman"/>
          <w:sz w:val="24"/>
          <w:szCs w:val="24"/>
        </w:rPr>
        <w:t xml:space="preserve">do </w:t>
      </w:r>
      <w:r w:rsidR="009814F5">
        <w:rPr>
          <w:rFonts w:ascii="Times New Roman" w:hAnsi="Times New Roman"/>
          <w:sz w:val="24"/>
          <w:szCs w:val="24"/>
        </w:rPr>
        <w:t>materskej školy</w:t>
      </w:r>
      <w:r w:rsidR="005D5F13">
        <w:rPr>
          <w:rFonts w:ascii="Times New Roman" w:hAnsi="Times New Roman"/>
          <w:sz w:val="24"/>
          <w:szCs w:val="24"/>
        </w:rPr>
        <w:t xml:space="preserve"> tak začal z roka na rok stúpať a medzi </w:t>
      </w:r>
      <w:r w:rsidR="005D5F13" w:rsidRPr="005D5F13">
        <w:rPr>
          <w:rFonts w:ascii="Times New Roman" w:hAnsi="Times New Roman"/>
          <w:sz w:val="24"/>
          <w:szCs w:val="24"/>
        </w:rPr>
        <w:t xml:space="preserve">rokmi 2006 až 2017 </w:t>
      </w:r>
      <w:r w:rsidR="005D5F13">
        <w:rPr>
          <w:rFonts w:ascii="Times New Roman" w:hAnsi="Times New Roman"/>
          <w:sz w:val="24"/>
          <w:szCs w:val="24"/>
        </w:rPr>
        <w:t xml:space="preserve">bol zaznamenaný nárast počtu nevybavených žiadostí </w:t>
      </w:r>
      <w:r w:rsidR="005D5F13" w:rsidRPr="005D5F13">
        <w:rPr>
          <w:rFonts w:ascii="Times New Roman" w:hAnsi="Times New Roman"/>
          <w:sz w:val="24"/>
          <w:szCs w:val="24"/>
        </w:rPr>
        <w:t>z 1 074 na 12 328.</w:t>
      </w:r>
      <w:r w:rsidR="005D5F13">
        <w:rPr>
          <w:rFonts w:ascii="Times New Roman" w:hAnsi="Times New Roman"/>
          <w:sz w:val="24"/>
          <w:szCs w:val="24"/>
        </w:rPr>
        <w:t xml:space="preserve"> Na zvýšenie dopytu reagovali skôr súkromné a cirkevné zariadenia</w:t>
      </w:r>
      <w:r w:rsidR="00166CEF">
        <w:rPr>
          <w:rFonts w:ascii="Times New Roman" w:hAnsi="Times New Roman"/>
          <w:sz w:val="24"/>
          <w:szCs w:val="24"/>
        </w:rPr>
        <w:t>,</w:t>
      </w:r>
      <w:r w:rsidR="005D5F13">
        <w:rPr>
          <w:rFonts w:ascii="Times New Roman" w:hAnsi="Times New Roman"/>
          <w:sz w:val="24"/>
          <w:szCs w:val="24"/>
        </w:rPr>
        <w:t xml:space="preserve"> pričom samosprávy nemali dostatok finančných prostriedkov na obnovu budov</w:t>
      </w:r>
      <w:r w:rsidR="00166CEF">
        <w:rPr>
          <w:rFonts w:ascii="Times New Roman" w:hAnsi="Times New Roman"/>
          <w:sz w:val="24"/>
          <w:szCs w:val="24"/>
        </w:rPr>
        <w:t xml:space="preserve"> či zriaďovanie nových materských škôl</w:t>
      </w:r>
      <w:r w:rsidR="005D5F13">
        <w:rPr>
          <w:rFonts w:ascii="Times New Roman" w:hAnsi="Times New Roman"/>
          <w:sz w:val="24"/>
          <w:szCs w:val="24"/>
        </w:rPr>
        <w:t xml:space="preserve">. </w:t>
      </w:r>
      <w:r w:rsidR="005D5F13" w:rsidRPr="005321D2">
        <w:rPr>
          <w:rFonts w:ascii="Times New Roman" w:hAnsi="Times New Roman"/>
          <w:sz w:val="24"/>
          <w:szCs w:val="24"/>
        </w:rPr>
        <w:t xml:space="preserve">Súkromné zariadenia sú </w:t>
      </w:r>
      <w:r w:rsidR="005D5F13">
        <w:rPr>
          <w:rFonts w:ascii="Times New Roman" w:hAnsi="Times New Roman"/>
          <w:sz w:val="24"/>
          <w:szCs w:val="24"/>
        </w:rPr>
        <w:t>však pre mnohých finančne nedostupné a tak na Slovensku existuje pomerne veľká skupina detí, ktorá nedostane miesto v</w:t>
      </w:r>
      <w:r w:rsidR="00166CEF">
        <w:rPr>
          <w:rFonts w:ascii="Times New Roman" w:hAnsi="Times New Roman"/>
          <w:sz w:val="24"/>
          <w:szCs w:val="24"/>
        </w:rPr>
        <w:t> </w:t>
      </w:r>
      <w:r w:rsidR="009814F5">
        <w:rPr>
          <w:rFonts w:ascii="Times New Roman" w:hAnsi="Times New Roman"/>
          <w:sz w:val="24"/>
          <w:szCs w:val="24"/>
        </w:rPr>
        <w:t>materskej škole</w:t>
      </w:r>
      <w:r w:rsidR="00166CEF">
        <w:rPr>
          <w:rFonts w:ascii="Times New Roman" w:hAnsi="Times New Roman"/>
          <w:sz w:val="24"/>
          <w:szCs w:val="24"/>
        </w:rPr>
        <w:t>,</w:t>
      </w:r>
      <w:r w:rsidR="005D5F13">
        <w:rPr>
          <w:rFonts w:ascii="Times New Roman" w:hAnsi="Times New Roman"/>
          <w:sz w:val="24"/>
          <w:szCs w:val="24"/>
        </w:rPr>
        <w:t xml:space="preserve"> a to najmä vo väčších mestách, pričom malé šance majú najmä deti so zdravotným či sociálnym znevýhodnením.</w:t>
      </w:r>
      <w:r w:rsidR="00166CEF">
        <w:rPr>
          <w:rFonts w:ascii="Times New Roman" w:hAnsi="Times New Roman"/>
          <w:sz w:val="24"/>
          <w:szCs w:val="24"/>
        </w:rPr>
        <w:t xml:space="preserve"> Nedostatok miest v </w:t>
      </w:r>
      <w:r w:rsidR="009814F5">
        <w:rPr>
          <w:rFonts w:ascii="Times New Roman" w:hAnsi="Times New Roman"/>
          <w:sz w:val="24"/>
          <w:szCs w:val="24"/>
        </w:rPr>
        <w:t>materskej škole</w:t>
      </w:r>
      <w:r w:rsidR="00166CEF">
        <w:rPr>
          <w:rFonts w:ascii="Times New Roman" w:hAnsi="Times New Roman"/>
          <w:sz w:val="24"/>
          <w:szCs w:val="24"/>
        </w:rPr>
        <w:t xml:space="preserve"> pre menšie deti sa môže v druhej polovici roka 2021 zhoršiť aj v dôsledku povinného </w:t>
      </w:r>
      <w:proofErr w:type="spellStart"/>
      <w:r w:rsidR="00166CEF">
        <w:rPr>
          <w:rFonts w:ascii="Times New Roman" w:hAnsi="Times New Roman"/>
          <w:sz w:val="24"/>
          <w:szCs w:val="24"/>
        </w:rPr>
        <w:t>predprimárneho</w:t>
      </w:r>
      <w:proofErr w:type="spellEnd"/>
      <w:r w:rsidR="00166CEF">
        <w:rPr>
          <w:rFonts w:ascii="Times New Roman" w:hAnsi="Times New Roman"/>
          <w:sz w:val="24"/>
          <w:szCs w:val="24"/>
        </w:rPr>
        <w:t xml:space="preserve"> vzdelávania pre všetky deti od piatich rokov veku. </w:t>
      </w:r>
    </w:p>
    <w:p w:rsidR="00110E99" w:rsidRDefault="00C52CE5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br/>
      </w:r>
      <w:r w:rsidR="00166CEF">
        <w:rPr>
          <w:rFonts w:ascii="Times New Roman" w:hAnsi="Times New Roman"/>
          <w:sz w:val="24"/>
          <w:szCs w:val="24"/>
        </w:rPr>
        <w:t xml:space="preserve">            </w:t>
      </w:r>
      <w:r w:rsidRPr="005321D2">
        <w:rPr>
          <w:rFonts w:ascii="Times New Roman" w:hAnsi="Times New Roman"/>
          <w:sz w:val="24"/>
          <w:szCs w:val="24"/>
        </w:rPr>
        <w:t xml:space="preserve">Vznik novej služby starostlivosti o dieťa v predškolskom veku má za cieľ </w:t>
      </w:r>
      <w:r w:rsidR="00166CEF">
        <w:rPr>
          <w:rFonts w:ascii="Times New Roman" w:hAnsi="Times New Roman"/>
          <w:sz w:val="24"/>
          <w:szCs w:val="24"/>
        </w:rPr>
        <w:t>jednak pomôcť vyriešiť deficit voľných miest v </w:t>
      </w:r>
      <w:r w:rsidR="009814F5">
        <w:rPr>
          <w:rFonts w:ascii="Times New Roman" w:hAnsi="Times New Roman"/>
          <w:sz w:val="24"/>
          <w:szCs w:val="24"/>
        </w:rPr>
        <w:t>materských školách</w:t>
      </w:r>
      <w:r w:rsidR="00166CEF">
        <w:rPr>
          <w:rFonts w:ascii="Times New Roman" w:hAnsi="Times New Roman"/>
          <w:sz w:val="24"/>
          <w:szCs w:val="24"/>
        </w:rPr>
        <w:t xml:space="preserve"> najmä vo väčších mestách a zároveň </w:t>
      </w:r>
      <w:r w:rsidRPr="005321D2">
        <w:rPr>
          <w:rFonts w:ascii="Times New Roman" w:hAnsi="Times New Roman"/>
          <w:sz w:val="24"/>
          <w:szCs w:val="24"/>
        </w:rPr>
        <w:t xml:space="preserve">rozšíriť ponuku pre rodičov o tzv. detské skupiny. Zriaďovateľom detskej skupiny budú môcť byť </w:t>
      </w:r>
      <w:r w:rsidR="00166CEF">
        <w:rPr>
          <w:rFonts w:ascii="Times New Roman" w:hAnsi="Times New Roman"/>
          <w:sz w:val="24"/>
          <w:szCs w:val="24"/>
        </w:rPr>
        <w:t xml:space="preserve">napríklad </w:t>
      </w:r>
      <w:r w:rsidRPr="005321D2">
        <w:rPr>
          <w:rFonts w:ascii="Times New Roman" w:hAnsi="Times New Roman"/>
          <w:sz w:val="24"/>
          <w:szCs w:val="24"/>
        </w:rPr>
        <w:t xml:space="preserve">zamestnávatelia rodičov malých detí, ktoré budú službu </w:t>
      </w:r>
      <w:r w:rsidR="005D5F13">
        <w:rPr>
          <w:rFonts w:ascii="Times New Roman" w:hAnsi="Times New Roman"/>
          <w:sz w:val="24"/>
          <w:szCs w:val="24"/>
        </w:rPr>
        <w:t xml:space="preserve">využívať, obce, </w:t>
      </w:r>
      <w:r w:rsidR="0041178F" w:rsidRPr="00CC3F75">
        <w:rPr>
          <w:rFonts w:ascii="Times New Roman" w:hAnsi="Times New Roman"/>
          <w:sz w:val="24"/>
          <w:szCs w:val="24"/>
        </w:rPr>
        <w:t>združenia obcí,</w:t>
      </w:r>
      <w:r w:rsidR="0041178F">
        <w:rPr>
          <w:rFonts w:ascii="Times New Roman" w:hAnsi="Times New Roman"/>
          <w:sz w:val="24"/>
          <w:szCs w:val="24"/>
        </w:rPr>
        <w:t xml:space="preserve"> </w:t>
      </w:r>
      <w:r w:rsidR="005D5F13">
        <w:rPr>
          <w:rFonts w:ascii="Times New Roman" w:hAnsi="Times New Roman"/>
          <w:sz w:val="24"/>
          <w:szCs w:val="24"/>
        </w:rPr>
        <w:t xml:space="preserve">mestá, </w:t>
      </w:r>
      <w:r w:rsidR="0041178F" w:rsidRPr="00CC3F75">
        <w:rPr>
          <w:rFonts w:ascii="Times New Roman" w:hAnsi="Times New Roman"/>
          <w:sz w:val="24"/>
          <w:szCs w:val="24"/>
        </w:rPr>
        <w:t>neziskové organizácie,</w:t>
      </w:r>
      <w:r w:rsidR="0041178F">
        <w:rPr>
          <w:rFonts w:ascii="Times New Roman" w:hAnsi="Times New Roman"/>
          <w:sz w:val="24"/>
          <w:szCs w:val="24"/>
        </w:rPr>
        <w:t xml:space="preserve"> </w:t>
      </w:r>
      <w:r w:rsidR="005D5F13">
        <w:rPr>
          <w:rFonts w:ascii="Times New Roman" w:hAnsi="Times New Roman"/>
          <w:sz w:val="24"/>
          <w:szCs w:val="24"/>
        </w:rPr>
        <w:t>občianske</w:t>
      </w:r>
      <w:r w:rsidRPr="005321D2">
        <w:rPr>
          <w:rFonts w:ascii="Times New Roman" w:hAnsi="Times New Roman"/>
          <w:sz w:val="24"/>
          <w:szCs w:val="24"/>
        </w:rPr>
        <w:t xml:space="preserve"> združenia</w:t>
      </w:r>
      <w:r w:rsidR="005D5F13">
        <w:rPr>
          <w:rFonts w:ascii="Times New Roman" w:hAnsi="Times New Roman"/>
          <w:sz w:val="24"/>
          <w:szCs w:val="24"/>
        </w:rPr>
        <w:t>, školy, registrované cirkvi alebo náboženské spoločnosti,</w:t>
      </w:r>
      <w:r w:rsidRPr="005321D2">
        <w:rPr>
          <w:rFonts w:ascii="Times New Roman" w:hAnsi="Times New Roman"/>
          <w:sz w:val="24"/>
          <w:szCs w:val="24"/>
        </w:rPr>
        <w:t xml:space="preserve"> ale napr. aj mamička na materskej dovolenke, ktorá sa chce popri svojom dieťatku starať aj o</w:t>
      </w:r>
      <w:r w:rsidR="00166CEF">
        <w:rPr>
          <w:rFonts w:ascii="Times New Roman" w:hAnsi="Times New Roman"/>
          <w:sz w:val="24"/>
          <w:szCs w:val="24"/>
        </w:rPr>
        <w:t> </w:t>
      </w:r>
      <w:r w:rsidRPr="005321D2">
        <w:rPr>
          <w:rFonts w:ascii="Times New Roman" w:hAnsi="Times New Roman"/>
          <w:sz w:val="24"/>
          <w:szCs w:val="24"/>
        </w:rPr>
        <w:t>ďalšie</w:t>
      </w:r>
      <w:r w:rsidR="00166CEF">
        <w:rPr>
          <w:rFonts w:ascii="Times New Roman" w:hAnsi="Times New Roman"/>
          <w:sz w:val="24"/>
          <w:szCs w:val="24"/>
        </w:rPr>
        <w:t xml:space="preserve"> deti</w:t>
      </w:r>
      <w:r w:rsidRPr="005321D2">
        <w:rPr>
          <w:rFonts w:ascii="Times New Roman" w:hAnsi="Times New Roman"/>
          <w:sz w:val="24"/>
          <w:szCs w:val="24"/>
        </w:rPr>
        <w:t>. Nová služba starostlivosti o dieťa v detskej skupine stanovuje pre poskytovateľa presné podmienky, za ak</w:t>
      </w:r>
      <w:r w:rsidR="005D5F13">
        <w:rPr>
          <w:rFonts w:ascii="Times New Roman" w:hAnsi="Times New Roman"/>
          <w:sz w:val="24"/>
          <w:szCs w:val="24"/>
        </w:rPr>
        <w:t>ých túto službu môže poskytovať</w:t>
      </w:r>
      <w:r w:rsidRPr="005321D2">
        <w:rPr>
          <w:rFonts w:ascii="Times New Roman" w:hAnsi="Times New Roman"/>
          <w:sz w:val="24"/>
          <w:szCs w:val="24"/>
        </w:rPr>
        <w:t>. Detská skupina nemá byť voči škôlke konkurenciou</w:t>
      </w:r>
      <w:r w:rsidR="005D5F13">
        <w:rPr>
          <w:rFonts w:ascii="Times New Roman" w:hAnsi="Times New Roman"/>
          <w:sz w:val="24"/>
          <w:szCs w:val="24"/>
        </w:rPr>
        <w:t>,</w:t>
      </w:r>
      <w:r w:rsidRPr="005321D2">
        <w:rPr>
          <w:rFonts w:ascii="Times New Roman" w:hAnsi="Times New Roman"/>
          <w:sz w:val="24"/>
          <w:szCs w:val="24"/>
        </w:rPr>
        <w:t xml:space="preserve"> ale alternatívou, nakoľko tu nepôjde o klasický vzdelávací proces.</w:t>
      </w:r>
    </w:p>
    <w:p w:rsidR="00110E99" w:rsidRDefault="00110E99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99" w:rsidRPr="005321D2" w:rsidRDefault="00110E99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upravuje podmienky vzniku oprávnenia na poskytovanie služby, ktoré je podmienkou poskytovania služby starostlivosti o deti v detských skupinách, a ktoré vzniká dňom zápisu do zoznamu poskytovateľov služby úradom práce v územnom obvode ktor</w:t>
      </w:r>
      <w:r w:rsidR="00166CEF">
        <w:rPr>
          <w:rFonts w:ascii="Times New Roman" w:hAnsi="Times New Roman"/>
          <w:sz w:val="24"/>
          <w:szCs w:val="24"/>
        </w:rPr>
        <w:t>ého bude služba</w:t>
      </w:r>
      <w:r>
        <w:rPr>
          <w:rFonts w:ascii="Times New Roman" w:hAnsi="Times New Roman"/>
          <w:sz w:val="24"/>
          <w:szCs w:val="24"/>
        </w:rPr>
        <w:t xml:space="preserve"> poskytovaná, podmienky na zápis do tohto zoznamu, ale aj celkové podmienky poskytovania služby.</w:t>
      </w:r>
    </w:p>
    <w:p w:rsidR="00122585" w:rsidRDefault="00C52CE5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br/>
      </w:r>
      <w:r w:rsidR="00166CEF">
        <w:rPr>
          <w:rFonts w:ascii="Times New Roman" w:hAnsi="Times New Roman"/>
          <w:sz w:val="24"/>
          <w:szCs w:val="24"/>
        </w:rPr>
        <w:t xml:space="preserve">           </w:t>
      </w:r>
      <w:r w:rsidRPr="005321D2">
        <w:rPr>
          <w:rFonts w:ascii="Times New Roman" w:hAnsi="Times New Roman"/>
          <w:sz w:val="24"/>
          <w:szCs w:val="24"/>
        </w:rPr>
        <w:t xml:space="preserve">Cieľom </w:t>
      </w:r>
      <w:r w:rsidR="00110E99">
        <w:rPr>
          <w:rFonts w:ascii="Times New Roman" w:hAnsi="Times New Roman"/>
          <w:sz w:val="24"/>
          <w:szCs w:val="24"/>
        </w:rPr>
        <w:t xml:space="preserve">zákona </w:t>
      </w:r>
      <w:r w:rsidRPr="005321D2">
        <w:rPr>
          <w:rFonts w:ascii="Times New Roman" w:hAnsi="Times New Roman"/>
          <w:sz w:val="24"/>
          <w:szCs w:val="24"/>
        </w:rPr>
        <w:t xml:space="preserve">je umožniť, aby čo najširší okruh rodičov mohol </w:t>
      </w:r>
      <w:r w:rsidR="00166CEF">
        <w:rPr>
          <w:rFonts w:ascii="Times New Roman" w:hAnsi="Times New Roman"/>
          <w:sz w:val="24"/>
          <w:szCs w:val="24"/>
        </w:rPr>
        <w:t>túto novú službu využívať</w:t>
      </w:r>
      <w:r w:rsidRPr="005321D2">
        <w:rPr>
          <w:rFonts w:ascii="Times New Roman" w:hAnsi="Times New Roman"/>
          <w:sz w:val="24"/>
          <w:szCs w:val="24"/>
        </w:rPr>
        <w:t xml:space="preserve">, </w:t>
      </w:r>
      <w:r w:rsidR="00110E99">
        <w:rPr>
          <w:rFonts w:ascii="Times New Roman" w:hAnsi="Times New Roman"/>
          <w:sz w:val="24"/>
          <w:szCs w:val="24"/>
        </w:rPr>
        <w:t>preto sa navrhuje</w:t>
      </w:r>
      <w:r w:rsidRPr="005321D2">
        <w:rPr>
          <w:rFonts w:ascii="Times New Roman" w:hAnsi="Times New Roman"/>
          <w:sz w:val="24"/>
          <w:szCs w:val="24"/>
        </w:rPr>
        <w:t xml:space="preserve">, aby zriaďovateľ mohol službu poskytovať za odplatu, ktorá neprevýši oprávnené náklady vynaložené na </w:t>
      </w:r>
      <w:r w:rsidR="00166CEF">
        <w:rPr>
          <w:rFonts w:ascii="Times New Roman" w:hAnsi="Times New Roman"/>
          <w:sz w:val="24"/>
          <w:szCs w:val="24"/>
        </w:rPr>
        <w:t>poskytovanie služby</w:t>
      </w:r>
      <w:r w:rsidRPr="005321D2">
        <w:rPr>
          <w:rFonts w:ascii="Times New Roman" w:hAnsi="Times New Roman"/>
          <w:sz w:val="24"/>
          <w:szCs w:val="24"/>
        </w:rPr>
        <w:t>. Mnohým rodičo</w:t>
      </w:r>
      <w:r w:rsidR="00166CEF">
        <w:rPr>
          <w:rFonts w:ascii="Times New Roman" w:hAnsi="Times New Roman"/>
          <w:sz w:val="24"/>
          <w:szCs w:val="24"/>
        </w:rPr>
        <w:t>m práve vzhľadom na flexibilitu</w:t>
      </w:r>
      <w:r w:rsidRPr="005321D2">
        <w:rPr>
          <w:rFonts w:ascii="Times New Roman" w:hAnsi="Times New Roman"/>
          <w:sz w:val="24"/>
          <w:szCs w:val="24"/>
        </w:rPr>
        <w:t xml:space="preserve"> služby, ktorú detské skupiny budú ponúkať</w:t>
      </w:r>
      <w:r w:rsidR="00110E99">
        <w:rPr>
          <w:rFonts w:ascii="Times New Roman" w:hAnsi="Times New Roman"/>
          <w:sz w:val="24"/>
          <w:szCs w:val="24"/>
        </w:rPr>
        <w:t>,</w:t>
      </w:r>
      <w:r w:rsidR="00166CEF">
        <w:rPr>
          <w:rFonts w:ascii="Times New Roman" w:hAnsi="Times New Roman"/>
          <w:sz w:val="24"/>
          <w:szCs w:val="24"/>
        </w:rPr>
        <w:t xml:space="preserve"> bude umožnené</w:t>
      </w:r>
      <w:r w:rsidRPr="005321D2">
        <w:rPr>
          <w:rFonts w:ascii="Times New Roman" w:hAnsi="Times New Roman"/>
          <w:sz w:val="24"/>
          <w:szCs w:val="24"/>
        </w:rPr>
        <w:t xml:space="preserve"> lepšie si zosúladiť rodinný a pr</w:t>
      </w:r>
      <w:r w:rsidR="00110E99">
        <w:rPr>
          <w:rFonts w:ascii="Times New Roman" w:hAnsi="Times New Roman"/>
          <w:sz w:val="24"/>
          <w:szCs w:val="24"/>
        </w:rPr>
        <w:t>acov</w:t>
      </w:r>
      <w:r w:rsidR="00166CEF">
        <w:rPr>
          <w:rFonts w:ascii="Times New Roman" w:hAnsi="Times New Roman"/>
          <w:sz w:val="24"/>
          <w:szCs w:val="24"/>
        </w:rPr>
        <w:t>ný život, a tak sa aj rýchlejšie</w:t>
      </w:r>
      <w:r w:rsidR="00110E99">
        <w:rPr>
          <w:rFonts w:ascii="Times New Roman" w:hAnsi="Times New Roman"/>
          <w:sz w:val="24"/>
          <w:szCs w:val="24"/>
        </w:rPr>
        <w:t xml:space="preserve"> zaradiť späť na trh práce.</w:t>
      </w:r>
      <w:r w:rsidRPr="005321D2">
        <w:rPr>
          <w:rFonts w:ascii="Times New Roman" w:hAnsi="Times New Roman"/>
          <w:sz w:val="24"/>
          <w:szCs w:val="24"/>
        </w:rPr>
        <w:t xml:space="preserve"> Prínosom tejto novej služby je </w:t>
      </w:r>
      <w:r w:rsidR="00166CEF">
        <w:rPr>
          <w:rFonts w:ascii="Times New Roman" w:hAnsi="Times New Roman"/>
          <w:sz w:val="24"/>
          <w:szCs w:val="24"/>
        </w:rPr>
        <w:t xml:space="preserve">tiež </w:t>
      </w:r>
      <w:r w:rsidRPr="005321D2">
        <w:rPr>
          <w:rFonts w:ascii="Times New Roman" w:hAnsi="Times New Roman"/>
          <w:sz w:val="24"/>
          <w:szCs w:val="24"/>
        </w:rPr>
        <w:t xml:space="preserve">prevencia sociálnej izolácie rodičov, </w:t>
      </w:r>
      <w:r w:rsidR="00110E99">
        <w:rPr>
          <w:rFonts w:ascii="Times New Roman" w:hAnsi="Times New Roman"/>
          <w:sz w:val="24"/>
          <w:szCs w:val="24"/>
        </w:rPr>
        <w:t xml:space="preserve">ako aj </w:t>
      </w:r>
      <w:r w:rsidRPr="005321D2">
        <w:rPr>
          <w:rFonts w:ascii="Times New Roman" w:hAnsi="Times New Roman"/>
          <w:sz w:val="24"/>
          <w:szCs w:val="24"/>
        </w:rPr>
        <w:t xml:space="preserve">možnosť pre zamestnávateľov udržať si kvalifikovaných zamestnancov. </w:t>
      </w:r>
      <w:r w:rsidR="00166CEF">
        <w:rPr>
          <w:rFonts w:ascii="Times New Roman" w:hAnsi="Times New Roman"/>
          <w:sz w:val="24"/>
          <w:szCs w:val="24"/>
        </w:rPr>
        <w:t>Toto opatrenie naviac</w:t>
      </w:r>
      <w:r w:rsidR="00110E99">
        <w:rPr>
          <w:rFonts w:ascii="Times New Roman" w:hAnsi="Times New Roman"/>
          <w:sz w:val="24"/>
          <w:szCs w:val="24"/>
        </w:rPr>
        <w:t xml:space="preserve"> </w:t>
      </w:r>
      <w:r w:rsidRPr="005321D2">
        <w:rPr>
          <w:rFonts w:ascii="Times New Roman" w:hAnsi="Times New Roman"/>
          <w:sz w:val="24"/>
          <w:szCs w:val="24"/>
        </w:rPr>
        <w:t xml:space="preserve">prispieva k zníženiu rizika ohrozenia chudobou a nedostatku príjmov v prípade, že rodič zostane dlhší čas mimo trhu práce. Návrh predpokladá aj vznik nových pracovných miest pre osoby, ktoré </w:t>
      </w:r>
      <w:r w:rsidR="00110E99">
        <w:rPr>
          <w:rFonts w:ascii="Times New Roman" w:hAnsi="Times New Roman"/>
          <w:sz w:val="24"/>
          <w:szCs w:val="24"/>
        </w:rPr>
        <w:t xml:space="preserve">budú </w:t>
      </w:r>
      <w:r w:rsidR="00110E99">
        <w:rPr>
          <w:rFonts w:ascii="Times New Roman" w:hAnsi="Times New Roman"/>
          <w:sz w:val="24"/>
          <w:szCs w:val="24"/>
        </w:rPr>
        <w:lastRenderedPageBreak/>
        <w:t>poskytovať služby starostlivosti o deti v detských skupinách</w:t>
      </w:r>
      <w:r w:rsidRPr="005321D2">
        <w:rPr>
          <w:rFonts w:ascii="Times New Roman" w:hAnsi="Times New Roman"/>
          <w:sz w:val="24"/>
          <w:szCs w:val="24"/>
        </w:rPr>
        <w:t>.</w:t>
      </w:r>
      <w:r w:rsidR="0041178F">
        <w:rPr>
          <w:rFonts w:ascii="Times New Roman" w:hAnsi="Times New Roman"/>
          <w:sz w:val="24"/>
          <w:szCs w:val="24"/>
        </w:rPr>
        <w:t xml:space="preserve"> </w:t>
      </w:r>
      <w:r w:rsidR="0041178F" w:rsidRPr="00CC3F75">
        <w:rPr>
          <w:rFonts w:ascii="Times New Roman" w:hAnsi="Times New Roman"/>
          <w:sz w:val="24"/>
          <w:szCs w:val="24"/>
        </w:rPr>
        <w:t>Ide zároveň o nástroj rodinnej politiky, ktorej podstatou je vytváranie podmienok pre fungovanie rodín.</w:t>
      </w:r>
    </w:p>
    <w:p w:rsidR="00110E99" w:rsidRDefault="00110E99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99" w:rsidRDefault="00110E99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166CEF">
        <w:rPr>
          <w:rFonts w:ascii="Times New Roman" w:hAnsi="Times New Roman"/>
          <w:sz w:val="24"/>
          <w:szCs w:val="24"/>
        </w:rPr>
        <w:t> pozitívnom dopade zavedenia</w:t>
      </w:r>
      <w:r>
        <w:rPr>
          <w:rFonts w:ascii="Times New Roman" w:hAnsi="Times New Roman"/>
          <w:sz w:val="24"/>
          <w:szCs w:val="24"/>
        </w:rPr>
        <w:t xml:space="preserve"> konceptu detských skupín svedčia aj skúsenosti z Českej republiky, </w:t>
      </w:r>
      <w:r w:rsidR="00166CEF">
        <w:rPr>
          <w:rFonts w:ascii="Times New Roman" w:hAnsi="Times New Roman"/>
          <w:sz w:val="24"/>
          <w:szCs w:val="24"/>
        </w:rPr>
        <w:t>kde</w:t>
      </w:r>
      <w:r>
        <w:rPr>
          <w:rFonts w:ascii="Times New Roman" w:hAnsi="Times New Roman"/>
          <w:sz w:val="24"/>
          <w:szCs w:val="24"/>
        </w:rPr>
        <w:t xml:space="preserve"> podľa údajov českého Ministerstva práce a sociálnych v</w:t>
      </w:r>
      <w:r w:rsidR="00166CEF">
        <w:rPr>
          <w:rFonts w:ascii="Times New Roman" w:hAnsi="Times New Roman"/>
          <w:sz w:val="24"/>
          <w:szCs w:val="24"/>
        </w:rPr>
        <w:t>ecí</w:t>
      </w:r>
      <w:r>
        <w:rPr>
          <w:rFonts w:ascii="Times New Roman" w:hAnsi="Times New Roman"/>
          <w:sz w:val="24"/>
          <w:szCs w:val="24"/>
        </w:rPr>
        <w:t xml:space="preserve"> od nadobudnutia účinnosti zákona o poskytovaní služby starostlivosti o dieťa v detskej </w:t>
      </w:r>
      <w:r w:rsidR="00166CEF">
        <w:rPr>
          <w:rFonts w:ascii="Times New Roman" w:hAnsi="Times New Roman"/>
          <w:sz w:val="24"/>
          <w:szCs w:val="24"/>
        </w:rPr>
        <w:t>skupine</w:t>
      </w:r>
      <w:r>
        <w:rPr>
          <w:rFonts w:ascii="Times New Roman" w:hAnsi="Times New Roman"/>
          <w:sz w:val="24"/>
          <w:szCs w:val="24"/>
        </w:rPr>
        <w:t xml:space="preserve"> v septembri 2014 do roku 2018 stúpol počet detských skupín na 600. </w:t>
      </w:r>
      <w:r w:rsidR="0041178F" w:rsidRPr="00CC3F75">
        <w:rPr>
          <w:rFonts w:ascii="Times New Roman" w:hAnsi="Times New Roman"/>
          <w:sz w:val="24"/>
          <w:szCs w:val="24"/>
        </w:rPr>
        <w:t>Zároveň príklady z Francúzska či Švédska preukazujú významný pozitívny dopad pomoci pri zosúlaďovaní rodinného a pracovného života na demografický vývoj v krajine.</w:t>
      </w:r>
      <w:bookmarkStart w:id="0" w:name="_GoBack"/>
      <w:bookmarkEnd w:id="0"/>
    </w:p>
    <w:p w:rsidR="00110E99" w:rsidRDefault="00110E99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585" w:rsidRPr="005321D2" w:rsidRDefault="00C52CE5" w:rsidP="00110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Dopad na štátny rozpočet </w:t>
      </w:r>
      <w:r w:rsidR="00110E99">
        <w:rPr>
          <w:rFonts w:ascii="Times New Roman" w:hAnsi="Times New Roman"/>
          <w:sz w:val="24"/>
          <w:szCs w:val="24"/>
        </w:rPr>
        <w:t>je pozitívny, k</w:t>
      </w:r>
      <w:r w:rsidRPr="005321D2">
        <w:rPr>
          <w:rFonts w:ascii="Times New Roman" w:hAnsi="Times New Roman"/>
          <w:sz w:val="24"/>
          <w:szCs w:val="24"/>
        </w:rPr>
        <w:t>eďže sa predpokladá, že túto službu budú využívať najmä rodičia participujúci na trhu práce.</w:t>
      </w:r>
    </w:p>
    <w:p w:rsidR="00122585" w:rsidRPr="005321D2" w:rsidRDefault="00C52CE5" w:rsidP="00110E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ab/>
      </w:r>
    </w:p>
    <w:p w:rsidR="00122585" w:rsidRPr="005321D2" w:rsidRDefault="00C52CE5" w:rsidP="00110E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321D2">
        <w:rPr>
          <w:rFonts w:ascii="Times New Roman" w:hAnsi="Times New Roman"/>
          <w:color w:val="000000"/>
          <w:sz w:val="24"/>
          <w:szCs w:val="24"/>
        </w:rPr>
        <w:t xml:space="preserve">Návrh zákona nebude mať nepriaznivý dopad na verejné financie, na obyvateľov, hospodárenie podnikateľskej sféry a iných právnických osôb, životné prostredie ani </w:t>
      </w:r>
      <w:r w:rsidR="00166CEF"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5321D2">
        <w:rPr>
          <w:rFonts w:ascii="Times New Roman" w:hAnsi="Times New Roman"/>
          <w:color w:val="000000"/>
          <w:sz w:val="24"/>
          <w:szCs w:val="24"/>
        </w:rPr>
        <w:t xml:space="preserve">zamestnanosť a podnikateľské prostredie. </w:t>
      </w:r>
    </w:p>
    <w:p w:rsidR="00122585" w:rsidRPr="005321D2" w:rsidRDefault="00122585" w:rsidP="00110E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2585" w:rsidRPr="005321D2" w:rsidRDefault="00C52CE5" w:rsidP="00110E99">
      <w:pPr>
        <w:spacing w:after="0" w:line="240" w:lineRule="auto"/>
        <w:ind w:firstLine="709"/>
        <w:jc w:val="both"/>
        <w:rPr>
          <w:rStyle w:val="PlaceholderText"/>
          <w:color w:val="000000"/>
          <w:sz w:val="24"/>
          <w:szCs w:val="24"/>
        </w:rPr>
      </w:pPr>
      <w:r w:rsidRPr="005321D2">
        <w:rPr>
          <w:rStyle w:val="PlaceholderText"/>
          <w:color w:val="000000"/>
          <w:sz w:val="24"/>
          <w:szCs w:val="24"/>
        </w:rPr>
        <w:t xml:space="preserve">Návrh zákona je v súlade s Ústavou Slovenskej republiky, ústavnými zákonmi a ostatnými všeobecne záväznými právnymi predpismi Slovenskej republiky, s právom Európskej únie, medzinárodnými zmluvami a inými medzinárodnými dokumentmi, ktorými je Slovenská republika viazaná.  </w:t>
      </w:r>
    </w:p>
    <w:p w:rsidR="003C35A1" w:rsidRPr="005321D2" w:rsidRDefault="003C35A1">
      <w:pPr>
        <w:rPr>
          <w:rFonts w:ascii="Times New Roman" w:hAnsi="Times New Roman"/>
          <w:sz w:val="24"/>
          <w:szCs w:val="24"/>
        </w:rPr>
      </w:pPr>
    </w:p>
    <w:p w:rsidR="00122585" w:rsidRPr="005321D2" w:rsidRDefault="00122585" w:rsidP="00110E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0E99" w:rsidRDefault="00C52CE5" w:rsidP="00110E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321D2">
        <w:rPr>
          <w:rFonts w:ascii="Times New Roman" w:hAnsi="Times New Roman"/>
          <w:b/>
          <w:color w:val="000000"/>
          <w:sz w:val="24"/>
          <w:szCs w:val="24"/>
        </w:rPr>
        <w:t>II.</w:t>
      </w:r>
    </w:p>
    <w:p w:rsidR="00166CEF" w:rsidRDefault="00166CEF" w:rsidP="00110E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321D2" w:rsidRPr="005321D2" w:rsidRDefault="00C52CE5" w:rsidP="00110E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321D2">
        <w:rPr>
          <w:rFonts w:ascii="Times New Roman" w:hAnsi="Times New Roman"/>
          <w:b/>
          <w:color w:val="000000"/>
          <w:sz w:val="24"/>
          <w:szCs w:val="24"/>
        </w:rPr>
        <w:t>Osobitná časť</w:t>
      </w:r>
    </w:p>
    <w:p w:rsidR="005321D2" w:rsidRPr="00110E99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čl. I</w:t>
      </w:r>
    </w:p>
    <w:p w:rsidR="00110E99" w:rsidRPr="00110E99" w:rsidRDefault="00110E99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110E99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§ 1:</w:t>
      </w:r>
    </w:p>
    <w:p w:rsidR="00110E99" w:rsidRPr="005321D2" w:rsidRDefault="00110E99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Navrhuje sa vymedziť predmet úpravy, ktorým je poskytovanie služby starostlivosti o deti v detskej skupine a regulácia s tým spojená.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§ 2:</w:t>
      </w:r>
    </w:p>
    <w:p w:rsidR="00110E99" w:rsidRPr="00110E99" w:rsidRDefault="00110E99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Navrhuje sa definovať službu starostlivosti o deti v súlade so zámerom poskytovať túto službu pre deti </w:t>
      </w:r>
      <w:r w:rsidR="00110E99">
        <w:rPr>
          <w:rFonts w:ascii="Times New Roman" w:hAnsi="Times New Roman"/>
          <w:sz w:val="24"/>
          <w:szCs w:val="24"/>
        </w:rPr>
        <w:t>od jedného roku veku do začatia</w:t>
      </w:r>
      <w:r w:rsidR="009814F5">
        <w:rPr>
          <w:rFonts w:ascii="Times New Roman" w:hAnsi="Times New Roman"/>
          <w:sz w:val="24"/>
          <w:szCs w:val="24"/>
        </w:rPr>
        <w:t xml:space="preserve"> plnenia</w:t>
      </w:r>
      <w:r w:rsidR="00110E99">
        <w:rPr>
          <w:rFonts w:ascii="Times New Roman" w:hAnsi="Times New Roman"/>
          <w:sz w:val="24"/>
          <w:szCs w:val="24"/>
        </w:rPr>
        <w:t xml:space="preserve"> povinn</w:t>
      </w:r>
      <w:r w:rsidR="009814F5">
        <w:rPr>
          <w:rFonts w:ascii="Times New Roman" w:hAnsi="Times New Roman"/>
          <w:sz w:val="24"/>
          <w:szCs w:val="24"/>
        </w:rPr>
        <w:t>ého</w:t>
      </w:r>
      <w:r w:rsidR="00110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14F5">
        <w:rPr>
          <w:rFonts w:ascii="Times New Roman" w:hAnsi="Times New Roman"/>
          <w:sz w:val="24"/>
          <w:szCs w:val="24"/>
        </w:rPr>
        <w:t>predprimárneho</w:t>
      </w:r>
      <w:proofErr w:type="spellEnd"/>
      <w:r w:rsidR="009814F5">
        <w:rPr>
          <w:rFonts w:ascii="Times New Roman" w:hAnsi="Times New Roman"/>
          <w:sz w:val="24"/>
          <w:szCs w:val="24"/>
        </w:rPr>
        <w:t xml:space="preserve"> vzdelávania</w:t>
      </w:r>
      <w:r w:rsidR="00110E99">
        <w:rPr>
          <w:rFonts w:ascii="Times New Roman" w:hAnsi="Times New Roman"/>
          <w:sz w:val="24"/>
          <w:szCs w:val="24"/>
        </w:rPr>
        <w:t xml:space="preserve"> mimo domácnosti dieťaťa a v skupine detí. 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110E99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§ 3:</w:t>
      </w:r>
    </w:p>
    <w:p w:rsidR="00110E99" w:rsidRPr="005321D2" w:rsidRDefault="00110E99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Okruh poskytovateľov sa navrhuje ustanoviť v nadväznosti na primárne neziskovú povahu poskytovania služby starostlivosti a tiež v spojení s úmyslom umožniť rodičom dieťaťa v prípade záujmu zapojiť sa do pracovného procesu v rozsahu, ktorý im situácia umožní. Aj z tohto dôvodu je primárnym cieľom podporiť rozvoj takejto služby u zamestnávateľa rodiča dieťaťa a tiež v organizáciách, ktoré majú neziskový charakter a venujú sa historicky aj sociálnej a vzdelávacej oblasti.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110E99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§ 4 až 6:</w:t>
      </w:r>
    </w:p>
    <w:p w:rsidR="00110E99" w:rsidRPr="005321D2" w:rsidRDefault="00110E99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Proces udeľovania oprávnenia na poskytovanie služby je upravený ako štandardné konanie na žiadosť oprávnenej osoby, v rámci ktorého sa posudzuje splnenie zákonných podmienok na poskytovanie služby. Oprávnenie na poskytovanie služby vzniká až dňom zápisu do zoznamu poskytovateľov. </w:t>
      </w: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Okrem požiadaviek na osoby, ktoré reprezentujú samotného poskytovateľa a tiež ktoré vykonávajú </w:t>
      </w:r>
      <w:r w:rsidR="00110E99">
        <w:rPr>
          <w:rFonts w:ascii="Times New Roman" w:hAnsi="Times New Roman"/>
          <w:sz w:val="24"/>
          <w:szCs w:val="24"/>
        </w:rPr>
        <w:t xml:space="preserve">samotnú </w:t>
      </w:r>
      <w:r w:rsidRPr="005321D2">
        <w:rPr>
          <w:rFonts w:ascii="Times New Roman" w:hAnsi="Times New Roman"/>
          <w:sz w:val="24"/>
          <w:szCs w:val="24"/>
        </w:rPr>
        <w:t>starostlivosť o</w:t>
      </w:r>
      <w:r w:rsidR="00166CEF">
        <w:rPr>
          <w:rFonts w:ascii="Times New Roman" w:hAnsi="Times New Roman"/>
          <w:sz w:val="24"/>
          <w:szCs w:val="24"/>
        </w:rPr>
        <w:t> </w:t>
      </w:r>
      <w:r w:rsidRPr="005321D2">
        <w:rPr>
          <w:rFonts w:ascii="Times New Roman" w:hAnsi="Times New Roman"/>
          <w:sz w:val="24"/>
          <w:szCs w:val="24"/>
        </w:rPr>
        <w:t>deti</w:t>
      </w:r>
      <w:r w:rsidR="00166CEF">
        <w:rPr>
          <w:rFonts w:ascii="Times New Roman" w:hAnsi="Times New Roman"/>
          <w:sz w:val="24"/>
          <w:szCs w:val="24"/>
        </w:rPr>
        <w:t>,</w:t>
      </w:r>
      <w:r w:rsidRPr="005321D2">
        <w:rPr>
          <w:rFonts w:ascii="Times New Roman" w:hAnsi="Times New Roman"/>
          <w:sz w:val="24"/>
          <w:szCs w:val="24"/>
        </w:rPr>
        <w:t xml:space="preserve"> sa navrhuje preukazovať aj splnenie technických a hygienických požiadaviek na priestory, v ktorých bude starostlivosť poskytovaná. </w:t>
      </w:r>
    </w:p>
    <w:p w:rsidR="00110E99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O zápise do zoznamu a udelení oprávn</w:t>
      </w:r>
      <w:r w:rsidR="00110E99">
        <w:rPr>
          <w:rFonts w:ascii="Times New Roman" w:hAnsi="Times New Roman"/>
          <w:sz w:val="24"/>
          <w:szCs w:val="24"/>
        </w:rPr>
        <w:t xml:space="preserve">enia bude rozhodovať úrad práce v územnom </w:t>
      </w:r>
      <w:r w:rsidR="00166CEF">
        <w:rPr>
          <w:rFonts w:ascii="Times New Roman" w:hAnsi="Times New Roman"/>
          <w:sz w:val="24"/>
          <w:szCs w:val="24"/>
        </w:rPr>
        <w:t>obvode ktorého bude služba</w:t>
      </w:r>
      <w:r w:rsidR="00110E99">
        <w:rPr>
          <w:rFonts w:ascii="Times New Roman" w:hAnsi="Times New Roman"/>
          <w:sz w:val="24"/>
          <w:szCs w:val="24"/>
        </w:rPr>
        <w:t xml:space="preserve"> poskytovaná. 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110E99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E99">
        <w:rPr>
          <w:rFonts w:ascii="Times New Roman" w:hAnsi="Times New Roman"/>
          <w:b/>
          <w:sz w:val="24"/>
          <w:szCs w:val="24"/>
        </w:rPr>
        <w:t>K § 7:</w:t>
      </w:r>
    </w:p>
    <w:p w:rsidR="00110E99" w:rsidRPr="005321D2" w:rsidRDefault="00110E99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Navrhuje sa ustanoviť povinnosť úradu práce zverejňovať zoznam poskytovateľov služby na webovom sídle,</w:t>
      </w:r>
      <w:r w:rsidR="00166CEF">
        <w:rPr>
          <w:rFonts w:ascii="Times New Roman" w:hAnsi="Times New Roman"/>
          <w:sz w:val="24"/>
          <w:szCs w:val="24"/>
        </w:rPr>
        <w:t xml:space="preserve"> ktorý budú slúžiť na poskytnutie</w:t>
      </w:r>
      <w:r w:rsidRPr="005321D2">
        <w:rPr>
          <w:rFonts w:ascii="Times New Roman" w:hAnsi="Times New Roman"/>
          <w:sz w:val="24"/>
          <w:szCs w:val="24"/>
        </w:rPr>
        <w:t xml:space="preserve"> informácií potenciálnym záujemcom, ako aj</w:t>
      </w:r>
      <w:r w:rsidR="00AD6B3F">
        <w:rPr>
          <w:rFonts w:ascii="Times New Roman" w:hAnsi="Times New Roman"/>
          <w:sz w:val="24"/>
          <w:szCs w:val="24"/>
        </w:rPr>
        <w:t xml:space="preserve"> na účely overenia</w:t>
      </w:r>
      <w:r w:rsidR="00166CEF">
        <w:rPr>
          <w:rFonts w:ascii="Times New Roman" w:hAnsi="Times New Roman"/>
          <w:sz w:val="24"/>
          <w:szCs w:val="24"/>
        </w:rPr>
        <w:t xml:space="preserve"> a porovnania</w:t>
      </w:r>
      <w:r w:rsidR="00AD6B3F">
        <w:rPr>
          <w:rFonts w:ascii="Times New Roman" w:hAnsi="Times New Roman"/>
          <w:sz w:val="24"/>
          <w:szCs w:val="24"/>
        </w:rPr>
        <w:t xml:space="preserve"> skutočn</w:t>
      </w:r>
      <w:r w:rsidR="00166CEF">
        <w:rPr>
          <w:rFonts w:ascii="Times New Roman" w:hAnsi="Times New Roman"/>
          <w:sz w:val="24"/>
          <w:szCs w:val="24"/>
        </w:rPr>
        <w:t>ostí týkajúcich sa poskytovateľov</w:t>
      </w:r>
      <w:r w:rsidR="00AD6B3F">
        <w:rPr>
          <w:rFonts w:ascii="Times New Roman" w:hAnsi="Times New Roman"/>
          <w:sz w:val="24"/>
          <w:szCs w:val="24"/>
        </w:rPr>
        <w:t xml:space="preserve"> služby.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§ 8</w:t>
      </w:r>
      <w:r w:rsidR="00AD6B3F">
        <w:rPr>
          <w:rFonts w:ascii="Times New Roman" w:hAnsi="Times New Roman"/>
          <w:b/>
          <w:sz w:val="24"/>
          <w:szCs w:val="24"/>
        </w:rPr>
        <w:t>:</w:t>
      </w:r>
      <w:r w:rsidRPr="00AD6B3F">
        <w:rPr>
          <w:rFonts w:ascii="Times New Roman" w:hAnsi="Times New Roman"/>
          <w:b/>
          <w:sz w:val="24"/>
          <w:szCs w:val="24"/>
        </w:rPr>
        <w:t xml:space="preserve"> </w:t>
      </w:r>
    </w:p>
    <w:p w:rsidR="00AD6B3F" w:rsidRDefault="00AD6B3F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6B3F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ustanoviť povinnosť povinného poistenia zodpovednosti za</w:t>
      </w:r>
      <w:r w:rsidR="00166CEF">
        <w:rPr>
          <w:rFonts w:ascii="Times New Roman" w:hAnsi="Times New Roman"/>
          <w:sz w:val="24"/>
          <w:szCs w:val="24"/>
        </w:rPr>
        <w:t xml:space="preserve"> škodu spôsobenú pri poskytovaní</w:t>
      </w:r>
      <w:r>
        <w:rPr>
          <w:rFonts w:ascii="Times New Roman" w:hAnsi="Times New Roman"/>
          <w:sz w:val="24"/>
          <w:szCs w:val="24"/>
        </w:rPr>
        <w:t xml:space="preserve"> služby v detskej skupine. Toto poistenie musí byť platné po celú dobu zápisu do zoznamu poskytovateľov služby.</w:t>
      </w:r>
    </w:p>
    <w:p w:rsidR="00AD6B3F" w:rsidRPr="00AD6B3F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AD6B3F" w:rsidRDefault="00AD6B3F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§ 9 až 15</w:t>
      </w:r>
      <w:r w:rsidR="00C52CE5" w:rsidRPr="00AD6B3F">
        <w:rPr>
          <w:rFonts w:ascii="Times New Roman" w:hAnsi="Times New Roman"/>
          <w:b/>
          <w:sz w:val="24"/>
          <w:szCs w:val="24"/>
        </w:rPr>
        <w:t>:</w:t>
      </w:r>
    </w:p>
    <w:p w:rsidR="00AD6B3F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Úprava podmienok poskytovania služby vychádza </w:t>
      </w:r>
      <w:r w:rsidR="00AD6B3F">
        <w:rPr>
          <w:rFonts w:ascii="Times New Roman" w:hAnsi="Times New Roman"/>
          <w:sz w:val="24"/>
          <w:szCs w:val="24"/>
        </w:rPr>
        <w:t>zo základného pravidla podľa § 9</w:t>
      </w:r>
      <w:r w:rsidRPr="005321D2">
        <w:rPr>
          <w:rFonts w:ascii="Times New Roman" w:hAnsi="Times New Roman"/>
          <w:sz w:val="24"/>
          <w:szCs w:val="24"/>
        </w:rPr>
        <w:t>, podľa ktorého poskytovateľ musí v každom momente dbať na zdravie a zdravý vývoj dieťaťa a musí sa zdržať všetkého, čo by ich mohlo ohroziť.</w:t>
      </w:r>
    </w:p>
    <w:p w:rsidR="005321D2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Samotné poskyto</w:t>
      </w:r>
      <w:r w:rsidR="00C52CE5" w:rsidRPr="005321D2">
        <w:rPr>
          <w:rFonts w:ascii="Times New Roman" w:hAnsi="Times New Roman"/>
          <w:sz w:val="24"/>
          <w:szCs w:val="24"/>
        </w:rPr>
        <w:t>vanie služby sa vždy realizuje na základe zmluvy m</w:t>
      </w:r>
      <w:r>
        <w:rPr>
          <w:rFonts w:ascii="Times New Roman" w:hAnsi="Times New Roman"/>
          <w:sz w:val="24"/>
          <w:szCs w:val="24"/>
        </w:rPr>
        <w:t>edzi rodičom a poskytovate</w:t>
      </w:r>
      <w:r w:rsidR="00C52CE5" w:rsidRPr="005321D2">
        <w:rPr>
          <w:rFonts w:ascii="Times New Roman" w:hAnsi="Times New Roman"/>
          <w:sz w:val="24"/>
          <w:szCs w:val="24"/>
        </w:rPr>
        <w:t>ľom, ktorá upr</w:t>
      </w:r>
      <w:r>
        <w:rPr>
          <w:rFonts w:ascii="Times New Roman" w:hAnsi="Times New Roman"/>
          <w:sz w:val="24"/>
          <w:szCs w:val="24"/>
        </w:rPr>
        <w:t>aví všetky potrebné podrobnosti</w:t>
      </w:r>
      <w:r w:rsidR="00C52CE5" w:rsidRPr="005321D2">
        <w:rPr>
          <w:rFonts w:ascii="Times New Roman" w:hAnsi="Times New Roman"/>
          <w:sz w:val="24"/>
          <w:szCs w:val="24"/>
        </w:rPr>
        <w:t xml:space="preserve"> neupravené zákonom. </w:t>
      </w: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Navrhuje sa obmedziť počet detí v jednej skupine, na účely zabezpečenia kvality starostlivosti. Rovnako sa navrhuje ustanoviť potrebný počet osôb, poskytujúcich službu, a to v závislost</w:t>
      </w:r>
      <w:r w:rsidR="00AD6B3F">
        <w:rPr>
          <w:rFonts w:ascii="Times New Roman" w:hAnsi="Times New Roman"/>
          <w:sz w:val="24"/>
          <w:szCs w:val="24"/>
        </w:rPr>
        <w:t>i</w:t>
      </w:r>
      <w:r w:rsidRPr="005321D2">
        <w:rPr>
          <w:rFonts w:ascii="Times New Roman" w:hAnsi="Times New Roman"/>
          <w:sz w:val="24"/>
          <w:szCs w:val="24"/>
        </w:rPr>
        <w:t xml:space="preserve"> od počtu detí v skupine.</w:t>
      </w: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Pokiaľ ide o stravovanie</w:t>
      </w:r>
      <w:r w:rsidR="00AD6B3F">
        <w:rPr>
          <w:rFonts w:ascii="Times New Roman" w:hAnsi="Times New Roman"/>
          <w:sz w:val="24"/>
          <w:szCs w:val="24"/>
        </w:rPr>
        <w:t xml:space="preserve"> detí, navrhuje sa umožniť posk</w:t>
      </w:r>
      <w:r w:rsidRPr="005321D2">
        <w:rPr>
          <w:rFonts w:ascii="Times New Roman" w:hAnsi="Times New Roman"/>
          <w:sz w:val="24"/>
          <w:szCs w:val="24"/>
        </w:rPr>
        <w:t>y</w:t>
      </w:r>
      <w:r w:rsidR="00AD6B3F">
        <w:rPr>
          <w:rFonts w:ascii="Times New Roman" w:hAnsi="Times New Roman"/>
          <w:sz w:val="24"/>
          <w:szCs w:val="24"/>
        </w:rPr>
        <w:t>t</w:t>
      </w:r>
      <w:r w:rsidRPr="005321D2">
        <w:rPr>
          <w:rFonts w:ascii="Times New Roman" w:hAnsi="Times New Roman"/>
          <w:sz w:val="24"/>
          <w:szCs w:val="24"/>
        </w:rPr>
        <w:t>ovat</w:t>
      </w:r>
      <w:r w:rsidR="00166CEF">
        <w:rPr>
          <w:rFonts w:ascii="Times New Roman" w:hAnsi="Times New Roman"/>
          <w:sz w:val="24"/>
          <w:szCs w:val="24"/>
        </w:rPr>
        <w:t>eľovi zabezpečovať výdaj stravy</w:t>
      </w:r>
      <w:r w:rsidRPr="005321D2">
        <w:rPr>
          <w:rFonts w:ascii="Times New Roman" w:hAnsi="Times New Roman"/>
          <w:sz w:val="24"/>
          <w:szCs w:val="24"/>
        </w:rPr>
        <w:t xml:space="preserve"> pri splnení podmienok podľa osobitných predpisov. Primárne sa nesleduje</w:t>
      </w:r>
      <w:r w:rsidR="00AD6B3F">
        <w:rPr>
          <w:rFonts w:ascii="Times New Roman" w:hAnsi="Times New Roman"/>
          <w:sz w:val="24"/>
          <w:szCs w:val="24"/>
        </w:rPr>
        <w:t xml:space="preserve"> možnosť</w:t>
      </w:r>
      <w:r w:rsidR="00166CEF">
        <w:rPr>
          <w:rFonts w:ascii="Times New Roman" w:hAnsi="Times New Roman"/>
          <w:sz w:val="24"/>
          <w:szCs w:val="24"/>
        </w:rPr>
        <w:t xml:space="preserve"> prípravy</w:t>
      </w:r>
      <w:r w:rsidRPr="005321D2">
        <w:rPr>
          <w:rFonts w:ascii="Times New Roman" w:hAnsi="Times New Roman"/>
          <w:sz w:val="24"/>
          <w:szCs w:val="24"/>
        </w:rPr>
        <w:t xml:space="preserve"> stravy, avšak upravuje sa všeobecné pravidlo pre </w:t>
      </w:r>
      <w:r w:rsidR="00AD6B3F">
        <w:rPr>
          <w:rFonts w:ascii="Times New Roman" w:hAnsi="Times New Roman"/>
          <w:sz w:val="24"/>
          <w:szCs w:val="24"/>
        </w:rPr>
        <w:t xml:space="preserve">hygienický </w:t>
      </w:r>
      <w:r w:rsidR="00166CEF">
        <w:rPr>
          <w:rFonts w:ascii="Times New Roman" w:hAnsi="Times New Roman"/>
          <w:sz w:val="24"/>
          <w:szCs w:val="24"/>
        </w:rPr>
        <w:t>výdaj stravy</w:t>
      </w:r>
      <w:r w:rsidRPr="005321D2">
        <w:rPr>
          <w:rFonts w:ascii="Times New Roman" w:hAnsi="Times New Roman"/>
          <w:sz w:val="24"/>
          <w:szCs w:val="24"/>
        </w:rPr>
        <w:t xml:space="preserve"> zabezpečenej rodičom dieťaťa.</w:t>
      </w: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Na účely informovania rodičov, ako aj na účely kon</w:t>
      </w:r>
      <w:r w:rsidR="00166CEF">
        <w:rPr>
          <w:rFonts w:ascii="Times New Roman" w:hAnsi="Times New Roman"/>
          <w:sz w:val="24"/>
          <w:szCs w:val="24"/>
        </w:rPr>
        <w:t>troly sa ukladá povinnosť</w:t>
      </w:r>
      <w:r w:rsidRPr="005321D2">
        <w:rPr>
          <w:rFonts w:ascii="Times New Roman" w:hAnsi="Times New Roman"/>
          <w:sz w:val="24"/>
          <w:szCs w:val="24"/>
        </w:rPr>
        <w:t xml:space="preserve"> mať vypracované a zverejnené interné pravidlá a podrobnosti o poskytovaní služby starostlivosti o deti, ako aj viesť evid</w:t>
      </w:r>
      <w:r w:rsidR="00AD6B3F">
        <w:rPr>
          <w:rFonts w:ascii="Times New Roman" w:hAnsi="Times New Roman"/>
          <w:sz w:val="24"/>
          <w:szCs w:val="24"/>
        </w:rPr>
        <w:t>e</w:t>
      </w:r>
      <w:r w:rsidRPr="005321D2">
        <w:rPr>
          <w:rFonts w:ascii="Times New Roman" w:hAnsi="Times New Roman"/>
          <w:sz w:val="24"/>
          <w:szCs w:val="24"/>
        </w:rPr>
        <w:t>nciu detí v skupine.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AD6B3F" w:rsidRDefault="00AD6B3F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§ 16</w:t>
      </w:r>
      <w:r w:rsidR="00C52CE5" w:rsidRPr="00AD6B3F">
        <w:rPr>
          <w:rFonts w:ascii="Times New Roman" w:hAnsi="Times New Roman"/>
          <w:b/>
          <w:sz w:val="24"/>
          <w:szCs w:val="24"/>
        </w:rPr>
        <w:t xml:space="preserve"> až 1</w:t>
      </w:r>
      <w:r w:rsidRPr="00AD6B3F">
        <w:rPr>
          <w:rFonts w:ascii="Times New Roman" w:hAnsi="Times New Roman"/>
          <w:b/>
          <w:sz w:val="24"/>
          <w:szCs w:val="24"/>
        </w:rPr>
        <w:t>8</w:t>
      </w:r>
      <w:r w:rsidR="00C52CE5" w:rsidRPr="00AD6B3F">
        <w:rPr>
          <w:rFonts w:ascii="Times New Roman" w:hAnsi="Times New Roman"/>
          <w:b/>
          <w:sz w:val="24"/>
          <w:szCs w:val="24"/>
        </w:rPr>
        <w:t>:</w:t>
      </w:r>
    </w:p>
    <w:p w:rsidR="00AD6B3F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Kontrolu dodrži</w:t>
      </w:r>
      <w:r w:rsidR="00F43995">
        <w:rPr>
          <w:rFonts w:ascii="Times New Roman" w:hAnsi="Times New Roman"/>
          <w:sz w:val="24"/>
          <w:szCs w:val="24"/>
        </w:rPr>
        <w:t>a</w:t>
      </w:r>
      <w:r w:rsidRPr="005321D2">
        <w:rPr>
          <w:rFonts w:ascii="Times New Roman" w:hAnsi="Times New Roman"/>
          <w:sz w:val="24"/>
          <w:szCs w:val="24"/>
        </w:rPr>
        <w:t>vania ustanovení tohto zákona bude vykonávať úrad práce. V nadväznosti na kontrolu sa ustanovujú aj sankcie za jeho porušenie.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čl. II</w:t>
      </w:r>
    </w:p>
    <w:p w:rsidR="00AD6B3F" w:rsidRPr="00AD6B3F" w:rsidRDefault="00AD6B3F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bodom 1 až 3:</w:t>
      </w:r>
    </w:p>
    <w:p w:rsidR="00AD6B3F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lastRenderedPageBreak/>
        <w:t>V nadväznosti na úpravu novej činnosti starostlivosti o deti v detských skupinách sa navrhuje primerane upraviť zákon o podpore, rozvoji a ochrane verejného zdravia.</w:t>
      </w:r>
    </w:p>
    <w:p w:rsidR="005321D2" w:rsidRPr="00AD6B3F" w:rsidRDefault="005321D2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čl. III</w:t>
      </w:r>
    </w:p>
    <w:p w:rsidR="00AD6B3F" w:rsidRPr="00AD6B3F" w:rsidRDefault="00AD6B3F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bodom 1 a 2:</w:t>
      </w:r>
    </w:p>
    <w:p w:rsidR="00AD6B3F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>Navrhuje sa oslobodiť činnosti vykonávané pri poskytovaní starostlivosti o deti v detských skupinách od povinnosti platiť daň z nepeňažného príjmu. Rovnako sa navrhuje, aby výdavky, ktoré poskytovateľ vynaloží, boli uznané na účely daňových výdavkov. Toto opatrenie má za cieľ najmä stimulovať zamestnávateľov, aby túto službu prevádzkovali.</w:t>
      </w:r>
    </w:p>
    <w:p w:rsidR="005321D2" w:rsidRPr="00AD6B3F" w:rsidRDefault="005321D2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1D2" w:rsidRPr="00AD6B3F" w:rsidRDefault="00C52CE5" w:rsidP="005321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B3F">
        <w:rPr>
          <w:rFonts w:ascii="Times New Roman" w:hAnsi="Times New Roman"/>
          <w:b/>
          <w:sz w:val="24"/>
          <w:szCs w:val="24"/>
        </w:rPr>
        <w:t>K čl. IV</w:t>
      </w:r>
    </w:p>
    <w:p w:rsidR="00AD6B3F" w:rsidRPr="005321D2" w:rsidRDefault="00AD6B3F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C52CE5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1D2">
        <w:rPr>
          <w:rFonts w:ascii="Times New Roman" w:hAnsi="Times New Roman"/>
          <w:sz w:val="24"/>
          <w:szCs w:val="24"/>
        </w:rPr>
        <w:t xml:space="preserve">Účinnosť sa navrhuje ustanoviť od 1. </w:t>
      </w:r>
      <w:r w:rsidR="00AD6B3F">
        <w:rPr>
          <w:rFonts w:ascii="Times New Roman" w:hAnsi="Times New Roman"/>
          <w:sz w:val="24"/>
          <w:szCs w:val="24"/>
        </w:rPr>
        <w:t>novembra 2021</w:t>
      </w:r>
      <w:r w:rsidRPr="005321D2">
        <w:rPr>
          <w:rFonts w:ascii="Times New Roman" w:hAnsi="Times New Roman"/>
          <w:sz w:val="24"/>
          <w:szCs w:val="24"/>
        </w:rPr>
        <w:t>.</w:t>
      </w: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21D2" w:rsidRPr="005321D2" w:rsidRDefault="005321D2" w:rsidP="005321D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22585" w:rsidRPr="00EF3B75" w:rsidRDefault="00122585">
      <w:pPr>
        <w:rPr>
          <w:rFonts w:ascii="Times New Roman" w:hAnsi="Times New Roman"/>
          <w:sz w:val="24"/>
          <w:szCs w:val="24"/>
        </w:rPr>
      </w:pPr>
    </w:p>
    <w:sectPr w:rsidR="00122585" w:rsidRPr="00EF3B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81" w:rsidRDefault="00053E81" w:rsidP="001713CC">
      <w:pPr>
        <w:spacing w:after="0" w:line="240" w:lineRule="auto"/>
      </w:pPr>
      <w:r>
        <w:separator/>
      </w:r>
    </w:p>
  </w:endnote>
  <w:endnote w:type="continuationSeparator" w:id="0">
    <w:p w:rsidR="00053E81" w:rsidRDefault="00053E81" w:rsidP="0017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81" w:rsidRDefault="00053E81" w:rsidP="001713CC">
      <w:pPr>
        <w:spacing w:after="0" w:line="240" w:lineRule="auto"/>
      </w:pPr>
      <w:r>
        <w:separator/>
      </w:r>
    </w:p>
  </w:footnote>
  <w:footnote w:type="continuationSeparator" w:id="0">
    <w:p w:rsidR="00053E81" w:rsidRDefault="00053E81" w:rsidP="0017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3CC" w:rsidRDefault="001713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5"/>
    <w:rsid w:val="00053E81"/>
    <w:rsid w:val="00110E99"/>
    <w:rsid w:val="00122585"/>
    <w:rsid w:val="00166CEF"/>
    <w:rsid w:val="001713CC"/>
    <w:rsid w:val="003C35A1"/>
    <w:rsid w:val="0041178F"/>
    <w:rsid w:val="005321D2"/>
    <w:rsid w:val="005D5F13"/>
    <w:rsid w:val="00895EF4"/>
    <w:rsid w:val="008B34ED"/>
    <w:rsid w:val="009814F5"/>
    <w:rsid w:val="00AD6B3F"/>
    <w:rsid w:val="00C52CE5"/>
    <w:rsid w:val="00CC3F75"/>
    <w:rsid w:val="00D84087"/>
    <w:rsid w:val="00DB4A0B"/>
    <w:rsid w:val="00EF3B75"/>
    <w:rsid w:val="00F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85"/>
    <w:pPr>
      <w:spacing w:after="200" w:line="276" w:lineRule="auto"/>
    </w:pPr>
    <w:rPr>
      <w:rFonts w:ascii="Calibri" w:eastAsia="Calibri" w:hAnsi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585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17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3CC"/>
    <w:rPr>
      <w:rFonts w:ascii="Calibri" w:eastAsia="Calibri" w:hAnsi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171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3CC"/>
    <w:rPr>
      <w:rFonts w:ascii="Calibri" w:eastAsia="Calibri" w:hAnsi="Calibr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7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2021-05-26T06:57:00Z</dcterms:created>
  <dcterms:modified xsi:type="dcterms:W3CDTF">2021-05-26T07:03:00Z</dcterms:modified>
</cp:coreProperties>
</file>