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AFC4C" w14:textId="77777777" w:rsidR="009336B2" w:rsidRDefault="00B15A3C" w:rsidP="009336B2">
      <w:pPr>
        <w:pStyle w:val="Default"/>
        <w:ind w:left="360"/>
        <w:jc w:val="center"/>
        <w:rPr>
          <w:b/>
          <w:bCs/>
        </w:rPr>
      </w:pPr>
      <w:r>
        <w:rPr>
          <w:b/>
          <w:bCs/>
        </w:rPr>
        <w:t>DOLOŽKA ZLUČITEĽNOSTI</w:t>
      </w:r>
    </w:p>
    <w:p w14:paraId="77CDDF8D" w14:textId="77777777" w:rsidR="009336B2" w:rsidRPr="00E45666" w:rsidRDefault="009336B2" w:rsidP="009336B2">
      <w:pPr>
        <w:pStyle w:val="Default"/>
        <w:ind w:left="360"/>
        <w:jc w:val="center"/>
      </w:pPr>
    </w:p>
    <w:p w14:paraId="30060C73" w14:textId="77777777" w:rsidR="009336B2" w:rsidRPr="00496FFC" w:rsidRDefault="009336B2" w:rsidP="009336B2">
      <w:pPr>
        <w:pStyle w:val="Default"/>
        <w:ind w:left="426"/>
        <w:jc w:val="center"/>
        <w:rPr>
          <w:b/>
          <w:bCs/>
        </w:rPr>
      </w:pPr>
      <w:r w:rsidRPr="00496FFC">
        <w:rPr>
          <w:b/>
          <w:bCs/>
        </w:rPr>
        <w:t xml:space="preserve">návrhu </w:t>
      </w:r>
      <w:r>
        <w:rPr>
          <w:b/>
        </w:rPr>
        <w:t>zákona</w:t>
      </w:r>
      <w:r w:rsidRPr="00496FFC">
        <w:rPr>
          <w:b/>
          <w:bCs/>
        </w:rPr>
        <w:t xml:space="preserve"> s právom Európskej únie</w:t>
      </w:r>
    </w:p>
    <w:p w14:paraId="731864BA" w14:textId="77777777" w:rsidR="009336B2" w:rsidRPr="00496FFC" w:rsidRDefault="009336B2" w:rsidP="009336B2">
      <w:pPr>
        <w:pStyle w:val="Default"/>
        <w:jc w:val="both"/>
      </w:pPr>
    </w:p>
    <w:p w14:paraId="09DD2251" w14:textId="77777777" w:rsidR="009336B2" w:rsidRPr="00496FFC" w:rsidRDefault="009336B2" w:rsidP="009336B2">
      <w:pPr>
        <w:pStyle w:val="Default"/>
        <w:ind w:left="709" w:hanging="283"/>
        <w:jc w:val="both"/>
      </w:pPr>
      <w:r w:rsidRPr="00496FFC">
        <w:t xml:space="preserve">1. </w:t>
      </w:r>
      <w:r w:rsidRPr="00496FFC">
        <w:rPr>
          <w:b/>
        </w:rPr>
        <w:t xml:space="preserve">Navrhovateľ </w:t>
      </w:r>
      <w:r>
        <w:rPr>
          <w:b/>
        </w:rPr>
        <w:t>zákona</w:t>
      </w:r>
      <w:r w:rsidRPr="00496FFC">
        <w:t>: Ministerstvo dopravy a výstavby Slovenskej republiky</w:t>
      </w:r>
    </w:p>
    <w:p w14:paraId="037A42E3" w14:textId="77777777" w:rsidR="009336B2" w:rsidRPr="00496FFC" w:rsidRDefault="009336B2" w:rsidP="009336B2">
      <w:pPr>
        <w:pStyle w:val="Default"/>
        <w:ind w:firstLine="426"/>
        <w:jc w:val="both"/>
      </w:pPr>
    </w:p>
    <w:p w14:paraId="0464C08E" w14:textId="7094F683" w:rsidR="009336B2" w:rsidRPr="00496FFC" w:rsidRDefault="009336B2" w:rsidP="007839FA">
      <w:pPr>
        <w:pStyle w:val="Default"/>
        <w:ind w:left="993" w:hanging="567"/>
        <w:jc w:val="both"/>
      </w:pPr>
      <w:r w:rsidRPr="00496FFC">
        <w:t xml:space="preserve">2. </w:t>
      </w:r>
      <w:r w:rsidRPr="00496FFC">
        <w:rPr>
          <w:b/>
        </w:rPr>
        <w:t xml:space="preserve">Názov návrhu </w:t>
      </w:r>
      <w:r>
        <w:rPr>
          <w:b/>
        </w:rPr>
        <w:t>zákona</w:t>
      </w:r>
      <w:r w:rsidRPr="00496FFC">
        <w:t xml:space="preserve">: </w:t>
      </w:r>
      <w:r w:rsidR="00843DC6">
        <w:t>N</w:t>
      </w:r>
      <w:r w:rsidRPr="00A22CF1">
        <w:rPr>
          <w:snapToGrid w:val="0"/>
        </w:rPr>
        <w:t xml:space="preserve">ávrh </w:t>
      </w:r>
      <w:r w:rsidRPr="00A22CF1">
        <w:t>zákona,</w:t>
      </w:r>
      <w:r w:rsidRPr="00A22CF1">
        <w:rPr>
          <w:bCs/>
        </w:rPr>
        <w:t xml:space="preserve"> ktorým sa mení a dopĺňa zákon č. </w:t>
      </w:r>
      <w:r w:rsidR="005D57A5">
        <w:rPr>
          <w:bCs/>
        </w:rPr>
        <w:t>338</w:t>
      </w:r>
      <w:r w:rsidRPr="00A22CF1">
        <w:rPr>
          <w:bCs/>
        </w:rPr>
        <w:t xml:space="preserve">/2000 </w:t>
      </w:r>
      <w:r w:rsidR="00843DC6">
        <w:rPr>
          <w:bCs/>
        </w:rPr>
        <w:br/>
      </w:r>
      <w:r w:rsidRPr="00A22CF1">
        <w:rPr>
          <w:bCs/>
        </w:rPr>
        <w:t>Z. z. o </w:t>
      </w:r>
      <w:r w:rsidR="005D57A5">
        <w:rPr>
          <w:bCs/>
        </w:rPr>
        <w:t>vnútrozemsk</w:t>
      </w:r>
      <w:r w:rsidRPr="00A22CF1">
        <w:rPr>
          <w:bCs/>
        </w:rPr>
        <w:t xml:space="preserve">ej plavbe </w:t>
      </w:r>
      <w:r w:rsidR="005D57A5">
        <w:rPr>
          <w:bCs/>
        </w:rPr>
        <w:t xml:space="preserve">a o zmene a doplnení niektorých zákonov </w:t>
      </w:r>
      <w:r w:rsidRPr="00A22CF1">
        <w:rPr>
          <w:bCs/>
        </w:rPr>
        <w:t>v znení neskorších predpisov</w:t>
      </w:r>
      <w:r w:rsidR="006425D7">
        <w:rPr>
          <w:bCs/>
        </w:rPr>
        <w:t xml:space="preserve"> </w:t>
      </w:r>
      <w:r w:rsidR="006425D7" w:rsidRPr="006425D7">
        <w:rPr>
          <w:bCs/>
        </w:rPr>
        <w:t>a ktorým sa menia niektoré zákony</w:t>
      </w:r>
    </w:p>
    <w:p w14:paraId="283BC301" w14:textId="77777777" w:rsidR="009336B2" w:rsidRPr="00496FFC" w:rsidRDefault="009336B2" w:rsidP="009336B2">
      <w:pPr>
        <w:pStyle w:val="Default"/>
        <w:ind w:firstLine="426"/>
        <w:jc w:val="both"/>
      </w:pPr>
    </w:p>
    <w:p w14:paraId="17B4D8C7" w14:textId="77777777" w:rsidR="009336B2" w:rsidRPr="00496FFC" w:rsidRDefault="009336B2" w:rsidP="009336B2">
      <w:pPr>
        <w:pStyle w:val="Default"/>
        <w:ind w:firstLine="426"/>
        <w:jc w:val="both"/>
      </w:pPr>
      <w:r w:rsidRPr="00496FFC">
        <w:t xml:space="preserve">3. </w:t>
      </w:r>
      <w:r w:rsidRPr="00496FFC">
        <w:rPr>
          <w:b/>
          <w:bCs/>
        </w:rPr>
        <w:t xml:space="preserve">Predmet </w:t>
      </w:r>
      <w:r>
        <w:rPr>
          <w:b/>
        </w:rPr>
        <w:t>zákona</w:t>
      </w:r>
      <w:r w:rsidRPr="00496FFC">
        <w:rPr>
          <w:b/>
          <w:bCs/>
        </w:rPr>
        <w:t xml:space="preserve"> je upravený v práve Európskej únie</w:t>
      </w:r>
      <w:r w:rsidRPr="00496FFC">
        <w:t xml:space="preserve">: </w:t>
      </w:r>
    </w:p>
    <w:p w14:paraId="0FED14DA" w14:textId="77777777" w:rsidR="009336B2" w:rsidRPr="00496FFC" w:rsidRDefault="009336B2" w:rsidP="009336B2">
      <w:pPr>
        <w:pStyle w:val="Default"/>
        <w:ind w:left="1276" w:hanging="283"/>
        <w:jc w:val="both"/>
      </w:pPr>
      <w:r w:rsidRPr="00496FFC">
        <w:t xml:space="preserve">a) v primárnom práve v Hlave VI Doprava čl. 90 až 100 Zmluvy o fungovaní Európskej únie, </w:t>
      </w:r>
    </w:p>
    <w:p w14:paraId="448EEC06" w14:textId="77777777" w:rsidR="00172ADA" w:rsidRDefault="009336B2" w:rsidP="009336B2">
      <w:pPr>
        <w:pStyle w:val="Default"/>
        <w:ind w:left="1276" w:hanging="283"/>
        <w:jc w:val="both"/>
        <w:rPr>
          <w:color w:val="auto"/>
        </w:rPr>
      </w:pPr>
      <w:r w:rsidRPr="00496FFC">
        <w:t xml:space="preserve">b) </w:t>
      </w:r>
      <w:r w:rsidRPr="00AE28A8">
        <w:rPr>
          <w:color w:val="auto"/>
        </w:rPr>
        <w:t xml:space="preserve">v sekundárnom práve v </w:t>
      </w:r>
    </w:p>
    <w:p w14:paraId="210FC19A" w14:textId="214261F5" w:rsidR="00172ADA" w:rsidRPr="00172ADA" w:rsidRDefault="009336B2" w:rsidP="00172ADA">
      <w:pPr>
        <w:pStyle w:val="Default"/>
        <w:ind w:left="1276"/>
        <w:jc w:val="both"/>
        <w:rPr>
          <w:color w:val="auto"/>
        </w:rPr>
      </w:pPr>
      <w:r w:rsidRPr="00AE28A8">
        <w:rPr>
          <w:color w:val="auto"/>
        </w:rPr>
        <w:t xml:space="preserve">smernici </w:t>
      </w:r>
      <w:r>
        <w:rPr>
          <w:color w:val="auto"/>
        </w:rPr>
        <w:t xml:space="preserve">Európskeho parlamentu a </w:t>
      </w:r>
      <w:r w:rsidRPr="00AE28A8">
        <w:rPr>
          <w:color w:val="auto"/>
        </w:rPr>
        <w:t>Rady (EÚ) 201</w:t>
      </w:r>
      <w:r w:rsidR="005D57A5">
        <w:rPr>
          <w:color w:val="auto"/>
        </w:rPr>
        <w:t>7</w:t>
      </w:r>
      <w:r w:rsidRPr="00AE28A8">
        <w:rPr>
          <w:color w:val="auto"/>
        </w:rPr>
        <w:t>/</w:t>
      </w:r>
      <w:r w:rsidR="005D57A5">
        <w:rPr>
          <w:color w:val="auto"/>
        </w:rPr>
        <w:t>2397</w:t>
      </w:r>
      <w:r w:rsidRPr="00AE28A8">
        <w:rPr>
          <w:color w:val="auto"/>
        </w:rPr>
        <w:t xml:space="preserve"> z </w:t>
      </w:r>
      <w:r w:rsidR="005D57A5">
        <w:rPr>
          <w:color w:val="auto"/>
        </w:rPr>
        <w:t>12</w:t>
      </w:r>
      <w:r w:rsidRPr="00AE28A8">
        <w:rPr>
          <w:color w:val="auto"/>
        </w:rPr>
        <w:t xml:space="preserve">. </w:t>
      </w:r>
      <w:r w:rsidR="005D57A5">
        <w:rPr>
          <w:color w:val="auto"/>
        </w:rPr>
        <w:t>decembra</w:t>
      </w:r>
      <w:r w:rsidRPr="00AE28A8">
        <w:rPr>
          <w:color w:val="auto"/>
        </w:rPr>
        <w:t xml:space="preserve"> 201</w:t>
      </w:r>
      <w:r w:rsidR="005D57A5">
        <w:rPr>
          <w:color w:val="auto"/>
        </w:rPr>
        <w:t xml:space="preserve">7 o uznávaní odborných kvalifikácii </w:t>
      </w:r>
      <w:r w:rsidR="005D57A5" w:rsidRPr="00172ADA">
        <w:rPr>
          <w:color w:val="auto"/>
        </w:rPr>
        <w:t>v oblasti vnútrozemskej plavby a o zrušení smerníc Rady 91/672/EHS a 96/50/ES</w:t>
      </w:r>
      <w:r w:rsidR="00172ADA" w:rsidRPr="00172ADA">
        <w:rPr>
          <w:color w:val="auto"/>
        </w:rPr>
        <w:t xml:space="preserve"> (</w:t>
      </w:r>
      <w:r w:rsidR="00172ADA" w:rsidRPr="00172ADA">
        <w:rPr>
          <w:iCs/>
          <w:color w:val="auto"/>
          <w:shd w:val="clear" w:color="auto" w:fill="FFFFFF"/>
        </w:rPr>
        <w:t>Ú. v. EÚ L 345, 27.12.2017)</w:t>
      </w:r>
      <w:r w:rsidR="00B25CA1">
        <w:rPr>
          <w:iCs/>
          <w:color w:val="auto"/>
          <w:shd w:val="clear" w:color="auto" w:fill="FFFFFF"/>
        </w:rPr>
        <w:t xml:space="preserve"> v platnom znení</w:t>
      </w:r>
      <w:r w:rsidR="00172ADA" w:rsidRPr="00172ADA">
        <w:rPr>
          <w:color w:val="auto"/>
        </w:rPr>
        <w:t xml:space="preserve">, </w:t>
      </w:r>
    </w:p>
    <w:p w14:paraId="723D34BD" w14:textId="6BFA4C11" w:rsidR="00172ADA" w:rsidRDefault="006425D7" w:rsidP="00172ADA">
      <w:pPr>
        <w:pStyle w:val="Default"/>
        <w:ind w:left="1276"/>
        <w:jc w:val="both"/>
        <w:rPr>
          <w:color w:val="auto"/>
        </w:rPr>
      </w:pPr>
      <w:r w:rsidRPr="00172ADA">
        <w:rPr>
          <w:color w:val="auto"/>
        </w:rPr>
        <w:t>delegovanej smernici</w:t>
      </w:r>
      <w:r w:rsidRPr="00172ADA">
        <w:rPr>
          <w:rFonts w:eastAsiaTheme="minorEastAsia"/>
          <w:color w:val="auto"/>
          <w:lang w:eastAsia="sk-SK"/>
        </w:rPr>
        <w:t xml:space="preserve"> </w:t>
      </w:r>
      <w:r w:rsidRPr="00172ADA">
        <w:rPr>
          <w:color w:val="auto"/>
        </w:rPr>
        <w:t xml:space="preserve">Komisie (EÚ) 2020/12 z 2. augusta 2019, ktorou sa dopĺňa smernica Európskeho parlamentu a Rady (EÚ) 2017/2397, pokiaľ </w:t>
      </w:r>
      <w:r w:rsidRPr="006425D7">
        <w:rPr>
          <w:color w:val="auto"/>
        </w:rPr>
        <w:t>ide o normy odbornej spôsobilosti a zodpovedajúcich vedomostí a zručností, normy pre praktické skúšky, pre schvaľovanie simulátorov a pre zdravotnú spôsobilosť</w:t>
      </w:r>
      <w:r w:rsidR="00172ADA">
        <w:rPr>
          <w:color w:val="auto"/>
        </w:rPr>
        <w:t xml:space="preserve"> (</w:t>
      </w:r>
      <w:r w:rsidR="00172ADA" w:rsidRPr="00172ADA">
        <w:rPr>
          <w:iCs/>
          <w:color w:val="auto"/>
          <w:shd w:val="clear" w:color="auto" w:fill="FFFFFF"/>
        </w:rPr>
        <w:t>Ú. v.</w:t>
      </w:r>
      <w:r w:rsidR="00172ADA" w:rsidRPr="00172ADA">
        <w:rPr>
          <w:rFonts w:ascii="Segoe UI" w:hAnsi="Segoe UI" w:cs="Segoe UI"/>
          <w:i/>
          <w:iCs/>
          <w:color w:val="auto"/>
          <w:sz w:val="20"/>
          <w:szCs w:val="20"/>
          <w:shd w:val="clear" w:color="auto" w:fill="FFFFFF"/>
        </w:rPr>
        <w:t xml:space="preserve"> </w:t>
      </w:r>
      <w:r w:rsidR="00172ADA" w:rsidRPr="00172ADA">
        <w:rPr>
          <w:iCs/>
          <w:color w:val="auto"/>
          <w:shd w:val="clear" w:color="auto" w:fill="FFFFFF"/>
        </w:rPr>
        <w:t>EÚ L 6, 10.1.2020)</w:t>
      </w:r>
      <w:r w:rsidR="009336B2" w:rsidRPr="00172ADA">
        <w:rPr>
          <w:color w:val="auto"/>
        </w:rPr>
        <w:t xml:space="preserve">, </w:t>
      </w:r>
    </w:p>
    <w:p w14:paraId="4C6C44B3" w14:textId="1E34FF92" w:rsidR="00172ADA" w:rsidRDefault="00172ADA" w:rsidP="00172ADA">
      <w:pPr>
        <w:pStyle w:val="Default"/>
        <w:ind w:left="1276"/>
        <w:jc w:val="both"/>
        <w:rPr>
          <w:color w:val="auto"/>
          <w:shd w:val="clear" w:color="auto" w:fill="FFFFFF"/>
        </w:rPr>
      </w:pPr>
      <w:r w:rsidRPr="00172ADA">
        <w:rPr>
          <w:color w:val="auto"/>
        </w:rPr>
        <w:t>v</w:t>
      </w:r>
      <w:r w:rsidRPr="00172ADA">
        <w:rPr>
          <w:color w:val="auto"/>
          <w:shd w:val="clear" w:color="auto" w:fill="FFFFFF"/>
        </w:rPr>
        <w:t xml:space="preserve">ykonávacom nariadení Komisie (EÚ) 2020/182 zo 14. januára 2020 o vzoroch pre odborné spôsobilosti v oblasti vnútrozemskej plavby </w:t>
      </w:r>
      <w:r>
        <w:rPr>
          <w:color w:val="auto"/>
          <w:shd w:val="clear" w:color="auto" w:fill="FFFFFF"/>
        </w:rPr>
        <w:t>(</w:t>
      </w:r>
      <w:r w:rsidRPr="00172ADA">
        <w:rPr>
          <w:iCs/>
          <w:color w:val="auto"/>
          <w:shd w:val="clear" w:color="auto" w:fill="FFFFFF"/>
        </w:rPr>
        <w:t>Ú. v. EÚ L 38, 11.2.2020</w:t>
      </w:r>
      <w:r>
        <w:rPr>
          <w:iCs/>
          <w:color w:val="auto"/>
          <w:shd w:val="clear" w:color="auto" w:fill="FFFFFF"/>
        </w:rPr>
        <w:t>)</w:t>
      </w:r>
      <w:r w:rsidRPr="00172ADA">
        <w:rPr>
          <w:color w:val="auto"/>
          <w:shd w:val="clear" w:color="auto" w:fill="FFFFFF"/>
        </w:rPr>
        <w:t xml:space="preserve">, </w:t>
      </w:r>
    </w:p>
    <w:p w14:paraId="25E4F600" w14:textId="12B888FE" w:rsidR="00172ADA" w:rsidRPr="00172ADA" w:rsidRDefault="00172ADA" w:rsidP="00172ADA">
      <w:pPr>
        <w:pStyle w:val="Default"/>
        <w:ind w:left="1276"/>
        <w:jc w:val="both"/>
        <w:rPr>
          <w:iCs/>
          <w:color w:val="auto"/>
          <w:shd w:val="clear" w:color="auto" w:fill="FFFFFF"/>
        </w:rPr>
      </w:pPr>
      <w:r w:rsidRPr="00172ADA">
        <w:rPr>
          <w:color w:val="auto"/>
          <w:shd w:val="clear" w:color="auto" w:fill="FFFFFF"/>
        </w:rPr>
        <w:t xml:space="preserve">delegovanom nariadení Komisie (EÚ) 2020/473 z 20. januára 2020, ktorým sa dopĺňa smernica Európskeho parlamentu a Rady (EÚ) 2017/2397, pokiaľ ide o normy pre databázy preukazov odbornej spôsobilosti Únie, služobných lodníckych knižiek a lodných denníkov </w:t>
      </w:r>
      <w:r>
        <w:rPr>
          <w:color w:val="auto"/>
          <w:shd w:val="clear" w:color="auto" w:fill="FFFFFF"/>
        </w:rPr>
        <w:t>(</w:t>
      </w:r>
      <w:r w:rsidRPr="00172ADA">
        <w:rPr>
          <w:iCs/>
          <w:color w:val="auto"/>
          <w:shd w:val="clear" w:color="auto" w:fill="FFFFFF"/>
        </w:rPr>
        <w:t>Ú. v. EÚ L 100, 1.4.2020</w:t>
      </w:r>
      <w:r>
        <w:rPr>
          <w:iCs/>
          <w:color w:val="auto"/>
          <w:shd w:val="clear" w:color="auto" w:fill="FFFFFF"/>
        </w:rPr>
        <w:t>)</w:t>
      </w:r>
      <w:r w:rsidRPr="00172ADA">
        <w:rPr>
          <w:iCs/>
          <w:color w:val="auto"/>
          <w:shd w:val="clear" w:color="auto" w:fill="FFFFFF"/>
        </w:rPr>
        <w:t xml:space="preserve">, </w:t>
      </w:r>
    </w:p>
    <w:p w14:paraId="3579FEAC" w14:textId="5C85B98C" w:rsidR="00172ADA" w:rsidRPr="00172ADA" w:rsidRDefault="00172ADA" w:rsidP="00172ADA">
      <w:pPr>
        <w:pStyle w:val="Default"/>
        <w:ind w:left="1276"/>
        <w:jc w:val="both"/>
        <w:rPr>
          <w:iCs/>
          <w:color w:val="auto"/>
          <w:shd w:val="clear" w:color="auto" w:fill="FFFFFF"/>
        </w:rPr>
      </w:pPr>
      <w:r w:rsidRPr="00172ADA">
        <w:rPr>
          <w:color w:val="auto"/>
          <w:shd w:val="clear" w:color="auto" w:fill="FFFFFF"/>
        </w:rPr>
        <w:t>delegovan</w:t>
      </w:r>
      <w:r>
        <w:rPr>
          <w:color w:val="auto"/>
          <w:shd w:val="clear" w:color="auto" w:fill="FFFFFF"/>
        </w:rPr>
        <w:t>om</w:t>
      </w:r>
      <w:r w:rsidRPr="00172ADA">
        <w:rPr>
          <w:color w:val="auto"/>
          <w:shd w:val="clear" w:color="auto" w:fill="FFFFFF"/>
        </w:rPr>
        <w:t xml:space="preserve"> nariadení Komisie (EÚ) 2020/474 z 20. januára 2020 o Európskej databáze trupov lodí </w:t>
      </w:r>
      <w:r>
        <w:rPr>
          <w:color w:val="auto"/>
          <w:shd w:val="clear" w:color="auto" w:fill="FFFFFF"/>
        </w:rPr>
        <w:t>(</w:t>
      </w:r>
      <w:r w:rsidRPr="00172ADA">
        <w:rPr>
          <w:iCs/>
          <w:color w:val="auto"/>
          <w:shd w:val="clear" w:color="auto" w:fill="FFFFFF"/>
        </w:rPr>
        <w:t>Ú. v. EÚ L 100, 1.4.2020</w:t>
      </w:r>
      <w:r>
        <w:rPr>
          <w:iCs/>
          <w:color w:val="auto"/>
          <w:shd w:val="clear" w:color="auto" w:fill="FFFFFF"/>
        </w:rPr>
        <w:t>)</w:t>
      </w:r>
      <w:r w:rsidRPr="00172ADA">
        <w:rPr>
          <w:iCs/>
          <w:color w:val="auto"/>
          <w:shd w:val="clear" w:color="auto" w:fill="FFFFFF"/>
        </w:rPr>
        <w:t xml:space="preserve">, </w:t>
      </w:r>
    </w:p>
    <w:p w14:paraId="15459869" w14:textId="525C2EBE" w:rsidR="00761B5C" w:rsidRDefault="009336B2" w:rsidP="00172ADA">
      <w:pPr>
        <w:pStyle w:val="Default"/>
        <w:ind w:left="1276"/>
        <w:jc w:val="both"/>
        <w:rPr>
          <w:color w:val="auto"/>
        </w:rPr>
      </w:pPr>
      <w:r w:rsidRPr="00AE28A8">
        <w:rPr>
          <w:color w:val="auto"/>
        </w:rPr>
        <w:t>ktor</w:t>
      </w:r>
      <w:r w:rsidR="00172ADA">
        <w:rPr>
          <w:color w:val="auto"/>
        </w:rPr>
        <w:t>ých</w:t>
      </w:r>
      <w:r w:rsidRPr="00AE28A8">
        <w:rPr>
          <w:color w:val="auto"/>
        </w:rPr>
        <w:t xml:space="preserve"> gestorom je Ministerstvo dopravy a výstavby Slovenskej republiky</w:t>
      </w:r>
      <w:r w:rsidR="00761B5C">
        <w:rPr>
          <w:color w:val="auto"/>
        </w:rPr>
        <w:t>,</w:t>
      </w:r>
    </w:p>
    <w:p w14:paraId="29F4A3E0" w14:textId="77777777" w:rsidR="009336B2" w:rsidRPr="00AE28A8" w:rsidRDefault="00761B5C" w:rsidP="009336B2">
      <w:pPr>
        <w:pStyle w:val="Default"/>
        <w:ind w:left="1276" w:hanging="283"/>
        <w:jc w:val="both"/>
        <w:rPr>
          <w:color w:val="auto"/>
        </w:rPr>
      </w:pPr>
      <w:r>
        <w:t>c) nie je upravený v j</w:t>
      </w:r>
      <w:r w:rsidRPr="001B088A">
        <w:t>udikatúre Súdneho dvora Európskej únie</w:t>
      </w:r>
      <w:r w:rsidR="009336B2" w:rsidRPr="00AE28A8">
        <w:rPr>
          <w:color w:val="auto"/>
        </w:rPr>
        <w:t>.</w:t>
      </w:r>
    </w:p>
    <w:p w14:paraId="293F96E7" w14:textId="77777777" w:rsidR="009336B2" w:rsidRPr="00496FFC" w:rsidRDefault="009336B2" w:rsidP="009336B2">
      <w:pPr>
        <w:pStyle w:val="Default"/>
        <w:ind w:left="567" w:firstLine="426"/>
        <w:jc w:val="both"/>
      </w:pPr>
    </w:p>
    <w:p w14:paraId="078CDD2F" w14:textId="77777777" w:rsidR="009336B2" w:rsidRPr="00496FFC" w:rsidRDefault="009336B2" w:rsidP="009336B2">
      <w:pPr>
        <w:pStyle w:val="Default"/>
        <w:ind w:firstLine="426"/>
        <w:jc w:val="both"/>
      </w:pPr>
      <w:r w:rsidRPr="00496FFC">
        <w:t xml:space="preserve">4. </w:t>
      </w:r>
      <w:r w:rsidRPr="00496FFC">
        <w:rPr>
          <w:b/>
          <w:bCs/>
        </w:rPr>
        <w:t>Záväzky Slovenskej republiky vo vzťahu k Európskej únii</w:t>
      </w:r>
      <w:r w:rsidRPr="00496FFC">
        <w:t xml:space="preserve">: </w:t>
      </w:r>
    </w:p>
    <w:p w14:paraId="420E0F91" w14:textId="71EC82E0" w:rsidR="009336B2" w:rsidRPr="00AE28A8" w:rsidRDefault="009336B2" w:rsidP="009336B2">
      <w:pPr>
        <w:pStyle w:val="Default"/>
        <w:ind w:left="1276" w:hanging="283"/>
        <w:jc w:val="both"/>
        <w:rPr>
          <w:color w:val="auto"/>
        </w:rPr>
      </w:pPr>
      <w:r w:rsidRPr="00496FFC">
        <w:t xml:space="preserve">a) </w:t>
      </w:r>
      <w:r w:rsidRPr="00AE28A8">
        <w:rPr>
          <w:color w:val="auto"/>
        </w:rPr>
        <w:t xml:space="preserve">lehota na prebranie smernice </w:t>
      </w:r>
      <w:r w:rsidR="005D57A5">
        <w:rPr>
          <w:color w:val="auto"/>
        </w:rPr>
        <w:t xml:space="preserve">Európskeho parlamentu a </w:t>
      </w:r>
      <w:r w:rsidR="005D57A5" w:rsidRPr="00AE28A8">
        <w:rPr>
          <w:color w:val="auto"/>
        </w:rPr>
        <w:t>Rady (EÚ) 201</w:t>
      </w:r>
      <w:r w:rsidR="005D57A5">
        <w:rPr>
          <w:color w:val="auto"/>
        </w:rPr>
        <w:t>7</w:t>
      </w:r>
      <w:r w:rsidR="005D57A5" w:rsidRPr="00AE28A8">
        <w:rPr>
          <w:color w:val="auto"/>
        </w:rPr>
        <w:t>/</w:t>
      </w:r>
      <w:r w:rsidR="005D57A5">
        <w:rPr>
          <w:color w:val="auto"/>
        </w:rPr>
        <w:t>2397</w:t>
      </w:r>
      <w:r w:rsidR="005D57A5" w:rsidRPr="00AE28A8">
        <w:rPr>
          <w:color w:val="auto"/>
        </w:rPr>
        <w:t xml:space="preserve"> z </w:t>
      </w:r>
      <w:r w:rsidR="005D57A5">
        <w:rPr>
          <w:color w:val="auto"/>
        </w:rPr>
        <w:t>12</w:t>
      </w:r>
      <w:r w:rsidR="005D57A5" w:rsidRPr="00AE28A8">
        <w:rPr>
          <w:color w:val="auto"/>
        </w:rPr>
        <w:t xml:space="preserve">. </w:t>
      </w:r>
      <w:r w:rsidR="005D57A5">
        <w:rPr>
          <w:color w:val="auto"/>
        </w:rPr>
        <w:t>decembra</w:t>
      </w:r>
      <w:r w:rsidR="005D57A5" w:rsidRPr="00AE28A8">
        <w:rPr>
          <w:color w:val="auto"/>
        </w:rPr>
        <w:t xml:space="preserve"> 201</w:t>
      </w:r>
      <w:r w:rsidR="005D57A5">
        <w:rPr>
          <w:color w:val="auto"/>
        </w:rPr>
        <w:t>7 o uznávaní odborných kvalifikácii v oblasti vnútrozemskej plavby a o zrušení smerníc Rady 91/672/EHS a 96/50/ES</w:t>
      </w:r>
      <w:r w:rsidR="006425D7">
        <w:rPr>
          <w:color w:val="auto"/>
        </w:rPr>
        <w:t xml:space="preserve"> </w:t>
      </w:r>
      <w:r w:rsidR="00A36F8D" w:rsidRPr="00172ADA">
        <w:rPr>
          <w:color w:val="auto"/>
        </w:rPr>
        <w:t>(</w:t>
      </w:r>
      <w:r w:rsidR="00A36F8D" w:rsidRPr="00172ADA">
        <w:rPr>
          <w:iCs/>
          <w:color w:val="auto"/>
          <w:shd w:val="clear" w:color="auto" w:fill="FFFFFF"/>
        </w:rPr>
        <w:t>Ú. v. EÚ L 345, 27.12.2017)</w:t>
      </w:r>
      <w:r w:rsidR="00A36F8D">
        <w:rPr>
          <w:iCs/>
          <w:color w:val="auto"/>
          <w:shd w:val="clear" w:color="auto" w:fill="FFFFFF"/>
        </w:rPr>
        <w:t xml:space="preserve"> </w:t>
      </w:r>
      <w:r w:rsidR="00B25CA1">
        <w:rPr>
          <w:iCs/>
          <w:color w:val="auto"/>
          <w:shd w:val="clear" w:color="auto" w:fill="FFFFFF"/>
        </w:rPr>
        <w:t xml:space="preserve">v platnom znení </w:t>
      </w:r>
      <w:r w:rsidR="006425D7">
        <w:rPr>
          <w:color w:val="auto"/>
        </w:rPr>
        <w:t>a delegovanej smernice</w:t>
      </w:r>
      <w:r w:rsidR="006425D7" w:rsidRPr="006425D7">
        <w:rPr>
          <w:rFonts w:eastAsiaTheme="minorEastAsia"/>
          <w:color w:val="auto"/>
          <w:lang w:eastAsia="sk-SK"/>
        </w:rPr>
        <w:t xml:space="preserve"> </w:t>
      </w:r>
      <w:r w:rsidR="006425D7" w:rsidRPr="006425D7">
        <w:rPr>
          <w:color w:val="auto"/>
        </w:rPr>
        <w:t>Komisie (EÚ) 2020/12 z 2. augusta 2019, ktorou sa dopĺňa smernica Európskeho parlamentu a Rady (EÚ) 2017/2397, pokiaľ ide o normy odbornej spôsobilosti a zodpovedajúcich vedomostí a zručností, normy pre praktické skúšky, pre schvaľovanie simulátorov a pre zdravotnú spôsobilosť</w:t>
      </w:r>
      <w:r w:rsidR="005D57A5" w:rsidRPr="00AE28A8">
        <w:rPr>
          <w:color w:val="auto"/>
        </w:rPr>
        <w:t xml:space="preserve"> </w:t>
      </w:r>
      <w:r w:rsidR="00A36F8D">
        <w:rPr>
          <w:color w:val="auto"/>
        </w:rPr>
        <w:t>(</w:t>
      </w:r>
      <w:r w:rsidR="00A36F8D" w:rsidRPr="00172ADA">
        <w:rPr>
          <w:iCs/>
          <w:color w:val="auto"/>
          <w:shd w:val="clear" w:color="auto" w:fill="FFFFFF"/>
        </w:rPr>
        <w:t>Ú. v.</w:t>
      </w:r>
      <w:r w:rsidR="00A36F8D" w:rsidRPr="00172ADA">
        <w:rPr>
          <w:rFonts w:ascii="Segoe UI" w:hAnsi="Segoe UI" w:cs="Segoe UI"/>
          <w:i/>
          <w:iCs/>
          <w:color w:val="auto"/>
          <w:sz w:val="20"/>
          <w:szCs w:val="20"/>
          <w:shd w:val="clear" w:color="auto" w:fill="FFFFFF"/>
        </w:rPr>
        <w:t xml:space="preserve"> </w:t>
      </w:r>
      <w:r w:rsidR="00A36F8D" w:rsidRPr="00172ADA">
        <w:rPr>
          <w:iCs/>
          <w:color w:val="auto"/>
          <w:shd w:val="clear" w:color="auto" w:fill="FFFFFF"/>
        </w:rPr>
        <w:t>EÚ L 6, 10.1.2020)</w:t>
      </w:r>
      <w:r w:rsidR="00A36F8D">
        <w:rPr>
          <w:iCs/>
          <w:color w:val="auto"/>
          <w:shd w:val="clear" w:color="auto" w:fill="FFFFFF"/>
        </w:rPr>
        <w:t xml:space="preserve"> </w:t>
      </w:r>
      <w:r w:rsidRPr="00AE28A8">
        <w:rPr>
          <w:color w:val="auto"/>
        </w:rPr>
        <w:t xml:space="preserve">je do </w:t>
      </w:r>
      <w:r w:rsidR="005D57A5">
        <w:rPr>
          <w:color w:val="auto"/>
        </w:rPr>
        <w:t>17</w:t>
      </w:r>
      <w:r w:rsidRPr="00AE28A8">
        <w:rPr>
          <w:color w:val="auto"/>
        </w:rPr>
        <w:t xml:space="preserve">. </w:t>
      </w:r>
      <w:r w:rsidR="005D57A5">
        <w:rPr>
          <w:color w:val="auto"/>
        </w:rPr>
        <w:t>január</w:t>
      </w:r>
      <w:r w:rsidRPr="00AE28A8">
        <w:rPr>
          <w:color w:val="auto"/>
        </w:rPr>
        <w:t>a 202</w:t>
      </w:r>
      <w:r w:rsidR="005D57A5">
        <w:rPr>
          <w:color w:val="auto"/>
        </w:rPr>
        <w:t>2</w:t>
      </w:r>
      <w:r w:rsidRPr="00AE28A8">
        <w:rPr>
          <w:color w:val="auto"/>
        </w:rPr>
        <w:t xml:space="preserve">, </w:t>
      </w:r>
    </w:p>
    <w:p w14:paraId="3078100F" w14:textId="77777777" w:rsidR="009336B2" w:rsidRPr="00AE28A8" w:rsidRDefault="009336B2" w:rsidP="009336B2">
      <w:pPr>
        <w:pStyle w:val="Default"/>
        <w:ind w:left="1276" w:hanging="283"/>
        <w:jc w:val="both"/>
        <w:rPr>
          <w:color w:val="auto"/>
        </w:rPr>
      </w:pPr>
      <w:r w:rsidRPr="00AE28A8">
        <w:rPr>
          <w:color w:val="auto"/>
        </w:rPr>
        <w:t xml:space="preserve">b) konanie v rámci „EÚ Pilot“, postup Európskej komisie a konanie Súdneho dvora Európskej únie proti Slovenskej republike podľa čl. 258 a 260 Zmluvy o fungovaní Európskej únie v jej platnom znení neboli začaté,  </w:t>
      </w:r>
    </w:p>
    <w:p w14:paraId="090CD5E3" w14:textId="182410DB" w:rsidR="009336B2" w:rsidRPr="009B0B79" w:rsidRDefault="009336B2" w:rsidP="009336B2">
      <w:pPr>
        <w:pStyle w:val="Default"/>
        <w:ind w:left="1276" w:hanging="283"/>
        <w:jc w:val="both"/>
        <w:rPr>
          <w:color w:val="auto"/>
        </w:rPr>
      </w:pPr>
      <w:r w:rsidRPr="00AE28A8">
        <w:rPr>
          <w:color w:val="auto"/>
        </w:rPr>
        <w:t xml:space="preserve">c) smernica </w:t>
      </w:r>
      <w:r w:rsidR="005D57A5">
        <w:rPr>
          <w:color w:val="auto"/>
        </w:rPr>
        <w:t xml:space="preserve">Európskeho parlamentu a </w:t>
      </w:r>
      <w:r w:rsidR="005D57A5" w:rsidRPr="00AE28A8">
        <w:rPr>
          <w:color w:val="auto"/>
        </w:rPr>
        <w:t>Rady (EÚ) 201</w:t>
      </w:r>
      <w:r w:rsidR="005D57A5">
        <w:rPr>
          <w:color w:val="auto"/>
        </w:rPr>
        <w:t>7</w:t>
      </w:r>
      <w:r w:rsidR="005D57A5" w:rsidRPr="00AE28A8">
        <w:rPr>
          <w:color w:val="auto"/>
        </w:rPr>
        <w:t>/</w:t>
      </w:r>
      <w:r w:rsidR="005D57A5">
        <w:rPr>
          <w:color w:val="auto"/>
        </w:rPr>
        <w:t>2397</w:t>
      </w:r>
      <w:r w:rsidR="005D57A5" w:rsidRPr="00AE28A8">
        <w:rPr>
          <w:color w:val="auto"/>
        </w:rPr>
        <w:t xml:space="preserve"> z </w:t>
      </w:r>
      <w:r w:rsidR="005D57A5">
        <w:rPr>
          <w:color w:val="auto"/>
        </w:rPr>
        <w:t>12</w:t>
      </w:r>
      <w:r w:rsidR="005D57A5" w:rsidRPr="00AE28A8">
        <w:rPr>
          <w:color w:val="auto"/>
        </w:rPr>
        <w:t xml:space="preserve">. </w:t>
      </w:r>
      <w:r w:rsidR="005D57A5">
        <w:rPr>
          <w:color w:val="auto"/>
        </w:rPr>
        <w:t>decembra</w:t>
      </w:r>
      <w:r w:rsidR="005D57A5" w:rsidRPr="00AE28A8">
        <w:rPr>
          <w:color w:val="auto"/>
        </w:rPr>
        <w:t xml:space="preserve"> 201</w:t>
      </w:r>
      <w:r w:rsidR="005D57A5">
        <w:rPr>
          <w:color w:val="auto"/>
        </w:rPr>
        <w:t>7 o uznávaní odborných kvalifikácii v oblasti vnútrozemskej plavby a o zrušení smerníc Rady 91/672/EHS a 96/50/ES</w:t>
      </w:r>
      <w:r w:rsidR="006425D7">
        <w:rPr>
          <w:color w:val="auto"/>
        </w:rPr>
        <w:t xml:space="preserve"> </w:t>
      </w:r>
      <w:r w:rsidR="00A36F8D" w:rsidRPr="00172ADA">
        <w:rPr>
          <w:color w:val="auto"/>
        </w:rPr>
        <w:t>(</w:t>
      </w:r>
      <w:r w:rsidR="00A36F8D" w:rsidRPr="00172ADA">
        <w:rPr>
          <w:iCs/>
          <w:color w:val="auto"/>
          <w:shd w:val="clear" w:color="auto" w:fill="FFFFFF"/>
        </w:rPr>
        <w:t>Ú. v. EÚ L 345, 27.12.2017)</w:t>
      </w:r>
      <w:r w:rsidR="00A36F8D">
        <w:rPr>
          <w:color w:val="auto"/>
        </w:rPr>
        <w:t xml:space="preserve"> </w:t>
      </w:r>
      <w:r w:rsidR="00B25CA1">
        <w:rPr>
          <w:color w:val="auto"/>
        </w:rPr>
        <w:t xml:space="preserve">v platnom znení </w:t>
      </w:r>
      <w:r w:rsidR="006425D7">
        <w:rPr>
          <w:color w:val="auto"/>
        </w:rPr>
        <w:t>a delegovaná smernica</w:t>
      </w:r>
      <w:r w:rsidR="006425D7" w:rsidRPr="006425D7">
        <w:rPr>
          <w:rFonts w:eastAsiaTheme="minorEastAsia"/>
          <w:color w:val="auto"/>
          <w:lang w:eastAsia="sk-SK"/>
        </w:rPr>
        <w:t xml:space="preserve"> </w:t>
      </w:r>
      <w:r w:rsidR="006425D7" w:rsidRPr="006425D7">
        <w:rPr>
          <w:color w:val="auto"/>
        </w:rPr>
        <w:t xml:space="preserve">Komisie (EÚ) 2020/12 z 2. augusta 2019, ktorou sa </w:t>
      </w:r>
      <w:r w:rsidR="006425D7" w:rsidRPr="006425D7">
        <w:rPr>
          <w:color w:val="auto"/>
        </w:rPr>
        <w:lastRenderedPageBreak/>
        <w:t>dopĺňa smernica Európskeho parlamentu a Rady (EÚ) 2017/2397, pokiaľ ide o normy odbornej spôsobilosti a zodpovedajúcich vedomostí a zručností, normy pre praktické skúšky, pre schvaľovanie simulátorov a pre zdravotnú spôsobilosť</w:t>
      </w:r>
      <w:r>
        <w:rPr>
          <w:color w:val="auto"/>
        </w:rPr>
        <w:t xml:space="preserve"> </w:t>
      </w:r>
      <w:r w:rsidR="00A36F8D">
        <w:rPr>
          <w:color w:val="auto"/>
        </w:rPr>
        <w:t>(</w:t>
      </w:r>
      <w:r w:rsidR="00A36F8D" w:rsidRPr="00172ADA">
        <w:rPr>
          <w:iCs/>
          <w:color w:val="auto"/>
          <w:shd w:val="clear" w:color="auto" w:fill="FFFFFF"/>
        </w:rPr>
        <w:t>Ú. v.</w:t>
      </w:r>
      <w:r w:rsidR="00A36F8D" w:rsidRPr="00172ADA">
        <w:rPr>
          <w:rFonts w:ascii="Segoe UI" w:hAnsi="Segoe UI" w:cs="Segoe UI"/>
          <w:i/>
          <w:iCs/>
          <w:color w:val="auto"/>
          <w:sz w:val="20"/>
          <w:szCs w:val="20"/>
          <w:shd w:val="clear" w:color="auto" w:fill="FFFFFF"/>
        </w:rPr>
        <w:t xml:space="preserve"> </w:t>
      </w:r>
      <w:r w:rsidR="00A36F8D" w:rsidRPr="00172ADA">
        <w:rPr>
          <w:iCs/>
          <w:color w:val="auto"/>
          <w:shd w:val="clear" w:color="auto" w:fill="FFFFFF"/>
        </w:rPr>
        <w:t>EÚ L 6, 10.1.2020)</w:t>
      </w:r>
      <w:r w:rsidR="00A36F8D">
        <w:rPr>
          <w:iCs/>
          <w:color w:val="auto"/>
          <w:shd w:val="clear" w:color="auto" w:fill="FFFFFF"/>
        </w:rPr>
        <w:t xml:space="preserve"> </w:t>
      </w:r>
      <w:r w:rsidR="005D57A5">
        <w:rPr>
          <w:color w:val="auto"/>
        </w:rPr>
        <w:t>bud</w:t>
      </w:r>
      <w:r w:rsidR="006425D7">
        <w:rPr>
          <w:color w:val="auto"/>
        </w:rPr>
        <w:t>ú</w:t>
      </w:r>
      <w:r w:rsidRPr="00AE28A8">
        <w:rPr>
          <w:color w:val="auto"/>
        </w:rPr>
        <w:t xml:space="preserve"> prebran</w:t>
      </w:r>
      <w:r w:rsidR="006425D7">
        <w:rPr>
          <w:color w:val="auto"/>
        </w:rPr>
        <w:t>é</w:t>
      </w:r>
      <w:r w:rsidRPr="00AE28A8">
        <w:rPr>
          <w:color w:val="auto"/>
        </w:rPr>
        <w:t xml:space="preserve"> </w:t>
      </w:r>
      <w:r w:rsidR="00092E2B">
        <w:rPr>
          <w:color w:val="auto"/>
        </w:rPr>
        <w:t xml:space="preserve">vo </w:t>
      </w:r>
      <w:r w:rsidR="00092E2B" w:rsidRPr="009B0B79">
        <w:rPr>
          <w:color w:val="auto"/>
        </w:rPr>
        <w:t xml:space="preserve">vyhláške Ministerstva dopravy a výstavby Slovenskej republiky, ktorou sa ustanovujú podrobnosti o kvalifikačných predpokladoch, o požiadavkách na odbornú spôsobilosť a na vek, o overovaní odbornej spôsobilosti člena posádky plavidla vykonávajúceho plavbu na vnútrozemskej vodnej ceste, ktorá je prepojená so splavnou sieťou vodných ciest iného členského štátu, odborníka na prepravu cestujúcich a odborníka na skvapalnený zemný plyn, požiadavky na simulátory a kritéria zdravotnej spôsobilosti člena posádky plavidla. </w:t>
      </w:r>
    </w:p>
    <w:p w14:paraId="4C760F0D" w14:textId="77777777" w:rsidR="009336B2" w:rsidRPr="009B0B79" w:rsidRDefault="009336B2" w:rsidP="009336B2">
      <w:pPr>
        <w:pStyle w:val="Default"/>
        <w:ind w:left="567" w:firstLine="426"/>
        <w:jc w:val="both"/>
      </w:pPr>
    </w:p>
    <w:p w14:paraId="682C384B" w14:textId="77777777" w:rsidR="009336B2" w:rsidRPr="009B0B79" w:rsidRDefault="009336B2" w:rsidP="009336B2">
      <w:pPr>
        <w:pStyle w:val="Default"/>
        <w:ind w:firstLine="426"/>
        <w:jc w:val="both"/>
      </w:pPr>
      <w:r w:rsidRPr="009B0B79">
        <w:t xml:space="preserve">5. </w:t>
      </w:r>
      <w:r w:rsidRPr="009B0B79">
        <w:rPr>
          <w:b/>
          <w:bCs/>
        </w:rPr>
        <w:t xml:space="preserve">Návrh </w:t>
      </w:r>
      <w:r w:rsidRPr="009B0B79">
        <w:rPr>
          <w:b/>
        </w:rPr>
        <w:t>zákona</w:t>
      </w:r>
      <w:r w:rsidRPr="009B0B79">
        <w:rPr>
          <w:b/>
          <w:bCs/>
        </w:rPr>
        <w:t xml:space="preserve"> je zlučiteľný s právom Európskej únie</w:t>
      </w:r>
      <w:r w:rsidRPr="009B0B79">
        <w:t xml:space="preserve">: </w:t>
      </w:r>
    </w:p>
    <w:p w14:paraId="03787588" w14:textId="39A93AB1" w:rsidR="009336B2" w:rsidRPr="00843DC6" w:rsidRDefault="00172ADA" w:rsidP="006374D3">
      <w:pPr>
        <w:pStyle w:val="Default"/>
        <w:ind w:left="993"/>
        <w:jc w:val="both"/>
        <w:rPr>
          <w:color w:val="auto"/>
        </w:rPr>
      </w:pPr>
      <w:r w:rsidRPr="009B0B79">
        <w:t>Čiastočne</w:t>
      </w:r>
      <w:r w:rsidR="00740E39" w:rsidRPr="009B0B79">
        <w:t>.</w:t>
      </w:r>
      <w:r w:rsidRPr="009B0B79">
        <w:t xml:space="preserve"> </w:t>
      </w:r>
      <w:r w:rsidR="00740E39" w:rsidRPr="009B0B79">
        <w:t>Ú</w:t>
      </w:r>
      <w:r w:rsidRPr="009B0B79">
        <w:t xml:space="preserve">plný súlad bude dosiahnutý </w:t>
      </w:r>
      <w:r w:rsidR="00740E39" w:rsidRPr="009B0B79">
        <w:t xml:space="preserve">vydaním </w:t>
      </w:r>
      <w:r w:rsidR="00092E2B" w:rsidRPr="009B0B79">
        <w:t xml:space="preserve">vyhlášky Ministerstva dopravy a výstavby Slovenskej republiky, ktorou sa ustanovujú podrobnosti o kvalifikačných predpokladoch, o požiadavkách na odbornú spôsobilosť a na vek, o overovaní odbornej spôsobilosti člena posádky plavidla vykonávajúceho plavbu na vnútrozemskej vodnej ceste, ktorá je prepojená so splavnou sieťou vodných ciest iného členského štátu, odborníka na prepravu cestujúcich a odborníka na skvapalnený zemný plyn, požiadavky na simulátory a kritéria zdravotnej spôsobilosti člena posádky plavidla </w:t>
      </w:r>
      <w:r w:rsidR="00C14E35" w:rsidRPr="009B0B79">
        <w:rPr>
          <w:color w:val="auto"/>
        </w:rPr>
        <w:t>do 17. januára 2022</w:t>
      </w:r>
      <w:r w:rsidR="00740E39" w:rsidRPr="009B0B79">
        <w:rPr>
          <w:color w:val="auto"/>
        </w:rPr>
        <w:t>.</w:t>
      </w:r>
      <w:bookmarkStart w:id="0" w:name="_GoBack"/>
      <w:bookmarkEnd w:id="0"/>
      <w:r w:rsidR="00740E39" w:rsidRPr="00AE28A8">
        <w:rPr>
          <w:color w:val="auto"/>
        </w:rPr>
        <w:t xml:space="preserve"> </w:t>
      </w:r>
    </w:p>
    <w:p w14:paraId="3F41A58B" w14:textId="77777777" w:rsidR="00527579" w:rsidRDefault="00527579"/>
    <w:sectPr w:rsidR="00527579" w:rsidSect="0094420A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B2"/>
    <w:rsid w:val="00033F0F"/>
    <w:rsid w:val="00092E2B"/>
    <w:rsid w:val="00107B11"/>
    <w:rsid w:val="00172ADA"/>
    <w:rsid w:val="00185A64"/>
    <w:rsid w:val="004549D1"/>
    <w:rsid w:val="004C0F13"/>
    <w:rsid w:val="00527579"/>
    <w:rsid w:val="005D57A5"/>
    <w:rsid w:val="006374D3"/>
    <w:rsid w:val="006425D7"/>
    <w:rsid w:val="00740E39"/>
    <w:rsid w:val="00761B5C"/>
    <w:rsid w:val="007839FA"/>
    <w:rsid w:val="007D2849"/>
    <w:rsid w:val="00843DC6"/>
    <w:rsid w:val="009336B2"/>
    <w:rsid w:val="009B0B79"/>
    <w:rsid w:val="00A36F8D"/>
    <w:rsid w:val="00B15A3C"/>
    <w:rsid w:val="00B25CA1"/>
    <w:rsid w:val="00B46E17"/>
    <w:rsid w:val="00C14E35"/>
    <w:rsid w:val="00DC1829"/>
    <w:rsid w:val="00E734CF"/>
    <w:rsid w:val="00F65AB0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4EAD"/>
  <w15:docId w15:val="{F79F830E-32BD-46C5-AB6D-ADF90538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36B2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33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46E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6E1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6E17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6E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6E17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6E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Cyprianová, Valeria</dc:creator>
  <cp:lastModifiedBy>Cyprianová, Valeria</cp:lastModifiedBy>
  <cp:revision>5</cp:revision>
  <cp:lastPrinted>2021-02-25T15:56:00Z</cp:lastPrinted>
  <dcterms:created xsi:type="dcterms:W3CDTF">2021-02-25T15:56:00Z</dcterms:created>
  <dcterms:modified xsi:type="dcterms:W3CDTF">2021-04-06T09:10:00Z</dcterms:modified>
</cp:coreProperties>
</file>