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54694">
        <w:rPr>
          <w:sz w:val="22"/>
          <w:szCs w:val="22"/>
        </w:rPr>
        <w:t>628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F439BB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E3419">
      <w:pPr>
        <w:pStyle w:val="rozhodnutia"/>
      </w:pPr>
      <w:r>
        <w:t>51</w:t>
      </w:r>
      <w:r w:rsidR="007D11AE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B76C8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CB76C8">
        <w:rPr>
          <w:rFonts w:ascii="Arial" w:hAnsi="Arial" w:cs="Arial"/>
          <w:sz w:val="22"/>
        </w:rPr>
        <w:t>16.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CB76C8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B76C8">
        <w:rPr>
          <w:rFonts w:cs="Arial"/>
          <w:noProof/>
          <w:sz w:val="22"/>
          <w:lang w:val="sk-SK"/>
        </w:rPr>
        <w:t>ktorým sa dopĺňa zákon č. 309/2009 Z. z. o podpore obnoviteľných zdrojov energie a vysoko účinnej kombinovanej výroby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B76C8">
        <w:rPr>
          <w:rFonts w:cs="Arial"/>
          <w:sz w:val="22"/>
          <w:lang w:val="sk-SK"/>
        </w:rPr>
        <w:t>496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D11AE">
        <w:rPr>
          <w:rFonts w:cs="Arial"/>
          <w:sz w:val="22"/>
          <w:lang w:val="sk-SK"/>
        </w:rPr>
        <w:t>15</w:t>
      </w:r>
      <w:r w:rsidR="00FD400C">
        <w:rPr>
          <w:rFonts w:cs="Arial"/>
          <w:sz w:val="22"/>
          <w:lang w:val="sk-SK"/>
        </w:rPr>
        <w:t>.</w:t>
      </w:r>
      <w:r w:rsidR="00CB76C8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CB76C8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54694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54694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B76C8" w:rsidRDefault="00FC4BA6" w:rsidP="00CB76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CB76C8">
        <w:rPr>
          <w:rFonts w:ascii="Arial" w:hAnsi="Arial" w:cs="Arial"/>
          <w:sz w:val="22"/>
        </w:rPr>
        <w:t>b) lehotu na prerokovanie návrhu zákona v druhom čítaní  vo výbor</w:t>
      </w:r>
      <w:r w:rsidR="00154694">
        <w:rPr>
          <w:rFonts w:ascii="Arial" w:hAnsi="Arial" w:cs="Arial"/>
          <w:sz w:val="22"/>
        </w:rPr>
        <w:t>och</w:t>
      </w:r>
      <w:r w:rsidR="00CB76C8">
        <w:rPr>
          <w:rFonts w:ascii="Arial" w:hAnsi="Arial" w:cs="Arial"/>
          <w:sz w:val="22"/>
        </w:rPr>
        <w:t xml:space="preserve"> </w:t>
      </w:r>
      <w:r w:rsidR="00CB76C8">
        <w:rPr>
          <w:rFonts w:ascii="Arial" w:hAnsi="Arial" w:cs="Arial"/>
          <w:sz w:val="22"/>
        </w:rPr>
        <w:br/>
      </w:r>
      <w:r w:rsidR="00CB76C8" w:rsidRPr="00D05F7E">
        <w:rPr>
          <w:rFonts w:ascii="Arial" w:hAnsi="Arial" w:cs="Arial"/>
          <w:b/>
          <w:sz w:val="22"/>
          <w:u w:val="single"/>
        </w:rPr>
        <w:t>do 11. júna</w:t>
      </w:r>
      <w:r w:rsidR="00CB76C8">
        <w:rPr>
          <w:rFonts w:ascii="Arial" w:hAnsi="Arial" w:cs="Arial"/>
          <w:b/>
          <w:sz w:val="22"/>
          <w:u w:val="single"/>
        </w:rPr>
        <w:t xml:space="preserve"> 2021</w:t>
      </w:r>
      <w:r w:rsidR="00CB76C8">
        <w:rPr>
          <w:rFonts w:ascii="Arial" w:hAnsi="Arial" w:cs="Arial"/>
          <w:sz w:val="22"/>
        </w:rPr>
        <w:t xml:space="preserve"> a v gestorskom výbore </w:t>
      </w:r>
      <w:r w:rsidR="00CB76C8">
        <w:rPr>
          <w:rFonts w:ascii="Arial" w:hAnsi="Arial" w:cs="Arial"/>
          <w:b/>
          <w:bCs/>
          <w:sz w:val="22"/>
          <w:u w:val="single"/>
        </w:rPr>
        <w:t>do 14. júna 2021</w:t>
      </w:r>
      <w:r w:rsidR="00CB76C8">
        <w:rPr>
          <w:rFonts w:ascii="Arial" w:hAnsi="Arial" w:cs="Arial"/>
          <w:sz w:val="22"/>
        </w:rPr>
        <w:t>.</w:t>
      </w:r>
    </w:p>
    <w:p w:rsidR="00E40DC8" w:rsidRDefault="00E40DC8" w:rsidP="00CB76C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54694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65B2D"/>
    <w:rsid w:val="006B015A"/>
    <w:rsid w:val="00713F18"/>
    <w:rsid w:val="00723AE1"/>
    <w:rsid w:val="007668D2"/>
    <w:rsid w:val="007D11AE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83C0F"/>
    <w:rsid w:val="00BD71A4"/>
    <w:rsid w:val="00BE641C"/>
    <w:rsid w:val="00CB76C8"/>
    <w:rsid w:val="00CC164C"/>
    <w:rsid w:val="00CE0BFD"/>
    <w:rsid w:val="00CE3419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439BB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B5EC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46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4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2021-04-15T10:51:00Z</cp:lastPrinted>
  <dcterms:created xsi:type="dcterms:W3CDTF">2021-04-14T08:20:00Z</dcterms:created>
  <dcterms:modified xsi:type="dcterms:W3CDTF">2021-04-15T10:52:00Z</dcterms:modified>
</cp:coreProperties>
</file>