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F302C8" w:rsidRDefault="00634B9C" w:rsidP="00F302C8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EE2535" w:rsidRPr="00F302C8" w:rsidRDefault="00B55FF5">
      <w:pPr>
        <w:pStyle w:val="Normlnywebov"/>
        <w:jc w:val="both"/>
        <w:divId w:val="395444732"/>
      </w:pPr>
      <w:r>
        <w:rPr>
          <w:rStyle w:val="Zvraznenie"/>
        </w:rPr>
        <w:t>Návrh na vyslovenie súhlasu Národnej rady Slovenskej republiky s</w:t>
      </w:r>
      <w:r w:rsidR="00F302C8" w:rsidRPr="00F302C8">
        <w:rPr>
          <w:rStyle w:val="Zvraznenie"/>
        </w:rPr>
        <w:t xml:space="preserve"> </w:t>
      </w:r>
      <w:r>
        <w:rPr>
          <w:rStyle w:val="Zvraznenie"/>
        </w:rPr>
        <w:t>Partnerskou dohodou</w:t>
      </w:r>
      <w:r w:rsidR="00FA1F7D" w:rsidRPr="007C61E0">
        <w:rPr>
          <w:rStyle w:val="Zvraznenie"/>
        </w:rPr>
        <w:t xml:space="preserve"> o vzťahoch a spolupráci medzi Európskou úniou a jej členskými štátmi na jednej strane a Novým Zélandom na strane druhej </w:t>
      </w:r>
      <w:r w:rsidR="00FA1F7D">
        <w:rPr>
          <w:rStyle w:val="Zvraznenie"/>
          <w:i w:val="0"/>
        </w:rPr>
        <w:t>(ďalej len „partnerská</w:t>
      </w:r>
      <w:r w:rsidR="00F302C8" w:rsidRPr="00F302C8">
        <w:rPr>
          <w:rStyle w:val="Zvraznenie"/>
          <w:i w:val="0"/>
        </w:rPr>
        <w:t xml:space="preserve"> dohoda“) </w:t>
      </w:r>
      <w:r>
        <w:rPr>
          <w:rStyle w:val="Zvraznenie"/>
          <w:i w:val="0"/>
        </w:rPr>
        <w:t>sa predkladá na rokovanie Národnej rady</w:t>
      </w:r>
      <w:r w:rsidR="001E46B0" w:rsidRPr="001E46B0">
        <w:rPr>
          <w:rStyle w:val="Zvraznenie"/>
          <w:i w:val="0"/>
        </w:rPr>
        <w:t xml:space="preserve"> Slovenskej republiky </w:t>
      </w:r>
      <w:r>
        <w:rPr>
          <w:rStyle w:val="Zvraznenie"/>
          <w:i w:val="0"/>
        </w:rPr>
        <w:t>v súlade s uznesením vlády</w:t>
      </w:r>
      <w:r w:rsidR="00AB183B">
        <w:rPr>
          <w:rStyle w:val="Zvraznenie"/>
          <w:i w:val="0"/>
        </w:rPr>
        <w:t xml:space="preserve"> Slovenskej republiky</w:t>
      </w:r>
      <w:r>
        <w:rPr>
          <w:rStyle w:val="Zvraznenie"/>
          <w:i w:val="0"/>
        </w:rPr>
        <w:t xml:space="preserve"> č. 138 </w:t>
      </w:r>
      <w:r w:rsidR="001E46B0" w:rsidRPr="001E46B0">
        <w:rPr>
          <w:rStyle w:val="Zvraznenie"/>
          <w:i w:val="0"/>
        </w:rPr>
        <w:t xml:space="preserve"> </w:t>
      </w:r>
      <w:r>
        <w:rPr>
          <w:rStyle w:val="Zvraznenie"/>
          <w:i w:val="0"/>
        </w:rPr>
        <w:t>zo 17. marca 2021.</w:t>
      </w:r>
    </w:p>
    <w:p w:rsidR="00976482" w:rsidRDefault="00976482" w:rsidP="00F302C8">
      <w:pPr>
        <w:pStyle w:val="Normlnywebov"/>
        <w:jc w:val="both"/>
      </w:pPr>
      <w:r>
        <w:t>Cieľom partnerskej dohody je vytvoriť posilnené partnerstvo medzi zmluvnými stranami</w:t>
      </w:r>
      <w:r w:rsidR="008D3541">
        <w:t xml:space="preserve"> a</w:t>
      </w:r>
      <w:r w:rsidR="00F302C8" w:rsidRPr="00F302C8">
        <w:t xml:space="preserve"> </w:t>
      </w:r>
      <w:r w:rsidRPr="00AE75B2">
        <w:t xml:space="preserve">prehĺbiť a posilniť </w:t>
      </w:r>
      <w:r w:rsidR="00F302C8" w:rsidRPr="00F302C8">
        <w:t>spoluprácu v</w:t>
      </w:r>
      <w:r>
        <w:t xml:space="preserve"> otázkach spoločného záujmu, pri zohľadnení </w:t>
      </w:r>
      <w:r w:rsidRPr="00AE75B2">
        <w:t>spoločných hodnôt a zásad, a to aj zintenzívnením dialógu na vysokej úrovni</w:t>
      </w:r>
      <w:r>
        <w:t xml:space="preserve">. </w:t>
      </w:r>
    </w:p>
    <w:p w:rsidR="00F302C8" w:rsidRPr="008D3541" w:rsidRDefault="008D3541" w:rsidP="00F302C8">
      <w:pPr>
        <w:pStyle w:val="Normlnywebov"/>
        <w:jc w:val="both"/>
      </w:pPr>
      <w:r>
        <w:t>Partnerská dohoda</w:t>
      </w:r>
      <w:r w:rsidRPr="008D3541">
        <w:t xml:space="preserve"> </w:t>
      </w:r>
      <w:r>
        <w:t>vytvára základ pre spoluprácu v oblasti globálneho rozvoja a humanitárnej pomoci, hospodárskych a obchodných záležitostí, spravodlivosti, slobody a bezpečnosti. Partnerská dohoda sa ďalej dotýka aj iných oblastí, akými sú výskum, inovácie a informačná spoločnosť, vzdelávanie, kultúra či oblasť trvalo udržateľného rozvoja, energetiky a dopravy.</w:t>
      </w:r>
    </w:p>
    <w:p w:rsidR="00F302C8" w:rsidRPr="00F302C8" w:rsidRDefault="00F302C8" w:rsidP="00F302C8">
      <w:pPr>
        <w:pStyle w:val="Normlnywebov"/>
        <w:jc w:val="both"/>
      </w:pPr>
      <w:r w:rsidRPr="00F302C8">
        <w:t xml:space="preserve">Za Slovenskú republiku bola </w:t>
      </w:r>
      <w:r w:rsidR="008D3541">
        <w:t xml:space="preserve">partnerská </w:t>
      </w:r>
      <w:r w:rsidRPr="00F302C8">
        <w:t xml:space="preserve">dohoda s výhradou ratifikácie podpísaná ministrom zahraničných vecí a európskych záležitostí Slovenskej republiky Miroslavom Lajčákom, na okraj medzinárodného </w:t>
      </w:r>
      <w:r w:rsidRPr="001D2B8D">
        <w:t>samitu „Bruselská konferencia o Afganistane“ dňa 5.</w:t>
      </w:r>
      <w:r w:rsidRPr="00F302C8">
        <w:t xml:space="preserve"> októbra 2016 v Bruseli. Slávnostný podpis </w:t>
      </w:r>
      <w:r w:rsidR="008D3541">
        <w:t xml:space="preserve">partnerskej </w:t>
      </w:r>
      <w:r w:rsidRPr="00F302C8">
        <w:t>doho</w:t>
      </w:r>
      <w:r w:rsidR="008D3541">
        <w:t>dy v mene EÚ sa uskutočnil dňa 5. októbra 2016 v Bruseli</w:t>
      </w:r>
      <w:r w:rsidRPr="00F302C8">
        <w:t xml:space="preserve">, pričom za EÚ </w:t>
      </w:r>
      <w:r w:rsidR="008D3541">
        <w:t xml:space="preserve">partnerskú </w:t>
      </w:r>
      <w:r w:rsidRPr="00F302C8">
        <w:t>dohodu podpísala podpredsedníčka Európskej komisie a Vysoká predstaviteľka Únie pre zahraničné veci a bezpečnostnú politiku Fe</w:t>
      </w:r>
      <w:r w:rsidR="008D3541">
        <w:t xml:space="preserve">derica Mogherini, a za Nový Zéland partnerskú dohodu podpísal minister </w:t>
      </w:r>
      <w:r w:rsidRPr="00F302C8">
        <w:t xml:space="preserve">zahraničných vecí </w:t>
      </w:r>
      <w:r w:rsidR="008D3541" w:rsidRPr="00CF5026">
        <w:t>Nového Zélandu Hon Murray McCully</w:t>
      </w:r>
      <w:r w:rsidR="008D3541">
        <w:t>.</w:t>
      </w:r>
    </w:p>
    <w:p w:rsidR="00F302C8" w:rsidRPr="00F302C8" w:rsidRDefault="00D4197E" w:rsidP="00F302C8">
      <w:pPr>
        <w:pStyle w:val="Normlnywebov"/>
        <w:jc w:val="both"/>
      </w:pPr>
      <w:r>
        <w:t>Partnerská d</w:t>
      </w:r>
      <w:r w:rsidR="00F302C8" w:rsidRPr="00F302C8">
        <w:t>ohoda predstavuje tzv. zmiešanú úniovú zmluvu t. j. medzinárodnú zmluvu, ktorá pokrýva oblasť spoločných právomocí EÚ a jej členských štátov, a ktorej zmluvnými stranami sú EÚ a jej členské štáty na jednej strane a tretia kra</w:t>
      </w:r>
      <w:r w:rsidR="008D3541">
        <w:t>jina – v tomto prípade Nový Zéland</w:t>
      </w:r>
      <w:r w:rsidR="00F302C8" w:rsidRPr="00F302C8">
        <w:t xml:space="preserve"> na strane druhej.</w:t>
      </w:r>
    </w:p>
    <w:p w:rsidR="00F302C8" w:rsidRDefault="00F302C8" w:rsidP="00F302C8">
      <w:pPr>
        <w:pStyle w:val="Normlnywebov"/>
        <w:jc w:val="both"/>
      </w:pPr>
      <w:r w:rsidRPr="00F302C8">
        <w:t xml:space="preserve">Z hľadiska slovenského zmluvného práva je </w:t>
      </w:r>
      <w:r w:rsidR="008D3541">
        <w:t xml:space="preserve">partnerská </w:t>
      </w:r>
      <w:r w:rsidRPr="00F302C8">
        <w:t xml:space="preserve">dohoda medzinárodnou zmluvou prezidentskej povahy. V zmysle článku 7 ods. 4 Ústavy Slovenskej republiky je totiž </w:t>
      </w:r>
      <w:r w:rsidR="008D3541">
        <w:t xml:space="preserve">partnerská </w:t>
      </w:r>
      <w:r w:rsidRPr="00F302C8">
        <w:t xml:space="preserve">dohoda medzinárodnou politickou zmluvou. Z toho dôvodu je potrebné, aby s ňou vyslovila súhlas Národná rada Slovenskej republiky. Súčasne je potrebné, aby Národná rada SR rozhodla podľa článku 86 písm. d) Ústavy SR o tom, že </w:t>
      </w:r>
      <w:r w:rsidR="008D3541">
        <w:t xml:space="preserve">partnerská </w:t>
      </w:r>
      <w:r w:rsidRPr="00F302C8">
        <w:t>dohoda má prednosť pred zákonmi podľa článku 7 ods. 5 Ústavy SR. Z kategórií vymedzených v článku 7 ods. 5 Ústavy Slovenskej republiky ide o medzinárodnú zmluvu, na vykonanie ktorej nie je potrebný zákon. V súlade s  článkom 3 ods. 3 Pravidiel pre uzatváranie medzin</w:t>
      </w:r>
      <w:r w:rsidR="00B55FF5">
        <w:t>árodných zmlúv a zmluvnú prax bola</w:t>
      </w:r>
      <w:r w:rsidRPr="00F302C8">
        <w:t xml:space="preserve"> </w:t>
      </w:r>
      <w:r w:rsidR="008D3541">
        <w:t xml:space="preserve">partnerská </w:t>
      </w:r>
      <w:r w:rsidRPr="00F302C8">
        <w:t>dohoda predložená na rokovanie vlády SR až po jej podpise.</w:t>
      </w:r>
      <w:r w:rsidR="000723F3">
        <w:t xml:space="preserve"> </w:t>
      </w:r>
      <w:r w:rsidRPr="00F302C8">
        <w:t xml:space="preserve">Vnútroštátny schvaľovací proces bude ukončený ratifikáciou </w:t>
      </w:r>
      <w:r w:rsidR="005A3931">
        <w:t>prezidentkou</w:t>
      </w:r>
      <w:r w:rsidRPr="00F302C8">
        <w:t xml:space="preserve"> SR.</w:t>
      </w:r>
      <w:r w:rsidR="000723F3">
        <w:t xml:space="preserve"> </w:t>
      </w:r>
    </w:p>
    <w:p w:rsidR="00F302C8" w:rsidRPr="00F302C8" w:rsidRDefault="000302C0" w:rsidP="00F302C8">
      <w:pPr>
        <w:pStyle w:val="Normlnywebov"/>
        <w:jc w:val="both"/>
      </w:pPr>
      <w:r>
        <w:t>V zmysle vlastného článku 58</w:t>
      </w:r>
      <w:r w:rsidR="00F302C8" w:rsidRPr="00F302C8">
        <w:t xml:space="preserve">, </w:t>
      </w:r>
      <w:r w:rsidR="008D3541">
        <w:t xml:space="preserve">partnerská </w:t>
      </w:r>
      <w:r w:rsidR="00F302C8" w:rsidRPr="00F302C8">
        <w:t>dohoda nadobudne platnosť tridsať dní po dni, kedy si zmluvné strany navzájom oznámia ukončenie právnych postupov potrebných pre tento účel.</w:t>
      </w:r>
    </w:p>
    <w:p w:rsidR="00E076A2" w:rsidRPr="00B75BB0" w:rsidRDefault="008D3541" w:rsidP="00F302C8">
      <w:pPr>
        <w:pStyle w:val="Normlnywebov"/>
        <w:jc w:val="both"/>
      </w:pPr>
      <w:r>
        <w:t>Partnerská d</w:t>
      </w:r>
      <w:r w:rsidR="00F302C8" w:rsidRPr="00F302C8">
        <w:t xml:space="preserve">ohoda je v súlade so zahraničnopolitickými záujmami, medzinárodnoprávnymi záväzkami, ako aj s právnym poriadkom Slovenskej republiky. Vykonávanie predmetnej dohody </w:t>
      </w:r>
      <w:r w:rsidR="00F302C8" w:rsidRPr="00F302C8">
        <w:lastRenderedPageBreak/>
        <w:t>nebude mať vplyv na rozpočet verejnej správy, životné prostredie, podnikateľské prostredie, na informatizáciu spoločnosti a nebude mať ani sociálny vplyv, rovnako tak ani vplyv na služby verejnej správy pre občana, či vplyvy na manželstvo, rodičovstvo a rodinu.</w:t>
      </w:r>
    </w:p>
    <w:sectPr w:rsidR="00E076A2" w:rsidRPr="00B75BB0" w:rsidSect="00F302C8">
      <w:pgSz w:w="12240" w:h="15840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85C" w:rsidRDefault="0053385C" w:rsidP="000A67D5">
      <w:pPr>
        <w:spacing w:after="0" w:line="240" w:lineRule="auto"/>
      </w:pPr>
      <w:r>
        <w:separator/>
      </w:r>
    </w:p>
  </w:endnote>
  <w:endnote w:type="continuationSeparator" w:id="0">
    <w:p w:rsidR="0053385C" w:rsidRDefault="0053385C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85C" w:rsidRDefault="0053385C" w:rsidP="000A67D5">
      <w:pPr>
        <w:spacing w:after="0" w:line="240" w:lineRule="auto"/>
      </w:pPr>
      <w:r>
        <w:separator/>
      </w:r>
    </w:p>
  </w:footnote>
  <w:footnote w:type="continuationSeparator" w:id="0">
    <w:p w:rsidR="0053385C" w:rsidRDefault="0053385C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0101B"/>
    <w:rsid w:val="00003979"/>
    <w:rsid w:val="00025017"/>
    <w:rsid w:val="000302C0"/>
    <w:rsid w:val="000603AB"/>
    <w:rsid w:val="0006543E"/>
    <w:rsid w:val="000723F3"/>
    <w:rsid w:val="00092DD6"/>
    <w:rsid w:val="000A67D5"/>
    <w:rsid w:val="000C30FD"/>
    <w:rsid w:val="000E25CA"/>
    <w:rsid w:val="001034F7"/>
    <w:rsid w:val="00146547"/>
    <w:rsid w:val="00146B48"/>
    <w:rsid w:val="00150388"/>
    <w:rsid w:val="001A3641"/>
    <w:rsid w:val="001D2B8D"/>
    <w:rsid w:val="001E46B0"/>
    <w:rsid w:val="002109B0"/>
    <w:rsid w:val="0021228E"/>
    <w:rsid w:val="00230F3C"/>
    <w:rsid w:val="0026610F"/>
    <w:rsid w:val="002702D6"/>
    <w:rsid w:val="002A5577"/>
    <w:rsid w:val="00304364"/>
    <w:rsid w:val="003111B8"/>
    <w:rsid w:val="00322014"/>
    <w:rsid w:val="0039526D"/>
    <w:rsid w:val="003B435B"/>
    <w:rsid w:val="003D5E45"/>
    <w:rsid w:val="003E2DC5"/>
    <w:rsid w:val="003E3CDC"/>
    <w:rsid w:val="003E4226"/>
    <w:rsid w:val="004138DA"/>
    <w:rsid w:val="00422DEC"/>
    <w:rsid w:val="004337BA"/>
    <w:rsid w:val="00436C44"/>
    <w:rsid w:val="00456912"/>
    <w:rsid w:val="00465F4A"/>
    <w:rsid w:val="00473D41"/>
    <w:rsid w:val="00474A9D"/>
    <w:rsid w:val="00496E0B"/>
    <w:rsid w:val="004C2A55"/>
    <w:rsid w:val="004E70BA"/>
    <w:rsid w:val="00532574"/>
    <w:rsid w:val="0053385C"/>
    <w:rsid w:val="00581D58"/>
    <w:rsid w:val="005858E3"/>
    <w:rsid w:val="0059081C"/>
    <w:rsid w:val="005A3931"/>
    <w:rsid w:val="005A7F58"/>
    <w:rsid w:val="00634B9C"/>
    <w:rsid w:val="00642FB8"/>
    <w:rsid w:val="00657226"/>
    <w:rsid w:val="006A3681"/>
    <w:rsid w:val="007055C1"/>
    <w:rsid w:val="00743F56"/>
    <w:rsid w:val="00764FAC"/>
    <w:rsid w:val="00766598"/>
    <w:rsid w:val="007746DD"/>
    <w:rsid w:val="00777C34"/>
    <w:rsid w:val="007A1010"/>
    <w:rsid w:val="007D7AE6"/>
    <w:rsid w:val="00807A43"/>
    <w:rsid w:val="0081645A"/>
    <w:rsid w:val="008354BD"/>
    <w:rsid w:val="0084052F"/>
    <w:rsid w:val="00880BB5"/>
    <w:rsid w:val="008A1964"/>
    <w:rsid w:val="008D2B72"/>
    <w:rsid w:val="008D3541"/>
    <w:rsid w:val="008E2844"/>
    <w:rsid w:val="008E3D2E"/>
    <w:rsid w:val="0090100E"/>
    <w:rsid w:val="009239D9"/>
    <w:rsid w:val="00952DB2"/>
    <w:rsid w:val="00976482"/>
    <w:rsid w:val="00993C72"/>
    <w:rsid w:val="009B2526"/>
    <w:rsid w:val="009B48D1"/>
    <w:rsid w:val="009C6C5C"/>
    <w:rsid w:val="009D6F8B"/>
    <w:rsid w:val="00A05DD1"/>
    <w:rsid w:val="00A54A16"/>
    <w:rsid w:val="00A73941"/>
    <w:rsid w:val="00AB183B"/>
    <w:rsid w:val="00AF457A"/>
    <w:rsid w:val="00B133CC"/>
    <w:rsid w:val="00B55FF5"/>
    <w:rsid w:val="00B67ED2"/>
    <w:rsid w:val="00B71B81"/>
    <w:rsid w:val="00B75BB0"/>
    <w:rsid w:val="00B81906"/>
    <w:rsid w:val="00B906B2"/>
    <w:rsid w:val="00BA26F9"/>
    <w:rsid w:val="00BD1FAB"/>
    <w:rsid w:val="00BE7302"/>
    <w:rsid w:val="00BF7BC0"/>
    <w:rsid w:val="00C35BC3"/>
    <w:rsid w:val="00C5252B"/>
    <w:rsid w:val="00C65A4A"/>
    <w:rsid w:val="00C920E8"/>
    <w:rsid w:val="00CA4563"/>
    <w:rsid w:val="00CA78FC"/>
    <w:rsid w:val="00CE47A6"/>
    <w:rsid w:val="00D261C9"/>
    <w:rsid w:val="00D4197E"/>
    <w:rsid w:val="00D7179C"/>
    <w:rsid w:val="00D85172"/>
    <w:rsid w:val="00D969AC"/>
    <w:rsid w:val="00DA34D9"/>
    <w:rsid w:val="00DB7111"/>
    <w:rsid w:val="00DC0BD9"/>
    <w:rsid w:val="00DD58E1"/>
    <w:rsid w:val="00DF78AD"/>
    <w:rsid w:val="00E03E5F"/>
    <w:rsid w:val="00E076A2"/>
    <w:rsid w:val="00E14E7F"/>
    <w:rsid w:val="00E32491"/>
    <w:rsid w:val="00E5284A"/>
    <w:rsid w:val="00E840B3"/>
    <w:rsid w:val="00EA7C00"/>
    <w:rsid w:val="00EC027B"/>
    <w:rsid w:val="00EE0D4A"/>
    <w:rsid w:val="00EE2535"/>
    <w:rsid w:val="00EF1425"/>
    <w:rsid w:val="00F14C90"/>
    <w:rsid w:val="00F256C4"/>
    <w:rsid w:val="00F2656B"/>
    <w:rsid w:val="00F26A4A"/>
    <w:rsid w:val="00F302C8"/>
    <w:rsid w:val="00F46B1B"/>
    <w:rsid w:val="00FA0ABD"/>
    <w:rsid w:val="00FA1F7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Zvraznenie">
    <w:name w:val="Emphasis"/>
    <w:uiPriority w:val="20"/>
    <w:qFormat/>
    <w:rsid w:val="00EE25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7.1.2019 13:48:04"/>
    <f:field ref="objchangedby" par="" text="Administrator, System"/>
    <f:field ref="objmodifiedat" par="" text="7.1.2019 13:48:05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1E6C00F-F284-48EB-8683-9B829AA2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2020-09-21T12:19:00Z</dcterms:created>
  <dcterms:modified xsi:type="dcterms:W3CDTF">2021-04-01T11:53:00Z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Akt medzinárodného práva</vt:lpwstr>
  </property>
  <property fmtid="{D5CDD505-2E9C-101B-9397-08002B2CF9AE}" pid="3" name="FSC#SKEDITIONSLOVLEX@103.510:stavpredpis">
    <vt:lpwstr>Pred rokovaním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Právo EÚ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Patrik Turošík</vt:lpwstr>
  </property>
  <property fmtid="{D5CDD505-2E9C-101B-9397-08002B2CF9AE}" pid="9" name="FSC#SKEDITIONSLOVLEX@103.510:zodppredkladatel">
    <vt:lpwstr>Miroslav Lajčák</vt:lpwstr>
  </property>
  <property fmtid="{D5CDD505-2E9C-101B-9397-08002B2CF9AE}" pid="10" name="FSC#SKEDITIONSLOVLEX@103.510:nazovpredpis">
    <vt:lpwstr> Návrh na uzavretie Dohody o komplexnom a posilnenom partnerstve medzi Európskou úniou a Európskym spoločenstvom pre atómovú energiu a ich členskými štátmi na jednej strane a Arménskou republikou na strane druhej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zahraničných vecí a európskych záležitostí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iniciatívny materiál</vt:lpwstr>
  </property>
  <property fmtid="{D5CDD505-2E9C-101B-9397-08002B2CF9AE}" pid="16" name="FSC#SKEDITIONSLOVLEX@103.510:plnynazovpredpis">
    <vt:lpwstr> Návrh na uzavretie Dohody o komplexnom a posilnenom partnerstve medzi Európskou úniou a Európskym spoločenstvom pre atómovú energiu a ich členskými štátmi na jednej strane a Arménskou republikou na strane druhej</vt:lpwstr>
  </property>
  <property fmtid="{D5CDD505-2E9C-101B-9397-08002B2CF9AE}" pid="17" name="FSC#SKEDITIONSLOVLEX@103.510:rezortcislopredpis">
    <vt:lpwstr>029095/2019-OPEU-0001761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LP/2018/887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Aj napriek tomu, že vykonávanie predmetnej dohody nebude mať vplyvy na vybrané oblasti, dohoda môže mať nepriame pozitívne vplyvy na podnikateľské subjekty, ktoré však v tejto chvíli nie je možné popísať ani kvantifikovať. Pôjde o dôsledok zintenzívnenia </vt:lpwstr>
  </property>
  <property fmtid="{D5CDD505-2E9C-101B-9397-08002B2CF9AE}" pid="56" name="FSC#SKEDITIONSLOVLEX@103.510:AttrStrListDocPropAltRiesenia">
    <vt:lpwstr>Alternatívne riešenia neboli zvažované.</vt:lpwstr>
  </property>
  <property fmtid="{D5CDD505-2E9C-101B-9397-08002B2CF9AE}" pid="57" name="FSC#SKEDITIONSLOVLEX@103.510:AttrStrListDocPropStanoviskoGest">
    <vt:lpwstr>Keďže nebol identifikovaný žiadny z vybraných vplyvov, v súlade s bodom 6.1 Jednotnej metodiky na posudzovanie vybraných vplyvov materiál nie je predkladaný na PPK.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zahraničných vecí a európskych záležitostí Slovenskej republiky</vt:lpwstr>
  </property>
  <property fmtid="{D5CDD505-2E9C-101B-9397-08002B2CF9AE}" pid="127" name="FSC#SKEDITIONSLOVLEX@103.510:AttrStrListDocPropUznesenieNaVedomie">
    <vt:lpwstr>prezident Slovenskej republiky_x000d_
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justify;"&gt;&lt;em&gt;Návrh na uzavretie Dohody o komplexnom a posilnenom partnerstve medzi Európskou úniou a&amp;nbsp;Európskym spoločenstvom pre atómovú energiu a ich členskými štátmi na jednej strane a&amp;nbsp;Arménskou republikou na strane druh</vt:lpwstr>
  </property>
  <property fmtid="{D5CDD505-2E9C-101B-9397-08002B2CF9AE}" pid="130" name="FSC#COOSYSTEM@1.1:Container">
    <vt:lpwstr>COO.2145.1000.3.3153616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zahraničných vecí a európskych záležitostí Slovenskej republiky</vt:lpwstr>
  </property>
  <property fmtid="{D5CDD505-2E9C-101B-9397-08002B2CF9AE}" pid="145" name="FSC#SKEDITIONSLOVLEX@103.510:funkciaZodpPredAkuzativ">
    <vt:lpwstr>ministrovi zahraničných vecí a európskych záležitostí Slovenskej republiky</vt:lpwstr>
  </property>
  <property fmtid="{D5CDD505-2E9C-101B-9397-08002B2CF9AE}" pid="146" name="FSC#SKEDITIONSLOVLEX@103.510:funkciaZodpPredDativ">
    <vt:lpwstr>ministra zahraničných vecí a európskych záležitostí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Miroslav Lajčák_x000d_
minister zahraničných vecí a európskych záležitostí Slovenskej republiky</vt:lpwstr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7. 1. 2019</vt:lpwstr>
  </property>
</Properties>
</file>