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021B" w:rsidRPr="00D4327F" w:rsidP="006D021B">
      <w:pPr>
        <w:jc w:val="center"/>
        <w:rPr>
          <w:b/>
          <w:sz w:val="28"/>
          <w:szCs w:val="28"/>
        </w:rPr>
      </w:pPr>
      <w:r w:rsidRPr="00D4327F">
        <w:rPr>
          <w:b/>
          <w:sz w:val="28"/>
          <w:szCs w:val="28"/>
        </w:rPr>
        <w:t>Dôvodová správa</w:t>
      </w:r>
    </w:p>
    <w:p w:rsidR="00804273" w:rsidRPr="00DF51C9" w:rsidP="006D021B">
      <w:pPr>
        <w:rPr>
          <w:b/>
          <w:caps/>
        </w:rPr>
      </w:pPr>
    </w:p>
    <w:p w:rsidR="00804273" w:rsidRPr="00DF51C9" w:rsidP="00804273">
      <w:pPr>
        <w:jc w:val="center"/>
        <w:rPr>
          <w:b/>
        </w:rPr>
      </w:pPr>
    </w:p>
    <w:p w:rsidR="00804273" w:rsidP="00985259">
      <w:pPr>
        <w:jc w:val="both"/>
        <w:rPr>
          <w:b/>
        </w:rPr>
      </w:pPr>
      <w:r w:rsidR="00985259">
        <w:rPr>
          <w:b/>
        </w:rPr>
        <w:t xml:space="preserve">A. </w:t>
      </w:r>
      <w:r w:rsidRPr="00DF51C9">
        <w:rPr>
          <w:b/>
        </w:rPr>
        <w:t>Všeobecná časť</w:t>
      </w:r>
    </w:p>
    <w:p w:rsidR="006D021B" w:rsidP="006D021B">
      <w:pPr>
        <w:jc w:val="both"/>
        <w:rPr>
          <w:b/>
        </w:rPr>
      </w:pPr>
    </w:p>
    <w:p w:rsidR="00F16CFF" w:rsidP="00F16CFF">
      <w:pPr>
        <w:pStyle w:val="BodyText"/>
        <w:spacing w:before="240"/>
        <w:ind w:firstLine="708"/>
        <w:jc w:val="both"/>
        <w:rPr>
          <w:color w:val="000000"/>
        </w:rPr>
      </w:pPr>
      <w:r>
        <w:t>N</w:t>
      </w:r>
      <w:r>
        <w:rPr>
          <w:color w:val="000000"/>
        </w:rPr>
        <w:t>ávrh zákona</w:t>
      </w:r>
      <w:r w:rsidRPr="00FD58DD">
        <w:rPr>
          <w:color w:val="000000"/>
        </w:rPr>
        <w:t xml:space="preserve">, </w:t>
      </w:r>
      <w:r w:rsidRPr="00076AED" w:rsidR="00076AED">
        <w:rPr>
          <w:color w:val="000000"/>
        </w:rPr>
        <w:t>ktorým sa dopĺňa zákon č. 285/2009 Z. z.  o poskytovaní príspevku účastníkom národného boja za oslobodenie a vdovám a vdovcom po týchto osobách a o zmene a doplnení niektorých zákonov v znení neskorších pr</w:t>
      </w:r>
      <w:r w:rsidRPr="00076AED" w:rsidR="00076AED">
        <w:rPr>
          <w:color w:val="000000"/>
        </w:rPr>
        <w:t>edpisov a</w:t>
      </w:r>
      <w:r w:rsidR="00FF0772">
        <w:rPr>
          <w:color w:val="000000"/>
        </w:rPr>
        <w:t xml:space="preserve"> ktorým sa </w:t>
      </w:r>
      <w:r w:rsidRPr="00F76F08" w:rsidR="00901A47">
        <w:t>mení a</w:t>
      </w:r>
      <w:r w:rsidR="00901A47">
        <w:rPr>
          <w:color w:val="FF0000"/>
        </w:rPr>
        <w:t xml:space="preserve"> </w:t>
      </w:r>
      <w:r w:rsidR="00FF0772">
        <w:rPr>
          <w:color w:val="000000"/>
        </w:rPr>
        <w:t>dopĺňa zákon č. 461/2003 Z. z. o sociálnom poistení v znení neskorších predpisov</w:t>
      </w:r>
      <w:r>
        <w:rPr>
          <w:color w:val="000000"/>
        </w:rPr>
        <w:t xml:space="preserve"> </w:t>
      </w:r>
      <w:r>
        <w:t xml:space="preserve">(ďalej len „návrh zákona“) </w:t>
      </w:r>
      <w:r w:rsidRPr="00FD58DD">
        <w:rPr>
          <w:color w:val="000000"/>
        </w:rPr>
        <w:t>sa predkladá s</w:t>
      </w:r>
      <w:r w:rsidR="00021232">
        <w:rPr>
          <w:color w:val="000000"/>
        </w:rPr>
        <w:t> </w:t>
      </w:r>
      <w:r w:rsidRPr="00FD58DD">
        <w:rPr>
          <w:color w:val="000000"/>
        </w:rPr>
        <w:t>cieľom</w:t>
      </w:r>
      <w:r w:rsidR="00021232">
        <w:rPr>
          <w:color w:val="000000"/>
        </w:rPr>
        <w:t xml:space="preserve"> ocenenia</w:t>
      </w:r>
      <w:r>
        <w:rPr>
          <w:color w:val="000000"/>
        </w:rPr>
        <w:t xml:space="preserve"> žijúcich účastníkov národného boja za oslobodenie</w:t>
      </w:r>
      <w:r w:rsidRPr="00FD58DD">
        <w:rPr>
          <w:color w:val="000000"/>
        </w:rPr>
        <w:t xml:space="preserve"> </w:t>
      </w:r>
      <w:r>
        <w:t>za ich zásluhy</w:t>
      </w:r>
      <w:r w:rsidRPr="00081827">
        <w:t xml:space="preserve"> </w:t>
      </w:r>
      <w:r>
        <w:t>v boji proti fašizmu</w:t>
      </w:r>
      <w:r w:rsidR="0095672A">
        <w:t xml:space="preserve"> poča</w:t>
      </w:r>
      <w:r w:rsidR="0095672A">
        <w:t>s druhej</w:t>
      </w:r>
      <w:r>
        <w:t xml:space="preserve"> svetovej vojny.</w:t>
      </w:r>
    </w:p>
    <w:p w:rsidR="00021232" w:rsidP="00021232">
      <w:pPr>
        <w:pStyle w:val="BodyText"/>
        <w:spacing w:before="240"/>
        <w:ind w:firstLine="708"/>
        <w:jc w:val="both"/>
      </w:pPr>
      <w:r>
        <w:t>Úloha finančne oceniť žijúcich</w:t>
      </w:r>
      <w:r w:rsidR="00F634E2">
        <w:t xml:space="preserve"> priamych</w:t>
      </w:r>
      <w:r>
        <w:t xml:space="preserve"> účastníkov národného boja za oslobod</w:t>
      </w:r>
      <w:r w:rsidR="00EE5F98">
        <w:t>enie jednorazovým</w:t>
      </w:r>
      <w:r w:rsidR="00571A2A">
        <w:t xml:space="preserve"> zvýšením</w:t>
      </w:r>
      <w:r>
        <w:t xml:space="preserve"> príspevk</w:t>
      </w:r>
      <w:r w:rsidR="00571A2A">
        <w:t>u</w:t>
      </w:r>
      <w:r w:rsidRPr="00021232">
        <w:t xml:space="preserve"> </w:t>
      </w:r>
      <w:r>
        <w:t xml:space="preserve">vyplynula z  materiálu </w:t>
      </w:r>
      <w:r w:rsidRPr="001E3505">
        <w:rPr>
          <w:i/>
        </w:rPr>
        <w:t xml:space="preserve">„Návrh na organizačné a finančné zabezpečenie podujatí k 75. výročiu ukončenia druhej svetovej </w:t>
      </w:r>
      <w:r w:rsidRPr="001E3505">
        <w:rPr>
          <w:i/>
        </w:rPr>
        <w:t>vojny“</w:t>
      </w:r>
      <w:r>
        <w:rPr>
          <w:i/>
        </w:rPr>
        <w:t>,</w:t>
      </w:r>
      <w:r>
        <w:t xml:space="preserve"> </w:t>
      </w:r>
      <w:r w:rsidR="008C3C00">
        <w:t>ktorý bol schválený</w:t>
      </w:r>
      <w:r>
        <w:t xml:space="preserve"> </w:t>
      </w:r>
      <w:r w:rsidR="008C3C00">
        <w:t>u</w:t>
      </w:r>
      <w:r>
        <w:t>znesením vlády Slovenskej republiky č. 61 z 12. februára 2020.</w:t>
      </w:r>
    </w:p>
    <w:p w:rsidR="00F16CFF" w:rsidRPr="00446570" w:rsidP="00AB51A1">
      <w:pPr>
        <w:pStyle w:val="BodyText"/>
        <w:spacing w:before="240"/>
        <w:ind w:firstLine="708"/>
        <w:jc w:val="both"/>
        <w:rPr>
          <w:color w:val="000000"/>
        </w:rPr>
      </w:pPr>
      <w:r w:rsidRPr="00446570" w:rsidR="00021232">
        <w:rPr>
          <w:color w:val="000000"/>
        </w:rPr>
        <w:t>Pri prí</w:t>
      </w:r>
      <w:r w:rsidRPr="00446570" w:rsidR="00E979BB">
        <w:rPr>
          <w:color w:val="000000"/>
        </w:rPr>
        <w:t xml:space="preserve">ležitosti </w:t>
      </w:r>
      <w:r w:rsidRPr="00446570" w:rsidR="00021232">
        <w:rPr>
          <w:color w:val="000000"/>
        </w:rPr>
        <w:t xml:space="preserve">75. výročia </w:t>
      </w:r>
      <w:r w:rsidRPr="00446570" w:rsidR="00AB51A1">
        <w:rPr>
          <w:color w:val="000000"/>
        </w:rPr>
        <w:t>skončenia druhej svetovej vojny</w:t>
      </w:r>
      <w:r w:rsidRPr="00446570" w:rsidR="00701323">
        <w:rPr>
          <w:color w:val="000000"/>
        </w:rPr>
        <w:t>, ktor</w:t>
      </w:r>
      <w:r w:rsidRPr="00446570" w:rsidR="00EA0A1C">
        <w:rPr>
          <w:color w:val="000000"/>
        </w:rPr>
        <w:t>é sme si pripomenuli v roku 2020</w:t>
      </w:r>
      <w:r w:rsidRPr="00446570" w:rsidR="00701323">
        <w:rPr>
          <w:color w:val="000000"/>
        </w:rPr>
        <w:t>,</w:t>
      </w:r>
      <w:r w:rsidRPr="00446570" w:rsidR="00AB51A1">
        <w:rPr>
          <w:color w:val="000000"/>
        </w:rPr>
        <w:t xml:space="preserve"> sa p</w:t>
      </w:r>
      <w:r w:rsidRPr="00446570" w:rsidR="00E979BB">
        <w:rPr>
          <w:color w:val="000000"/>
        </w:rPr>
        <w:t>ovažuje</w:t>
      </w:r>
      <w:r w:rsidRPr="00446570" w:rsidR="00AB51A1">
        <w:rPr>
          <w:color w:val="000000"/>
        </w:rPr>
        <w:t xml:space="preserve"> za významné oceniť </w:t>
      </w:r>
      <w:r w:rsidRPr="00446570" w:rsidR="00021232">
        <w:rPr>
          <w:color w:val="000000"/>
        </w:rPr>
        <w:t>osoby</w:t>
      </w:r>
      <w:r w:rsidRPr="00446570" w:rsidR="003641C2">
        <w:rPr>
          <w:color w:val="000000"/>
        </w:rPr>
        <w:t xml:space="preserve">, ktoré </w:t>
      </w:r>
      <w:r w:rsidRPr="00446570" w:rsidR="00701323">
        <w:rPr>
          <w:color w:val="000000"/>
        </w:rPr>
        <w:t xml:space="preserve">sa </w:t>
      </w:r>
      <w:r w:rsidRPr="00446570" w:rsidR="008C3C00">
        <w:rPr>
          <w:color w:val="000000"/>
        </w:rPr>
        <w:t>ako príslušníci československej armády na Slovensku či v zahraničí, ako príslušníci spojeneckej armády</w:t>
      </w:r>
      <w:r w:rsidRPr="00446570" w:rsidR="00E979BB">
        <w:rPr>
          <w:color w:val="000000"/>
        </w:rPr>
        <w:t xml:space="preserve"> a ako partizáni</w:t>
      </w:r>
      <w:r w:rsidRPr="00446570" w:rsidR="00021232">
        <w:rPr>
          <w:color w:val="000000"/>
        </w:rPr>
        <w:t xml:space="preserve"> </w:t>
      </w:r>
      <w:r w:rsidRPr="00446570" w:rsidR="003641C2">
        <w:rPr>
          <w:color w:val="000000"/>
        </w:rPr>
        <w:t xml:space="preserve">priamo „so zbraňou v ruke“ </w:t>
      </w:r>
      <w:r w:rsidRPr="00446570" w:rsidR="00021232">
        <w:rPr>
          <w:color w:val="000000"/>
        </w:rPr>
        <w:t>alebo ako pomocníci partizánov zúčastnili vojenských operácií počas druhej svetovej vojny</w:t>
      </w:r>
      <w:r w:rsidRPr="00446570" w:rsidR="008C3C00">
        <w:rPr>
          <w:color w:val="000000"/>
        </w:rPr>
        <w:t>. Tieto osoby</w:t>
      </w:r>
      <w:r w:rsidRPr="00446570" w:rsidR="00AB51A1">
        <w:rPr>
          <w:color w:val="000000"/>
        </w:rPr>
        <w:t xml:space="preserve"> v boji </w:t>
      </w:r>
      <w:r w:rsidRPr="00446570" w:rsidR="00701323">
        <w:rPr>
          <w:color w:val="000000"/>
        </w:rPr>
        <w:t>za slobodu a demo</w:t>
      </w:r>
      <w:r w:rsidRPr="00446570" w:rsidR="00701323">
        <w:rPr>
          <w:color w:val="000000"/>
        </w:rPr>
        <w:t xml:space="preserve">kraciu </w:t>
      </w:r>
      <w:r w:rsidRPr="00446570" w:rsidR="008C3C00">
        <w:rPr>
          <w:color w:val="000000"/>
        </w:rPr>
        <w:t>riskovali svoj život</w:t>
      </w:r>
      <w:r w:rsidRPr="00446570" w:rsidR="00E979BB">
        <w:rPr>
          <w:color w:val="000000"/>
        </w:rPr>
        <w:t>,</w:t>
      </w:r>
      <w:r w:rsidRPr="00446570" w:rsidR="00191FD9">
        <w:rPr>
          <w:color w:val="000000"/>
        </w:rPr>
        <w:t xml:space="preserve"> ako aj životy</w:t>
      </w:r>
      <w:r w:rsidRPr="00446570" w:rsidR="00E979BB">
        <w:rPr>
          <w:color w:val="000000"/>
        </w:rPr>
        <w:t xml:space="preserve"> svojich</w:t>
      </w:r>
      <w:r w:rsidRPr="00446570" w:rsidR="00191FD9">
        <w:rPr>
          <w:color w:val="000000"/>
        </w:rPr>
        <w:t xml:space="preserve"> rodinných príslušníkov.</w:t>
      </w:r>
      <w:r w:rsidRPr="00446570" w:rsidR="00701323">
        <w:rPr>
          <w:color w:val="000000"/>
        </w:rPr>
        <w:t xml:space="preserve"> Nespochybniteľnou mierou prispeli k víťazstvu nad fašizmom</w:t>
      </w:r>
      <w:r w:rsidRPr="00446570" w:rsidR="008C3C00">
        <w:rPr>
          <w:color w:val="000000"/>
        </w:rPr>
        <w:t xml:space="preserve"> a</w:t>
      </w:r>
      <w:r w:rsidRPr="00446570" w:rsidR="00AB51A1">
        <w:rPr>
          <w:color w:val="000000"/>
        </w:rPr>
        <w:t xml:space="preserve"> sú vzorom a inšpiráciou predovšetkým pre mladých ľudí, aby si vážil</w:t>
      </w:r>
      <w:r w:rsidRPr="00446570" w:rsidR="0095672A">
        <w:rPr>
          <w:color w:val="000000"/>
        </w:rPr>
        <w:t>i hodnoty mieru a slobody.</w:t>
      </w:r>
      <w:r w:rsidRPr="00446570" w:rsidR="00701323">
        <w:rPr>
          <w:color w:val="000000"/>
        </w:rPr>
        <w:t xml:space="preserve"> </w:t>
      </w:r>
      <w:r w:rsidRPr="00446570" w:rsidR="00EE5F98">
        <w:rPr>
          <w:color w:val="000000"/>
        </w:rPr>
        <w:t>Cieľom jednorazového</w:t>
      </w:r>
      <w:r w:rsidRPr="00446570" w:rsidR="00191FD9">
        <w:rPr>
          <w:color w:val="000000"/>
        </w:rPr>
        <w:t xml:space="preserve"> </w:t>
      </w:r>
      <w:r w:rsidR="00FF0772">
        <w:rPr>
          <w:color w:val="000000"/>
        </w:rPr>
        <w:t>zvýše</w:t>
      </w:r>
      <w:r w:rsidR="00FF0772">
        <w:rPr>
          <w:color w:val="000000"/>
        </w:rPr>
        <w:t xml:space="preserve">nia </w:t>
      </w:r>
      <w:r w:rsidRPr="00446570" w:rsidR="00191FD9">
        <w:rPr>
          <w:color w:val="000000"/>
        </w:rPr>
        <w:t>príspevku je jednak ocenenie účasti v národnom boji za oslobodenie, ako aj zlepšenie sociálnej situácie priamych účastníkov odboja.</w:t>
      </w:r>
    </w:p>
    <w:p w:rsidR="00AB51A1" w:rsidP="00AB51A1">
      <w:pPr>
        <w:pStyle w:val="BodyText"/>
        <w:spacing w:before="240"/>
        <w:ind w:firstLine="708"/>
        <w:jc w:val="both"/>
      </w:pPr>
      <w:r w:rsidR="009F116F">
        <w:rPr>
          <w:color w:val="000000"/>
        </w:rPr>
        <w:t>K decembru 2020 eviduje Sociálna poisťovňa a</w:t>
      </w:r>
      <w:r w:rsidR="005D1724">
        <w:rPr>
          <w:color w:val="000000"/>
        </w:rPr>
        <w:t> ďalší platitelia dôchodkov</w:t>
      </w:r>
      <w:r w:rsidR="009F116F">
        <w:rPr>
          <w:color w:val="000000"/>
        </w:rPr>
        <w:t xml:space="preserve"> </w:t>
      </w:r>
      <w:r w:rsidR="005D1724">
        <w:t>spolu</w:t>
      </w:r>
      <w:r w:rsidRPr="00B32C53" w:rsidR="009F116F">
        <w:t xml:space="preserve"> </w:t>
      </w:r>
      <w:r w:rsidRPr="00B32C53" w:rsidR="00EE5F98">
        <w:t>395</w:t>
      </w:r>
      <w:r w:rsidRPr="00B32C53" w:rsidR="0095672A">
        <w:t xml:space="preserve"> účastníkov</w:t>
      </w:r>
      <w:r w:rsidR="0095672A">
        <w:rPr>
          <w:color w:val="000000"/>
        </w:rPr>
        <w:t xml:space="preserve"> národného boja za oslobodenie. Je žiadu</w:t>
      </w:r>
      <w:r w:rsidR="00EE5F98">
        <w:rPr>
          <w:color w:val="000000"/>
        </w:rPr>
        <w:t>ce, aby bol</w:t>
      </w:r>
      <w:r w:rsidR="005D1724">
        <w:rPr>
          <w:color w:val="000000"/>
        </w:rPr>
        <w:t xml:space="preserve">a výplata jednorazového </w:t>
      </w:r>
      <w:r w:rsidR="00FF0772">
        <w:rPr>
          <w:color w:val="000000"/>
        </w:rPr>
        <w:t xml:space="preserve">zvýšenia </w:t>
      </w:r>
      <w:r w:rsidR="005D1724">
        <w:rPr>
          <w:color w:val="000000"/>
        </w:rPr>
        <w:t>príspevku</w:t>
      </w:r>
      <w:r w:rsidRPr="00402744" w:rsidR="005D1724">
        <w:t xml:space="preserve"> </w:t>
      </w:r>
      <w:r w:rsidR="005D1724">
        <w:rPr>
          <w:color w:val="000000"/>
        </w:rPr>
        <w:t>realizovaná</w:t>
      </w:r>
      <w:r w:rsidR="0095672A">
        <w:t xml:space="preserve"> </w:t>
      </w:r>
      <w:r w:rsidRPr="00081827" w:rsidR="0095672A">
        <w:t>v čo na</w:t>
      </w:r>
      <w:r w:rsidR="0095672A">
        <w:t xml:space="preserve">jkratšom termíne, </w:t>
      </w:r>
      <w:r w:rsidR="0095672A">
        <w:rPr>
          <w:color w:val="000000"/>
        </w:rPr>
        <w:t>v</w:t>
      </w:r>
      <w:r w:rsidR="00F16CFF">
        <w:rPr>
          <w:color w:val="000000"/>
        </w:rPr>
        <w:t xml:space="preserve">zhľadom na vysoký fyzický vek </w:t>
      </w:r>
      <w:r w:rsidR="0095672A">
        <w:rPr>
          <w:color w:val="000000"/>
        </w:rPr>
        <w:t>týchto osôb.</w:t>
      </w:r>
      <w:r w:rsidR="00F16CFF">
        <w:rPr>
          <w:color w:val="000000"/>
        </w:rPr>
        <w:t xml:space="preserve"> </w:t>
      </w:r>
    </w:p>
    <w:p w:rsidR="00A40A81" w:rsidP="00AB51A1">
      <w:pPr>
        <w:pStyle w:val="BodyText"/>
        <w:spacing w:before="240"/>
        <w:ind w:firstLine="708"/>
        <w:jc w:val="both"/>
      </w:pPr>
      <w:r w:rsidRPr="00FF0772" w:rsidR="00AB51A1">
        <w:t>N</w:t>
      </w:r>
      <w:r w:rsidR="00FF0772">
        <w:t>áklady n</w:t>
      </w:r>
      <w:r w:rsidRPr="00FF0772" w:rsidR="00AB51A1">
        <w:t>a</w:t>
      </w:r>
      <w:r w:rsidRPr="00FF0772" w:rsidR="00631EEC">
        <w:t xml:space="preserve"> </w:t>
      </w:r>
      <w:r w:rsidR="00FF0772">
        <w:t>jednorazové zvýšenie príspev</w:t>
      </w:r>
      <w:r w:rsidRPr="00FF0772" w:rsidR="0012619D">
        <w:t>k</w:t>
      </w:r>
      <w:r w:rsidR="00FF0772">
        <w:t>u</w:t>
      </w:r>
      <w:r w:rsidRPr="00FF0772" w:rsidR="0012619D">
        <w:t xml:space="preserve"> účastníko</w:t>
      </w:r>
      <w:r w:rsidRPr="00FF0772" w:rsidR="00631EEC">
        <w:t xml:space="preserve">m </w:t>
      </w:r>
      <w:r w:rsidRPr="00FF0772" w:rsidR="00AB51A1">
        <w:t xml:space="preserve">národného boja za oslobodenie </w:t>
      </w:r>
      <w:r w:rsidR="00FF0772">
        <w:t xml:space="preserve">budú poskytnuté na osobitný účet platiteľa dôchodku prostredníctvom kapitoly </w:t>
      </w:r>
      <w:r w:rsidRPr="00FF0772" w:rsidR="00AB51A1">
        <w:t xml:space="preserve"> štátneho rozpočtu </w:t>
      </w:r>
      <w:r w:rsidRPr="00FF0772" w:rsidR="009F116F">
        <w:t>Ministerstv</w:t>
      </w:r>
      <w:r w:rsidR="00FF0772">
        <w:t>a</w:t>
      </w:r>
      <w:r w:rsidRPr="00FF0772" w:rsidR="007103E6">
        <w:t xml:space="preserve"> kultúry</w:t>
      </w:r>
      <w:r w:rsidRPr="00FF0772" w:rsidR="00AB51A1">
        <w:t xml:space="preserve"> Slovenskej republiky</w:t>
      </w:r>
      <w:r w:rsidRPr="00FF0772" w:rsidR="00D0004F">
        <w:t>.</w:t>
      </w:r>
      <w:r w:rsidRPr="00081827" w:rsidR="00D0004F">
        <w:t xml:space="preserve"> </w:t>
      </w:r>
    </w:p>
    <w:p w:rsidR="006D021B" w:rsidRPr="00446570" w:rsidP="00FD5E74">
      <w:pPr>
        <w:spacing w:before="240"/>
        <w:ind w:firstLine="708"/>
        <w:jc w:val="both"/>
        <w:rPr>
          <w:rStyle w:val="PlaceholderText0"/>
          <w:color w:val="000000"/>
        </w:rPr>
      </w:pPr>
      <w:r w:rsidRPr="00446570">
        <w:rPr>
          <w:rStyle w:val="PlaceholderText0"/>
          <w:color w:val="000000"/>
        </w:rPr>
        <w:t>Prijatie návrhu zákona bude mať  po</w:t>
      </w:r>
      <w:r w:rsidRPr="00446570" w:rsidR="00430FB8">
        <w:rPr>
          <w:rStyle w:val="PlaceholderText0"/>
          <w:color w:val="000000"/>
        </w:rPr>
        <w:t>zitívne sociálne vplyvy</w:t>
      </w:r>
      <w:r w:rsidRPr="00446570" w:rsidR="0087275D">
        <w:rPr>
          <w:rStyle w:val="PlaceholderText0"/>
          <w:color w:val="000000"/>
        </w:rPr>
        <w:t xml:space="preserve"> a</w:t>
      </w:r>
      <w:r w:rsidRPr="00446570">
        <w:rPr>
          <w:rStyle w:val="PlaceholderText0"/>
          <w:color w:val="000000"/>
        </w:rPr>
        <w:t xml:space="preserve"> negatívne vplyv</w:t>
      </w:r>
      <w:r w:rsidRPr="00446570" w:rsidR="00493C68">
        <w:rPr>
          <w:rStyle w:val="PlaceholderText0"/>
          <w:color w:val="000000"/>
        </w:rPr>
        <w:t>y na rozpočet verejnej správy. N</w:t>
      </w:r>
      <w:r w:rsidRPr="00446570">
        <w:rPr>
          <w:rStyle w:val="PlaceholderText0"/>
          <w:color w:val="000000"/>
        </w:rPr>
        <w:t>ebude mať vplyvy</w:t>
      </w:r>
      <w:r w:rsidRPr="00446570" w:rsidR="00430FB8">
        <w:rPr>
          <w:rStyle w:val="PlaceholderText0"/>
          <w:color w:val="000000"/>
        </w:rPr>
        <w:t xml:space="preserve"> na služby verejnej správy pre občana,</w:t>
      </w:r>
      <w:r w:rsidRPr="00446570">
        <w:rPr>
          <w:rStyle w:val="PlaceholderText0"/>
          <w:color w:val="000000"/>
        </w:rPr>
        <w:t xml:space="preserve"> na podnikateľské prostredie, životné prostredie</w:t>
      </w:r>
      <w:r w:rsidRPr="00446570" w:rsidR="00221D16">
        <w:rPr>
          <w:rStyle w:val="PlaceholderText0"/>
          <w:color w:val="000000"/>
        </w:rPr>
        <w:t>,</w:t>
      </w:r>
      <w:r w:rsidRPr="00446570">
        <w:rPr>
          <w:rStyle w:val="PlaceholderText0"/>
          <w:color w:val="000000"/>
        </w:rPr>
        <w:t xml:space="preserve"> informatizáciu spoločnosti</w:t>
      </w:r>
      <w:r w:rsidRPr="00446570" w:rsidR="00221D16">
        <w:rPr>
          <w:rStyle w:val="PlaceholderText0"/>
          <w:color w:val="000000"/>
        </w:rPr>
        <w:t xml:space="preserve"> a ani vplyvy na manželstvo, rodičovstvo a rodinu</w:t>
      </w:r>
      <w:r w:rsidRPr="00446570">
        <w:rPr>
          <w:rStyle w:val="PlaceholderText0"/>
          <w:color w:val="000000"/>
        </w:rPr>
        <w:t>.</w:t>
      </w:r>
    </w:p>
    <w:p w:rsidR="006D021B" w:rsidRPr="00081827" w:rsidP="00FD5E74">
      <w:pPr>
        <w:spacing w:before="240"/>
        <w:ind w:firstLine="708"/>
        <w:jc w:val="both"/>
      </w:pPr>
      <w:r w:rsidRPr="00081827">
        <w:t>Návrh zákona je v súlade s Ústavou Slovenskej republiky, ústavnými zákonmi, nálezmi Ústavného súdu Slovenske</w:t>
      </w:r>
      <w:r w:rsidRPr="00081827">
        <w:t>j republiky, zákonmi, medzinárodnými zmluvami, ktorými je Slovenská republika viazaná a s právom Európskej únie.</w:t>
      </w:r>
    </w:p>
    <w:p w:rsidR="00081827" w:rsidP="00FD5E74">
      <w:pPr>
        <w:spacing w:before="240"/>
        <w:jc w:val="both"/>
      </w:pPr>
      <w:r w:rsidR="00AB53E0">
        <w:rPr>
          <w:b/>
        </w:rPr>
        <w:tab/>
      </w:r>
      <w:r w:rsidRPr="001E3505" w:rsidR="00AB53E0">
        <w:t xml:space="preserve">Návrh </w:t>
      </w:r>
      <w:r w:rsidRPr="001E3505" w:rsidR="00FD5E74">
        <w:t>z</w:t>
      </w:r>
      <w:r w:rsidRPr="001E3505" w:rsidR="00AB53E0">
        <w:t>ákona nie je predmetom vnútrokomunitárneho pripomienkového konania.</w:t>
      </w:r>
    </w:p>
    <w:p w:rsidR="00AB53E0" w:rsidRPr="00AB53E0" w:rsidP="00FD5E74">
      <w:pPr>
        <w:spacing w:before="240"/>
        <w:jc w:val="both"/>
      </w:pPr>
      <w:r>
        <w:tab/>
      </w:r>
    </w:p>
    <w:p w:rsidR="00287EDD" w:rsidP="00D26592">
      <w:pPr>
        <w:pStyle w:val="BodyText3"/>
        <w:rPr>
          <w:b/>
          <w:lang w:eastAsia="sk-SK"/>
        </w:rPr>
      </w:pPr>
    </w:p>
    <w:p w:rsidR="00D26592" w:rsidRPr="00446570" w:rsidP="00D26592">
      <w:pPr>
        <w:pStyle w:val="BodyText3"/>
        <w:rPr>
          <w:b/>
          <w:bCs/>
          <w:color w:val="000000"/>
        </w:rPr>
      </w:pPr>
      <w:r w:rsidRPr="00446570">
        <w:rPr>
          <w:b/>
          <w:color w:val="000000"/>
        </w:rPr>
        <w:t xml:space="preserve">B. </w:t>
      </w:r>
      <w:r w:rsidRPr="00446570">
        <w:rPr>
          <w:b/>
          <w:bCs/>
          <w:color w:val="000000"/>
        </w:rPr>
        <w:t>Osobitná časť</w:t>
      </w:r>
    </w:p>
    <w:p w:rsidR="00D26592" w:rsidRPr="00446570" w:rsidP="00D26592">
      <w:pPr>
        <w:spacing w:before="240"/>
        <w:jc w:val="both"/>
        <w:rPr>
          <w:b/>
          <w:bCs/>
          <w:color w:val="000000"/>
        </w:rPr>
      </w:pPr>
      <w:r w:rsidRPr="00446570">
        <w:rPr>
          <w:b/>
          <w:color w:val="000000"/>
          <w:lang w:eastAsia="cs-CZ"/>
        </w:rPr>
        <w:t xml:space="preserve">K </w:t>
      </w:r>
      <w:r w:rsidRPr="00446570">
        <w:rPr>
          <w:b/>
          <w:bCs/>
          <w:color w:val="000000"/>
        </w:rPr>
        <w:t>Čl. I</w:t>
      </w:r>
    </w:p>
    <w:p w:rsidR="00F634E2" w:rsidRPr="00446570" w:rsidP="00C917E3">
      <w:pPr>
        <w:jc w:val="both"/>
        <w:rPr>
          <w:b/>
          <w:bCs/>
          <w:color w:val="000000"/>
        </w:rPr>
      </w:pPr>
    </w:p>
    <w:p w:rsidR="00C917E3" w:rsidRPr="00446570" w:rsidP="00C917E3">
      <w:pPr>
        <w:jc w:val="both"/>
        <w:rPr>
          <w:bCs/>
          <w:color w:val="000000"/>
        </w:rPr>
      </w:pPr>
      <w:r w:rsidRPr="00446570" w:rsidR="003641C2">
        <w:rPr>
          <w:b/>
          <w:bCs/>
          <w:color w:val="000000"/>
        </w:rPr>
        <w:tab/>
      </w:r>
      <w:r w:rsidRPr="00FF0772" w:rsidR="00FF0772">
        <w:rPr>
          <w:bCs/>
          <w:color w:val="000000"/>
        </w:rPr>
        <w:t>Navrhuje</w:t>
      </w:r>
      <w:r w:rsidR="00FF0772">
        <w:rPr>
          <w:b/>
          <w:bCs/>
          <w:color w:val="000000"/>
        </w:rPr>
        <w:t xml:space="preserve"> </w:t>
      </w:r>
      <w:r w:rsidRPr="00FF0772" w:rsidR="00FF0772">
        <w:rPr>
          <w:bCs/>
          <w:color w:val="000000"/>
        </w:rPr>
        <w:t>sa doplnenie</w:t>
      </w:r>
      <w:r w:rsidR="00FF0772">
        <w:rPr>
          <w:b/>
          <w:bCs/>
          <w:color w:val="000000"/>
        </w:rPr>
        <w:t xml:space="preserve">  </w:t>
      </w:r>
      <w:r w:rsidR="00FF0772">
        <w:rPr>
          <w:bCs/>
          <w:color w:val="000000"/>
        </w:rPr>
        <w:t xml:space="preserve">zákona o nové </w:t>
      </w:r>
      <w:r w:rsidR="0068756B">
        <w:rPr>
          <w:bCs/>
          <w:color w:val="000000"/>
        </w:rPr>
        <w:t>prechodné ustanovenia</w:t>
      </w:r>
      <w:r w:rsidR="00FF0772">
        <w:rPr>
          <w:bCs/>
          <w:color w:val="000000"/>
        </w:rPr>
        <w:t>, ktorým sa príspevok účastníkom národného boja za oslobodenie v </w:t>
      </w:r>
      <w:r w:rsidR="000F39C9">
        <w:rPr>
          <w:bCs/>
          <w:color w:val="000000"/>
        </w:rPr>
        <w:t>septembri</w:t>
      </w:r>
      <w:r w:rsidR="00FF0772">
        <w:rPr>
          <w:bCs/>
          <w:color w:val="000000"/>
        </w:rPr>
        <w:t xml:space="preserve"> 2021 jednorazovo zvýši o sumu 630 eur. </w:t>
      </w:r>
    </w:p>
    <w:p w:rsidR="00183537" w:rsidP="00C917E3">
      <w:pPr>
        <w:ind w:firstLine="708"/>
        <w:jc w:val="both"/>
        <w:rPr>
          <w:color w:val="000000"/>
        </w:rPr>
      </w:pPr>
      <w:r w:rsidRPr="00446570" w:rsidR="00C917E3">
        <w:rPr>
          <w:bCs/>
          <w:color w:val="000000"/>
        </w:rPr>
        <w:t>Jed</w:t>
      </w:r>
      <w:r w:rsidR="0068756B">
        <w:rPr>
          <w:bCs/>
          <w:color w:val="000000"/>
        </w:rPr>
        <w:t>norazové zvýšenie príspev</w:t>
      </w:r>
      <w:r w:rsidRPr="00446570" w:rsidR="00C917E3">
        <w:rPr>
          <w:bCs/>
          <w:color w:val="000000"/>
        </w:rPr>
        <w:t>k</w:t>
      </w:r>
      <w:r w:rsidR="0068756B">
        <w:rPr>
          <w:bCs/>
          <w:color w:val="000000"/>
        </w:rPr>
        <w:t>u</w:t>
      </w:r>
      <w:r w:rsidRPr="00446570" w:rsidR="00F75D9B">
        <w:rPr>
          <w:bCs/>
          <w:color w:val="000000"/>
        </w:rPr>
        <w:t xml:space="preserve"> prizná a vypla</w:t>
      </w:r>
      <w:r>
        <w:rPr>
          <w:bCs/>
          <w:color w:val="000000"/>
        </w:rPr>
        <w:t>tí</w:t>
      </w:r>
      <w:r w:rsidRPr="00446570" w:rsidR="00F634E2">
        <w:rPr>
          <w:bCs/>
          <w:color w:val="000000"/>
        </w:rPr>
        <w:t xml:space="preserve"> účastníkovi národného boja za oslobodenie</w:t>
      </w:r>
      <w:r w:rsidRPr="00446570" w:rsidR="00493C68">
        <w:rPr>
          <w:bCs/>
          <w:color w:val="000000"/>
        </w:rPr>
        <w:t xml:space="preserve"> Sociálna poisťovňa alebo</w:t>
      </w:r>
      <w:r w:rsidRPr="00446570" w:rsidR="00493C68">
        <w:rPr>
          <w:color w:val="000000"/>
        </w:rPr>
        <w:t> ďalší</w:t>
      </w:r>
      <w:r w:rsidRPr="00446570" w:rsidR="00076AED">
        <w:rPr>
          <w:color w:val="000000"/>
        </w:rPr>
        <w:t xml:space="preserve"> platiteľ dôchodku</w:t>
      </w:r>
      <w:r w:rsidR="0068756B">
        <w:rPr>
          <w:color w:val="000000"/>
        </w:rPr>
        <w:t>.</w:t>
      </w:r>
    </w:p>
    <w:p w:rsidR="00C917E3" w:rsidP="00C917E3">
      <w:pPr>
        <w:ind w:firstLine="708"/>
        <w:jc w:val="both"/>
        <w:rPr>
          <w:color w:val="000000"/>
        </w:rPr>
      </w:pPr>
      <w:r w:rsidRPr="00446570" w:rsidR="00E82222">
        <w:rPr>
          <w:color w:val="000000"/>
        </w:rPr>
        <w:t>O</w:t>
      </w:r>
      <w:r w:rsidR="0068756B">
        <w:rPr>
          <w:color w:val="000000"/>
        </w:rPr>
        <w:t xml:space="preserve"> zvýšení </w:t>
      </w:r>
      <w:r w:rsidRPr="00446570" w:rsidR="00E82222">
        <w:rPr>
          <w:color w:val="000000"/>
        </w:rPr>
        <w:t xml:space="preserve">jednorazového príspevku sa nebude vydávať rozhodnutie, </w:t>
      </w:r>
      <w:r w:rsidR="0068756B">
        <w:rPr>
          <w:color w:val="000000"/>
        </w:rPr>
        <w:t xml:space="preserve">suma jednorazového zvýšenia </w:t>
      </w:r>
      <w:r w:rsidRPr="00446570" w:rsidR="00E82222">
        <w:rPr>
          <w:color w:val="000000"/>
        </w:rPr>
        <w:t>príspevk</w:t>
      </w:r>
      <w:r w:rsidR="0068756B">
        <w:rPr>
          <w:color w:val="000000"/>
        </w:rPr>
        <w:t>u bude oprávnenej osobe vyplatená</w:t>
      </w:r>
      <w:r w:rsidRPr="00446570" w:rsidR="00E82222">
        <w:rPr>
          <w:color w:val="000000"/>
        </w:rPr>
        <w:t xml:space="preserve"> </w:t>
      </w:r>
      <w:r w:rsidR="00183537">
        <w:rPr>
          <w:color w:val="000000"/>
        </w:rPr>
        <w:t>do 3</w:t>
      </w:r>
      <w:r w:rsidR="000F39C9">
        <w:rPr>
          <w:color w:val="000000"/>
        </w:rPr>
        <w:t>0</w:t>
      </w:r>
      <w:r w:rsidR="00183537">
        <w:rPr>
          <w:color w:val="000000"/>
        </w:rPr>
        <w:t>.</w:t>
      </w:r>
      <w:r w:rsidRPr="00446570" w:rsidR="00E82222">
        <w:rPr>
          <w:color w:val="000000"/>
        </w:rPr>
        <w:t> </w:t>
      </w:r>
      <w:r w:rsidR="000F39C9">
        <w:rPr>
          <w:color w:val="000000"/>
        </w:rPr>
        <w:t>septembr</w:t>
      </w:r>
      <w:r w:rsidR="00183537">
        <w:rPr>
          <w:color w:val="000000"/>
        </w:rPr>
        <w:t>a</w:t>
      </w:r>
      <w:r w:rsidRPr="00446570" w:rsidR="00E82222">
        <w:rPr>
          <w:color w:val="000000"/>
        </w:rPr>
        <w:t xml:space="preserve"> 2021.</w:t>
      </w:r>
    </w:p>
    <w:p w:rsidR="0068756B" w:rsidRPr="00446570" w:rsidP="00C917E3">
      <w:pPr>
        <w:ind w:firstLine="708"/>
        <w:jc w:val="both"/>
        <w:rPr>
          <w:color w:val="000000"/>
        </w:rPr>
      </w:pPr>
      <w:r>
        <w:rPr>
          <w:color w:val="000000"/>
        </w:rPr>
        <w:t>Náklady na jednorazové zvýšenie príspevku účastníkom národného boja za oslobodenie budú uhradené prostredníctvom kapitoly štátneho rozpočtu Ministerstva kultúry Slovenskej republiky.</w:t>
      </w:r>
    </w:p>
    <w:p w:rsidR="00E82222" w:rsidP="00E82222">
      <w:pPr>
        <w:jc w:val="both"/>
        <w:rPr>
          <w:color w:val="FF0000"/>
        </w:rPr>
      </w:pPr>
    </w:p>
    <w:p w:rsidR="00F634E2" w:rsidRPr="00F634E2" w:rsidP="00F634E2">
      <w:pPr>
        <w:jc w:val="both"/>
        <w:rPr>
          <w:b/>
        </w:rPr>
      </w:pPr>
    </w:p>
    <w:p w:rsidR="00F634E2" w:rsidP="00F634E2">
      <w:pPr>
        <w:jc w:val="both"/>
        <w:rPr>
          <w:b/>
        </w:rPr>
      </w:pPr>
      <w:r w:rsidR="008A394E">
        <w:rPr>
          <w:b/>
        </w:rPr>
        <w:t xml:space="preserve">K Čl. II </w:t>
      </w:r>
    </w:p>
    <w:p w:rsidR="009B7BF6" w:rsidRPr="009B7BF6" w:rsidP="009B7BF6">
      <w:pPr>
        <w:jc w:val="both"/>
        <w:rPr>
          <w:b/>
        </w:rPr>
      </w:pPr>
    </w:p>
    <w:p w:rsidR="009B7BF6" w:rsidRPr="00446570" w:rsidP="00C821E4">
      <w:pPr>
        <w:ind w:firstLine="708"/>
        <w:jc w:val="both"/>
        <w:rPr>
          <w:color w:val="000000"/>
        </w:rPr>
      </w:pPr>
      <w:r w:rsidRPr="00F76F08" w:rsidR="00901A47">
        <w:t>Zmena</w:t>
      </w:r>
      <w:r w:rsidRPr="00F76F08" w:rsidR="00C821E4">
        <w:t xml:space="preserve"> </w:t>
      </w:r>
      <w:r w:rsidR="00C821E4">
        <w:rPr>
          <w:color w:val="000000"/>
        </w:rPr>
        <w:t>zákona č. 461/2003 Z. z. o sociálnom poistení v znení neskorších predpisov sa navrhuje v</w:t>
      </w:r>
      <w:r w:rsidR="003B7948">
        <w:rPr>
          <w:color w:val="000000"/>
        </w:rPr>
        <w:t> nadväznosti na ustanovenie o úhrade náklado</w:t>
      </w:r>
      <w:r w:rsidR="003B7948">
        <w:rPr>
          <w:color w:val="000000"/>
        </w:rPr>
        <w:t>v na jednorazové zvýšenie príspevku účastníkom národného boja za oslobodenie o sumu 630 eur prostredníctvom kapitoly štátneho rozpočtu Ministerst</w:t>
      </w:r>
      <w:r w:rsidR="00C821E4">
        <w:rPr>
          <w:color w:val="000000"/>
        </w:rPr>
        <w:t>va kultúry Slovenskej republiky.</w:t>
      </w:r>
    </w:p>
    <w:p w:rsidR="003C0841" w:rsidRPr="00446570" w:rsidP="003C0841">
      <w:pPr>
        <w:jc w:val="both"/>
        <w:rPr>
          <w:b/>
          <w:color w:val="000000"/>
        </w:rPr>
      </w:pPr>
    </w:p>
    <w:p w:rsidR="00D26592" w:rsidRPr="00446570" w:rsidP="003C0841">
      <w:pPr>
        <w:jc w:val="both"/>
        <w:rPr>
          <w:b/>
          <w:color w:val="000000"/>
        </w:rPr>
      </w:pPr>
      <w:r w:rsidR="0068756B">
        <w:rPr>
          <w:b/>
          <w:color w:val="000000"/>
        </w:rPr>
        <w:t>K Čl. III</w:t>
      </w:r>
    </w:p>
    <w:p w:rsidR="00D26592" w:rsidRPr="00446570" w:rsidP="00D26592">
      <w:pPr>
        <w:spacing w:before="240"/>
        <w:jc w:val="both"/>
        <w:rPr>
          <w:color w:val="000000"/>
        </w:rPr>
      </w:pPr>
      <w:r w:rsidRPr="00446570">
        <w:rPr>
          <w:color w:val="000000"/>
        </w:rPr>
        <w:tab/>
      </w:r>
      <w:r w:rsidR="008A394E">
        <w:rPr>
          <w:color w:val="000000"/>
        </w:rPr>
        <w:t>S</w:t>
      </w:r>
      <w:r w:rsidRPr="00446570" w:rsidR="0068756B">
        <w:rPr>
          <w:color w:val="000000"/>
        </w:rPr>
        <w:t xml:space="preserve"> ohľadom na dĺžku legislatívneho procesu </w:t>
      </w:r>
      <w:r w:rsidR="008A394E">
        <w:rPr>
          <w:color w:val="000000"/>
        </w:rPr>
        <w:t xml:space="preserve">sa účinnosť </w:t>
      </w:r>
      <w:r w:rsidRPr="00446570">
        <w:rPr>
          <w:color w:val="000000"/>
        </w:rPr>
        <w:t>zákona</w:t>
      </w:r>
      <w:r w:rsidR="008A394E">
        <w:rPr>
          <w:color w:val="000000"/>
        </w:rPr>
        <w:t xml:space="preserve"> navrhuje</w:t>
      </w:r>
      <w:r w:rsidRPr="00446570">
        <w:rPr>
          <w:color w:val="000000"/>
        </w:rPr>
        <w:t xml:space="preserve"> </w:t>
      </w:r>
      <w:r w:rsidRPr="00446570" w:rsidR="003641C2">
        <w:rPr>
          <w:color w:val="000000"/>
        </w:rPr>
        <w:t xml:space="preserve">od </w:t>
      </w:r>
      <w:r w:rsidRPr="00446570" w:rsidR="0087275D">
        <w:rPr>
          <w:color w:val="000000"/>
        </w:rPr>
        <w:t xml:space="preserve">1. </w:t>
      </w:r>
      <w:r w:rsidR="00B528A9">
        <w:rPr>
          <w:color w:val="000000"/>
        </w:rPr>
        <w:t>augusta</w:t>
      </w:r>
      <w:r w:rsidRPr="00446570" w:rsidR="003641C2">
        <w:rPr>
          <w:color w:val="000000"/>
        </w:rPr>
        <w:t xml:space="preserve"> 2021.</w:t>
      </w:r>
    </w:p>
    <w:p w:rsidR="00D26592" w:rsidRPr="00446570" w:rsidP="00D26592">
      <w:pPr>
        <w:pStyle w:val="BodyText3"/>
        <w:widowControl/>
        <w:rPr>
          <w:b/>
          <w:bCs/>
          <w:color w:val="000000"/>
        </w:rPr>
      </w:pPr>
    </w:p>
    <w:p w:rsidR="00887FD1" w:rsidRPr="00446570" w:rsidP="00D26592">
      <w:pPr>
        <w:pStyle w:val="BodyText3"/>
        <w:widowControl/>
        <w:rPr>
          <w:b/>
          <w:bCs/>
          <w:color w:val="000000"/>
        </w:rPr>
      </w:pPr>
    </w:p>
    <w:p w:rsidR="00887FD1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P="00D26592">
      <w:pPr>
        <w:pStyle w:val="BodyText3"/>
        <w:widowControl/>
        <w:rPr>
          <w:b/>
          <w:bCs/>
          <w:color w:val="000000"/>
        </w:rPr>
      </w:pPr>
    </w:p>
    <w:p w:rsidR="00C821E4" w:rsidRPr="00446570" w:rsidP="00D26592">
      <w:pPr>
        <w:pStyle w:val="BodyText3"/>
        <w:widowControl/>
        <w:rPr>
          <w:b/>
          <w:bCs/>
          <w:color w:val="000000"/>
        </w:rPr>
      </w:pPr>
    </w:p>
    <w:p w:rsidR="00887FD1" w:rsidP="00D26592">
      <w:pPr>
        <w:pStyle w:val="BodyText3"/>
        <w:widowControl/>
        <w:rPr>
          <w:b/>
          <w:bCs/>
        </w:rPr>
      </w:pPr>
    </w:p>
    <w:p w:rsidR="00887FD1" w:rsidP="00D26592">
      <w:pPr>
        <w:pStyle w:val="BodyText3"/>
        <w:widowControl/>
        <w:rPr>
          <w:b/>
          <w:bCs/>
        </w:rPr>
      </w:pPr>
    </w:p>
    <w:p w:rsidR="00887FD1" w:rsidP="00D26592">
      <w:pPr>
        <w:pStyle w:val="BodyText3"/>
        <w:widowControl/>
        <w:rPr>
          <w:b/>
          <w:bCs/>
        </w:rPr>
      </w:pPr>
    </w:p>
    <w:p w:rsidR="007D42E2" w:rsidRPr="00DF51C9" w:rsidP="00D26592">
      <w:pPr>
        <w:pStyle w:val="BodyText3"/>
        <w:widowControl/>
        <w:rPr>
          <w:b/>
          <w:bCs/>
        </w:rPr>
      </w:pPr>
    </w:p>
    <w:p w:rsidR="00D0004F" w:rsidP="00DE090E">
      <w:pPr>
        <w:spacing w:before="240"/>
        <w:jc w:val="both"/>
      </w:pPr>
    </w:p>
    <w:p w:rsidR="00571A2A" w:rsidRPr="00DF51C9" w:rsidP="00DE090E">
      <w:pPr>
        <w:spacing w:before="240"/>
        <w:jc w:val="both"/>
      </w:pPr>
    </w:p>
    <w:p w:rsidR="00887FD1" w:rsidRPr="00446570" w:rsidP="00887FD1">
      <w:pPr>
        <w:pStyle w:val="Default"/>
        <w:jc w:val="center"/>
      </w:pPr>
      <w:r w:rsidRPr="00446570">
        <w:rPr>
          <w:b/>
          <w:bCs/>
        </w:rPr>
        <w:t>DOLOŽKA ZLUČITEĽNOSTI</w:t>
      </w:r>
    </w:p>
    <w:p w:rsidR="00887FD1" w:rsidRPr="00446570" w:rsidP="00887FD1">
      <w:pPr>
        <w:jc w:val="center"/>
        <w:rPr>
          <w:b/>
          <w:bCs/>
          <w:color w:val="000000"/>
        </w:rPr>
      </w:pPr>
      <w:r w:rsidRPr="00446570">
        <w:rPr>
          <w:b/>
          <w:bCs/>
          <w:color w:val="000000"/>
        </w:rPr>
        <w:t>návrhu zákona s právom Európskej únie</w:t>
      </w:r>
    </w:p>
    <w:p w:rsidR="00887FD1" w:rsidRPr="00446570" w:rsidP="00887FD1">
      <w:pPr>
        <w:pStyle w:val="Default"/>
        <w:rPr>
          <w:sz w:val="23"/>
          <w:szCs w:val="23"/>
        </w:rPr>
      </w:pPr>
    </w:p>
    <w:p w:rsidR="00887FD1" w:rsidRPr="00446570" w:rsidP="00887FD1">
      <w:pPr>
        <w:pStyle w:val="Default"/>
        <w:jc w:val="both"/>
        <w:rPr>
          <w:sz w:val="23"/>
          <w:szCs w:val="23"/>
        </w:rPr>
      </w:pPr>
      <w:r w:rsidRPr="00446570">
        <w:rPr>
          <w:b/>
          <w:sz w:val="23"/>
          <w:szCs w:val="23"/>
        </w:rPr>
        <w:t>1.  Navrhovateľ zákona</w:t>
      </w:r>
      <w:r w:rsidRPr="00446570">
        <w:rPr>
          <w:b/>
          <w:bCs/>
          <w:sz w:val="23"/>
          <w:szCs w:val="23"/>
        </w:rPr>
        <w:t xml:space="preserve">: </w:t>
      </w:r>
      <w:r w:rsidRPr="00446570">
        <w:rPr>
          <w:bCs/>
          <w:sz w:val="23"/>
          <w:szCs w:val="23"/>
        </w:rPr>
        <w:t>skupina poslancov Národnej rady Slovenskej republiky</w:t>
      </w:r>
    </w:p>
    <w:p w:rsidR="00887FD1" w:rsidRPr="00446570" w:rsidP="00887FD1">
      <w:pPr>
        <w:jc w:val="both"/>
        <w:rPr>
          <w:b/>
          <w:color w:val="000000"/>
          <w:sz w:val="23"/>
          <w:szCs w:val="23"/>
        </w:rPr>
      </w:pPr>
    </w:p>
    <w:p w:rsidR="00887FD1" w:rsidRPr="00446570" w:rsidP="00887FD1">
      <w:pPr>
        <w:jc w:val="both"/>
        <w:rPr>
          <w:b/>
          <w:color w:val="000000"/>
          <w:lang w:eastAsia="cs-CZ"/>
        </w:rPr>
      </w:pPr>
      <w:r w:rsidRPr="00446570">
        <w:rPr>
          <w:b/>
          <w:color w:val="000000"/>
          <w:sz w:val="23"/>
          <w:szCs w:val="23"/>
        </w:rPr>
        <w:t xml:space="preserve">2. </w:t>
      </w:r>
      <w:r w:rsidRPr="00446570">
        <w:rPr>
          <w:b/>
          <w:bCs/>
          <w:color w:val="000000"/>
          <w:sz w:val="23"/>
          <w:szCs w:val="23"/>
        </w:rPr>
        <w:t>Názov návrhu zákona:</w:t>
      </w:r>
      <w:r w:rsidRPr="00446570">
        <w:rPr>
          <w:b/>
          <w:bCs/>
          <w:color w:val="000000"/>
        </w:rPr>
        <w:t xml:space="preserve"> </w:t>
      </w:r>
      <w:r w:rsidR="00571A2A">
        <w:rPr>
          <w:color w:val="000000"/>
        </w:rPr>
        <w:t>návrh zákona, ktorým sa</w:t>
      </w:r>
      <w:r w:rsidRPr="00446570">
        <w:rPr>
          <w:color w:val="000000"/>
        </w:rPr>
        <w:t xml:space="preserve"> dopĺňa zákon č. 285/2009 Z. z. o poskytovaní príspevku účastníkom národného boja za oslobodenie a vdovám a vdovcom po týchto osobách a o zmene a doplnení niektorých zákonov v znení neskorších predpisov a</w:t>
      </w:r>
      <w:r w:rsidR="00571A2A">
        <w:rPr>
          <w:color w:val="000000"/>
        </w:rPr>
        <w:t> ktorým sa</w:t>
      </w:r>
      <w:r w:rsidR="00901A47">
        <w:rPr>
          <w:color w:val="FF0000"/>
        </w:rPr>
        <w:t xml:space="preserve"> mení a</w:t>
      </w:r>
      <w:r w:rsidR="00571A2A">
        <w:rPr>
          <w:color w:val="000000"/>
        </w:rPr>
        <w:t xml:space="preserve"> dopĺňa zákon č. 461/2003 Z. z. o sociálnom poistení v znení neskorších predpisov</w:t>
      </w:r>
    </w:p>
    <w:p w:rsidR="00887FD1" w:rsidRPr="00446570" w:rsidP="00887FD1">
      <w:pPr>
        <w:pStyle w:val="NormalWeb"/>
        <w:spacing w:before="120" w:beforeAutospacing="0" w:after="0" w:afterAutospacing="0" w:line="276" w:lineRule="auto"/>
        <w:jc w:val="both"/>
        <w:rPr>
          <w:b/>
          <w:bCs/>
          <w:color w:val="000000"/>
          <w:sz w:val="23"/>
          <w:szCs w:val="23"/>
        </w:rPr>
      </w:pPr>
      <w:r w:rsidRPr="00446570">
        <w:rPr>
          <w:b/>
          <w:bCs/>
          <w:color w:val="000000"/>
        </w:rPr>
        <w:t xml:space="preserve">3. </w:t>
      </w:r>
      <w:r w:rsidRPr="00446570">
        <w:rPr>
          <w:b/>
          <w:bCs/>
          <w:color w:val="000000"/>
          <w:sz w:val="23"/>
          <w:szCs w:val="23"/>
        </w:rPr>
        <w:t>Predmet návrhu zákona nie je upravený v práve Európskej únie:</w:t>
      </w:r>
    </w:p>
    <w:p w:rsidR="00887FD1" w:rsidRPr="00446570" w:rsidP="00887FD1">
      <w:pPr>
        <w:pStyle w:val="NormalWeb"/>
        <w:spacing w:before="0" w:beforeAutospacing="0" w:after="0" w:afterAutospacing="0"/>
        <w:ind w:left="567" w:hanging="283"/>
        <w:jc w:val="both"/>
        <w:rPr>
          <w:color w:val="000000"/>
          <w:sz w:val="27"/>
          <w:szCs w:val="27"/>
        </w:rPr>
      </w:pPr>
      <w:r w:rsidRPr="00446570">
        <w:rPr>
          <w:color w:val="000000"/>
        </w:rPr>
        <w:t>a) v primárnom práve,</w:t>
      </w:r>
    </w:p>
    <w:p w:rsidR="00887FD1" w:rsidRPr="00446570" w:rsidP="00887FD1">
      <w:pPr>
        <w:pStyle w:val="NormalWeb"/>
        <w:spacing w:before="0" w:beforeAutospacing="0" w:after="0" w:afterAutospacing="0"/>
        <w:ind w:left="1276" w:hanging="992"/>
        <w:jc w:val="both"/>
        <w:rPr>
          <w:color w:val="000000"/>
          <w:sz w:val="27"/>
          <w:szCs w:val="27"/>
        </w:rPr>
      </w:pPr>
      <w:r w:rsidRPr="00446570">
        <w:rPr>
          <w:color w:val="000000"/>
        </w:rPr>
        <w:t>b) v sekundárnom práve,</w:t>
      </w:r>
    </w:p>
    <w:p w:rsidR="00887FD1" w:rsidRPr="00446570" w:rsidP="00887FD1">
      <w:pPr>
        <w:pStyle w:val="NormalWeb"/>
        <w:spacing w:before="0" w:beforeAutospacing="0" w:after="0" w:afterAutospacing="0"/>
        <w:ind w:left="1276" w:hanging="992"/>
        <w:jc w:val="both"/>
        <w:rPr>
          <w:color w:val="000000"/>
        </w:rPr>
      </w:pPr>
      <w:r w:rsidRPr="00446570">
        <w:rPr>
          <w:color w:val="000000"/>
        </w:rPr>
        <w:t>c) v judikatúre Súdneho dvora Európskej únie.</w:t>
      </w:r>
    </w:p>
    <w:p w:rsidR="00887FD1" w:rsidRPr="00446570" w:rsidP="00887FD1">
      <w:pPr>
        <w:pStyle w:val="NormalWeb"/>
        <w:spacing w:before="0" w:beforeAutospacing="0" w:after="0" w:afterAutospacing="0"/>
        <w:ind w:left="1276" w:hanging="992"/>
        <w:jc w:val="both"/>
        <w:rPr>
          <w:color w:val="000000"/>
        </w:rPr>
      </w:pPr>
    </w:p>
    <w:p w:rsidR="00887FD1" w:rsidRPr="00446570" w:rsidP="00887FD1">
      <w:pPr>
        <w:jc w:val="both"/>
        <w:rPr>
          <w:b/>
          <w:bCs/>
          <w:color w:val="000000"/>
        </w:rPr>
      </w:pPr>
      <w:r w:rsidRPr="00446570">
        <w:rPr>
          <w:b/>
          <w:bCs/>
          <w:color w:val="000000"/>
        </w:rPr>
        <w:t>Vzhľadom na vnútroštátny charakter návrhu zákona sa body 4 a 5  nevypĺňajú.</w:t>
      </w:r>
    </w:p>
    <w:p w:rsidR="00887FD1" w:rsidRPr="00446570" w:rsidP="00887FD1">
      <w:pPr>
        <w:tabs>
          <w:tab w:val="left" w:pos="360"/>
        </w:tabs>
        <w:ind w:left="360"/>
        <w:jc w:val="both"/>
        <w:rPr>
          <w:color w:val="000000"/>
          <w:lang w:val="en-US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44657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44657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11DE7" w:rsidRPr="00446570" w:rsidP="00D11DE7">
      <w:pPr>
        <w:pStyle w:val="NormalWeb"/>
        <w:spacing w:before="0" w:beforeAutospacing="0" w:after="0" w:afterAutospacing="0"/>
        <w:jc w:val="center"/>
        <w:rPr>
          <w:rFonts w:ascii="Book Antiqua" w:hAnsi="Book Antiqua"/>
          <w:color w:val="000000"/>
          <w:sz w:val="22"/>
          <w:szCs w:val="22"/>
        </w:rPr>
      </w:pPr>
    </w:p>
    <w:p w:rsidR="00D11DE7" w:rsidRPr="00446570" w:rsidP="00D11DE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46570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446570">
        <w:rPr>
          <w:color w:val="000000"/>
          <w:sz w:val="22"/>
          <w:szCs w:val="22"/>
        </w:rPr>
        <w:t>Návrh zákona, ktorým sa dopĺňa zákon č. 285/2009 Z. z.  o poskytovaní príspevku účastníkom národného boja za oslobodenie a vdovám a vdovcom po týchto osobách a o zmene a doplnení niektorých zákonov v znení neskorších predpisov a</w:t>
      </w:r>
      <w:r w:rsidR="00C821E4">
        <w:rPr>
          <w:color w:val="000000"/>
          <w:sz w:val="22"/>
          <w:szCs w:val="22"/>
        </w:rPr>
        <w:t> ktorým sa</w:t>
      </w:r>
      <w:r w:rsidR="00901A47">
        <w:rPr>
          <w:color w:val="000000"/>
          <w:sz w:val="22"/>
          <w:szCs w:val="22"/>
        </w:rPr>
        <w:t xml:space="preserve"> </w:t>
      </w:r>
      <w:r w:rsidR="00901A47">
        <w:rPr>
          <w:color w:val="FF0000"/>
          <w:sz w:val="22"/>
          <w:szCs w:val="22"/>
        </w:rPr>
        <w:t>mení a</w:t>
      </w:r>
      <w:r w:rsidR="00C821E4">
        <w:rPr>
          <w:color w:val="000000"/>
          <w:sz w:val="22"/>
          <w:szCs w:val="22"/>
        </w:rPr>
        <w:t xml:space="preserve"> dopĺňa zákon č. 461/2003 Z. z. o sociálnom poistení v znení neskorších predpisov</w:t>
      </w:r>
    </w:p>
    <w:p w:rsidR="00D11DE7" w:rsidRPr="00446570" w:rsidP="00D11DE7">
      <w:pPr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4657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44657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44657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11DE7" w:rsidRPr="00446570" w:rsidP="00D11DE7">
      <w:pPr>
        <w:pStyle w:val="NormalWeb"/>
        <w:spacing w:before="120" w:before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44657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7" w:type="dxa"/>
          <w:right w:w="7" w:type="dxa"/>
        </w:tblCellMar>
        <w:tblLook w:val="04A0"/>
      </w:tblPr>
      <w:tblGrid>
        <w:gridCol w:w="5517"/>
        <w:gridCol w:w="1191"/>
        <w:gridCol w:w="1181"/>
        <w:gridCol w:w="1197"/>
      </w:tblGrid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Žiadne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 Negatívne </w:t>
            </w: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1. Vplyvy na rozpočet verejnej správy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3. Sociálne vplyvy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sociálnu exklúziu,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5. Vplyvy na informatizáciu spoločnosti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Tr="00D11DE7">
        <w:tblPrEx>
          <w:tblW w:w="5000" w:type="pct"/>
          <w:tblCellMar>
            <w:left w:w="7" w:type="dxa"/>
            <w:right w:w="7" w:type="dxa"/>
          </w:tblCellMar>
          <w:tblLook w:val="04A0"/>
        </w:tblPrEx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6. Vplyvy na manželstvo, rodičovstvo a rodinu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  <w:r w:rsidRPr="00446570"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DE7" w:rsidRPr="00446570">
            <w:pPr>
              <w:pStyle w:val="NormalWeb"/>
              <w:spacing w:before="120" w:beforeAutospacing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11DE7" w:rsidRPr="00446570" w:rsidP="00D11DE7">
      <w:pPr>
        <w:pStyle w:val="NormalWeb"/>
        <w:spacing w:before="120" w:before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4657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821E4" w:rsidP="00D11DE7">
      <w:pPr>
        <w:pStyle w:val="NormalWeb"/>
        <w:spacing w:before="120" w:beforeAutospacing="0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46570" w:rsidR="00D11DE7">
        <w:rPr>
          <w:rFonts w:ascii="Book Antiqua" w:hAnsi="Book Antiqua"/>
          <w:bCs/>
          <w:i/>
          <w:color w:val="000000"/>
          <w:sz w:val="22"/>
          <w:szCs w:val="22"/>
        </w:rPr>
        <w:t xml:space="preserve">K decembru 2020 eviduje Sociálna poisťovňa a ďalší platitelia dôchodkov spolu 395 účastníkov národného boja za oslobodenie, z toho Sociálna poisťovňa 377 účastníkov národného boja za oslobodenie a ďalší platitelia dôchodkov 18 účastníkov národného boja za oslobodenie. </w:t>
      </w:r>
    </w:p>
    <w:p w:rsidR="00C821E4" w:rsidP="00C821E4">
      <w:pPr>
        <w:pStyle w:val="NormalWeb"/>
        <w:spacing w:before="120" w:beforeAutospacing="0"/>
        <w:jc w:val="both"/>
        <w:rPr>
          <w:i/>
        </w:rPr>
      </w:pPr>
      <w:r>
        <w:rPr>
          <w:rFonts w:ascii="Book Antiqua" w:hAnsi="Book Antiqua"/>
          <w:bCs/>
          <w:i/>
          <w:color w:val="000000"/>
          <w:sz w:val="22"/>
          <w:szCs w:val="22"/>
        </w:rPr>
        <w:t>N</w:t>
      </w:r>
      <w:r w:rsidRPr="00446570" w:rsidR="00D11DE7">
        <w:rPr>
          <w:rFonts w:ascii="Book Antiqua" w:hAnsi="Book Antiqua"/>
          <w:bCs/>
          <w:i/>
          <w:color w:val="000000"/>
          <w:sz w:val="22"/>
          <w:szCs w:val="22"/>
        </w:rPr>
        <w:t>áklady na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 jednorazové zvýšenie </w:t>
      </w:r>
      <w:r w:rsidRPr="00446570" w:rsidR="00D11DE7">
        <w:rPr>
          <w:rFonts w:ascii="Book Antiqua" w:hAnsi="Book Antiqua"/>
          <w:bCs/>
          <w:i/>
          <w:color w:val="000000"/>
          <w:sz w:val="22"/>
          <w:szCs w:val="22"/>
        </w:rPr>
        <w:t xml:space="preserve">príspevku účastníkom národného boja za oslobodenie 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sa v roku 2021 predpokladajú vo výške 248 850 eur (395 x 630 eur) a budú poskytnuté na osobitné účty Sociálnej poisťovne a ďalších platiteľov dôchodku prostredníctvom kapitoly štátneho rozpočtu Ministerstva kultúry Slovenskej republiky. </w:t>
      </w:r>
      <w:r w:rsidR="00B30A27">
        <w:rPr>
          <w:rFonts w:ascii="Book Antiqua" w:hAnsi="Book Antiqua"/>
          <w:bCs/>
          <w:i/>
          <w:color w:val="000000"/>
          <w:sz w:val="22"/>
          <w:szCs w:val="22"/>
        </w:rPr>
        <w:t xml:space="preserve">Dopady navrhovanej právnej úpravy v ďalších rokoch nebudú žiadne, s poukazom na povahu jednorazového zvýšenia príspevku, ktoré </w:t>
      </w:r>
      <w:r>
        <w:rPr>
          <w:rFonts w:ascii="Book Antiqua" w:hAnsi="Book Antiqua"/>
          <w:bCs/>
          <w:i/>
          <w:color w:val="000000"/>
          <w:sz w:val="22"/>
          <w:szCs w:val="22"/>
        </w:rPr>
        <w:t>bude oprávneným os</w:t>
      </w:r>
      <w:r w:rsidR="00B30A27">
        <w:rPr>
          <w:rFonts w:ascii="Book Antiqua" w:hAnsi="Book Antiqua"/>
          <w:bCs/>
          <w:i/>
          <w:color w:val="000000"/>
          <w:sz w:val="22"/>
          <w:szCs w:val="22"/>
        </w:rPr>
        <w:t>obám vyplatené do 3</w:t>
      </w:r>
      <w:r w:rsidR="00C2015C">
        <w:rPr>
          <w:rFonts w:ascii="Book Antiqua" w:hAnsi="Book Antiqua"/>
          <w:bCs/>
          <w:i/>
          <w:color w:val="000000"/>
          <w:sz w:val="22"/>
          <w:szCs w:val="22"/>
        </w:rPr>
        <w:t>0</w:t>
      </w:r>
      <w:r w:rsidR="00B30A27">
        <w:rPr>
          <w:rFonts w:ascii="Book Antiqua" w:hAnsi="Book Antiqua"/>
          <w:bCs/>
          <w:i/>
          <w:color w:val="000000"/>
          <w:sz w:val="22"/>
          <w:szCs w:val="22"/>
        </w:rPr>
        <w:t xml:space="preserve">. </w:t>
      </w:r>
      <w:r w:rsidR="00C2015C">
        <w:rPr>
          <w:rFonts w:ascii="Book Antiqua" w:hAnsi="Book Antiqua"/>
          <w:bCs/>
          <w:i/>
          <w:color w:val="000000"/>
          <w:sz w:val="22"/>
          <w:szCs w:val="22"/>
        </w:rPr>
        <w:t>septembra</w:t>
      </w:r>
      <w:r w:rsidR="00B30A27">
        <w:rPr>
          <w:rFonts w:ascii="Book Antiqua" w:hAnsi="Book Antiqua"/>
          <w:bCs/>
          <w:i/>
          <w:color w:val="000000"/>
          <w:sz w:val="22"/>
          <w:szCs w:val="22"/>
        </w:rPr>
        <w:t xml:space="preserve"> 2021.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 </w:t>
      </w:r>
    </w:p>
    <w:p w:rsidR="00D11DE7" w:rsidRPr="00446570" w:rsidP="00D11DE7">
      <w:pPr>
        <w:pStyle w:val="NormalWeb"/>
        <w:spacing w:before="120" w:before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46570">
        <w:rPr>
          <w:rFonts w:ascii="Book Antiqua" w:hAnsi="Book Antiqua"/>
          <w:bCs/>
          <w:i/>
          <w:color w:val="000000"/>
          <w:sz w:val="22"/>
          <w:szCs w:val="22"/>
        </w:rPr>
        <w:t xml:space="preserve">Návrh zákona vyvoláva pozitívne sociálne vplyvy, a to na hospodárenie domácností žijúcich účastníkov národného boja za oslobodenie, ktorými sú osoby, ktoré sa buď priamo „so zbraňou v ruke“ alebo ako pomocníci partizánov zúčastnili vojenských operácií počas druhej svetovej vojny. Cieľom návrhu zákona je zlepšenie finančnej situácie žijúcich účastníkov národného boja za oslobodenie, ktorým závažné zdravotné a sociálne problémy vyplývajú z ich vyššieho veku. Vzhľadom na </w:t>
      </w:r>
      <w:r w:rsidR="00B30A27">
        <w:rPr>
          <w:rFonts w:ascii="Book Antiqua" w:hAnsi="Book Antiqua"/>
          <w:bCs/>
          <w:i/>
          <w:color w:val="000000"/>
          <w:sz w:val="22"/>
          <w:szCs w:val="22"/>
        </w:rPr>
        <w:t xml:space="preserve">zásluhy účastníkov národného boja za oslobodenie počas 2. svetovej vojny je opodstatnené </w:t>
      </w:r>
      <w:r w:rsidR="00C821E4">
        <w:rPr>
          <w:rFonts w:ascii="Book Antiqua" w:hAnsi="Book Antiqua"/>
          <w:bCs/>
          <w:i/>
          <w:color w:val="000000"/>
          <w:sz w:val="22"/>
          <w:szCs w:val="22"/>
        </w:rPr>
        <w:t>ich finančné</w:t>
      </w:r>
      <w:r w:rsidRPr="00446570">
        <w:rPr>
          <w:rFonts w:ascii="Book Antiqua" w:hAnsi="Book Antiqua"/>
          <w:bCs/>
          <w:i/>
          <w:color w:val="000000"/>
          <w:sz w:val="22"/>
          <w:szCs w:val="22"/>
        </w:rPr>
        <w:t xml:space="preserve"> ocen</w:t>
      </w:r>
      <w:r w:rsidR="00C821E4">
        <w:rPr>
          <w:rFonts w:ascii="Book Antiqua" w:hAnsi="Book Antiqua"/>
          <w:bCs/>
          <w:i/>
          <w:color w:val="000000"/>
          <w:sz w:val="22"/>
          <w:szCs w:val="22"/>
        </w:rPr>
        <w:t>enie</w:t>
      </w:r>
      <w:r w:rsidRPr="00446570">
        <w:rPr>
          <w:rFonts w:ascii="Book Antiqua" w:hAnsi="Book Antiqua"/>
          <w:bCs/>
          <w:i/>
          <w:color w:val="000000"/>
          <w:sz w:val="22"/>
          <w:szCs w:val="22"/>
        </w:rPr>
        <w:t xml:space="preserve"> jednorazovým </w:t>
      </w:r>
      <w:r w:rsidR="00C821E4">
        <w:rPr>
          <w:rFonts w:ascii="Book Antiqua" w:hAnsi="Book Antiqua"/>
          <w:bCs/>
          <w:i/>
          <w:color w:val="000000"/>
          <w:sz w:val="22"/>
          <w:szCs w:val="22"/>
        </w:rPr>
        <w:t xml:space="preserve">zvýšením </w:t>
      </w:r>
      <w:r w:rsidRPr="00446570">
        <w:rPr>
          <w:rFonts w:ascii="Book Antiqua" w:hAnsi="Book Antiqua"/>
          <w:bCs/>
          <w:i/>
          <w:color w:val="000000"/>
          <w:sz w:val="22"/>
          <w:szCs w:val="22"/>
        </w:rPr>
        <w:t xml:space="preserve"> príspevk</w:t>
      </w:r>
      <w:r w:rsidR="00C821E4">
        <w:rPr>
          <w:rFonts w:ascii="Book Antiqua" w:hAnsi="Book Antiqua"/>
          <w:bCs/>
          <w:i/>
          <w:color w:val="000000"/>
          <w:sz w:val="22"/>
          <w:szCs w:val="22"/>
        </w:rPr>
        <w:t>u</w:t>
      </w:r>
      <w:r w:rsidRPr="00446570">
        <w:rPr>
          <w:rFonts w:ascii="Book Antiqua" w:hAnsi="Book Antiqua"/>
          <w:bCs/>
          <w:i/>
          <w:color w:val="000000"/>
          <w:sz w:val="22"/>
          <w:szCs w:val="22"/>
        </w:rPr>
        <w:t>.</w:t>
      </w:r>
    </w:p>
    <w:p w:rsidR="00D11DE7" w:rsidRPr="00446570" w:rsidP="00D11DE7">
      <w:pPr>
        <w:pStyle w:val="NormalWeb"/>
        <w:spacing w:before="120" w:before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446570">
        <w:rPr>
          <w:rFonts w:ascii="Book Antiqua" w:hAnsi="Book Antiqua"/>
          <w:bCs/>
          <w:i/>
          <w:color w:val="000000"/>
          <w:sz w:val="22"/>
          <w:szCs w:val="22"/>
        </w:rPr>
        <w:t xml:space="preserve"> Návrh zákona nepredpokladá vplyv na životné prostredie ani na informatizáciu spoločnosti. </w:t>
      </w:r>
    </w:p>
    <w:p w:rsidR="00D11DE7" w:rsidRPr="00446570" w:rsidP="00D11DE7">
      <w:pPr>
        <w:pStyle w:val="NormalWeb"/>
        <w:spacing w:before="120" w:before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44657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11DE7" w:rsidRPr="00446570" w:rsidP="00D11DE7">
      <w:pPr>
        <w:pStyle w:val="NormalWeb"/>
        <w:spacing w:before="120" w:before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44657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11DE7" w:rsidRPr="00B30A27" w:rsidP="00D11DE7">
      <w:pPr>
        <w:pStyle w:val="NormalWeb"/>
        <w:spacing w:before="120" w:beforeAutospacing="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B30A27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11DE7" w:rsidRPr="00446570" w:rsidP="00D11DE7">
      <w:pPr>
        <w:spacing w:before="120"/>
        <w:jc w:val="center"/>
        <w:rPr>
          <w:color w:val="000000"/>
        </w:rPr>
      </w:pPr>
    </w:p>
    <w:p w:rsidR="00D93B88" w:rsidRPr="00446570" w:rsidP="00DE090E">
      <w:pPr>
        <w:pStyle w:val="BodyText3"/>
        <w:widowControl/>
        <w:rPr>
          <w:b/>
          <w:bCs/>
          <w:color w:val="000000"/>
        </w:rPr>
      </w:pPr>
    </w:p>
    <w:sectPr w:rsidSect="003D7D3C">
      <w:footerReference w:type="even" r:id="rId4"/>
      <w:footerReference w:type="default" r:id="rId5"/>
      <w:pgSz w:w="11906" w:h="16838"/>
      <w:pgMar w:top="1418" w:right="1418" w:bottom="1418" w:left="1418" w:header="708" w:footer="708" w:gutter="0"/>
      <w:pgNumType w:start="14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55" w:rsidP="00804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62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55">
    <w:pPr>
      <w:pStyle w:val="Footer"/>
      <w:jc w:val="right"/>
    </w:pPr>
  </w:p>
  <w:p w:rsidR="003E6255" w:rsidP="00A9108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26D4"/>
    <w:multiLevelType w:val="hybridMultilevel"/>
    <w:tmpl w:val="818668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370C"/>
    <w:multiLevelType w:val="hybridMultilevel"/>
    <w:tmpl w:val="0F02032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273"/>
    <w:rsid w:val="00021232"/>
    <w:rsid w:val="00025D4D"/>
    <w:rsid w:val="00026E2E"/>
    <w:rsid w:val="00031E10"/>
    <w:rsid w:val="0003589F"/>
    <w:rsid w:val="00035F29"/>
    <w:rsid w:val="00037F7F"/>
    <w:rsid w:val="0005025E"/>
    <w:rsid w:val="000629A4"/>
    <w:rsid w:val="00063C7B"/>
    <w:rsid w:val="000702C8"/>
    <w:rsid w:val="00071D85"/>
    <w:rsid w:val="00076AED"/>
    <w:rsid w:val="00081827"/>
    <w:rsid w:val="000859BF"/>
    <w:rsid w:val="000906FC"/>
    <w:rsid w:val="00092282"/>
    <w:rsid w:val="000A11A5"/>
    <w:rsid w:val="000A1B4A"/>
    <w:rsid w:val="000A2246"/>
    <w:rsid w:val="000A5861"/>
    <w:rsid w:val="000B308A"/>
    <w:rsid w:val="000D042B"/>
    <w:rsid w:val="000D148D"/>
    <w:rsid w:val="000D3AE1"/>
    <w:rsid w:val="000D6FEC"/>
    <w:rsid w:val="000E7D68"/>
    <w:rsid w:val="000F0F37"/>
    <w:rsid w:val="000F39C9"/>
    <w:rsid w:val="00114B5E"/>
    <w:rsid w:val="0012619D"/>
    <w:rsid w:val="00136C0A"/>
    <w:rsid w:val="00142BB8"/>
    <w:rsid w:val="00154279"/>
    <w:rsid w:val="001603BB"/>
    <w:rsid w:val="00163FBC"/>
    <w:rsid w:val="00167E46"/>
    <w:rsid w:val="001709D7"/>
    <w:rsid w:val="00176866"/>
    <w:rsid w:val="001807A2"/>
    <w:rsid w:val="001831A3"/>
    <w:rsid w:val="00183537"/>
    <w:rsid w:val="00191FD9"/>
    <w:rsid w:val="00197221"/>
    <w:rsid w:val="001B06AB"/>
    <w:rsid w:val="001C3716"/>
    <w:rsid w:val="001C53E2"/>
    <w:rsid w:val="001D11CA"/>
    <w:rsid w:val="001D37FE"/>
    <w:rsid w:val="001E3505"/>
    <w:rsid w:val="001E77EE"/>
    <w:rsid w:val="001F5B72"/>
    <w:rsid w:val="0020256A"/>
    <w:rsid w:val="00210363"/>
    <w:rsid w:val="0021054A"/>
    <w:rsid w:val="00211957"/>
    <w:rsid w:val="00211C18"/>
    <w:rsid w:val="00211C42"/>
    <w:rsid w:val="00221D16"/>
    <w:rsid w:val="00227F72"/>
    <w:rsid w:val="0023345E"/>
    <w:rsid w:val="00235947"/>
    <w:rsid w:val="00267CE7"/>
    <w:rsid w:val="00287EDD"/>
    <w:rsid w:val="002A15AB"/>
    <w:rsid w:val="002A3F3F"/>
    <w:rsid w:val="002A63A4"/>
    <w:rsid w:val="002B381E"/>
    <w:rsid w:val="002B46F8"/>
    <w:rsid w:val="002C153F"/>
    <w:rsid w:val="002C3F1F"/>
    <w:rsid w:val="002D5FD0"/>
    <w:rsid w:val="002E08DB"/>
    <w:rsid w:val="002E0CA3"/>
    <w:rsid w:val="003041AE"/>
    <w:rsid w:val="00304804"/>
    <w:rsid w:val="00306340"/>
    <w:rsid w:val="003078BB"/>
    <w:rsid w:val="003104D3"/>
    <w:rsid w:val="00312BE9"/>
    <w:rsid w:val="0032469D"/>
    <w:rsid w:val="0033777F"/>
    <w:rsid w:val="00337E4B"/>
    <w:rsid w:val="00340083"/>
    <w:rsid w:val="003641C2"/>
    <w:rsid w:val="00377EEE"/>
    <w:rsid w:val="003B108E"/>
    <w:rsid w:val="003B7948"/>
    <w:rsid w:val="003C0841"/>
    <w:rsid w:val="003C1055"/>
    <w:rsid w:val="003C59F0"/>
    <w:rsid w:val="003D0C04"/>
    <w:rsid w:val="003D7519"/>
    <w:rsid w:val="003D7D3C"/>
    <w:rsid w:val="003E5209"/>
    <w:rsid w:val="003E6255"/>
    <w:rsid w:val="003F4570"/>
    <w:rsid w:val="00400B4B"/>
    <w:rsid w:val="00402744"/>
    <w:rsid w:val="0041132E"/>
    <w:rsid w:val="0041613E"/>
    <w:rsid w:val="00421F38"/>
    <w:rsid w:val="00430FB8"/>
    <w:rsid w:val="00432E10"/>
    <w:rsid w:val="004360B2"/>
    <w:rsid w:val="00437B25"/>
    <w:rsid w:val="00440004"/>
    <w:rsid w:val="004418A8"/>
    <w:rsid w:val="004447FA"/>
    <w:rsid w:val="00446570"/>
    <w:rsid w:val="00457787"/>
    <w:rsid w:val="00457F31"/>
    <w:rsid w:val="00466861"/>
    <w:rsid w:val="004806D4"/>
    <w:rsid w:val="00484F9C"/>
    <w:rsid w:val="00493875"/>
    <w:rsid w:val="00493C68"/>
    <w:rsid w:val="004949FB"/>
    <w:rsid w:val="00497911"/>
    <w:rsid w:val="004A42B2"/>
    <w:rsid w:val="004B3186"/>
    <w:rsid w:val="004B4A6B"/>
    <w:rsid w:val="004C3C98"/>
    <w:rsid w:val="004E11C1"/>
    <w:rsid w:val="004E3EAC"/>
    <w:rsid w:val="00501B81"/>
    <w:rsid w:val="00511ACA"/>
    <w:rsid w:val="005138C0"/>
    <w:rsid w:val="0053685A"/>
    <w:rsid w:val="00545F4B"/>
    <w:rsid w:val="0055094F"/>
    <w:rsid w:val="00552091"/>
    <w:rsid w:val="00557BF3"/>
    <w:rsid w:val="005606AC"/>
    <w:rsid w:val="00561EDA"/>
    <w:rsid w:val="00563220"/>
    <w:rsid w:val="00571A2A"/>
    <w:rsid w:val="0058366B"/>
    <w:rsid w:val="00587C5E"/>
    <w:rsid w:val="005909B5"/>
    <w:rsid w:val="005B15A8"/>
    <w:rsid w:val="005C136A"/>
    <w:rsid w:val="005C1A97"/>
    <w:rsid w:val="005C2A11"/>
    <w:rsid w:val="005C7355"/>
    <w:rsid w:val="005D1724"/>
    <w:rsid w:val="005D2D85"/>
    <w:rsid w:val="005E4588"/>
    <w:rsid w:val="005F01E4"/>
    <w:rsid w:val="005F09BF"/>
    <w:rsid w:val="005F548F"/>
    <w:rsid w:val="006021AC"/>
    <w:rsid w:val="00610447"/>
    <w:rsid w:val="00621B96"/>
    <w:rsid w:val="00627FDE"/>
    <w:rsid w:val="00631EEC"/>
    <w:rsid w:val="00642691"/>
    <w:rsid w:val="00646D83"/>
    <w:rsid w:val="006504FD"/>
    <w:rsid w:val="00653BD8"/>
    <w:rsid w:val="0068756B"/>
    <w:rsid w:val="00691766"/>
    <w:rsid w:val="006A0473"/>
    <w:rsid w:val="006A1A61"/>
    <w:rsid w:val="006B3F94"/>
    <w:rsid w:val="006C054A"/>
    <w:rsid w:val="006C57FA"/>
    <w:rsid w:val="006D021B"/>
    <w:rsid w:val="006E5459"/>
    <w:rsid w:val="006F12E4"/>
    <w:rsid w:val="006F2789"/>
    <w:rsid w:val="00701323"/>
    <w:rsid w:val="00706DD3"/>
    <w:rsid w:val="007103E6"/>
    <w:rsid w:val="0071350F"/>
    <w:rsid w:val="00742AB3"/>
    <w:rsid w:val="00742B48"/>
    <w:rsid w:val="0077107D"/>
    <w:rsid w:val="00773DD2"/>
    <w:rsid w:val="00774E94"/>
    <w:rsid w:val="007756C3"/>
    <w:rsid w:val="00775A65"/>
    <w:rsid w:val="007806E9"/>
    <w:rsid w:val="00781875"/>
    <w:rsid w:val="0079762C"/>
    <w:rsid w:val="00797966"/>
    <w:rsid w:val="007A19C6"/>
    <w:rsid w:val="007A7FCA"/>
    <w:rsid w:val="007B2DD3"/>
    <w:rsid w:val="007D42E2"/>
    <w:rsid w:val="007F2E73"/>
    <w:rsid w:val="0080226D"/>
    <w:rsid w:val="00804273"/>
    <w:rsid w:val="008112C6"/>
    <w:rsid w:val="00812AD3"/>
    <w:rsid w:val="00813184"/>
    <w:rsid w:val="00817009"/>
    <w:rsid w:val="00832761"/>
    <w:rsid w:val="008457BE"/>
    <w:rsid w:val="0087275D"/>
    <w:rsid w:val="008730F0"/>
    <w:rsid w:val="0088597A"/>
    <w:rsid w:val="00887FD1"/>
    <w:rsid w:val="00893BD9"/>
    <w:rsid w:val="0089442D"/>
    <w:rsid w:val="008A18D8"/>
    <w:rsid w:val="008A1E63"/>
    <w:rsid w:val="008A394E"/>
    <w:rsid w:val="008A7A65"/>
    <w:rsid w:val="008A7EA3"/>
    <w:rsid w:val="008C2048"/>
    <w:rsid w:val="008C3C00"/>
    <w:rsid w:val="008C6369"/>
    <w:rsid w:val="008D2AD9"/>
    <w:rsid w:val="008D40B9"/>
    <w:rsid w:val="008E5A1C"/>
    <w:rsid w:val="008F1801"/>
    <w:rsid w:val="009011B0"/>
    <w:rsid w:val="00901A47"/>
    <w:rsid w:val="009059FB"/>
    <w:rsid w:val="009168E7"/>
    <w:rsid w:val="00922746"/>
    <w:rsid w:val="0092359A"/>
    <w:rsid w:val="00926DC4"/>
    <w:rsid w:val="00932766"/>
    <w:rsid w:val="00934475"/>
    <w:rsid w:val="00934C2A"/>
    <w:rsid w:val="00936BF2"/>
    <w:rsid w:val="00943666"/>
    <w:rsid w:val="00943FB4"/>
    <w:rsid w:val="00944330"/>
    <w:rsid w:val="0095672A"/>
    <w:rsid w:val="00972E42"/>
    <w:rsid w:val="0097433D"/>
    <w:rsid w:val="009754E8"/>
    <w:rsid w:val="00977F44"/>
    <w:rsid w:val="00985259"/>
    <w:rsid w:val="009A0394"/>
    <w:rsid w:val="009B1210"/>
    <w:rsid w:val="009B7BF6"/>
    <w:rsid w:val="009C6517"/>
    <w:rsid w:val="009D21A9"/>
    <w:rsid w:val="009D38EF"/>
    <w:rsid w:val="009E0027"/>
    <w:rsid w:val="009F0D9C"/>
    <w:rsid w:val="009F116F"/>
    <w:rsid w:val="009F5298"/>
    <w:rsid w:val="00A11515"/>
    <w:rsid w:val="00A12548"/>
    <w:rsid w:val="00A12E36"/>
    <w:rsid w:val="00A2631A"/>
    <w:rsid w:val="00A31A26"/>
    <w:rsid w:val="00A40A81"/>
    <w:rsid w:val="00A47490"/>
    <w:rsid w:val="00A6354F"/>
    <w:rsid w:val="00A679C9"/>
    <w:rsid w:val="00A72498"/>
    <w:rsid w:val="00A802BF"/>
    <w:rsid w:val="00A81E5A"/>
    <w:rsid w:val="00A9108E"/>
    <w:rsid w:val="00AB51A1"/>
    <w:rsid w:val="00AB53E0"/>
    <w:rsid w:val="00AE2DE9"/>
    <w:rsid w:val="00AF78FB"/>
    <w:rsid w:val="00B0207B"/>
    <w:rsid w:val="00B05FA2"/>
    <w:rsid w:val="00B21985"/>
    <w:rsid w:val="00B247B9"/>
    <w:rsid w:val="00B30336"/>
    <w:rsid w:val="00B30A27"/>
    <w:rsid w:val="00B30FC4"/>
    <w:rsid w:val="00B31776"/>
    <w:rsid w:val="00B32C53"/>
    <w:rsid w:val="00B3581A"/>
    <w:rsid w:val="00B528A9"/>
    <w:rsid w:val="00B535D4"/>
    <w:rsid w:val="00B60F2B"/>
    <w:rsid w:val="00B622AF"/>
    <w:rsid w:val="00B75171"/>
    <w:rsid w:val="00B842D1"/>
    <w:rsid w:val="00B91878"/>
    <w:rsid w:val="00B92202"/>
    <w:rsid w:val="00B958B7"/>
    <w:rsid w:val="00B96F1A"/>
    <w:rsid w:val="00BE0BD1"/>
    <w:rsid w:val="00BE49DC"/>
    <w:rsid w:val="00BF07E7"/>
    <w:rsid w:val="00BF4903"/>
    <w:rsid w:val="00C04AAF"/>
    <w:rsid w:val="00C13EE2"/>
    <w:rsid w:val="00C2015C"/>
    <w:rsid w:val="00C30CBC"/>
    <w:rsid w:val="00C411FE"/>
    <w:rsid w:val="00C474FB"/>
    <w:rsid w:val="00C50697"/>
    <w:rsid w:val="00C6001C"/>
    <w:rsid w:val="00C821E4"/>
    <w:rsid w:val="00C875F0"/>
    <w:rsid w:val="00C917E3"/>
    <w:rsid w:val="00C93279"/>
    <w:rsid w:val="00C95814"/>
    <w:rsid w:val="00CA0B39"/>
    <w:rsid w:val="00CB544C"/>
    <w:rsid w:val="00CD2F33"/>
    <w:rsid w:val="00CD7DF4"/>
    <w:rsid w:val="00CE256C"/>
    <w:rsid w:val="00CE460D"/>
    <w:rsid w:val="00D0004F"/>
    <w:rsid w:val="00D0346E"/>
    <w:rsid w:val="00D11DE7"/>
    <w:rsid w:val="00D26592"/>
    <w:rsid w:val="00D327A3"/>
    <w:rsid w:val="00D4327F"/>
    <w:rsid w:val="00D54E9A"/>
    <w:rsid w:val="00D772FD"/>
    <w:rsid w:val="00D91039"/>
    <w:rsid w:val="00D93B88"/>
    <w:rsid w:val="00DA6EDA"/>
    <w:rsid w:val="00DC2BFC"/>
    <w:rsid w:val="00DC7512"/>
    <w:rsid w:val="00DD0422"/>
    <w:rsid w:val="00DD0CD8"/>
    <w:rsid w:val="00DE090E"/>
    <w:rsid w:val="00DE136A"/>
    <w:rsid w:val="00DF3E5F"/>
    <w:rsid w:val="00DF51C9"/>
    <w:rsid w:val="00E06531"/>
    <w:rsid w:val="00E36B85"/>
    <w:rsid w:val="00E401D8"/>
    <w:rsid w:val="00E514F5"/>
    <w:rsid w:val="00E80AFF"/>
    <w:rsid w:val="00E82222"/>
    <w:rsid w:val="00E828A2"/>
    <w:rsid w:val="00E83258"/>
    <w:rsid w:val="00E84977"/>
    <w:rsid w:val="00E84A8F"/>
    <w:rsid w:val="00E85803"/>
    <w:rsid w:val="00E86643"/>
    <w:rsid w:val="00E95636"/>
    <w:rsid w:val="00E9565E"/>
    <w:rsid w:val="00E979BB"/>
    <w:rsid w:val="00EA0A1C"/>
    <w:rsid w:val="00EA1D62"/>
    <w:rsid w:val="00EC40DE"/>
    <w:rsid w:val="00EC5EFF"/>
    <w:rsid w:val="00EE3806"/>
    <w:rsid w:val="00EE5F98"/>
    <w:rsid w:val="00F16964"/>
    <w:rsid w:val="00F16CFF"/>
    <w:rsid w:val="00F20C78"/>
    <w:rsid w:val="00F2434C"/>
    <w:rsid w:val="00F3451F"/>
    <w:rsid w:val="00F462D6"/>
    <w:rsid w:val="00F634E2"/>
    <w:rsid w:val="00F745C1"/>
    <w:rsid w:val="00F75D9B"/>
    <w:rsid w:val="00F76F08"/>
    <w:rsid w:val="00F777FE"/>
    <w:rsid w:val="00F83E1E"/>
    <w:rsid w:val="00F96A9D"/>
    <w:rsid w:val="00FA5DE1"/>
    <w:rsid w:val="00FB5CB4"/>
    <w:rsid w:val="00FC79FA"/>
    <w:rsid w:val="00FD58DD"/>
    <w:rsid w:val="00FD5E74"/>
    <w:rsid w:val="00FF0772"/>
    <w:rsid w:val="00FF550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04273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PtaChar"/>
    <w:uiPriority w:val="99"/>
    <w:rsid w:val="0080427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8042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 Text 2"/>
    <w:basedOn w:val="Normal"/>
    <w:rsid w:val="00804273"/>
    <w:pPr>
      <w:spacing w:after="120"/>
      <w:ind w:firstLine="708"/>
      <w:jc w:val="both"/>
    </w:pPr>
    <w:rPr>
      <w:szCs w:val="20"/>
    </w:rPr>
  </w:style>
  <w:style w:type="character" w:styleId="PageNumber">
    <w:name w:val="page number"/>
    <w:basedOn w:val="DefaultParagraphFont"/>
    <w:rsid w:val="00804273"/>
  </w:style>
  <w:style w:type="character" w:customStyle="1" w:styleId="PlaceholderText">
    <w:name w:val="Placeholder Text"/>
    <w:semiHidden/>
    <w:rsid w:val="00804273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semiHidden/>
    <w:rsid w:val="00377EE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rsid w:val="00211C1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eastAsia="cs-CZ"/>
    </w:rPr>
  </w:style>
  <w:style w:type="character" w:customStyle="1" w:styleId="Zkladntext3Char">
    <w:name w:val="Základný text 3 Char"/>
    <w:link w:val="BodyText3"/>
    <w:uiPriority w:val="99"/>
    <w:locked/>
    <w:rsid w:val="00211C18"/>
    <w:rPr>
      <w:sz w:val="24"/>
      <w:szCs w:val="24"/>
      <w:lang w:val="sk-SK" w:eastAsia="cs-CZ" w:bidi="ar-SA"/>
    </w:rPr>
  </w:style>
  <w:style w:type="paragraph" w:styleId="Header">
    <w:name w:val="header"/>
    <w:basedOn w:val="Normal"/>
    <w:link w:val="HlavikaChar"/>
    <w:rsid w:val="00A910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A9108E"/>
    <w:rPr>
      <w:sz w:val="24"/>
      <w:szCs w:val="24"/>
    </w:rPr>
  </w:style>
  <w:style w:type="character" w:customStyle="1" w:styleId="PtaChar">
    <w:name w:val="Päta Char"/>
    <w:link w:val="Footer"/>
    <w:uiPriority w:val="99"/>
    <w:rsid w:val="00A9108E"/>
    <w:rPr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D93B88"/>
    <w:pPr>
      <w:spacing w:after="120"/>
    </w:pPr>
  </w:style>
  <w:style w:type="character" w:customStyle="1" w:styleId="ZkladntextChar">
    <w:name w:val="Základný text Char"/>
    <w:link w:val="BodyText"/>
    <w:uiPriority w:val="99"/>
    <w:rsid w:val="00D93B88"/>
    <w:rPr>
      <w:sz w:val="24"/>
      <w:szCs w:val="24"/>
    </w:rPr>
  </w:style>
  <w:style w:type="character" w:customStyle="1" w:styleId="new">
    <w:name w:val="new"/>
    <w:rsid w:val="00D93B88"/>
    <w:rPr>
      <w:rFonts w:cs="Times New Roman"/>
    </w:rPr>
  </w:style>
  <w:style w:type="character" w:styleId="PlaceholderText0">
    <w:name w:val="Placeholder Text"/>
    <w:uiPriority w:val="99"/>
    <w:semiHidden/>
    <w:rsid w:val="006D021B"/>
    <w:rPr>
      <w:rFonts w:ascii="Times New Roman" w:hAnsi="Times New Roman"/>
      <w:color w:val="808080"/>
    </w:rPr>
  </w:style>
  <w:style w:type="paragraph" w:styleId="Revision">
    <w:name w:val="Revision"/>
    <w:hidden/>
    <w:uiPriority w:val="99"/>
    <w:semiHidden/>
    <w:rsid w:val="00A2631A"/>
    <w:rPr>
      <w:sz w:val="24"/>
      <w:szCs w:val="24"/>
      <w:lang w:val="sk-SK" w:eastAsia="sk-SK" w:bidi="ar-SA"/>
    </w:rPr>
  </w:style>
  <w:style w:type="character" w:customStyle="1" w:styleId="awspan1">
    <w:name w:val="awspan1"/>
    <w:rsid w:val="005C7355"/>
    <w:rPr>
      <w:color w:val="000000"/>
      <w:sz w:val="24"/>
      <w:szCs w:val="24"/>
    </w:rPr>
  </w:style>
  <w:style w:type="paragraph" w:styleId="NormalWeb">
    <w:name w:val="Normal (Web)"/>
    <w:aliases w:val="webb"/>
    <w:basedOn w:val="Normal"/>
    <w:uiPriority w:val="99"/>
    <w:unhideWhenUsed/>
    <w:qFormat/>
    <w:rsid w:val="00887FD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87FD1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 SPRÁVA</vt:lpstr>
    </vt:vector>
  </TitlesOfParts>
  <Company>MOSR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 SPRÁVA</dc:title>
  <dc:creator>tothovaa</dc:creator>
  <cp:lastModifiedBy>Krúpa, Juraj</cp:lastModifiedBy>
  <cp:revision>2</cp:revision>
  <cp:lastPrinted>2021-04-15T07:16:00Z</cp:lastPrinted>
  <dcterms:created xsi:type="dcterms:W3CDTF">2021-04-15T07:16:00Z</dcterms:created>
  <dcterms:modified xsi:type="dcterms:W3CDTF">2021-04-15T07:16:00Z</dcterms:modified>
</cp:coreProperties>
</file>