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4"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993"/>
        <w:gridCol w:w="1275"/>
        <w:gridCol w:w="1134"/>
        <w:gridCol w:w="4253"/>
        <w:gridCol w:w="1290"/>
        <w:gridCol w:w="1828"/>
      </w:tblGrid>
      <w:tr w:rsidR="00CD4EFF" w:rsidRPr="00EF5D48" w14:paraId="067619F0" w14:textId="77777777" w:rsidTr="00EF5D48">
        <w:trPr>
          <w:trHeight w:val="425"/>
        </w:trPr>
        <w:tc>
          <w:tcPr>
            <w:tcW w:w="14884" w:type="dxa"/>
            <w:gridSpan w:val="8"/>
            <w:tcBorders>
              <w:top w:val="single" w:sz="12" w:space="0" w:color="auto"/>
              <w:left w:val="single" w:sz="12" w:space="0" w:color="auto"/>
              <w:bottom w:val="single" w:sz="12" w:space="0" w:color="auto"/>
              <w:right w:val="single" w:sz="12" w:space="0" w:color="auto"/>
            </w:tcBorders>
            <w:shd w:val="clear" w:color="auto" w:fill="auto"/>
          </w:tcPr>
          <w:p w14:paraId="4F01786F" w14:textId="77777777" w:rsidR="00CD4EFF" w:rsidRPr="00EF5D48" w:rsidRDefault="00CD4EFF" w:rsidP="00EF5D48">
            <w:pPr>
              <w:spacing w:before="0"/>
              <w:jc w:val="center"/>
              <w:rPr>
                <w:b/>
                <w:sz w:val="20"/>
                <w:szCs w:val="20"/>
                <w:lang w:eastAsia="en-US"/>
              </w:rPr>
            </w:pPr>
            <w:r w:rsidRPr="00EF5D48">
              <w:rPr>
                <w:b/>
                <w:sz w:val="20"/>
                <w:szCs w:val="20"/>
                <w:lang w:eastAsia="en-US"/>
              </w:rPr>
              <w:t>TABUĽKA ZHODY</w:t>
            </w:r>
          </w:p>
        </w:tc>
      </w:tr>
      <w:tr w:rsidR="00CD4EFF" w:rsidRPr="00EF5D48" w14:paraId="11566B78" w14:textId="77777777" w:rsidTr="00EF5D48">
        <w:trPr>
          <w:trHeight w:val="1218"/>
        </w:trPr>
        <w:tc>
          <w:tcPr>
            <w:tcW w:w="5104" w:type="dxa"/>
            <w:gridSpan w:val="3"/>
            <w:tcBorders>
              <w:top w:val="single" w:sz="12" w:space="0" w:color="auto"/>
              <w:left w:val="single" w:sz="12" w:space="0" w:color="auto"/>
            </w:tcBorders>
            <w:shd w:val="clear" w:color="auto" w:fill="auto"/>
          </w:tcPr>
          <w:p w14:paraId="7BCDB6F8" w14:textId="77777777" w:rsidR="00CD4EFF" w:rsidRPr="00EF5D48" w:rsidRDefault="00CD4EFF" w:rsidP="00EF5D48">
            <w:pPr>
              <w:spacing w:before="0"/>
              <w:jc w:val="center"/>
              <w:rPr>
                <w:sz w:val="20"/>
                <w:szCs w:val="20"/>
                <w:lang w:eastAsia="en-US"/>
              </w:rPr>
            </w:pPr>
            <w:r w:rsidRPr="00EF5D48">
              <w:rPr>
                <w:b/>
                <w:bCs/>
                <w:sz w:val="20"/>
                <w:szCs w:val="20"/>
                <w:lang w:eastAsia="en-US"/>
              </w:rPr>
              <w:t>Smernica Európskeho parlamentu a Rady 2014/35/EÚ z 26. februára 2014 o harmonizácii právnych predpisov členských štátov týkajúcich sa sprístupnenia elektrického zariadenia určeného na používanie v rámci určitých limitov napätia na trhu (prepracované znenie)</w:t>
            </w:r>
          </w:p>
        </w:tc>
        <w:tc>
          <w:tcPr>
            <w:tcW w:w="9780" w:type="dxa"/>
            <w:gridSpan w:val="5"/>
            <w:tcBorders>
              <w:top w:val="single" w:sz="12" w:space="0" w:color="auto"/>
              <w:right w:val="single" w:sz="12" w:space="0" w:color="auto"/>
            </w:tcBorders>
            <w:shd w:val="clear" w:color="auto" w:fill="auto"/>
          </w:tcPr>
          <w:p w14:paraId="1DF13D6F" w14:textId="77777777" w:rsidR="00AA18F6" w:rsidRPr="00EF5D48" w:rsidRDefault="00AA18F6" w:rsidP="00EF5D48">
            <w:pPr>
              <w:spacing w:before="0"/>
              <w:jc w:val="center"/>
              <w:rPr>
                <w:b/>
                <w:bCs/>
                <w:sz w:val="20"/>
                <w:szCs w:val="20"/>
                <w:lang w:eastAsia="en-US"/>
              </w:rPr>
            </w:pPr>
          </w:p>
          <w:p w14:paraId="4ACE902F" w14:textId="77777777" w:rsidR="005959CC" w:rsidRPr="00EF5D48" w:rsidRDefault="005959CC" w:rsidP="00EF5D48">
            <w:pPr>
              <w:numPr>
                <w:ilvl w:val="1"/>
                <w:numId w:val="9"/>
              </w:numPr>
              <w:spacing w:before="0"/>
              <w:jc w:val="center"/>
              <w:rPr>
                <w:b/>
                <w:bCs/>
                <w:sz w:val="20"/>
                <w:szCs w:val="20"/>
                <w:lang w:eastAsia="en-US"/>
              </w:rPr>
            </w:pPr>
            <w:r w:rsidRPr="00EF5D48">
              <w:rPr>
                <w:b/>
                <w:bCs/>
                <w:sz w:val="20"/>
                <w:szCs w:val="20"/>
                <w:lang w:eastAsia="en-US"/>
              </w:rPr>
              <w:t>Zákon č. 56/2018 Z. z. o posudzovaní zhody výrobku, sprístupňovaní určeného výrobku na trhu a o zmene a doplnení niektorých zákonov.</w:t>
            </w:r>
          </w:p>
          <w:p w14:paraId="717E3223" w14:textId="77777777" w:rsidR="00CD4EFF" w:rsidRPr="00EF5D48" w:rsidRDefault="005959CC" w:rsidP="00EF5D48">
            <w:pPr>
              <w:numPr>
                <w:ilvl w:val="1"/>
                <w:numId w:val="9"/>
              </w:numPr>
              <w:spacing w:before="0"/>
              <w:jc w:val="center"/>
              <w:rPr>
                <w:b/>
                <w:bCs/>
                <w:sz w:val="20"/>
                <w:szCs w:val="20"/>
                <w:lang w:eastAsia="en-US"/>
              </w:rPr>
            </w:pPr>
            <w:r w:rsidRPr="00EF5D48">
              <w:rPr>
                <w:b/>
                <w:bCs/>
                <w:sz w:val="20"/>
                <w:szCs w:val="20"/>
                <w:lang w:eastAsia="en-US"/>
              </w:rPr>
              <w:t xml:space="preserve">Zákon č. </w:t>
            </w:r>
            <w:proofErr w:type="spellStart"/>
            <w:r w:rsidRPr="00EF5D48">
              <w:rPr>
                <w:b/>
                <w:bCs/>
                <w:sz w:val="20"/>
                <w:szCs w:val="20"/>
                <w:lang w:eastAsia="en-US"/>
              </w:rPr>
              <w:t>X</w:t>
            </w:r>
            <w:r w:rsidR="0059233D" w:rsidRPr="00EF5D48">
              <w:rPr>
                <w:b/>
                <w:bCs/>
                <w:sz w:val="20"/>
                <w:szCs w:val="20"/>
                <w:lang w:eastAsia="en-US"/>
              </w:rPr>
              <w:t>x</w:t>
            </w:r>
            <w:r w:rsidRPr="00EF5D48">
              <w:rPr>
                <w:b/>
                <w:bCs/>
                <w:sz w:val="20"/>
                <w:szCs w:val="20"/>
                <w:lang w:eastAsia="en-US"/>
              </w:rPr>
              <w:t>x</w:t>
            </w:r>
            <w:proofErr w:type="spellEnd"/>
            <w:r w:rsidRPr="00EF5D48">
              <w:rPr>
                <w:b/>
                <w:bCs/>
                <w:sz w:val="20"/>
                <w:szCs w:val="20"/>
                <w:lang w:eastAsia="en-US"/>
              </w:rPr>
              <w:t>/</w:t>
            </w:r>
            <w:r w:rsidR="006A1306" w:rsidRPr="00EF5D48">
              <w:rPr>
                <w:b/>
                <w:bCs/>
                <w:sz w:val="20"/>
                <w:szCs w:val="20"/>
                <w:lang w:eastAsia="en-US"/>
              </w:rPr>
              <w:t>2021</w:t>
            </w:r>
            <w:r w:rsidRPr="00EF5D48">
              <w:rPr>
                <w:b/>
                <w:bCs/>
                <w:sz w:val="20"/>
                <w:szCs w:val="20"/>
                <w:lang w:eastAsia="en-US"/>
              </w:rPr>
              <w:t xml:space="preserve"> z ... </w:t>
            </w:r>
            <w:r w:rsidR="006A1306" w:rsidRPr="00EF5D48">
              <w:rPr>
                <w:b/>
                <w:bCs/>
                <w:sz w:val="20"/>
                <w:szCs w:val="20"/>
                <w:lang w:eastAsia="en-US"/>
              </w:rPr>
              <w:t>2021</w:t>
            </w:r>
            <w:r w:rsidRPr="00EF5D48">
              <w:rPr>
                <w:b/>
                <w:bCs/>
                <w:sz w:val="20"/>
                <w:szCs w:val="20"/>
                <w:lang w:eastAsia="en-US"/>
              </w:rPr>
              <w:t>, ktorým sa mení a dopĺňa zákon č. 56/2018 Z. z. o posudzovaní zhody výrobku, sprístupňovaní určeného výrobku na trhu a o zmene a doplnení niektorých zákonov a o zmene a doplnení niektorých zákonov.</w:t>
            </w:r>
          </w:p>
        </w:tc>
      </w:tr>
      <w:tr w:rsidR="00EF5D48" w:rsidRPr="00EF5D48" w14:paraId="54850554" w14:textId="77777777" w:rsidTr="00EF5D48">
        <w:trPr>
          <w:trHeight w:val="362"/>
        </w:trPr>
        <w:tc>
          <w:tcPr>
            <w:tcW w:w="993" w:type="dxa"/>
            <w:tcBorders>
              <w:left w:val="single" w:sz="12" w:space="0" w:color="auto"/>
            </w:tcBorders>
            <w:shd w:val="clear" w:color="auto" w:fill="auto"/>
          </w:tcPr>
          <w:p w14:paraId="3B658CB9" w14:textId="77777777" w:rsidR="00CD4EFF" w:rsidRPr="00EF5D48" w:rsidRDefault="00CD4EFF" w:rsidP="00EF5D48">
            <w:pPr>
              <w:tabs>
                <w:tab w:val="center" w:pos="799"/>
              </w:tabs>
              <w:spacing w:before="0"/>
              <w:jc w:val="center"/>
              <w:rPr>
                <w:sz w:val="20"/>
                <w:szCs w:val="20"/>
                <w:lang w:eastAsia="en-US"/>
              </w:rPr>
            </w:pPr>
            <w:r w:rsidRPr="00EF5D48">
              <w:rPr>
                <w:sz w:val="20"/>
                <w:szCs w:val="20"/>
                <w:lang w:eastAsia="en-US"/>
              </w:rPr>
              <w:t>1</w:t>
            </w:r>
          </w:p>
        </w:tc>
        <w:tc>
          <w:tcPr>
            <w:tcW w:w="3118" w:type="dxa"/>
            <w:shd w:val="clear" w:color="auto" w:fill="auto"/>
          </w:tcPr>
          <w:p w14:paraId="41D45C8A" w14:textId="77777777" w:rsidR="00CD4EFF" w:rsidRPr="00EF5D48" w:rsidRDefault="00CD4EFF" w:rsidP="00EF5D48">
            <w:pPr>
              <w:spacing w:before="0"/>
              <w:jc w:val="center"/>
              <w:rPr>
                <w:sz w:val="20"/>
                <w:szCs w:val="20"/>
                <w:lang w:eastAsia="en-US"/>
              </w:rPr>
            </w:pPr>
            <w:r w:rsidRPr="00EF5D48">
              <w:rPr>
                <w:sz w:val="20"/>
                <w:szCs w:val="20"/>
                <w:lang w:eastAsia="en-US"/>
              </w:rPr>
              <w:t>2</w:t>
            </w:r>
          </w:p>
        </w:tc>
        <w:tc>
          <w:tcPr>
            <w:tcW w:w="993" w:type="dxa"/>
            <w:shd w:val="clear" w:color="auto" w:fill="auto"/>
          </w:tcPr>
          <w:p w14:paraId="0AEEF0FA" w14:textId="77777777" w:rsidR="00CD4EFF" w:rsidRPr="00EF5D48" w:rsidRDefault="00CD4EFF" w:rsidP="00EF5D48">
            <w:pPr>
              <w:spacing w:before="0"/>
              <w:jc w:val="center"/>
              <w:rPr>
                <w:sz w:val="20"/>
                <w:szCs w:val="20"/>
                <w:lang w:eastAsia="en-US"/>
              </w:rPr>
            </w:pPr>
            <w:r w:rsidRPr="00EF5D48">
              <w:rPr>
                <w:sz w:val="20"/>
                <w:szCs w:val="20"/>
                <w:lang w:eastAsia="en-US"/>
              </w:rPr>
              <w:t>3</w:t>
            </w:r>
          </w:p>
        </w:tc>
        <w:tc>
          <w:tcPr>
            <w:tcW w:w="1275" w:type="dxa"/>
            <w:shd w:val="clear" w:color="auto" w:fill="auto"/>
          </w:tcPr>
          <w:p w14:paraId="0B9F6E4E" w14:textId="77777777" w:rsidR="00CD4EFF" w:rsidRPr="00EF5D48" w:rsidRDefault="00CD4EFF" w:rsidP="00EF5D48">
            <w:pPr>
              <w:spacing w:before="0"/>
              <w:jc w:val="center"/>
              <w:rPr>
                <w:sz w:val="20"/>
                <w:szCs w:val="20"/>
                <w:lang w:eastAsia="en-US"/>
              </w:rPr>
            </w:pPr>
            <w:r w:rsidRPr="00EF5D48">
              <w:rPr>
                <w:sz w:val="20"/>
                <w:szCs w:val="20"/>
                <w:lang w:eastAsia="en-US"/>
              </w:rPr>
              <w:t>4</w:t>
            </w:r>
          </w:p>
        </w:tc>
        <w:tc>
          <w:tcPr>
            <w:tcW w:w="1134" w:type="dxa"/>
            <w:shd w:val="clear" w:color="auto" w:fill="auto"/>
          </w:tcPr>
          <w:p w14:paraId="7E5764BF" w14:textId="77777777" w:rsidR="00CD4EFF" w:rsidRPr="00EF5D48" w:rsidRDefault="00CD4EFF" w:rsidP="00EF5D48">
            <w:pPr>
              <w:spacing w:before="0"/>
              <w:jc w:val="center"/>
              <w:rPr>
                <w:sz w:val="20"/>
                <w:szCs w:val="20"/>
                <w:lang w:eastAsia="en-US"/>
              </w:rPr>
            </w:pPr>
            <w:r w:rsidRPr="00EF5D48">
              <w:rPr>
                <w:sz w:val="20"/>
                <w:szCs w:val="20"/>
                <w:lang w:eastAsia="en-US"/>
              </w:rPr>
              <w:t>5</w:t>
            </w:r>
          </w:p>
        </w:tc>
        <w:tc>
          <w:tcPr>
            <w:tcW w:w="4253" w:type="dxa"/>
            <w:shd w:val="clear" w:color="auto" w:fill="auto"/>
          </w:tcPr>
          <w:p w14:paraId="79C0FF59" w14:textId="77777777" w:rsidR="00CD4EFF" w:rsidRPr="00EF5D48" w:rsidRDefault="00CD4EFF" w:rsidP="00EF5D48">
            <w:pPr>
              <w:spacing w:before="0"/>
              <w:jc w:val="center"/>
              <w:rPr>
                <w:sz w:val="20"/>
                <w:szCs w:val="20"/>
                <w:lang w:eastAsia="en-US"/>
              </w:rPr>
            </w:pPr>
            <w:r w:rsidRPr="00EF5D48">
              <w:rPr>
                <w:sz w:val="20"/>
                <w:szCs w:val="20"/>
                <w:lang w:eastAsia="en-US"/>
              </w:rPr>
              <w:t>6</w:t>
            </w:r>
          </w:p>
        </w:tc>
        <w:tc>
          <w:tcPr>
            <w:tcW w:w="1290" w:type="dxa"/>
            <w:shd w:val="clear" w:color="auto" w:fill="auto"/>
          </w:tcPr>
          <w:p w14:paraId="7C110538" w14:textId="77777777" w:rsidR="00CD4EFF" w:rsidRPr="00EF5D48" w:rsidRDefault="00CD4EFF" w:rsidP="00EF5D48">
            <w:pPr>
              <w:spacing w:before="0"/>
              <w:jc w:val="center"/>
              <w:rPr>
                <w:sz w:val="20"/>
                <w:szCs w:val="20"/>
                <w:lang w:eastAsia="en-US"/>
              </w:rPr>
            </w:pPr>
            <w:r w:rsidRPr="00EF5D48">
              <w:rPr>
                <w:sz w:val="20"/>
                <w:szCs w:val="20"/>
                <w:lang w:eastAsia="en-US"/>
              </w:rPr>
              <w:t>7</w:t>
            </w:r>
          </w:p>
        </w:tc>
        <w:tc>
          <w:tcPr>
            <w:tcW w:w="1828" w:type="dxa"/>
            <w:tcBorders>
              <w:right w:val="single" w:sz="12" w:space="0" w:color="auto"/>
            </w:tcBorders>
            <w:shd w:val="clear" w:color="auto" w:fill="auto"/>
          </w:tcPr>
          <w:p w14:paraId="34023A58" w14:textId="77777777" w:rsidR="00CD4EFF" w:rsidRPr="00EF5D48" w:rsidRDefault="00CD4EFF" w:rsidP="00EF5D48">
            <w:pPr>
              <w:spacing w:before="0"/>
              <w:jc w:val="center"/>
              <w:rPr>
                <w:sz w:val="20"/>
                <w:szCs w:val="20"/>
                <w:lang w:eastAsia="en-US"/>
              </w:rPr>
            </w:pPr>
            <w:r w:rsidRPr="00EF5D48">
              <w:rPr>
                <w:sz w:val="20"/>
                <w:szCs w:val="20"/>
                <w:lang w:eastAsia="en-US"/>
              </w:rPr>
              <w:t>8</w:t>
            </w:r>
          </w:p>
        </w:tc>
      </w:tr>
      <w:tr w:rsidR="00EF5D48" w:rsidRPr="00EF5D48" w14:paraId="2F93F2D5" w14:textId="77777777" w:rsidTr="00EF5D48">
        <w:trPr>
          <w:trHeight w:val="1025"/>
        </w:trPr>
        <w:tc>
          <w:tcPr>
            <w:tcW w:w="993" w:type="dxa"/>
            <w:tcBorders>
              <w:left w:val="single" w:sz="12" w:space="0" w:color="auto"/>
              <w:bottom w:val="single" w:sz="12" w:space="0" w:color="auto"/>
            </w:tcBorders>
            <w:shd w:val="clear" w:color="auto" w:fill="auto"/>
          </w:tcPr>
          <w:p w14:paraId="0E2A4CAC" w14:textId="77777777" w:rsidR="00CD4EFF" w:rsidRPr="00EF5D48" w:rsidRDefault="00CD4EFF" w:rsidP="00EF5D48">
            <w:pPr>
              <w:spacing w:before="0"/>
              <w:jc w:val="center"/>
              <w:rPr>
                <w:sz w:val="20"/>
                <w:szCs w:val="20"/>
                <w:lang w:eastAsia="en-US"/>
              </w:rPr>
            </w:pPr>
            <w:r w:rsidRPr="00EF5D48">
              <w:rPr>
                <w:sz w:val="20"/>
                <w:szCs w:val="20"/>
                <w:lang w:eastAsia="en-US"/>
              </w:rPr>
              <w:t>Článok</w:t>
            </w:r>
          </w:p>
          <w:p w14:paraId="07CC1E35" w14:textId="77777777" w:rsidR="00CD4EFF" w:rsidRPr="00EF5D48" w:rsidRDefault="00CD4EFF" w:rsidP="00EF5D48">
            <w:pPr>
              <w:spacing w:before="0"/>
              <w:jc w:val="center"/>
              <w:rPr>
                <w:sz w:val="20"/>
                <w:szCs w:val="20"/>
                <w:lang w:eastAsia="en-US"/>
              </w:rPr>
            </w:pPr>
            <w:r w:rsidRPr="00EF5D48">
              <w:rPr>
                <w:sz w:val="20"/>
                <w:szCs w:val="20"/>
                <w:lang w:eastAsia="en-US"/>
              </w:rPr>
              <w:t>(Č, O,</w:t>
            </w:r>
          </w:p>
          <w:p w14:paraId="3CAF81D0" w14:textId="77777777" w:rsidR="00CD4EFF" w:rsidRPr="00EF5D48" w:rsidRDefault="00CD4EFF" w:rsidP="00EF5D48">
            <w:pPr>
              <w:spacing w:before="0"/>
              <w:jc w:val="center"/>
              <w:rPr>
                <w:sz w:val="20"/>
                <w:szCs w:val="20"/>
                <w:lang w:eastAsia="en-US"/>
              </w:rPr>
            </w:pPr>
            <w:r w:rsidRPr="00EF5D48">
              <w:rPr>
                <w:sz w:val="20"/>
                <w:szCs w:val="20"/>
                <w:lang w:eastAsia="en-US"/>
              </w:rPr>
              <w:t>V, P)</w:t>
            </w:r>
          </w:p>
        </w:tc>
        <w:tc>
          <w:tcPr>
            <w:tcW w:w="3118" w:type="dxa"/>
            <w:tcBorders>
              <w:bottom w:val="single" w:sz="12" w:space="0" w:color="auto"/>
            </w:tcBorders>
            <w:shd w:val="clear" w:color="auto" w:fill="auto"/>
          </w:tcPr>
          <w:p w14:paraId="3413E8FF" w14:textId="77777777" w:rsidR="00CD4EFF" w:rsidRPr="00EF5D48" w:rsidRDefault="00CD4EFF" w:rsidP="00EF5D48">
            <w:pPr>
              <w:spacing w:before="0"/>
              <w:jc w:val="center"/>
              <w:rPr>
                <w:sz w:val="20"/>
                <w:szCs w:val="20"/>
                <w:lang w:eastAsia="en-US"/>
              </w:rPr>
            </w:pPr>
            <w:r w:rsidRPr="00EF5D48">
              <w:rPr>
                <w:sz w:val="20"/>
                <w:szCs w:val="20"/>
                <w:lang w:eastAsia="en-US"/>
              </w:rPr>
              <w:t>Text</w:t>
            </w:r>
          </w:p>
        </w:tc>
        <w:tc>
          <w:tcPr>
            <w:tcW w:w="993" w:type="dxa"/>
            <w:tcBorders>
              <w:bottom w:val="single" w:sz="12" w:space="0" w:color="auto"/>
            </w:tcBorders>
            <w:shd w:val="clear" w:color="auto" w:fill="auto"/>
          </w:tcPr>
          <w:p w14:paraId="7ADE4FB5" w14:textId="77777777" w:rsidR="00CD4EFF" w:rsidRPr="00EF5D48" w:rsidRDefault="00CD4EFF" w:rsidP="00EF5D48">
            <w:pPr>
              <w:spacing w:before="0"/>
              <w:jc w:val="left"/>
              <w:rPr>
                <w:sz w:val="20"/>
                <w:szCs w:val="20"/>
                <w:lang w:eastAsia="en-US"/>
              </w:rPr>
            </w:pPr>
            <w:r w:rsidRPr="00EF5D48">
              <w:rPr>
                <w:sz w:val="20"/>
                <w:szCs w:val="20"/>
                <w:lang w:eastAsia="en-US"/>
              </w:rPr>
              <w:t xml:space="preserve">Spôsob </w:t>
            </w:r>
            <w:proofErr w:type="spellStart"/>
            <w:r w:rsidRPr="00EF5D48">
              <w:rPr>
                <w:sz w:val="20"/>
                <w:szCs w:val="20"/>
                <w:lang w:eastAsia="en-US"/>
              </w:rPr>
              <w:t>transp</w:t>
            </w:r>
            <w:proofErr w:type="spellEnd"/>
            <w:r w:rsidRPr="00EF5D48">
              <w:rPr>
                <w:sz w:val="20"/>
                <w:szCs w:val="20"/>
                <w:lang w:eastAsia="en-US"/>
              </w:rPr>
              <w:t>.</w:t>
            </w:r>
          </w:p>
          <w:p w14:paraId="3DA4C120" w14:textId="77777777" w:rsidR="00CD4EFF" w:rsidRPr="00EF5D48" w:rsidRDefault="00CD4EFF" w:rsidP="00EF5D48">
            <w:pPr>
              <w:spacing w:before="0"/>
              <w:jc w:val="left"/>
              <w:rPr>
                <w:sz w:val="20"/>
                <w:szCs w:val="20"/>
                <w:lang w:eastAsia="en-US"/>
              </w:rPr>
            </w:pPr>
            <w:r w:rsidRPr="00EF5D48">
              <w:rPr>
                <w:sz w:val="20"/>
                <w:szCs w:val="20"/>
                <w:lang w:eastAsia="en-US"/>
              </w:rPr>
              <w:t xml:space="preserve">(N, O, D, </w:t>
            </w:r>
            <w:proofErr w:type="spellStart"/>
            <w:r w:rsidRPr="00EF5D48">
              <w:rPr>
                <w:sz w:val="20"/>
                <w:szCs w:val="20"/>
                <w:lang w:eastAsia="en-US"/>
              </w:rPr>
              <w:t>n.a</w:t>
            </w:r>
            <w:proofErr w:type="spellEnd"/>
            <w:r w:rsidRPr="00EF5D48">
              <w:rPr>
                <w:sz w:val="20"/>
                <w:szCs w:val="20"/>
                <w:lang w:eastAsia="en-US"/>
              </w:rPr>
              <w:t>.)</w:t>
            </w:r>
          </w:p>
        </w:tc>
        <w:tc>
          <w:tcPr>
            <w:tcW w:w="1275" w:type="dxa"/>
            <w:tcBorders>
              <w:bottom w:val="single" w:sz="12" w:space="0" w:color="auto"/>
            </w:tcBorders>
            <w:shd w:val="clear" w:color="auto" w:fill="auto"/>
          </w:tcPr>
          <w:p w14:paraId="7491B187" w14:textId="77777777" w:rsidR="00CD4EFF" w:rsidRPr="00EF5D48" w:rsidRDefault="00CD4EFF" w:rsidP="00EF5D48">
            <w:pPr>
              <w:spacing w:before="0"/>
              <w:jc w:val="center"/>
              <w:rPr>
                <w:sz w:val="20"/>
                <w:szCs w:val="20"/>
                <w:lang w:eastAsia="en-US"/>
              </w:rPr>
            </w:pPr>
            <w:r w:rsidRPr="00EF5D48">
              <w:rPr>
                <w:sz w:val="20"/>
                <w:szCs w:val="20"/>
                <w:lang w:eastAsia="en-US"/>
              </w:rPr>
              <w:t>Číslo</w:t>
            </w:r>
          </w:p>
        </w:tc>
        <w:tc>
          <w:tcPr>
            <w:tcW w:w="1134" w:type="dxa"/>
            <w:tcBorders>
              <w:bottom w:val="single" w:sz="12" w:space="0" w:color="auto"/>
            </w:tcBorders>
            <w:shd w:val="clear" w:color="auto" w:fill="auto"/>
          </w:tcPr>
          <w:p w14:paraId="14547E22" w14:textId="77777777" w:rsidR="00CD4EFF" w:rsidRPr="00EF5D48" w:rsidRDefault="00CD4EFF" w:rsidP="00EF5D48">
            <w:pPr>
              <w:spacing w:before="0"/>
              <w:jc w:val="center"/>
              <w:rPr>
                <w:sz w:val="20"/>
                <w:szCs w:val="20"/>
                <w:lang w:eastAsia="en-US"/>
              </w:rPr>
            </w:pPr>
            <w:r w:rsidRPr="00EF5D48">
              <w:rPr>
                <w:sz w:val="20"/>
                <w:szCs w:val="20"/>
                <w:lang w:eastAsia="en-US"/>
              </w:rPr>
              <w:t>Článok (Č, §, O, V, P)</w:t>
            </w:r>
          </w:p>
        </w:tc>
        <w:tc>
          <w:tcPr>
            <w:tcW w:w="4253" w:type="dxa"/>
            <w:tcBorders>
              <w:bottom w:val="single" w:sz="12" w:space="0" w:color="auto"/>
            </w:tcBorders>
            <w:shd w:val="clear" w:color="auto" w:fill="auto"/>
          </w:tcPr>
          <w:p w14:paraId="08779C05" w14:textId="77777777" w:rsidR="00CD4EFF" w:rsidRPr="00EF5D48" w:rsidRDefault="00CD4EFF" w:rsidP="00EF5D48">
            <w:pPr>
              <w:spacing w:before="0"/>
              <w:jc w:val="center"/>
              <w:rPr>
                <w:sz w:val="20"/>
                <w:szCs w:val="20"/>
                <w:lang w:eastAsia="en-US"/>
              </w:rPr>
            </w:pPr>
            <w:r w:rsidRPr="00EF5D48">
              <w:rPr>
                <w:sz w:val="20"/>
                <w:szCs w:val="20"/>
                <w:lang w:eastAsia="en-US"/>
              </w:rPr>
              <w:t>Text</w:t>
            </w:r>
          </w:p>
        </w:tc>
        <w:tc>
          <w:tcPr>
            <w:tcW w:w="1290" w:type="dxa"/>
            <w:tcBorders>
              <w:bottom w:val="single" w:sz="12" w:space="0" w:color="auto"/>
            </w:tcBorders>
            <w:shd w:val="clear" w:color="auto" w:fill="auto"/>
          </w:tcPr>
          <w:p w14:paraId="6FA93219" w14:textId="77777777" w:rsidR="00CD4EFF" w:rsidRPr="00EF5D48" w:rsidRDefault="00CD4EFF" w:rsidP="00EF5D48">
            <w:pPr>
              <w:spacing w:before="0"/>
              <w:jc w:val="center"/>
              <w:rPr>
                <w:sz w:val="20"/>
                <w:szCs w:val="20"/>
                <w:lang w:eastAsia="en-US"/>
              </w:rPr>
            </w:pPr>
            <w:r w:rsidRPr="00EF5D48">
              <w:rPr>
                <w:sz w:val="20"/>
                <w:szCs w:val="20"/>
                <w:lang w:eastAsia="en-US"/>
              </w:rPr>
              <w:t>Zhoda</w:t>
            </w:r>
          </w:p>
        </w:tc>
        <w:tc>
          <w:tcPr>
            <w:tcW w:w="1828" w:type="dxa"/>
            <w:tcBorders>
              <w:bottom w:val="single" w:sz="12" w:space="0" w:color="auto"/>
              <w:right w:val="single" w:sz="12" w:space="0" w:color="auto"/>
            </w:tcBorders>
            <w:shd w:val="clear" w:color="auto" w:fill="auto"/>
          </w:tcPr>
          <w:p w14:paraId="48F3D175" w14:textId="77777777" w:rsidR="00CD4EFF" w:rsidRPr="00EF5D48" w:rsidRDefault="00CD4EFF" w:rsidP="00EF5D48">
            <w:pPr>
              <w:spacing w:before="0"/>
              <w:jc w:val="left"/>
              <w:rPr>
                <w:sz w:val="20"/>
                <w:szCs w:val="20"/>
                <w:lang w:eastAsia="en-US"/>
              </w:rPr>
            </w:pPr>
            <w:r w:rsidRPr="00EF5D48">
              <w:rPr>
                <w:sz w:val="20"/>
                <w:szCs w:val="20"/>
                <w:lang w:eastAsia="en-US"/>
              </w:rPr>
              <w:t>Poznámky</w:t>
            </w:r>
          </w:p>
          <w:p w14:paraId="4CB75064" w14:textId="77777777" w:rsidR="00CD4EFF" w:rsidRPr="00EF5D48" w:rsidRDefault="00CD4EFF" w:rsidP="00EF5D48">
            <w:pPr>
              <w:spacing w:before="0"/>
              <w:jc w:val="left"/>
              <w:rPr>
                <w:sz w:val="20"/>
                <w:szCs w:val="20"/>
                <w:lang w:eastAsia="en-US"/>
              </w:rPr>
            </w:pPr>
            <w:r w:rsidRPr="00EF5D48">
              <w:rPr>
                <w:sz w:val="20"/>
                <w:szCs w:val="20"/>
                <w:lang w:eastAsia="en-US"/>
              </w:rPr>
              <w:t>(pri návrhu predpisu – predpokladaný dátum účinnosti**)</w:t>
            </w:r>
          </w:p>
        </w:tc>
      </w:tr>
      <w:tr w:rsidR="00EF5D48" w:rsidRPr="00EF5D48" w14:paraId="04E0C436" w14:textId="77777777" w:rsidTr="00EF5D48">
        <w:tc>
          <w:tcPr>
            <w:tcW w:w="993" w:type="dxa"/>
            <w:tcBorders>
              <w:left w:val="single" w:sz="12" w:space="0" w:color="auto"/>
            </w:tcBorders>
            <w:shd w:val="clear" w:color="auto" w:fill="auto"/>
          </w:tcPr>
          <w:p w14:paraId="59D79B70" w14:textId="77777777" w:rsidR="00036818" w:rsidRPr="00EF5D48" w:rsidRDefault="00036818" w:rsidP="00EF5D48">
            <w:pPr>
              <w:spacing w:before="0"/>
              <w:jc w:val="center"/>
              <w:rPr>
                <w:sz w:val="20"/>
                <w:szCs w:val="20"/>
                <w:lang w:eastAsia="en-US"/>
              </w:rPr>
            </w:pPr>
            <w:r w:rsidRPr="00EF5D48">
              <w:rPr>
                <w:sz w:val="20"/>
                <w:szCs w:val="20"/>
                <w:lang w:eastAsia="en-US"/>
              </w:rPr>
              <w:t>Č: 18</w:t>
            </w:r>
          </w:p>
        </w:tc>
        <w:tc>
          <w:tcPr>
            <w:tcW w:w="3118" w:type="dxa"/>
            <w:shd w:val="clear" w:color="auto" w:fill="auto"/>
          </w:tcPr>
          <w:p w14:paraId="3F72EB28" w14:textId="77777777" w:rsidR="00036818" w:rsidRPr="00EF5D48" w:rsidRDefault="00036818" w:rsidP="00EF5D48">
            <w:pPr>
              <w:spacing w:before="0"/>
              <w:jc w:val="left"/>
              <w:rPr>
                <w:sz w:val="20"/>
                <w:szCs w:val="20"/>
                <w:lang w:eastAsia="en-US"/>
              </w:rPr>
            </w:pPr>
            <w:r w:rsidRPr="00EF5D48">
              <w:rPr>
                <w:sz w:val="20"/>
                <w:szCs w:val="20"/>
                <w:lang w:eastAsia="en-US"/>
              </w:rPr>
              <w:t>Článok 15 ods. 3 a články 16 až 29 nariadenia (ES)</w:t>
            </w:r>
          </w:p>
          <w:p w14:paraId="36B444B5" w14:textId="77777777" w:rsidR="00036818" w:rsidRPr="00EF5D48" w:rsidRDefault="00036818" w:rsidP="00EF5D48">
            <w:pPr>
              <w:spacing w:before="0"/>
              <w:jc w:val="left"/>
              <w:rPr>
                <w:sz w:val="20"/>
                <w:szCs w:val="20"/>
                <w:lang w:eastAsia="en-US"/>
              </w:rPr>
            </w:pPr>
            <w:r w:rsidRPr="00EF5D48">
              <w:rPr>
                <w:sz w:val="20"/>
                <w:szCs w:val="20"/>
                <w:lang w:eastAsia="en-US"/>
              </w:rPr>
              <w:t>č. 765/2008 sa uplatňujú na elektrické zariadenie.</w:t>
            </w:r>
          </w:p>
        </w:tc>
        <w:tc>
          <w:tcPr>
            <w:tcW w:w="993" w:type="dxa"/>
            <w:shd w:val="clear" w:color="auto" w:fill="auto"/>
          </w:tcPr>
          <w:p w14:paraId="3CBCB22A"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15514C8D" w14:textId="72D33FCB" w:rsidR="00036818" w:rsidRPr="00EF5D48" w:rsidRDefault="00036818" w:rsidP="00A2471C">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 Z. z.</w:t>
            </w:r>
          </w:p>
        </w:tc>
        <w:tc>
          <w:tcPr>
            <w:tcW w:w="1134" w:type="dxa"/>
            <w:shd w:val="clear" w:color="auto" w:fill="auto"/>
          </w:tcPr>
          <w:p w14:paraId="6AF27BEF"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27</w:t>
            </w:r>
          </w:p>
          <w:p w14:paraId="7389814C" w14:textId="034E6DB4" w:rsidR="00036818" w:rsidRPr="00EF5D48" w:rsidRDefault="00036818" w:rsidP="00EF5D48">
            <w:pPr>
              <w:autoSpaceDE w:val="0"/>
              <w:autoSpaceDN w:val="0"/>
              <w:spacing w:before="0"/>
              <w:jc w:val="center"/>
              <w:rPr>
                <w:sz w:val="20"/>
                <w:szCs w:val="20"/>
                <w:lang w:eastAsia="en-US"/>
              </w:rPr>
            </w:pPr>
          </w:p>
          <w:p w14:paraId="7D323C03" w14:textId="77777777" w:rsidR="00036818" w:rsidRPr="00EF5D48" w:rsidRDefault="00036818" w:rsidP="00EF5D48">
            <w:pPr>
              <w:autoSpaceDE w:val="0"/>
              <w:autoSpaceDN w:val="0"/>
              <w:spacing w:before="0"/>
              <w:jc w:val="center"/>
              <w:rPr>
                <w:sz w:val="20"/>
                <w:szCs w:val="20"/>
                <w:lang w:eastAsia="en-US"/>
              </w:rPr>
            </w:pPr>
          </w:p>
          <w:p w14:paraId="0B354597" w14:textId="77777777" w:rsidR="00036818" w:rsidRPr="00EF5D48" w:rsidRDefault="00036818" w:rsidP="00EF5D48">
            <w:pPr>
              <w:autoSpaceDE w:val="0"/>
              <w:autoSpaceDN w:val="0"/>
              <w:spacing w:before="0"/>
              <w:jc w:val="center"/>
              <w:rPr>
                <w:sz w:val="20"/>
                <w:szCs w:val="20"/>
                <w:lang w:eastAsia="en-US"/>
              </w:rPr>
            </w:pPr>
          </w:p>
          <w:p w14:paraId="15BB6722" w14:textId="77777777" w:rsidR="00036818" w:rsidRPr="00EF5D48" w:rsidRDefault="00036818" w:rsidP="00EF5D48">
            <w:pPr>
              <w:autoSpaceDE w:val="0"/>
              <w:autoSpaceDN w:val="0"/>
              <w:spacing w:before="0"/>
              <w:jc w:val="center"/>
              <w:rPr>
                <w:sz w:val="20"/>
                <w:szCs w:val="20"/>
                <w:lang w:eastAsia="en-US"/>
              </w:rPr>
            </w:pPr>
          </w:p>
          <w:p w14:paraId="51703C72" w14:textId="77777777" w:rsidR="00036818" w:rsidRPr="00EF5D48" w:rsidRDefault="00036818" w:rsidP="00EF5D48">
            <w:pPr>
              <w:autoSpaceDE w:val="0"/>
              <w:autoSpaceDN w:val="0"/>
              <w:spacing w:before="0"/>
              <w:jc w:val="center"/>
              <w:rPr>
                <w:sz w:val="20"/>
                <w:szCs w:val="20"/>
                <w:lang w:eastAsia="en-US"/>
              </w:rPr>
            </w:pPr>
          </w:p>
          <w:p w14:paraId="59CBCAFD" w14:textId="77777777" w:rsidR="00036818" w:rsidRPr="00EF5D48" w:rsidRDefault="00036818" w:rsidP="00EF5D48">
            <w:pPr>
              <w:autoSpaceDE w:val="0"/>
              <w:autoSpaceDN w:val="0"/>
              <w:spacing w:before="0"/>
              <w:jc w:val="center"/>
              <w:rPr>
                <w:sz w:val="20"/>
                <w:szCs w:val="20"/>
                <w:lang w:eastAsia="en-US"/>
              </w:rPr>
            </w:pPr>
          </w:p>
          <w:p w14:paraId="7A372320" w14:textId="77777777" w:rsidR="00036818" w:rsidRPr="00EF5D48" w:rsidRDefault="00036818" w:rsidP="00EF5D48">
            <w:pPr>
              <w:autoSpaceDE w:val="0"/>
              <w:autoSpaceDN w:val="0"/>
              <w:spacing w:before="0"/>
              <w:jc w:val="center"/>
              <w:rPr>
                <w:sz w:val="20"/>
                <w:szCs w:val="20"/>
                <w:lang w:eastAsia="en-US"/>
              </w:rPr>
            </w:pPr>
          </w:p>
          <w:p w14:paraId="304B6CF3" w14:textId="77777777" w:rsidR="00036818" w:rsidRPr="00EF5D48" w:rsidRDefault="00036818" w:rsidP="00EF5D48">
            <w:pPr>
              <w:autoSpaceDE w:val="0"/>
              <w:autoSpaceDN w:val="0"/>
              <w:spacing w:before="0"/>
              <w:jc w:val="center"/>
              <w:rPr>
                <w:sz w:val="20"/>
                <w:szCs w:val="20"/>
                <w:lang w:eastAsia="en-US"/>
              </w:rPr>
            </w:pPr>
          </w:p>
          <w:p w14:paraId="589F7686" w14:textId="77777777" w:rsidR="00036818" w:rsidRPr="00EF5D48" w:rsidRDefault="00036818" w:rsidP="00EF5D48">
            <w:pPr>
              <w:autoSpaceDE w:val="0"/>
              <w:autoSpaceDN w:val="0"/>
              <w:spacing w:before="0"/>
              <w:jc w:val="center"/>
              <w:rPr>
                <w:sz w:val="20"/>
                <w:szCs w:val="20"/>
                <w:lang w:eastAsia="en-US"/>
              </w:rPr>
            </w:pPr>
          </w:p>
          <w:p w14:paraId="7892E11F" w14:textId="77777777" w:rsidR="00036818" w:rsidRPr="00EF5D48" w:rsidRDefault="00036818" w:rsidP="00EF5D48">
            <w:pPr>
              <w:autoSpaceDE w:val="0"/>
              <w:autoSpaceDN w:val="0"/>
              <w:spacing w:before="0"/>
              <w:jc w:val="center"/>
              <w:rPr>
                <w:sz w:val="20"/>
                <w:szCs w:val="20"/>
                <w:lang w:eastAsia="en-US"/>
              </w:rPr>
            </w:pPr>
          </w:p>
          <w:p w14:paraId="35D3586D" w14:textId="77777777" w:rsidR="00036818" w:rsidRPr="00EF5D48" w:rsidRDefault="00036818" w:rsidP="00EF5D48">
            <w:pPr>
              <w:autoSpaceDE w:val="0"/>
              <w:autoSpaceDN w:val="0"/>
              <w:spacing w:before="0"/>
              <w:jc w:val="center"/>
              <w:rPr>
                <w:sz w:val="20"/>
                <w:szCs w:val="20"/>
                <w:lang w:eastAsia="en-US"/>
              </w:rPr>
            </w:pPr>
          </w:p>
          <w:p w14:paraId="07F41250" w14:textId="77777777" w:rsidR="00036818" w:rsidRPr="00EF5D48" w:rsidRDefault="00036818" w:rsidP="00EF5D48">
            <w:pPr>
              <w:autoSpaceDE w:val="0"/>
              <w:autoSpaceDN w:val="0"/>
              <w:spacing w:before="0"/>
              <w:jc w:val="center"/>
              <w:rPr>
                <w:sz w:val="20"/>
                <w:szCs w:val="20"/>
                <w:lang w:eastAsia="en-US"/>
              </w:rPr>
            </w:pPr>
          </w:p>
          <w:p w14:paraId="396F29D4" w14:textId="77777777" w:rsidR="00036818" w:rsidRPr="00EF5D48" w:rsidRDefault="00036818" w:rsidP="00EF5D48">
            <w:pPr>
              <w:autoSpaceDE w:val="0"/>
              <w:autoSpaceDN w:val="0"/>
              <w:spacing w:before="0"/>
              <w:jc w:val="center"/>
              <w:rPr>
                <w:sz w:val="20"/>
                <w:szCs w:val="20"/>
                <w:lang w:eastAsia="en-US"/>
              </w:rPr>
            </w:pPr>
          </w:p>
          <w:p w14:paraId="78A48EA4" w14:textId="77777777" w:rsidR="00036818" w:rsidRPr="00EF5D48" w:rsidRDefault="00036818" w:rsidP="00EF5D48">
            <w:pPr>
              <w:autoSpaceDE w:val="0"/>
              <w:autoSpaceDN w:val="0"/>
              <w:spacing w:before="0"/>
              <w:jc w:val="center"/>
              <w:rPr>
                <w:sz w:val="20"/>
                <w:szCs w:val="20"/>
                <w:lang w:eastAsia="en-US"/>
              </w:rPr>
            </w:pPr>
          </w:p>
          <w:p w14:paraId="5C01279B" w14:textId="77777777" w:rsidR="00036818" w:rsidRPr="00EF5D48" w:rsidRDefault="00036818" w:rsidP="00EF5D48">
            <w:pPr>
              <w:autoSpaceDE w:val="0"/>
              <w:autoSpaceDN w:val="0"/>
              <w:spacing w:before="0"/>
              <w:jc w:val="center"/>
              <w:rPr>
                <w:sz w:val="20"/>
                <w:szCs w:val="20"/>
                <w:lang w:eastAsia="en-US"/>
              </w:rPr>
            </w:pPr>
          </w:p>
          <w:p w14:paraId="3359533B" w14:textId="77777777" w:rsidR="00036818" w:rsidRPr="00EF5D48" w:rsidRDefault="00036818" w:rsidP="00EF5D48">
            <w:pPr>
              <w:autoSpaceDE w:val="0"/>
              <w:autoSpaceDN w:val="0"/>
              <w:spacing w:before="0"/>
              <w:jc w:val="center"/>
              <w:rPr>
                <w:sz w:val="20"/>
                <w:szCs w:val="20"/>
                <w:lang w:eastAsia="en-US"/>
              </w:rPr>
            </w:pPr>
          </w:p>
          <w:p w14:paraId="04DAC3D2" w14:textId="77777777" w:rsidR="00036818" w:rsidRPr="00EF5D48" w:rsidRDefault="00036818" w:rsidP="00EF5D48">
            <w:pPr>
              <w:autoSpaceDE w:val="0"/>
              <w:autoSpaceDN w:val="0"/>
              <w:spacing w:before="0"/>
              <w:jc w:val="center"/>
              <w:rPr>
                <w:sz w:val="20"/>
                <w:szCs w:val="20"/>
                <w:lang w:eastAsia="en-US"/>
              </w:rPr>
            </w:pPr>
          </w:p>
          <w:p w14:paraId="57970A68" w14:textId="77777777" w:rsidR="00036818" w:rsidRPr="00EF5D48" w:rsidRDefault="00036818" w:rsidP="00EF5D48">
            <w:pPr>
              <w:autoSpaceDE w:val="0"/>
              <w:autoSpaceDN w:val="0"/>
              <w:spacing w:before="0"/>
              <w:jc w:val="center"/>
              <w:rPr>
                <w:sz w:val="20"/>
                <w:szCs w:val="20"/>
                <w:lang w:eastAsia="en-US"/>
              </w:rPr>
            </w:pPr>
          </w:p>
          <w:p w14:paraId="58771DAF" w14:textId="77777777" w:rsidR="00036818" w:rsidRPr="00EF5D48" w:rsidRDefault="00036818" w:rsidP="00EF5D48">
            <w:pPr>
              <w:autoSpaceDE w:val="0"/>
              <w:autoSpaceDN w:val="0"/>
              <w:spacing w:before="0"/>
              <w:jc w:val="center"/>
              <w:rPr>
                <w:sz w:val="20"/>
                <w:szCs w:val="20"/>
                <w:lang w:eastAsia="en-US"/>
              </w:rPr>
            </w:pPr>
          </w:p>
          <w:p w14:paraId="6CBA9D9C" w14:textId="77777777" w:rsidR="00036818" w:rsidRPr="00EF5D48" w:rsidRDefault="00036818" w:rsidP="00EF5D48">
            <w:pPr>
              <w:autoSpaceDE w:val="0"/>
              <w:autoSpaceDN w:val="0"/>
              <w:spacing w:before="0"/>
              <w:jc w:val="center"/>
              <w:rPr>
                <w:sz w:val="20"/>
                <w:szCs w:val="20"/>
                <w:lang w:eastAsia="en-US"/>
              </w:rPr>
            </w:pPr>
          </w:p>
          <w:p w14:paraId="4E3D5E1C" w14:textId="77777777" w:rsidR="00036818" w:rsidRPr="00EF5D48" w:rsidRDefault="00036818" w:rsidP="00EF5D48">
            <w:pPr>
              <w:autoSpaceDE w:val="0"/>
              <w:autoSpaceDN w:val="0"/>
              <w:spacing w:before="0"/>
              <w:jc w:val="center"/>
              <w:rPr>
                <w:sz w:val="20"/>
                <w:szCs w:val="20"/>
                <w:lang w:eastAsia="en-US"/>
              </w:rPr>
            </w:pPr>
          </w:p>
          <w:p w14:paraId="23503C81" w14:textId="77777777" w:rsidR="00036818" w:rsidRPr="00EF5D48" w:rsidRDefault="00036818" w:rsidP="00EF5D48">
            <w:pPr>
              <w:autoSpaceDE w:val="0"/>
              <w:autoSpaceDN w:val="0"/>
              <w:spacing w:before="0"/>
              <w:jc w:val="center"/>
              <w:rPr>
                <w:sz w:val="20"/>
                <w:szCs w:val="20"/>
                <w:lang w:eastAsia="en-US"/>
              </w:rPr>
            </w:pPr>
          </w:p>
          <w:p w14:paraId="582DDCA8" w14:textId="77777777" w:rsidR="00036818" w:rsidRPr="00EF5D48" w:rsidRDefault="00036818" w:rsidP="00EF5D48">
            <w:pPr>
              <w:autoSpaceDE w:val="0"/>
              <w:autoSpaceDN w:val="0"/>
              <w:spacing w:before="0"/>
              <w:jc w:val="center"/>
              <w:rPr>
                <w:sz w:val="20"/>
                <w:szCs w:val="20"/>
                <w:lang w:eastAsia="en-US"/>
              </w:rPr>
            </w:pPr>
          </w:p>
          <w:p w14:paraId="7276F0EB" w14:textId="77777777" w:rsidR="00036818" w:rsidRPr="00EF5D48" w:rsidRDefault="00036818" w:rsidP="00EF5D48">
            <w:pPr>
              <w:autoSpaceDE w:val="0"/>
              <w:autoSpaceDN w:val="0"/>
              <w:spacing w:before="0"/>
              <w:jc w:val="center"/>
              <w:rPr>
                <w:sz w:val="20"/>
                <w:szCs w:val="20"/>
                <w:lang w:eastAsia="en-US"/>
              </w:rPr>
            </w:pPr>
          </w:p>
          <w:p w14:paraId="58056A0B" w14:textId="77777777" w:rsidR="00036818" w:rsidRPr="00EF5D48" w:rsidRDefault="00036818" w:rsidP="00EF5D48">
            <w:pPr>
              <w:autoSpaceDE w:val="0"/>
              <w:autoSpaceDN w:val="0"/>
              <w:spacing w:before="0"/>
              <w:jc w:val="center"/>
              <w:rPr>
                <w:sz w:val="20"/>
                <w:szCs w:val="20"/>
                <w:lang w:eastAsia="en-US"/>
              </w:rPr>
            </w:pPr>
          </w:p>
          <w:p w14:paraId="62C21FCE" w14:textId="77777777" w:rsidR="00036818" w:rsidRPr="00EF5D48" w:rsidRDefault="00036818" w:rsidP="00EF5D48">
            <w:pPr>
              <w:autoSpaceDE w:val="0"/>
              <w:autoSpaceDN w:val="0"/>
              <w:spacing w:before="0"/>
              <w:jc w:val="center"/>
              <w:rPr>
                <w:sz w:val="20"/>
                <w:szCs w:val="20"/>
                <w:lang w:eastAsia="en-US"/>
              </w:rPr>
            </w:pPr>
          </w:p>
          <w:p w14:paraId="4C4B0CAF" w14:textId="77777777" w:rsidR="00036818" w:rsidRPr="00EF5D48" w:rsidRDefault="00036818" w:rsidP="00EF5D48">
            <w:pPr>
              <w:autoSpaceDE w:val="0"/>
              <w:autoSpaceDN w:val="0"/>
              <w:spacing w:before="0"/>
              <w:jc w:val="center"/>
              <w:rPr>
                <w:sz w:val="20"/>
                <w:szCs w:val="20"/>
                <w:lang w:eastAsia="en-US"/>
              </w:rPr>
            </w:pPr>
          </w:p>
          <w:p w14:paraId="76327029" w14:textId="77777777" w:rsidR="00036818" w:rsidRPr="00EF5D48" w:rsidRDefault="00036818" w:rsidP="00EF5D48">
            <w:pPr>
              <w:autoSpaceDE w:val="0"/>
              <w:autoSpaceDN w:val="0"/>
              <w:spacing w:before="0"/>
              <w:jc w:val="center"/>
              <w:rPr>
                <w:sz w:val="20"/>
                <w:szCs w:val="20"/>
                <w:lang w:eastAsia="en-US"/>
              </w:rPr>
            </w:pPr>
          </w:p>
          <w:p w14:paraId="0805C5E4" w14:textId="77777777" w:rsidR="00036818" w:rsidRPr="00EF5D48" w:rsidRDefault="00036818" w:rsidP="00EF5D48">
            <w:pPr>
              <w:autoSpaceDE w:val="0"/>
              <w:autoSpaceDN w:val="0"/>
              <w:spacing w:before="0"/>
              <w:jc w:val="center"/>
              <w:rPr>
                <w:sz w:val="20"/>
                <w:szCs w:val="20"/>
                <w:lang w:eastAsia="en-US"/>
              </w:rPr>
            </w:pPr>
          </w:p>
          <w:p w14:paraId="60856C01" w14:textId="77777777" w:rsidR="00036818" w:rsidRPr="00EF5D48" w:rsidRDefault="00036818" w:rsidP="00EF5D48">
            <w:pPr>
              <w:autoSpaceDE w:val="0"/>
              <w:autoSpaceDN w:val="0"/>
              <w:spacing w:before="0"/>
              <w:jc w:val="center"/>
              <w:rPr>
                <w:sz w:val="20"/>
                <w:szCs w:val="20"/>
                <w:lang w:eastAsia="en-US"/>
              </w:rPr>
            </w:pPr>
          </w:p>
          <w:p w14:paraId="798D5AB2" w14:textId="77777777" w:rsidR="00036818" w:rsidRPr="00EF5D48" w:rsidRDefault="00036818" w:rsidP="00EF5D48">
            <w:pPr>
              <w:autoSpaceDE w:val="0"/>
              <w:autoSpaceDN w:val="0"/>
              <w:spacing w:before="0"/>
              <w:jc w:val="center"/>
              <w:rPr>
                <w:sz w:val="20"/>
                <w:szCs w:val="20"/>
                <w:lang w:eastAsia="en-US"/>
              </w:rPr>
            </w:pPr>
          </w:p>
          <w:p w14:paraId="3EDD53ED" w14:textId="77777777" w:rsidR="00036818" w:rsidRPr="00EF5D48" w:rsidRDefault="00036818" w:rsidP="00EF5D48">
            <w:pPr>
              <w:autoSpaceDE w:val="0"/>
              <w:autoSpaceDN w:val="0"/>
              <w:spacing w:before="0"/>
              <w:jc w:val="center"/>
              <w:rPr>
                <w:sz w:val="20"/>
                <w:szCs w:val="20"/>
                <w:lang w:eastAsia="en-US"/>
              </w:rPr>
            </w:pPr>
          </w:p>
          <w:p w14:paraId="4BE98F47" w14:textId="77777777" w:rsidR="00036818" w:rsidRPr="00EF5D48" w:rsidRDefault="00036818" w:rsidP="00EF5D48">
            <w:pPr>
              <w:autoSpaceDE w:val="0"/>
              <w:autoSpaceDN w:val="0"/>
              <w:spacing w:before="0"/>
              <w:jc w:val="center"/>
              <w:rPr>
                <w:sz w:val="20"/>
                <w:szCs w:val="20"/>
                <w:lang w:eastAsia="en-US"/>
              </w:rPr>
            </w:pPr>
          </w:p>
          <w:p w14:paraId="5A2A6B03" w14:textId="77777777" w:rsidR="00036818" w:rsidRPr="00EF5D48" w:rsidRDefault="00036818" w:rsidP="00EF5D48">
            <w:pPr>
              <w:autoSpaceDE w:val="0"/>
              <w:autoSpaceDN w:val="0"/>
              <w:spacing w:before="0"/>
              <w:jc w:val="center"/>
              <w:rPr>
                <w:sz w:val="20"/>
                <w:szCs w:val="20"/>
                <w:lang w:eastAsia="en-US"/>
              </w:rPr>
            </w:pPr>
          </w:p>
          <w:p w14:paraId="2858323A" w14:textId="77777777" w:rsidR="00036818" w:rsidRPr="00EF5D48" w:rsidRDefault="00036818" w:rsidP="00EF5D48">
            <w:pPr>
              <w:autoSpaceDE w:val="0"/>
              <w:autoSpaceDN w:val="0"/>
              <w:spacing w:before="0"/>
              <w:jc w:val="center"/>
              <w:rPr>
                <w:sz w:val="20"/>
                <w:szCs w:val="20"/>
                <w:lang w:eastAsia="en-US"/>
              </w:rPr>
            </w:pPr>
          </w:p>
          <w:p w14:paraId="5A8B9045" w14:textId="77777777" w:rsidR="00036818" w:rsidRPr="00EF5D48" w:rsidRDefault="00036818" w:rsidP="00EF5D48">
            <w:pPr>
              <w:autoSpaceDE w:val="0"/>
              <w:autoSpaceDN w:val="0"/>
              <w:spacing w:before="0"/>
              <w:jc w:val="center"/>
              <w:rPr>
                <w:sz w:val="20"/>
                <w:szCs w:val="20"/>
                <w:lang w:eastAsia="en-US"/>
              </w:rPr>
            </w:pPr>
          </w:p>
          <w:p w14:paraId="372A7F8F" w14:textId="77777777" w:rsidR="00036818" w:rsidRPr="00EF5D48" w:rsidRDefault="00036818" w:rsidP="00EF5D48">
            <w:pPr>
              <w:autoSpaceDE w:val="0"/>
              <w:autoSpaceDN w:val="0"/>
              <w:spacing w:before="0"/>
              <w:jc w:val="center"/>
              <w:rPr>
                <w:sz w:val="20"/>
                <w:szCs w:val="20"/>
                <w:lang w:eastAsia="en-US"/>
              </w:rPr>
            </w:pPr>
          </w:p>
          <w:p w14:paraId="746C5847" w14:textId="77777777" w:rsidR="00036818" w:rsidRPr="00EF5D48" w:rsidRDefault="00036818" w:rsidP="00EF5D48">
            <w:pPr>
              <w:autoSpaceDE w:val="0"/>
              <w:autoSpaceDN w:val="0"/>
              <w:spacing w:before="0"/>
              <w:jc w:val="center"/>
              <w:rPr>
                <w:sz w:val="20"/>
                <w:szCs w:val="20"/>
                <w:lang w:eastAsia="en-US"/>
              </w:rPr>
            </w:pPr>
          </w:p>
          <w:p w14:paraId="7B8398FF" w14:textId="77777777" w:rsidR="00036818" w:rsidRPr="00EF5D48" w:rsidRDefault="00036818" w:rsidP="00EF5D48">
            <w:pPr>
              <w:autoSpaceDE w:val="0"/>
              <w:autoSpaceDN w:val="0"/>
              <w:spacing w:before="0"/>
              <w:jc w:val="center"/>
              <w:rPr>
                <w:sz w:val="20"/>
                <w:szCs w:val="20"/>
                <w:lang w:eastAsia="en-US"/>
              </w:rPr>
            </w:pPr>
          </w:p>
          <w:p w14:paraId="02915C90" w14:textId="77777777" w:rsidR="00036818" w:rsidRPr="00EF5D48" w:rsidRDefault="00036818" w:rsidP="00EF5D48">
            <w:pPr>
              <w:autoSpaceDE w:val="0"/>
              <w:autoSpaceDN w:val="0"/>
              <w:spacing w:before="0"/>
              <w:jc w:val="center"/>
              <w:rPr>
                <w:sz w:val="20"/>
                <w:szCs w:val="20"/>
                <w:lang w:eastAsia="en-US"/>
              </w:rPr>
            </w:pPr>
          </w:p>
          <w:p w14:paraId="1D989F69" w14:textId="77777777" w:rsidR="00036818" w:rsidRPr="00EF5D48" w:rsidRDefault="00036818" w:rsidP="00EF5D48">
            <w:pPr>
              <w:autoSpaceDE w:val="0"/>
              <w:autoSpaceDN w:val="0"/>
              <w:spacing w:before="0"/>
              <w:jc w:val="center"/>
              <w:rPr>
                <w:sz w:val="20"/>
                <w:szCs w:val="20"/>
                <w:lang w:eastAsia="en-US"/>
              </w:rPr>
            </w:pPr>
          </w:p>
          <w:p w14:paraId="0328413D" w14:textId="77777777" w:rsidR="00036818" w:rsidRPr="00EF5D48" w:rsidRDefault="00036818" w:rsidP="00EF5D48">
            <w:pPr>
              <w:autoSpaceDE w:val="0"/>
              <w:autoSpaceDN w:val="0"/>
              <w:spacing w:before="0"/>
              <w:jc w:val="center"/>
              <w:rPr>
                <w:sz w:val="20"/>
                <w:szCs w:val="20"/>
                <w:lang w:eastAsia="en-US"/>
              </w:rPr>
            </w:pPr>
          </w:p>
          <w:p w14:paraId="3A5B6D38" w14:textId="77777777" w:rsidR="00036818" w:rsidRPr="00EF5D48" w:rsidRDefault="00036818" w:rsidP="00EF5D48">
            <w:pPr>
              <w:autoSpaceDE w:val="0"/>
              <w:autoSpaceDN w:val="0"/>
              <w:spacing w:before="0"/>
              <w:jc w:val="center"/>
              <w:rPr>
                <w:sz w:val="20"/>
                <w:szCs w:val="20"/>
                <w:lang w:eastAsia="en-US"/>
              </w:rPr>
            </w:pPr>
          </w:p>
          <w:p w14:paraId="6079CFB1" w14:textId="77777777" w:rsidR="00036818" w:rsidRPr="00EF5D48" w:rsidRDefault="00036818" w:rsidP="00EF5D48">
            <w:pPr>
              <w:autoSpaceDE w:val="0"/>
              <w:autoSpaceDN w:val="0"/>
              <w:spacing w:before="0"/>
              <w:jc w:val="center"/>
              <w:rPr>
                <w:sz w:val="20"/>
                <w:szCs w:val="20"/>
                <w:lang w:eastAsia="en-US"/>
              </w:rPr>
            </w:pPr>
          </w:p>
          <w:p w14:paraId="3C219BAF" w14:textId="77777777" w:rsidR="00036818" w:rsidRPr="00EF5D48" w:rsidRDefault="00036818" w:rsidP="00EF5D48">
            <w:pPr>
              <w:autoSpaceDE w:val="0"/>
              <w:autoSpaceDN w:val="0"/>
              <w:spacing w:before="0"/>
              <w:jc w:val="center"/>
              <w:rPr>
                <w:sz w:val="20"/>
                <w:szCs w:val="20"/>
                <w:lang w:eastAsia="en-US"/>
              </w:rPr>
            </w:pPr>
          </w:p>
          <w:p w14:paraId="705E4F01" w14:textId="77777777" w:rsidR="00036818" w:rsidRPr="00EF5D48" w:rsidRDefault="00036818" w:rsidP="00EF5D48">
            <w:pPr>
              <w:autoSpaceDE w:val="0"/>
              <w:autoSpaceDN w:val="0"/>
              <w:spacing w:before="0"/>
              <w:jc w:val="center"/>
              <w:rPr>
                <w:sz w:val="20"/>
                <w:szCs w:val="20"/>
                <w:lang w:eastAsia="en-US"/>
              </w:rPr>
            </w:pPr>
          </w:p>
          <w:p w14:paraId="6D09CFAC" w14:textId="77777777" w:rsidR="00036818" w:rsidRPr="00EF5D48" w:rsidRDefault="00036818" w:rsidP="00EF5D48">
            <w:pPr>
              <w:autoSpaceDE w:val="0"/>
              <w:autoSpaceDN w:val="0"/>
              <w:spacing w:before="0"/>
              <w:jc w:val="center"/>
              <w:rPr>
                <w:sz w:val="20"/>
                <w:szCs w:val="20"/>
                <w:lang w:eastAsia="en-US"/>
              </w:rPr>
            </w:pPr>
          </w:p>
          <w:p w14:paraId="2C70F27F" w14:textId="77777777" w:rsidR="00036818" w:rsidRPr="00EF5D48" w:rsidRDefault="00036818" w:rsidP="00EF5D48">
            <w:pPr>
              <w:autoSpaceDE w:val="0"/>
              <w:autoSpaceDN w:val="0"/>
              <w:spacing w:before="0"/>
              <w:jc w:val="center"/>
              <w:rPr>
                <w:sz w:val="20"/>
                <w:szCs w:val="20"/>
                <w:lang w:eastAsia="en-US"/>
              </w:rPr>
            </w:pPr>
          </w:p>
          <w:p w14:paraId="0413B31B" w14:textId="77777777" w:rsidR="00036818" w:rsidRPr="00EF5D48" w:rsidRDefault="00036818" w:rsidP="00EF5D48">
            <w:pPr>
              <w:autoSpaceDE w:val="0"/>
              <w:autoSpaceDN w:val="0"/>
              <w:spacing w:before="0"/>
              <w:jc w:val="center"/>
              <w:rPr>
                <w:sz w:val="20"/>
                <w:szCs w:val="20"/>
                <w:lang w:eastAsia="en-US"/>
              </w:rPr>
            </w:pPr>
          </w:p>
          <w:p w14:paraId="02CAB26F" w14:textId="77777777" w:rsidR="00036818" w:rsidRPr="00EF5D48" w:rsidRDefault="00036818" w:rsidP="00EF5D48">
            <w:pPr>
              <w:autoSpaceDE w:val="0"/>
              <w:autoSpaceDN w:val="0"/>
              <w:spacing w:before="0"/>
              <w:jc w:val="center"/>
              <w:rPr>
                <w:sz w:val="20"/>
                <w:szCs w:val="20"/>
                <w:lang w:eastAsia="en-US"/>
              </w:rPr>
            </w:pPr>
          </w:p>
          <w:p w14:paraId="352BF277" w14:textId="77777777" w:rsidR="00036818" w:rsidRPr="00EF5D48" w:rsidRDefault="00036818" w:rsidP="00EF5D48">
            <w:pPr>
              <w:autoSpaceDE w:val="0"/>
              <w:autoSpaceDN w:val="0"/>
              <w:spacing w:before="0"/>
              <w:jc w:val="center"/>
              <w:rPr>
                <w:sz w:val="20"/>
                <w:szCs w:val="20"/>
                <w:lang w:eastAsia="en-US"/>
              </w:rPr>
            </w:pPr>
          </w:p>
          <w:p w14:paraId="7201842A" w14:textId="77777777" w:rsidR="00036818" w:rsidRPr="00EF5D48" w:rsidRDefault="00036818" w:rsidP="00EF5D48">
            <w:pPr>
              <w:autoSpaceDE w:val="0"/>
              <w:autoSpaceDN w:val="0"/>
              <w:spacing w:before="0"/>
              <w:jc w:val="center"/>
              <w:rPr>
                <w:sz w:val="20"/>
                <w:szCs w:val="20"/>
                <w:lang w:eastAsia="en-US"/>
              </w:rPr>
            </w:pPr>
          </w:p>
          <w:p w14:paraId="3F38344C" w14:textId="77777777" w:rsidR="00036818" w:rsidRPr="00EF5D48" w:rsidRDefault="00036818" w:rsidP="00EF5D48">
            <w:pPr>
              <w:autoSpaceDE w:val="0"/>
              <w:autoSpaceDN w:val="0"/>
              <w:spacing w:before="0"/>
              <w:jc w:val="center"/>
              <w:rPr>
                <w:sz w:val="20"/>
                <w:szCs w:val="20"/>
                <w:lang w:eastAsia="en-US"/>
              </w:rPr>
            </w:pPr>
          </w:p>
          <w:p w14:paraId="6A3B16F5" w14:textId="77777777" w:rsidR="00036818" w:rsidRPr="00EF5D48" w:rsidRDefault="00036818" w:rsidP="00EF5D48">
            <w:pPr>
              <w:autoSpaceDE w:val="0"/>
              <w:autoSpaceDN w:val="0"/>
              <w:spacing w:before="0"/>
              <w:jc w:val="center"/>
              <w:rPr>
                <w:sz w:val="20"/>
                <w:szCs w:val="20"/>
                <w:lang w:eastAsia="en-US"/>
              </w:rPr>
            </w:pPr>
          </w:p>
          <w:p w14:paraId="77EC9C8D" w14:textId="77777777" w:rsidR="00036818" w:rsidRPr="00EF5D48" w:rsidRDefault="00036818" w:rsidP="00EF5D48">
            <w:pPr>
              <w:autoSpaceDE w:val="0"/>
              <w:autoSpaceDN w:val="0"/>
              <w:spacing w:before="0"/>
              <w:jc w:val="center"/>
              <w:rPr>
                <w:sz w:val="20"/>
                <w:szCs w:val="20"/>
                <w:lang w:eastAsia="en-US"/>
              </w:rPr>
            </w:pPr>
          </w:p>
          <w:p w14:paraId="4B3ECE79" w14:textId="77777777" w:rsidR="00036818" w:rsidRPr="00EF5D48" w:rsidRDefault="00036818" w:rsidP="00EF5D48">
            <w:pPr>
              <w:autoSpaceDE w:val="0"/>
              <w:autoSpaceDN w:val="0"/>
              <w:spacing w:before="0"/>
              <w:jc w:val="center"/>
              <w:rPr>
                <w:sz w:val="20"/>
                <w:szCs w:val="20"/>
                <w:lang w:eastAsia="en-US"/>
              </w:rPr>
            </w:pPr>
          </w:p>
          <w:p w14:paraId="4383DE89" w14:textId="77777777" w:rsidR="00036818" w:rsidRPr="00EF5D48" w:rsidRDefault="00036818" w:rsidP="00EF5D48">
            <w:pPr>
              <w:autoSpaceDE w:val="0"/>
              <w:autoSpaceDN w:val="0"/>
              <w:spacing w:before="0"/>
              <w:jc w:val="center"/>
              <w:rPr>
                <w:sz w:val="20"/>
                <w:szCs w:val="20"/>
                <w:lang w:eastAsia="en-US"/>
              </w:rPr>
            </w:pPr>
          </w:p>
          <w:p w14:paraId="34FCFACC" w14:textId="77777777" w:rsidR="00036818" w:rsidRPr="00EF5D48" w:rsidRDefault="00036818" w:rsidP="00EF5D48">
            <w:pPr>
              <w:autoSpaceDE w:val="0"/>
              <w:autoSpaceDN w:val="0"/>
              <w:spacing w:before="0"/>
              <w:jc w:val="center"/>
              <w:rPr>
                <w:sz w:val="20"/>
                <w:szCs w:val="20"/>
                <w:lang w:eastAsia="en-US"/>
              </w:rPr>
            </w:pPr>
          </w:p>
          <w:p w14:paraId="682E3375" w14:textId="77777777" w:rsidR="00036818" w:rsidRPr="00EF5D48" w:rsidRDefault="00036818" w:rsidP="00EF5D48">
            <w:pPr>
              <w:autoSpaceDE w:val="0"/>
              <w:autoSpaceDN w:val="0"/>
              <w:spacing w:before="0"/>
              <w:jc w:val="center"/>
              <w:rPr>
                <w:sz w:val="20"/>
                <w:szCs w:val="20"/>
                <w:lang w:eastAsia="en-US"/>
              </w:rPr>
            </w:pPr>
          </w:p>
          <w:p w14:paraId="4F78F70E" w14:textId="77777777" w:rsidR="00036818" w:rsidRPr="00EF5D48" w:rsidRDefault="00036818" w:rsidP="00EF5D48">
            <w:pPr>
              <w:autoSpaceDE w:val="0"/>
              <w:autoSpaceDN w:val="0"/>
              <w:spacing w:before="0"/>
              <w:jc w:val="center"/>
              <w:rPr>
                <w:sz w:val="20"/>
                <w:szCs w:val="20"/>
                <w:lang w:eastAsia="en-US"/>
              </w:rPr>
            </w:pPr>
          </w:p>
          <w:p w14:paraId="6EAAAEF9" w14:textId="77777777" w:rsidR="00036818" w:rsidRPr="00EF5D48" w:rsidRDefault="00036818" w:rsidP="00EF5D48">
            <w:pPr>
              <w:autoSpaceDE w:val="0"/>
              <w:autoSpaceDN w:val="0"/>
              <w:spacing w:before="0"/>
              <w:jc w:val="center"/>
              <w:rPr>
                <w:sz w:val="20"/>
                <w:szCs w:val="20"/>
                <w:lang w:eastAsia="en-US"/>
              </w:rPr>
            </w:pPr>
          </w:p>
          <w:p w14:paraId="25076CF6" w14:textId="77777777" w:rsidR="00036818" w:rsidRPr="00EF5D48" w:rsidRDefault="00036818" w:rsidP="00EF5D48">
            <w:pPr>
              <w:autoSpaceDE w:val="0"/>
              <w:autoSpaceDN w:val="0"/>
              <w:spacing w:before="0"/>
              <w:jc w:val="center"/>
              <w:rPr>
                <w:sz w:val="20"/>
                <w:szCs w:val="20"/>
                <w:lang w:eastAsia="en-US"/>
              </w:rPr>
            </w:pPr>
          </w:p>
          <w:p w14:paraId="28EBDF6D" w14:textId="77777777" w:rsidR="00036818" w:rsidRPr="00EF5D48" w:rsidRDefault="00036818" w:rsidP="00EF5D48">
            <w:pPr>
              <w:autoSpaceDE w:val="0"/>
              <w:autoSpaceDN w:val="0"/>
              <w:spacing w:before="0"/>
              <w:jc w:val="center"/>
              <w:rPr>
                <w:sz w:val="20"/>
                <w:szCs w:val="20"/>
                <w:lang w:eastAsia="en-US"/>
              </w:rPr>
            </w:pPr>
          </w:p>
          <w:p w14:paraId="7BE72C10" w14:textId="77777777" w:rsidR="00036818" w:rsidRPr="00EF5D48" w:rsidRDefault="00036818" w:rsidP="00EF5D48">
            <w:pPr>
              <w:autoSpaceDE w:val="0"/>
              <w:autoSpaceDN w:val="0"/>
              <w:spacing w:before="0"/>
              <w:jc w:val="center"/>
              <w:rPr>
                <w:sz w:val="20"/>
                <w:szCs w:val="20"/>
                <w:lang w:eastAsia="en-US"/>
              </w:rPr>
            </w:pPr>
          </w:p>
          <w:p w14:paraId="6E926F59" w14:textId="77777777" w:rsidR="00036818" w:rsidRPr="00EF5D48" w:rsidRDefault="00036818" w:rsidP="00EF5D48">
            <w:pPr>
              <w:autoSpaceDE w:val="0"/>
              <w:autoSpaceDN w:val="0"/>
              <w:spacing w:before="0"/>
              <w:jc w:val="center"/>
              <w:rPr>
                <w:sz w:val="20"/>
                <w:szCs w:val="20"/>
                <w:lang w:eastAsia="en-US"/>
              </w:rPr>
            </w:pPr>
          </w:p>
          <w:p w14:paraId="02C6AE2F" w14:textId="77777777" w:rsidR="00036818" w:rsidRPr="00EF5D48" w:rsidRDefault="00036818" w:rsidP="00EF5D48">
            <w:pPr>
              <w:autoSpaceDE w:val="0"/>
              <w:autoSpaceDN w:val="0"/>
              <w:spacing w:before="0"/>
              <w:jc w:val="center"/>
              <w:rPr>
                <w:sz w:val="20"/>
                <w:szCs w:val="20"/>
                <w:lang w:eastAsia="en-US"/>
              </w:rPr>
            </w:pPr>
          </w:p>
          <w:p w14:paraId="1B14F680" w14:textId="77777777" w:rsidR="00036818" w:rsidRPr="00EF5D48" w:rsidRDefault="00036818" w:rsidP="00EF5D48">
            <w:pPr>
              <w:autoSpaceDE w:val="0"/>
              <w:autoSpaceDN w:val="0"/>
              <w:spacing w:before="0"/>
              <w:jc w:val="center"/>
              <w:rPr>
                <w:sz w:val="20"/>
                <w:szCs w:val="20"/>
                <w:lang w:eastAsia="en-US"/>
              </w:rPr>
            </w:pPr>
          </w:p>
          <w:p w14:paraId="0E41538A" w14:textId="77777777" w:rsidR="00036818" w:rsidRPr="00EF5D48" w:rsidRDefault="00036818" w:rsidP="00EF5D48">
            <w:pPr>
              <w:autoSpaceDE w:val="0"/>
              <w:autoSpaceDN w:val="0"/>
              <w:spacing w:before="0"/>
              <w:jc w:val="center"/>
              <w:rPr>
                <w:sz w:val="20"/>
                <w:szCs w:val="20"/>
                <w:lang w:eastAsia="en-US"/>
              </w:rPr>
            </w:pPr>
          </w:p>
          <w:p w14:paraId="7B2E80BD" w14:textId="77777777" w:rsidR="00036818" w:rsidRPr="00EF5D48" w:rsidRDefault="00036818" w:rsidP="00EF5D48">
            <w:pPr>
              <w:autoSpaceDE w:val="0"/>
              <w:autoSpaceDN w:val="0"/>
              <w:spacing w:before="0"/>
              <w:jc w:val="center"/>
              <w:rPr>
                <w:sz w:val="20"/>
                <w:szCs w:val="20"/>
                <w:lang w:eastAsia="en-US"/>
              </w:rPr>
            </w:pPr>
          </w:p>
          <w:p w14:paraId="420DC7EC" w14:textId="77777777" w:rsidR="00036818" w:rsidRPr="00EF5D48" w:rsidRDefault="00036818" w:rsidP="00EF5D48">
            <w:pPr>
              <w:autoSpaceDE w:val="0"/>
              <w:autoSpaceDN w:val="0"/>
              <w:spacing w:before="0"/>
              <w:jc w:val="center"/>
              <w:rPr>
                <w:sz w:val="20"/>
                <w:szCs w:val="20"/>
                <w:lang w:eastAsia="en-US"/>
              </w:rPr>
            </w:pPr>
          </w:p>
          <w:p w14:paraId="25BB8CEA" w14:textId="77777777" w:rsidR="00036818" w:rsidRPr="00EF5D48" w:rsidRDefault="00036818" w:rsidP="00EF5D48">
            <w:pPr>
              <w:autoSpaceDE w:val="0"/>
              <w:autoSpaceDN w:val="0"/>
              <w:spacing w:before="0"/>
              <w:jc w:val="center"/>
              <w:rPr>
                <w:sz w:val="20"/>
                <w:szCs w:val="20"/>
                <w:lang w:eastAsia="en-US"/>
              </w:rPr>
            </w:pPr>
          </w:p>
          <w:p w14:paraId="2719C13B" w14:textId="77777777" w:rsidR="00036818" w:rsidRPr="00EF5D48" w:rsidRDefault="00036818" w:rsidP="00EF5D48">
            <w:pPr>
              <w:autoSpaceDE w:val="0"/>
              <w:autoSpaceDN w:val="0"/>
              <w:spacing w:before="0"/>
              <w:jc w:val="center"/>
              <w:rPr>
                <w:sz w:val="20"/>
                <w:szCs w:val="20"/>
                <w:lang w:eastAsia="en-US"/>
              </w:rPr>
            </w:pPr>
          </w:p>
          <w:p w14:paraId="2216AE35" w14:textId="77777777" w:rsidR="00036818" w:rsidRPr="00EF5D48" w:rsidRDefault="00036818" w:rsidP="00EF5D48">
            <w:pPr>
              <w:autoSpaceDE w:val="0"/>
              <w:autoSpaceDN w:val="0"/>
              <w:spacing w:before="0"/>
              <w:jc w:val="center"/>
              <w:rPr>
                <w:sz w:val="20"/>
                <w:szCs w:val="20"/>
                <w:lang w:eastAsia="en-US"/>
              </w:rPr>
            </w:pPr>
          </w:p>
          <w:p w14:paraId="5B25DC74" w14:textId="77777777" w:rsidR="00036818" w:rsidRPr="00EF5D48" w:rsidRDefault="00036818" w:rsidP="00EF5D48">
            <w:pPr>
              <w:autoSpaceDE w:val="0"/>
              <w:autoSpaceDN w:val="0"/>
              <w:spacing w:before="0"/>
              <w:jc w:val="center"/>
              <w:rPr>
                <w:sz w:val="20"/>
                <w:szCs w:val="20"/>
                <w:lang w:eastAsia="en-US"/>
              </w:rPr>
            </w:pPr>
          </w:p>
          <w:p w14:paraId="568726A1" w14:textId="77777777" w:rsidR="00036818" w:rsidRPr="00EF5D48" w:rsidRDefault="00036818" w:rsidP="00EF5D48">
            <w:pPr>
              <w:autoSpaceDE w:val="0"/>
              <w:autoSpaceDN w:val="0"/>
              <w:spacing w:before="0"/>
              <w:jc w:val="center"/>
              <w:rPr>
                <w:sz w:val="20"/>
                <w:szCs w:val="20"/>
                <w:lang w:eastAsia="en-US"/>
              </w:rPr>
            </w:pPr>
          </w:p>
          <w:p w14:paraId="19E1DC30" w14:textId="77777777" w:rsidR="00036818" w:rsidRPr="00EF5D48" w:rsidRDefault="00036818" w:rsidP="00EF5D48">
            <w:pPr>
              <w:autoSpaceDE w:val="0"/>
              <w:autoSpaceDN w:val="0"/>
              <w:spacing w:before="0"/>
              <w:jc w:val="center"/>
              <w:rPr>
                <w:sz w:val="20"/>
                <w:szCs w:val="20"/>
                <w:lang w:eastAsia="en-US"/>
              </w:rPr>
            </w:pPr>
          </w:p>
          <w:p w14:paraId="08C8CDEB" w14:textId="77777777" w:rsidR="00036818" w:rsidRPr="00EF5D48" w:rsidRDefault="00036818" w:rsidP="00EF5D48">
            <w:pPr>
              <w:autoSpaceDE w:val="0"/>
              <w:autoSpaceDN w:val="0"/>
              <w:spacing w:before="0"/>
              <w:jc w:val="center"/>
              <w:rPr>
                <w:sz w:val="20"/>
                <w:szCs w:val="20"/>
                <w:lang w:eastAsia="en-US"/>
              </w:rPr>
            </w:pPr>
          </w:p>
          <w:p w14:paraId="1A9077DB" w14:textId="77777777" w:rsidR="00036818" w:rsidRPr="00EF5D48" w:rsidRDefault="00036818" w:rsidP="00EF5D48">
            <w:pPr>
              <w:autoSpaceDE w:val="0"/>
              <w:autoSpaceDN w:val="0"/>
              <w:spacing w:before="0"/>
              <w:jc w:val="center"/>
              <w:rPr>
                <w:sz w:val="20"/>
                <w:szCs w:val="20"/>
                <w:lang w:eastAsia="en-US"/>
              </w:rPr>
            </w:pPr>
          </w:p>
          <w:p w14:paraId="3352CAFA" w14:textId="77777777" w:rsidR="00036818" w:rsidRPr="00EF5D48" w:rsidRDefault="00036818" w:rsidP="00EF5D48">
            <w:pPr>
              <w:autoSpaceDE w:val="0"/>
              <w:autoSpaceDN w:val="0"/>
              <w:spacing w:before="0"/>
              <w:jc w:val="center"/>
              <w:rPr>
                <w:sz w:val="20"/>
                <w:szCs w:val="20"/>
                <w:lang w:eastAsia="en-US"/>
              </w:rPr>
            </w:pPr>
          </w:p>
          <w:p w14:paraId="0A419810" w14:textId="77777777" w:rsidR="00036818" w:rsidRPr="00EF5D48" w:rsidRDefault="00036818" w:rsidP="00EF5D48">
            <w:pPr>
              <w:autoSpaceDE w:val="0"/>
              <w:autoSpaceDN w:val="0"/>
              <w:spacing w:before="0"/>
              <w:jc w:val="center"/>
              <w:rPr>
                <w:sz w:val="20"/>
                <w:szCs w:val="20"/>
                <w:lang w:eastAsia="en-US"/>
              </w:rPr>
            </w:pPr>
          </w:p>
          <w:p w14:paraId="11735CFB" w14:textId="77777777" w:rsidR="00036818" w:rsidRPr="00EF5D48" w:rsidRDefault="00036818" w:rsidP="00EF5D48">
            <w:pPr>
              <w:autoSpaceDE w:val="0"/>
              <w:autoSpaceDN w:val="0"/>
              <w:spacing w:before="0"/>
              <w:jc w:val="center"/>
              <w:rPr>
                <w:sz w:val="20"/>
                <w:szCs w:val="20"/>
                <w:lang w:eastAsia="en-US"/>
              </w:rPr>
            </w:pPr>
          </w:p>
          <w:p w14:paraId="11C2C162" w14:textId="77777777" w:rsidR="00036818" w:rsidRPr="00EF5D48" w:rsidRDefault="00036818" w:rsidP="00EF5D48">
            <w:pPr>
              <w:autoSpaceDE w:val="0"/>
              <w:autoSpaceDN w:val="0"/>
              <w:spacing w:before="0"/>
              <w:jc w:val="center"/>
              <w:rPr>
                <w:sz w:val="20"/>
                <w:szCs w:val="20"/>
                <w:lang w:eastAsia="en-US"/>
              </w:rPr>
            </w:pPr>
          </w:p>
          <w:p w14:paraId="778188EA" w14:textId="77777777" w:rsidR="00036818" w:rsidRPr="00EF5D48" w:rsidRDefault="00036818" w:rsidP="00EF5D48">
            <w:pPr>
              <w:autoSpaceDE w:val="0"/>
              <w:autoSpaceDN w:val="0"/>
              <w:spacing w:before="0"/>
              <w:jc w:val="center"/>
              <w:rPr>
                <w:sz w:val="20"/>
                <w:szCs w:val="20"/>
                <w:lang w:eastAsia="en-US"/>
              </w:rPr>
            </w:pPr>
          </w:p>
          <w:p w14:paraId="3F6E81AD" w14:textId="77777777" w:rsidR="00036818" w:rsidRPr="00EF5D48" w:rsidRDefault="00036818" w:rsidP="00EF5D48">
            <w:pPr>
              <w:autoSpaceDE w:val="0"/>
              <w:autoSpaceDN w:val="0"/>
              <w:spacing w:before="0"/>
              <w:jc w:val="center"/>
              <w:rPr>
                <w:sz w:val="20"/>
                <w:szCs w:val="20"/>
                <w:lang w:eastAsia="en-US"/>
              </w:rPr>
            </w:pPr>
          </w:p>
          <w:p w14:paraId="0D71AFAE" w14:textId="77777777" w:rsidR="00036818" w:rsidRPr="00EF5D48" w:rsidRDefault="00036818" w:rsidP="00EF5D48">
            <w:pPr>
              <w:autoSpaceDE w:val="0"/>
              <w:autoSpaceDN w:val="0"/>
              <w:spacing w:before="0"/>
              <w:jc w:val="center"/>
              <w:rPr>
                <w:sz w:val="20"/>
                <w:szCs w:val="20"/>
                <w:lang w:eastAsia="en-US"/>
              </w:rPr>
            </w:pPr>
          </w:p>
          <w:p w14:paraId="5D6D53EA" w14:textId="77777777" w:rsidR="00036818" w:rsidRPr="00EF5D48" w:rsidRDefault="00036818" w:rsidP="00EF5D48">
            <w:pPr>
              <w:autoSpaceDE w:val="0"/>
              <w:autoSpaceDN w:val="0"/>
              <w:spacing w:before="0"/>
              <w:jc w:val="center"/>
              <w:rPr>
                <w:sz w:val="20"/>
                <w:szCs w:val="20"/>
                <w:lang w:eastAsia="en-US"/>
              </w:rPr>
            </w:pPr>
          </w:p>
          <w:p w14:paraId="46393091" w14:textId="77777777" w:rsidR="00036818" w:rsidRPr="00EF5D48" w:rsidRDefault="00036818" w:rsidP="00EF5D48">
            <w:pPr>
              <w:autoSpaceDE w:val="0"/>
              <w:autoSpaceDN w:val="0"/>
              <w:spacing w:before="0"/>
              <w:jc w:val="center"/>
              <w:rPr>
                <w:sz w:val="20"/>
                <w:szCs w:val="20"/>
                <w:lang w:eastAsia="en-US"/>
              </w:rPr>
            </w:pPr>
          </w:p>
          <w:p w14:paraId="1B090E7C" w14:textId="77777777" w:rsidR="00036818" w:rsidRPr="00EF5D48" w:rsidRDefault="00036818" w:rsidP="00EF5D48">
            <w:pPr>
              <w:autoSpaceDE w:val="0"/>
              <w:autoSpaceDN w:val="0"/>
              <w:spacing w:before="0"/>
              <w:jc w:val="center"/>
              <w:rPr>
                <w:sz w:val="20"/>
                <w:szCs w:val="20"/>
                <w:lang w:eastAsia="en-US"/>
              </w:rPr>
            </w:pPr>
          </w:p>
          <w:p w14:paraId="457D5C6D" w14:textId="77777777" w:rsidR="00036818" w:rsidRPr="00EF5D48" w:rsidRDefault="00036818" w:rsidP="00EF5D48">
            <w:pPr>
              <w:autoSpaceDE w:val="0"/>
              <w:autoSpaceDN w:val="0"/>
              <w:spacing w:before="0"/>
              <w:jc w:val="center"/>
              <w:rPr>
                <w:sz w:val="20"/>
                <w:szCs w:val="20"/>
                <w:lang w:eastAsia="en-US"/>
              </w:rPr>
            </w:pPr>
          </w:p>
          <w:p w14:paraId="754F8FF8" w14:textId="77777777" w:rsidR="00036818" w:rsidRPr="00EF5D48" w:rsidRDefault="00036818" w:rsidP="00EF5D48">
            <w:pPr>
              <w:autoSpaceDE w:val="0"/>
              <w:autoSpaceDN w:val="0"/>
              <w:spacing w:before="0"/>
              <w:jc w:val="center"/>
              <w:rPr>
                <w:sz w:val="20"/>
                <w:szCs w:val="20"/>
                <w:lang w:eastAsia="en-US"/>
              </w:rPr>
            </w:pPr>
          </w:p>
          <w:p w14:paraId="08531D26" w14:textId="77777777" w:rsidR="00036818" w:rsidRPr="00EF5D48" w:rsidRDefault="00036818" w:rsidP="00EF5D48">
            <w:pPr>
              <w:autoSpaceDE w:val="0"/>
              <w:autoSpaceDN w:val="0"/>
              <w:spacing w:before="0"/>
              <w:jc w:val="center"/>
              <w:rPr>
                <w:sz w:val="20"/>
                <w:szCs w:val="20"/>
                <w:lang w:eastAsia="en-US"/>
              </w:rPr>
            </w:pPr>
          </w:p>
          <w:p w14:paraId="7791FE9D" w14:textId="77777777" w:rsidR="00036818" w:rsidRPr="00EF5D48" w:rsidRDefault="00036818" w:rsidP="00EF5D48">
            <w:pPr>
              <w:autoSpaceDE w:val="0"/>
              <w:autoSpaceDN w:val="0"/>
              <w:spacing w:before="0"/>
              <w:jc w:val="center"/>
              <w:rPr>
                <w:sz w:val="20"/>
                <w:szCs w:val="20"/>
                <w:lang w:eastAsia="en-US"/>
              </w:rPr>
            </w:pPr>
          </w:p>
          <w:p w14:paraId="36E1B5A3" w14:textId="77777777" w:rsidR="00036818" w:rsidRPr="00EF5D48" w:rsidRDefault="00036818" w:rsidP="00EF5D48">
            <w:pPr>
              <w:autoSpaceDE w:val="0"/>
              <w:autoSpaceDN w:val="0"/>
              <w:spacing w:before="0"/>
              <w:jc w:val="center"/>
              <w:rPr>
                <w:sz w:val="20"/>
                <w:szCs w:val="20"/>
                <w:lang w:eastAsia="en-US"/>
              </w:rPr>
            </w:pPr>
          </w:p>
          <w:p w14:paraId="0C01F793" w14:textId="77777777" w:rsidR="00036818" w:rsidRPr="00EF5D48" w:rsidRDefault="00036818" w:rsidP="00EF5D48">
            <w:pPr>
              <w:autoSpaceDE w:val="0"/>
              <w:autoSpaceDN w:val="0"/>
              <w:spacing w:before="0"/>
              <w:jc w:val="center"/>
              <w:rPr>
                <w:sz w:val="20"/>
                <w:szCs w:val="20"/>
                <w:lang w:eastAsia="en-US"/>
              </w:rPr>
            </w:pPr>
          </w:p>
          <w:p w14:paraId="42836F36" w14:textId="77777777" w:rsidR="00036818" w:rsidRPr="00EF5D48" w:rsidRDefault="00036818" w:rsidP="00EF5D48">
            <w:pPr>
              <w:autoSpaceDE w:val="0"/>
              <w:autoSpaceDN w:val="0"/>
              <w:spacing w:before="0"/>
              <w:jc w:val="center"/>
              <w:rPr>
                <w:sz w:val="20"/>
                <w:szCs w:val="20"/>
                <w:lang w:eastAsia="en-US"/>
              </w:rPr>
            </w:pPr>
          </w:p>
          <w:p w14:paraId="474E35EC" w14:textId="77777777" w:rsidR="00036818" w:rsidRPr="00EF5D48" w:rsidRDefault="00036818" w:rsidP="00EF5D48">
            <w:pPr>
              <w:autoSpaceDE w:val="0"/>
              <w:autoSpaceDN w:val="0"/>
              <w:spacing w:before="0"/>
              <w:jc w:val="center"/>
              <w:rPr>
                <w:sz w:val="20"/>
                <w:szCs w:val="20"/>
                <w:lang w:eastAsia="en-US"/>
              </w:rPr>
            </w:pPr>
          </w:p>
          <w:p w14:paraId="1E776744" w14:textId="77777777" w:rsidR="00036818" w:rsidRPr="00EF5D48" w:rsidRDefault="00036818" w:rsidP="00EF5D48">
            <w:pPr>
              <w:autoSpaceDE w:val="0"/>
              <w:autoSpaceDN w:val="0"/>
              <w:spacing w:before="0"/>
              <w:jc w:val="center"/>
              <w:rPr>
                <w:sz w:val="20"/>
                <w:szCs w:val="20"/>
                <w:lang w:eastAsia="en-US"/>
              </w:rPr>
            </w:pPr>
          </w:p>
          <w:p w14:paraId="65C16EF2" w14:textId="77777777" w:rsidR="00036818" w:rsidRPr="00EF5D48" w:rsidRDefault="00036818" w:rsidP="00EF5D48">
            <w:pPr>
              <w:autoSpaceDE w:val="0"/>
              <w:autoSpaceDN w:val="0"/>
              <w:spacing w:before="0"/>
              <w:jc w:val="center"/>
              <w:rPr>
                <w:sz w:val="20"/>
                <w:szCs w:val="20"/>
                <w:lang w:eastAsia="en-US"/>
              </w:rPr>
            </w:pPr>
          </w:p>
          <w:p w14:paraId="48CA328C" w14:textId="77777777" w:rsidR="00036818" w:rsidRPr="00EF5D48" w:rsidRDefault="00036818" w:rsidP="00EF5D48">
            <w:pPr>
              <w:autoSpaceDE w:val="0"/>
              <w:autoSpaceDN w:val="0"/>
              <w:spacing w:before="0"/>
              <w:jc w:val="center"/>
              <w:rPr>
                <w:sz w:val="20"/>
                <w:szCs w:val="20"/>
                <w:lang w:eastAsia="en-US"/>
              </w:rPr>
            </w:pPr>
          </w:p>
          <w:p w14:paraId="10020FA3" w14:textId="77777777" w:rsidR="00036818" w:rsidRPr="00EF5D48" w:rsidRDefault="00036818" w:rsidP="00EF5D48">
            <w:pPr>
              <w:autoSpaceDE w:val="0"/>
              <w:autoSpaceDN w:val="0"/>
              <w:spacing w:before="0"/>
              <w:jc w:val="center"/>
              <w:rPr>
                <w:sz w:val="20"/>
                <w:szCs w:val="20"/>
                <w:lang w:eastAsia="en-US"/>
              </w:rPr>
            </w:pPr>
          </w:p>
          <w:p w14:paraId="3A1E8D79" w14:textId="77777777" w:rsidR="00036818" w:rsidRPr="00EF5D48" w:rsidRDefault="00036818" w:rsidP="00EF5D48">
            <w:pPr>
              <w:autoSpaceDE w:val="0"/>
              <w:autoSpaceDN w:val="0"/>
              <w:spacing w:before="0"/>
              <w:jc w:val="center"/>
              <w:rPr>
                <w:sz w:val="20"/>
                <w:szCs w:val="20"/>
                <w:lang w:eastAsia="en-US"/>
              </w:rPr>
            </w:pPr>
          </w:p>
          <w:p w14:paraId="412629B5" w14:textId="77777777" w:rsidR="00036818" w:rsidRPr="00EF5D48" w:rsidRDefault="00036818" w:rsidP="00EF5D48">
            <w:pPr>
              <w:autoSpaceDE w:val="0"/>
              <w:autoSpaceDN w:val="0"/>
              <w:spacing w:before="0"/>
              <w:jc w:val="center"/>
              <w:rPr>
                <w:sz w:val="20"/>
                <w:szCs w:val="20"/>
                <w:lang w:eastAsia="en-US"/>
              </w:rPr>
            </w:pPr>
          </w:p>
          <w:p w14:paraId="701ADAEB" w14:textId="77777777" w:rsidR="00036818" w:rsidRPr="00EF5D48" w:rsidRDefault="00036818" w:rsidP="00EF5D48">
            <w:pPr>
              <w:autoSpaceDE w:val="0"/>
              <w:autoSpaceDN w:val="0"/>
              <w:spacing w:before="0"/>
              <w:jc w:val="center"/>
              <w:rPr>
                <w:sz w:val="20"/>
                <w:szCs w:val="20"/>
                <w:lang w:eastAsia="en-US"/>
              </w:rPr>
            </w:pPr>
          </w:p>
          <w:p w14:paraId="514D653A" w14:textId="77777777" w:rsidR="00036818" w:rsidRPr="00EF5D48" w:rsidRDefault="00036818" w:rsidP="00EF5D48">
            <w:pPr>
              <w:autoSpaceDE w:val="0"/>
              <w:autoSpaceDN w:val="0"/>
              <w:spacing w:before="0"/>
              <w:jc w:val="center"/>
              <w:rPr>
                <w:sz w:val="20"/>
                <w:szCs w:val="20"/>
                <w:lang w:eastAsia="en-US"/>
              </w:rPr>
            </w:pPr>
          </w:p>
          <w:p w14:paraId="213145A7" w14:textId="77777777" w:rsidR="00036818" w:rsidRPr="00EF5D48" w:rsidRDefault="00036818" w:rsidP="00EF5D48">
            <w:pPr>
              <w:autoSpaceDE w:val="0"/>
              <w:autoSpaceDN w:val="0"/>
              <w:spacing w:before="0"/>
              <w:jc w:val="center"/>
              <w:rPr>
                <w:sz w:val="20"/>
                <w:szCs w:val="20"/>
                <w:lang w:eastAsia="en-US"/>
              </w:rPr>
            </w:pPr>
          </w:p>
          <w:p w14:paraId="7A49DA80" w14:textId="77777777" w:rsidR="00036818" w:rsidRPr="00EF5D48" w:rsidRDefault="00036818" w:rsidP="00EF5D48">
            <w:pPr>
              <w:autoSpaceDE w:val="0"/>
              <w:autoSpaceDN w:val="0"/>
              <w:spacing w:before="0"/>
              <w:jc w:val="center"/>
              <w:rPr>
                <w:sz w:val="20"/>
                <w:szCs w:val="20"/>
                <w:lang w:eastAsia="en-US"/>
              </w:rPr>
            </w:pPr>
          </w:p>
          <w:p w14:paraId="7E506199" w14:textId="77777777" w:rsidR="00036818" w:rsidRPr="00EF5D48" w:rsidRDefault="00036818" w:rsidP="00EF5D48">
            <w:pPr>
              <w:autoSpaceDE w:val="0"/>
              <w:autoSpaceDN w:val="0"/>
              <w:spacing w:before="0"/>
              <w:jc w:val="center"/>
              <w:rPr>
                <w:sz w:val="20"/>
                <w:szCs w:val="20"/>
                <w:lang w:eastAsia="en-US"/>
              </w:rPr>
            </w:pPr>
          </w:p>
          <w:p w14:paraId="6CBD2995" w14:textId="77777777" w:rsidR="00036818" w:rsidRPr="00EF5D48" w:rsidRDefault="00036818" w:rsidP="00EF5D48">
            <w:pPr>
              <w:autoSpaceDE w:val="0"/>
              <w:autoSpaceDN w:val="0"/>
              <w:spacing w:before="0"/>
              <w:jc w:val="center"/>
              <w:rPr>
                <w:sz w:val="20"/>
                <w:szCs w:val="20"/>
                <w:lang w:eastAsia="en-US"/>
              </w:rPr>
            </w:pPr>
          </w:p>
          <w:p w14:paraId="2FF134D6" w14:textId="77777777" w:rsidR="00036818" w:rsidRPr="00EF5D48" w:rsidRDefault="00036818" w:rsidP="00EF5D48">
            <w:pPr>
              <w:autoSpaceDE w:val="0"/>
              <w:autoSpaceDN w:val="0"/>
              <w:spacing w:before="0"/>
              <w:jc w:val="center"/>
              <w:rPr>
                <w:sz w:val="20"/>
                <w:szCs w:val="20"/>
                <w:lang w:eastAsia="en-US"/>
              </w:rPr>
            </w:pPr>
          </w:p>
          <w:p w14:paraId="5384CB62" w14:textId="77777777" w:rsidR="00036818" w:rsidRPr="00EF5D48" w:rsidRDefault="00036818" w:rsidP="00EF5D48">
            <w:pPr>
              <w:autoSpaceDE w:val="0"/>
              <w:autoSpaceDN w:val="0"/>
              <w:spacing w:before="0"/>
              <w:jc w:val="center"/>
              <w:rPr>
                <w:sz w:val="20"/>
                <w:szCs w:val="20"/>
                <w:lang w:eastAsia="en-US"/>
              </w:rPr>
            </w:pPr>
          </w:p>
          <w:p w14:paraId="287B600B" w14:textId="77777777" w:rsidR="00036818" w:rsidRPr="00EF5D48" w:rsidRDefault="00036818" w:rsidP="00EF5D48">
            <w:pPr>
              <w:autoSpaceDE w:val="0"/>
              <w:autoSpaceDN w:val="0"/>
              <w:spacing w:before="0"/>
              <w:jc w:val="center"/>
              <w:rPr>
                <w:sz w:val="20"/>
                <w:szCs w:val="20"/>
                <w:lang w:eastAsia="en-US"/>
              </w:rPr>
            </w:pPr>
          </w:p>
          <w:p w14:paraId="20205FFD" w14:textId="77777777" w:rsidR="00036818" w:rsidRPr="00EF5D48" w:rsidRDefault="00036818" w:rsidP="00EF5D48">
            <w:pPr>
              <w:autoSpaceDE w:val="0"/>
              <w:autoSpaceDN w:val="0"/>
              <w:spacing w:before="0"/>
              <w:jc w:val="center"/>
              <w:rPr>
                <w:sz w:val="20"/>
                <w:szCs w:val="20"/>
                <w:lang w:eastAsia="en-US"/>
              </w:rPr>
            </w:pPr>
          </w:p>
          <w:p w14:paraId="150F2629" w14:textId="77777777" w:rsidR="00036818" w:rsidRPr="00EF5D48" w:rsidRDefault="00036818" w:rsidP="00EF5D48">
            <w:pPr>
              <w:autoSpaceDE w:val="0"/>
              <w:autoSpaceDN w:val="0"/>
              <w:spacing w:before="0"/>
              <w:jc w:val="center"/>
              <w:rPr>
                <w:sz w:val="20"/>
                <w:szCs w:val="20"/>
                <w:lang w:eastAsia="en-US"/>
              </w:rPr>
            </w:pPr>
          </w:p>
          <w:p w14:paraId="01379DAF" w14:textId="77777777" w:rsidR="00036818" w:rsidRPr="00EF5D48" w:rsidRDefault="00036818" w:rsidP="00EF5D48">
            <w:pPr>
              <w:autoSpaceDE w:val="0"/>
              <w:autoSpaceDN w:val="0"/>
              <w:spacing w:before="0"/>
              <w:jc w:val="center"/>
              <w:rPr>
                <w:sz w:val="20"/>
                <w:szCs w:val="20"/>
                <w:lang w:eastAsia="en-US"/>
              </w:rPr>
            </w:pPr>
          </w:p>
          <w:p w14:paraId="4DA8EB2F" w14:textId="77777777" w:rsidR="00036818" w:rsidRPr="00EF5D48" w:rsidRDefault="00036818" w:rsidP="00EF5D48">
            <w:pPr>
              <w:autoSpaceDE w:val="0"/>
              <w:autoSpaceDN w:val="0"/>
              <w:spacing w:before="0"/>
              <w:jc w:val="center"/>
              <w:rPr>
                <w:sz w:val="20"/>
                <w:szCs w:val="20"/>
                <w:lang w:eastAsia="en-US"/>
              </w:rPr>
            </w:pPr>
          </w:p>
          <w:p w14:paraId="64535525" w14:textId="77777777" w:rsidR="00036818" w:rsidRPr="00EF5D48" w:rsidRDefault="00036818" w:rsidP="00EF5D48">
            <w:pPr>
              <w:autoSpaceDE w:val="0"/>
              <w:autoSpaceDN w:val="0"/>
              <w:spacing w:before="0"/>
              <w:jc w:val="center"/>
              <w:rPr>
                <w:sz w:val="20"/>
                <w:szCs w:val="20"/>
                <w:lang w:eastAsia="en-US"/>
              </w:rPr>
            </w:pPr>
          </w:p>
          <w:p w14:paraId="6BF66765" w14:textId="77777777" w:rsidR="00036818" w:rsidRPr="00EF5D48" w:rsidRDefault="00036818" w:rsidP="00EF5D48">
            <w:pPr>
              <w:autoSpaceDE w:val="0"/>
              <w:autoSpaceDN w:val="0"/>
              <w:spacing w:before="0"/>
              <w:jc w:val="center"/>
              <w:rPr>
                <w:sz w:val="20"/>
                <w:szCs w:val="20"/>
                <w:lang w:eastAsia="en-US"/>
              </w:rPr>
            </w:pPr>
          </w:p>
          <w:p w14:paraId="66E990AA" w14:textId="77777777" w:rsidR="00036818" w:rsidRPr="00EF5D48" w:rsidRDefault="00036818" w:rsidP="00EF5D48">
            <w:pPr>
              <w:autoSpaceDE w:val="0"/>
              <w:autoSpaceDN w:val="0"/>
              <w:spacing w:before="0"/>
              <w:jc w:val="center"/>
              <w:rPr>
                <w:sz w:val="20"/>
                <w:szCs w:val="20"/>
                <w:lang w:eastAsia="en-US"/>
              </w:rPr>
            </w:pPr>
          </w:p>
          <w:p w14:paraId="295FB714" w14:textId="77777777" w:rsidR="00036818" w:rsidRPr="00EF5D48" w:rsidRDefault="00036818" w:rsidP="00EF5D48">
            <w:pPr>
              <w:autoSpaceDE w:val="0"/>
              <w:autoSpaceDN w:val="0"/>
              <w:spacing w:before="0"/>
              <w:jc w:val="center"/>
              <w:rPr>
                <w:sz w:val="20"/>
                <w:szCs w:val="20"/>
                <w:lang w:eastAsia="en-US"/>
              </w:rPr>
            </w:pPr>
          </w:p>
          <w:p w14:paraId="57FF54A1" w14:textId="77777777" w:rsidR="00036818" w:rsidRPr="00EF5D48" w:rsidRDefault="00036818" w:rsidP="00EF5D48">
            <w:pPr>
              <w:autoSpaceDE w:val="0"/>
              <w:autoSpaceDN w:val="0"/>
              <w:spacing w:before="0"/>
              <w:jc w:val="center"/>
              <w:rPr>
                <w:sz w:val="20"/>
                <w:szCs w:val="20"/>
                <w:lang w:eastAsia="en-US"/>
              </w:rPr>
            </w:pPr>
          </w:p>
          <w:p w14:paraId="795E8092" w14:textId="77777777" w:rsidR="00036818" w:rsidRPr="00EF5D48" w:rsidRDefault="00036818" w:rsidP="00EF5D48">
            <w:pPr>
              <w:autoSpaceDE w:val="0"/>
              <w:autoSpaceDN w:val="0"/>
              <w:spacing w:before="0"/>
              <w:jc w:val="center"/>
              <w:rPr>
                <w:sz w:val="20"/>
                <w:szCs w:val="20"/>
                <w:lang w:eastAsia="en-US"/>
              </w:rPr>
            </w:pPr>
          </w:p>
          <w:p w14:paraId="39776A4F" w14:textId="77777777" w:rsidR="00036818" w:rsidRPr="00EF5D48" w:rsidRDefault="00036818" w:rsidP="00EF5D48">
            <w:pPr>
              <w:autoSpaceDE w:val="0"/>
              <w:autoSpaceDN w:val="0"/>
              <w:spacing w:before="0"/>
              <w:jc w:val="center"/>
              <w:rPr>
                <w:sz w:val="20"/>
                <w:szCs w:val="20"/>
                <w:lang w:eastAsia="en-US"/>
              </w:rPr>
            </w:pPr>
          </w:p>
          <w:p w14:paraId="3536298C" w14:textId="77777777" w:rsidR="00036818" w:rsidRPr="00EF5D48" w:rsidRDefault="00036818" w:rsidP="00EF5D48">
            <w:pPr>
              <w:autoSpaceDE w:val="0"/>
              <w:autoSpaceDN w:val="0"/>
              <w:spacing w:before="0"/>
              <w:jc w:val="center"/>
              <w:rPr>
                <w:sz w:val="20"/>
                <w:szCs w:val="20"/>
                <w:lang w:eastAsia="en-US"/>
              </w:rPr>
            </w:pPr>
          </w:p>
          <w:p w14:paraId="79E4B952" w14:textId="77777777" w:rsidR="00036818" w:rsidRPr="00EF5D48" w:rsidRDefault="00036818" w:rsidP="00EF5D48">
            <w:pPr>
              <w:autoSpaceDE w:val="0"/>
              <w:autoSpaceDN w:val="0"/>
              <w:spacing w:before="0"/>
              <w:jc w:val="center"/>
              <w:rPr>
                <w:sz w:val="20"/>
                <w:szCs w:val="20"/>
                <w:lang w:eastAsia="en-US"/>
              </w:rPr>
            </w:pPr>
          </w:p>
          <w:p w14:paraId="56A67A58" w14:textId="77777777" w:rsidR="00036818" w:rsidRPr="00EF5D48" w:rsidRDefault="00036818" w:rsidP="00EF5D48">
            <w:pPr>
              <w:autoSpaceDE w:val="0"/>
              <w:autoSpaceDN w:val="0"/>
              <w:spacing w:before="0"/>
              <w:jc w:val="center"/>
              <w:rPr>
                <w:sz w:val="20"/>
                <w:szCs w:val="20"/>
                <w:lang w:eastAsia="en-US"/>
              </w:rPr>
            </w:pPr>
          </w:p>
          <w:p w14:paraId="4BB0700A" w14:textId="77777777" w:rsidR="00036818" w:rsidRPr="00EF5D48" w:rsidRDefault="00036818" w:rsidP="00EF5D48">
            <w:pPr>
              <w:autoSpaceDE w:val="0"/>
              <w:autoSpaceDN w:val="0"/>
              <w:spacing w:before="0"/>
              <w:jc w:val="center"/>
              <w:rPr>
                <w:sz w:val="20"/>
                <w:szCs w:val="20"/>
                <w:lang w:eastAsia="en-US"/>
              </w:rPr>
            </w:pPr>
          </w:p>
          <w:p w14:paraId="4AC702F4" w14:textId="77777777" w:rsidR="00036818" w:rsidRPr="00EF5D48" w:rsidRDefault="00036818" w:rsidP="00EF5D48">
            <w:pPr>
              <w:autoSpaceDE w:val="0"/>
              <w:autoSpaceDN w:val="0"/>
              <w:spacing w:before="0"/>
              <w:jc w:val="center"/>
              <w:rPr>
                <w:sz w:val="20"/>
                <w:szCs w:val="20"/>
                <w:lang w:eastAsia="en-US"/>
              </w:rPr>
            </w:pPr>
          </w:p>
          <w:p w14:paraId="4FC923E1" w14:textId="77777777" w:rsidR="00036818" w:rsidRPr="00EF5D48" w:rsidRDefault="00036818" w:rsidP="00EF5D48">
            <w:pPr>
              <w:autoSpaceDE w:val="0"/>
              <w:autoSpaceDN w:val="0"/>
              <w:spacing w:before="0"/>
              <w:jc w:val="center"/>
              <w:rPr>
                <w:sz w:val="20"/>
                <w:szCs w:val="20"/>
                <w:lang w:eastAsia="en-US"/>
              </w:rPr>
            </w:pPr>
          </w:p>
          <w:p w14:paraId="72725563" w14:textId="77777777" w:rsidR="00036818" w:rsidRPr="00EF5D48" w:rsidRDefault="00036818" w:rsidP="00EF5D48">
            <w:pPr>
              <w:autoSpaceDE w:val="0"/>
              <w:autoSpaceDN w:val="0"/>
              <w:spacing w:before="0"/>
              <w:jc w:val="center"/>
              <w:rPr>
                <w:sz w:val="20"/>
                <w:szCs w:val="20"/>
                <w:lang w:eastAsia="en-US"/>
              </w:rPr>
            </w:pPr>
          </w:p>
          <w:p w14:paraId="2742B153" w14:textId="77777777" w:rsidR="00036818" w:rsidRPr="00EF5D48" w:rsidRDefault="00036818" w:rsidP="00EF5D48">
            <w:pPr>
              <w:autoSpaceDE w:val="0"/>
              <w:autoSpaceDN w:val="0"/>
              <w:spacing w:before="0"/>
              <w:jc w:val="center"/>
              <w:rPr>
                <w:sz w:val="20"/>
                <w:szCs w:val="20"/>
                <w:lang w:eastAsia="en-US"/>
              </w:rPr>
            </w:pPr>
          </w:p>
          <w:p w14:paraId="44998875" w14:textId="77777777" w:rsidR="00036818" w:rsidRPr="00EF5D48" w:rsidRDefault="00036818" w:rsidP="00EF5D48">
            <w:pPr>
              <w:autoSpaceDE w:val="0"/>
              <w:autoSpaceDN w:val="0"/>
              <w:spacing w:before="0"/>
              <w:jc w:val="center"/>
              <w:rPr>
                <w:sz w:val="20"/>
                <w:szCs w:val="20"/>
                <w:lang w:eastAsia="en-US"/>
              </w:rPr>
            </w:pPr>
          </w:p>
          <w:p w14:paraId="5114B909" w14:textId="77777777" w:rsidR="00036818" w:rsidRPr="00EF5D48" w:rsidRDefault="00036818" w:rsidP="00EF5D48">
            <w:pPr>
              <w:autoSpaceDE w:val="0"/>
              <w:autoSpaceDN w:val="0"/>
              <w:spacing w:before="0"/>
              <w:jc w:val="center"/>
              <w:rPr>
                <w:sz w:val="20"/>
                <w:szCs w:val="20"/>
                <w:lang w:eastAsia="en-US"/>
              </w:rPr>
            </w:pPr>
          </w:p>
          <w:p w14:paraId="230B6184" w14:textId="77777777" w:rsidR="00036818" w:rsidRPr="00EF5D48" w:rsidRDefault="00036818" w:rsidP="00EF5D48">
            <w:pPr>
              <w:autoSpaceDE w:val="0"/>
              <w:autoSpaceDN w:val="0"/>
              <w:spacing w:before="0"/>
              <w:jc w:val="center"/>
              <w:rPr>
                <w:sz w:val="20"/>
                <w:szCs w:val="20"/>
                <w:lang w:eastAsia="en-US"/>
              </w:rPr>
            </w:pPr>
          </w:p>
          <w:p w14:paraId="06A8D73A" w14:textId="77777777" w:rsidR="00036818" w:rsidRPr="00EF5D48" w:rsidRDefault="00036818" w:rsidP="00EF5D48">
            <w:pPr>
              <w:autoSpaceDE w:val="0"/>
              <w:autoSpaceDN w:val="0"/>
              <w:spacing w:before="0"/>
              <w:jc w:val="center"/>
              <w:rPr>
                <w:sz w:val="20"/>
                <w:szCs w:val="20"/>
                <w:lang w:eastAsia="en-US"/>
              </w:rPr>
            </w:pPr>
          </w:p>
          <w:p w14:paraId="1655907C" w14:textId="77777777" w:rsidR="00036818" w:rsidRPr="00EF5D48" w:rsidRDefault="00036818" w:rsidP="00EF5D48">
            <w:pPr>
              <w:autoSpaceDE w:val="0"/>
              <w:autoSpaceDN w:val="0"/>
              <w:spacing w:before="0"/>
              <w:jc w:val="center"/>
              <w:rPr>
                <w:sz w:val="20"/>
                <w:szCs w:val="20"/>
                <w:lang w:eastAsia="en-US"/>
              </w:rPr>
            </w:pPr>
          </w:p>
          <w:p w14:paraId="6B94924D" w14:textId="77777777" w:rsidR="00036818" w:rsidRPr="00EF5D48" w:rsidRDefault="00036818" w:rsidP="00EF5D48">
            <w:pPr>
              <w:autoSpaceDE w:val="0"/>
              <w:autoSpaceDN w:val="0"/>
              <w:spacing w:before="0"/>
              <w:jc w:val="center"/>
              <w:rPr>
                <w:sz w:val="20"/>
                <w:szCs w:val="20"/>
                <w:lang w:eastAsia="en-US"/>
              </w:rPr>
            </w:pPr>
          </w:p>
          <w:p w14:paraId="3DBD8916" w14:textId="77777777" w:rsidR="00036818" w:rsidRPr="00EF5D48" w:rsidRDefault="00036818" w:rsidP="00EF5D48">
            <w:pPr>
              <w:autoSpaceDE w:val="0"/>
              <w:autoSpaceDN w:val="0"/>
              <w:spacing w:before="0"/>
              <w:jc w:val="center"/>
              <w:rPr>
                <w:sz w:val="20"/>
                <w:szCs w:val="20"/>
                <w:lang w:eastAsia="en-US"/>
              </w:rPr>
            </w:pPr>
          </w:p>
          <w:p w14:paraId="2B40E73C" w14:textId="77777777" w:rsidR="00036818" w:rsidRPr="00EF5D48" w:rsidRDefault="00036818" w:rsidP="00EF5D48">
            <w:pPr>
              <w:autoSpaceDE w:val="0"/>
              <w:autoSpaceDN w:val="0"/>
              <w:spacing w:before="0"/>
              <w:jc w:val="center"/>
              <w:rPr>
                <w:sz w:val="20"/>
                <w:szCs w:val="20"/>
                <w:lang w:eastAsia="en-US"/>
              </w:rPr>
            </w:pPr>
          </w:p>
          <w:p w14:paraId="73F3C541" w14:textId="77777777" w:rsidR="00036818" w:rsidRPr="00EF5D48" w:rsidRDefault="00036818" w:rsidP="00EF5D48">
            <w:pPr>
              <w:autoSpaceDE w:val="0"/>
              <w:autoSpaceDN w:val="0"/>
              <w:spacing w:before="0"/>
              <w:jc w:val="center"/>
              <w:rPr>
                <w:sz w:val="20"/>
                <w:szCs w:val="20"/>
                <w:lang w:eastAsia="en-US"/>
              </w:rPr>
            </w:pPr>
          </w:p>
          <w:p w14:paraId="69E3545C" w14:textId="77777777" w:rsidR="00036818" w:rsidRPr="00EF5D48" w:rsidRDefault="00036818" w:rsidP="00EF5D48">
            <w:pPr>
              <w:autoSpaceDE w:val="0"/>
              <w:autoSpaceDN w:val="0"/>
              <w:spacing w:before="0"/>
              <w:jc w:val="center"/>
              <w:rPr>
                <w:sz w:val="20"/>
                <w:szCs w:val="20"/>
                <w:lang w:eastAsia="en-US"/>
              </w:rPr>
            </w:pPr>
          </w:p>
          <w:p w14:paraId="5128301A" w14:textId="77777777" w:rsidR="00036818" w:rsidRPr="00EF5D48" w:rsidRDefault="00036818" w:rsidP="00EF5D48">
            <w:pPr>
              <w:autoSpaceDE w:val="0"/>
              <w:autoSpaceDN w:val="0"/>
              <w:spacing w:before="0"/>
              <w:jc w:val="center"/>
              <w:rPr>
                <w:sz w:val="20"/>
                <w:szCs w:val="20"/>
                <w:lang w:eastAsia="en-US"/>
              </w:rPr>
            </w:pPr>
          </w:p>
          <w:p w14:paraId="0DCA37C1" w14:textId="77777777" w:rsidR="00036818" w:rsidRPr="00EF5D48" w:rsidRDefault="00036818" w:rsidP="00EF5D48">
            <w:pPr>
              <w:autoSpaceDE w:val="0"/>
              <w:autoSpaceDN w:val="0"/>
              <w:spacing w:before="0"/>
              <w:jc w:val="center"/>
              <w:rPr>
                <w:sz w:val="20"/>
                <w:szCs w:val="20"/>
                <w:lang w:eastAsia="en-US"/>
              </w:rPr>
            </w:pPr>
          </w:p>
          <w:p w14:paraId="21C9A694" w14:textId="77777777" w:rsidR="00036818" w:rsidRPr="00EF5D48" w:rsidRDefault="00036818" w:rsidP="00EF5D48">
            <w:pPr>
              <w:autoSpaceDE w:val="0"/>
              <w:autoSpaceDN w:val="0"/>
              <w:spacing w:before="0"/>
              <w:jc w:val="center"/>
              <w:rPr>
                <w:sz w:val="20"/>
                <w:szCs w:val="20"/>
                <w:lang w:eastAsia="en-US"/>
              </w:rPr>
            </w:pPr>
          </w:p>
          <w:p w14:paraId="50084FD6" w14:textId="77777777" w:rsidR="00036818" w:rsidRPr="00EF5D48" w:rsidRDefault="00036818" w:rsidP="00EF5D48">
            <w:pPr>
              <w:autoSpaceDE w:val="0"/>
              <w:autoSpaceDN w:val="0"/>
              <w:spacing w:before="0"/>
              <w:jc w:val="center"/>
              <w:rPr>
                <w:sz w:val="20"/>
                <w:szCs w:val="20"/>
                <w:lang w:eastAsia="en-US"/>
              </w:rPr>
            </w:pPr>
          </w:p>
          <w:p w14:paraId="69EB96F0" w14:textId="77777777" w:rsidR="00036818" w:rsidRPr="00EF5D48" w:rsidRDefault="00036818" w:rsidP="00EF5D48">
            <w:pPr>
              <w:autoSpaceDE w:val="0"/>
              <w:autoSpaceDN w:val="0"/>
              <w:spacing w:before="0"/>
              <w:jc w:val="center"/>
              <w:rPr>
                <w:sz w:val="20"/>
                <w:szCs w:val="20"/>
                <w:lang w:eastAsia="en-US"/>
              </w:rPr>
            </w:pPr>
          </w:p>
          <w:p w14:paraId="0E0A58FF" w14:textId="77777777" w:rsidR="00036818" w:rsidRPr="00EF5D48" w:rsidRDefault="00036818" w:rsidP="00EF5D48">
            <w:pPr>
              <w:autoSpaceDE w:val="0"/>
              <w:autoSpaceDN w:val="0"/>
              <w:spacing w:before="0"/>
              <w:jc w:val="center"/>
              <w:rPr>
                <w:sz w:val="20"/>
                <w:szCs w:val="20"/>
                <w:lang w:eastAsia="en-US"/>
              </w:rPr>
            </w:pPr>
          </w:p>
          <w:p w14:paraId="3E04E004" w14:textId="77777777" w:rsidR="00036818" w:rsidRPr="00EF5D48" w:rsidRDefault="00036818" w:rsidP="00EF5D48">
            <w:pPr>
              <w:autoSpaceDE w:val="0"/>
              <w:autoSpaceDN w:val="0"/>
              <w:spacing w:before="0"/>
              <w:jc w:val="center"/>
              <w:rPr>
                <w:sz w:val="20"/>
                <w:szCs w:val="20"/>
                <w:lang w:eastAsia="en-US"/>
              </w:rPr>
            </w:pPr>
          </w:p>
          <w:p w14:paraId="5C12C7D4" w14:textId="77777777" w:rsidR="00036818" w:rsidRPr="00EF5D48" w:rsidRDefault="00036818" w:rsidP="00EF5D48">
            <w:pPr>
              <w:autoSpaceDE w:val="0"/>
              <w:autoSpaceDN w:val="0"/>
              <w:spacing w:before="0"/>
              <w:jc w:val="center"/>
              <w:rPr>
                <w:sz w:val="20"/>
                <w:szCs w:val="20"/>
                <w:lang w:eastAsia="en-US"/>
              </w:rPr>
            </w:pPr>
          </w:p>
          <w:p w14:paraId="5788E9B4" w14:textId="77777777" w:rsidR="00036818" w:rsidRPr="00EF5D48" w:rsidRDefault="00036818" w:rsidP="00EF5D48">
            <w:pPr>
              <w:autoSpaceDE w:val="0"/>
              <w:autoSpaceDN w:val="0"/>
              <w:spacing w:before="0"/>
              <w:jc w:val="center"/>
              <w:rPr>
                <w:sz w:val="20"/>
                <w:szCs w:val="20"/>
                <w:lang w:eastAsia="en-US"/>
              </w:rPr>
            </w:pPr>
          </w:p>
          <w:p w14:paraId="3A7A887D" w14:textId="77777777" w:rsidR="00036818" w:rsidRPr="00EF5D48" w:rsidRDefault="00036818" w:rsidP="00EF5D48">
            <w:pPr>
              <w:autoSpaceDE w:val="0"/>
              <w:autoSpaceDN w:val="0"/>
              <w:spacing w:before="0"/>
              <w:jc w:val="center"/>
              <w:rPr>
                <w:sz w:val="20"/>
                <w:szCs w:val="20"/>
                <w:lang w:eastAsia="en-US"/>
              </w:rPr>
            </w:pPr>
          </w:p>
          <w:p w14:paraId="09D3050C" w14:textId="77777777" w:rsidR="00036818" w:rsidRPr="00EF5D48" w:rsidRDefault="00036818" w:rsidP="00EF5D48">
            <w:pPr>
              <w:autoSpaceDE w:val="0"/>
              <w:autoSpaceDN w:val="0"/>
              <w:spacing w:before="0"/>
              <w:jc w:val="center"/>
              <w:rPr>
                <w:sz w:val="20"/>
                <w:szCs w:val="20"/>
                <w:lang w:eastAsia="en-US"/>
              </w:rPr>
            </w:pPr>
          </w:p>
          <w:p w14:paraId="7F754478" w14:textId="77777777" w:rsidR="00036818" w:rsidRPr="00EF5D48" w:rsidRDefault="00036818" w:rsidP="00EF5D48">
            <w:pPr>
              <w:autoSpaceDE w:val="0"/>
              <w:autoSpaceDN w:val="0"/>
              <w:spacing w:before="0"/>
              <w:jc w:val="center"/>
              <w:rPr>
                <w:sz w:val="20"/>
                <w:szCs w:val="20"/>
                <w:lang w:eastAsia="en-US"/>
              </w:rPr>
            </w:pPr>
          </w:p>
          <w:p w14:paraId="50D0A8C1" w14:textId="77777777" w:rsidR="00036818" w:rsidRPr="00EF5D48" w:rsidRDefault="00036818" w:rsidP="00EF5D48">
            <w:pPr>
              <w:autoSpaceDE w:val="0"/>
              <w:autoSpaceDN w:val="0"/>
              <w:spacing w:before="0"/>
              <w:jc w:val="center"/>
              <w:rPr>
                <w:sz w:val="20"/>
                <w:szCs w:val="20"/>
                <w:lang w:eastAsia="en-US"/>
              </w:rPr>
            </w:pPr>
          </w:p>
          <w:p w14:paraId="6FE6C303" w14:textId="77777777" w:rsidR="00036818" w:rsidRPr="00EF5D48" w:rsidRDefault="00036818" w:rsidP="00EF5D48">
            <w:pPr>
              <w:autoSpaceDE w:val="0"/>
              <w:autoSpaceDN w:val="0"/>
              <w:spacing w:before="0"/>
              <w:jc w:val="center"/>
              <w:rPr>
                <w:sz w:val="20"/>
                <w:szCs w:val="20"/>
                <w:lang w:eastAsia="en-US"/>
              </w:rPr>
            </w:pPr>
          </w:p>
          <w:p w14:paraId="02D42E33" w14:textId="77777777" w:rsidR="00036818" w:rsidRPr="00EF5D48" w:rsidRDefault="00036818" w:rsidP="00EF5D48">
            <w:pPr>
              <w:autoSpaceDE w:val="0"/>
              <w:autoSpaceDN w:val="0"/>
              <w:spacing w:before="0"/>
              <w:jc w:val="center"/>
              <w:rPr>
                <w:sz w:val="20"/>
                <w:szCs w:val="20"/>
                <w:lang w:eastAsia="en-US"/>
              </w:rPr>
            </w:pPr>
          </w:p>
          <w:p w14:paraId="20FD016B" w14:textId="77777777" w:rsidR="00036818" w:rsidRPr="00EF5D48" w:rsidRDefault="00036818" w:rsidP="00EF5D48">
            <w:pPr>
              <w:autoSpaceDE w:val="0"/>
              <w:autoSpaceDN w:val="0"/>
              <w:spacing w:before="0"/>
              <w:jc w:val="center"/>
              <w:rPr>
                <w:sz w:val="20"/>
                <w:szCs w:val="20"/>
                <w:lang w:eastAsia="en-US"/>
              </w:rPr>
            </w:pPr>
          </w:p>
          <w:p w14:paraId="252C23C4" w14:textId="77777777" w:rsidR="00036818" w:rsidRPr="00EF5D48" w:rsidRDefault="00036818" w:rsidP="00EF5D48">
            <w:pPr>
              <w:autoSpaceDE w:val="0"/>
              <w:autoSpaceDN w:val="0"/>
              <w:spacing w:before="0"/>
              <w:jc w:val="center"/>
              <w:rPr>
                <w:sz w:val="20"/>
                <w:szCs w:val="20"/>
                <w:lang w:eastAsia="en-US"/>
              </w:rPr>
            </w:pPr>
          </w:p>
          <w:p w14:paraId="2964E208" w14:textId="77777777" w:rsidR="00036818" w:rsidRPr="00EF5D48" w:rsidRDefault="00036818" w:rsidP="00EF5D48">
            <w:pPr>
              <w:autoSpaceDE w:val="0"/>
              <w:autoSpaceDN w:val="0"/>
              <w:spacing w:before="0"/>
              <w:jc w:val="center"/>
              <w:rPr>
                <w:sz w:val="20"/>
                <w:szCs w:val="20"/>
                <w:lang w:eastAsia="en-US"/>
              </w:rPr>
            </w:pPr>
          </w:p>
          <w:p w14:paraId="1E401FDB" w14:textId="77777777" w:rsidR="00036818" w:rsidRPr="00EF5D48" w:rsidRDefault="00036818" w:rsidP="00EF5D48">
            <w:pPr>
              <w:autoSpaceDE w:val="0"/>
              <w:autoSpaceDN w:val="0"/>
              <w:spacing w:before="0"/>
              <w:jc w:val="center"/>
              <w:rPr>
                <w:sz w:val="20"/>
                <w:szCs w:val="20"/>
                <w:lang w:eastAsia="en-US"/>
              </w:rPr>
            </w:pPr>
          </w:p>
          <w:p w14:paraId="1D12CAF6" w14:textId="77777777" w:rsidR="00036818" w:rsidRPr="00EF5D48" w:rsidRDefault="00036818" w:rsidP="00EF5D48">
            <w:pPr>
              <w:autoSpaceDE w:val="0"/>
              <w:autoSpaceDN w:val="0"/>
              <w:spacing w:before="0"/>
              <w:jc w:val="center"/>
              <w:rPr>
                <w:sz w:val="20"/>
                <w:szCs w:val="20"/>
                <w:lang w:eastAsia="en-US"/>
              </w:rPr>
            </w:pPr>
          </w:p>
          <w:p w14:paraId="7500EDE5" w14:textId="77777777" w:rsidR="00036818" w:rsidRPr="00EF5D48" w:rsidRDefault="00036818" w:rsidP="00EF5D48">
            <w:pPr>
              <w:autoSpaceDE w:val="0"/>
              <w:autoSpaceDN w:val="0"/>
              <w:spacing w:before="0"/>
              <w:jc w:val="center"/>
              <w:rPr>
                <w:sz w:val="20"/>
                <w:szCs w:val="20"/>
                <w:lang w:eastAsia="en-US"/>
              </w:rPr>
            </w:pPr>
          </w:p>
          <w:p w14:paraId="3FB362AD" w14:textId="77777777" w:rsidR="00036818" w:rsidRPr="00EF5D48" w:rsidRDefault="00036818" w:rsidP="00EF5D48">
            <w:pPr>
              <w:autoSpaceDE w:val="0"/>
              <w:autoSpaceDN w:val="0"/>
              <w:spacing w:before="0"/>
              <w:jc w:val="center"/>
              <w:rPr>
                <w:sz w:val="20"/>
                <w:szCs w:val="20"/>
                <w:lang w:eastAsia="en-US"/>
              </w:rPr>
            </w:pPr>
          </w:p>
          <w:p w14:paraId="5FDD63AF" w14:textId="77777777" w:rsidR="00036818" w:rsidRPr="00EF5D48" w:rsidRDefault="00036818" w:rsidP="00EF5D48">
            <w:pPr>
              <w:autoSpaceDE w:val="0"/>
              <w:autoSpaceDN w:val="0"/>
              <w:spacing w:before="0"/>
              <w:jc w:val="center"/>
              <w:rPr>
                <w:sz w:val="20"/>
                <w:szCs w:val="20"/>
                <w:lang w:eastAsia="en-US"/>
              </w:rPr>
            </w:pPr>
          </w:p>
          <w:p w14:paraId="4B460C70" w14:textId="77777777" w:rsidR="00036818" w:rsidRPr="00EF5D48" w:rsidRDefault="00036818" w:rsidP="00EF5D48">
            <w:pPr>
              <w:autoSpaceDE w:val="0"/>
              <w:autoSpaceDN w:val="0"/>
              <w:spacing w:before="0"/>
              <w:jc w:val="center"/>
              <w:rPr>
                <w:sz w:val="20"/>
                <w:szCs w:val="20"/>
                <w:lang w:eastAsia="en-US"/>
              </w:rPr>
            </w:pPr>
          </w:p>
          <w:p w14:paraId="5957F2B0" w14:textId="77777777" w:rsidR="00036818" w:rsidRPr="00EF5D48" w:rsidRDefault="00036818" w:rsidP="00EF5D48">
            <w:pPr>
              <w:autoSpaceDE w:val="0"/>
              <w:autoSpaceDN w:val="0"/>
              <w:spacing w:before="0"/>
              <w:jc w:val="center"/>
              <w:rPr>
                <w:sz w:val="20"/>
                <w:szCs w:val="20"/>
                <w:lang w:eastAsia="en-US"/>
              </w:rPr>
            </w:pPr>
          </w:p>
          <w:p w14:paraId="1E062727" w14:textId="77777777" w:rsidR="00036818" w:rsidRPr="00EF5D48" w:rsidRDefault="00036818" w:rsidP="00EF5D48">
            <w:pPr>
              <w:autoSpaceDE w:val="0"/>
              <w:autoSpaceDN w:val="0"/>
              <w:spacing w:before="0"/>
              <w:jc w:val="center"/>
              <w:rPr>
                <w:sz w:val="20"/>
                <w:szCs w:val="20"/>
                <w:lang w:eastAsia="en-US"/>
              </w:rPr>
            </w:pPr>
          </w:p>
          <w:p w14:paraId="6D18B525" w14:textId="77777777" w:rsidR="00036818" w:rsidRPr="00EF5D48" w:rsidRDefault="00036818" w:rsidP="00EF5D48">
            <w:pPr>
              <w:autoSpaceDE w:val="0"/>
              <w:autoSpaceDN w:val="0"/>
              <w:spacing w:before="0"/>
              <w:jc w:val="center"/>
              <w:rPr>
                <w:sz w:val="20"/>
                <w:szCs w:val="20"/>
                <w:lang w:eastAsia="en-US"/>
              </w:rPr>
            </w:pPr>
          </w:p>
          <w:p w14:paraId="67EA2C33" w14:textId="77777777" w:rsidR="00036818" w:rsidRPr="00EF5D48" w:rsidRDefault="00036818" w:rsidP="00EF5D48">
            <w:pPr>
              <w:autoSpaceDE w:val="0"/>
              <w:autoSpaceDN w:val="0"/>
              <w:spacing w:before="0"/>
              <w:jc w:val="center"/>
              <w:rPr>
                <w:sz w:val="20"/>
                <w:szCs w:val="20"/>
                <w:lang w:eastAsia="en-US"/>
              </w:rPr>
            </w:pPr>
          </w:p>
          <w:p w14:paraId="1DAE7FC3" w14:textId="77777777" w:rsidR="00036818" w:rsidRPr="00EF5D48" w:rsidRDefault="00036818" w:rsidP="00EF5D48">
            <w:pPr>
              <w:autoSpaceDE w:val="0"/>
              <w:autoSpaceDN w:val="0"/>
              <w:spacing w:before="0"/>
              <w:jc w:val="center"/>
              <w:rPr>
                <w:sz w:val="20"/>
                <w:szCs w:val="20"/>
                <w:lang w:eastAsia="en-US"/>
              </w:rPr>
            </w:pPr>
          </w:p>
          <w:p w14:paraId="4A683082" w14:textId="77777777" w:rsidR="00036818" w:rsidRPr="00EF5D48" w:rsidRDefault="00036818" w:rsidP="00EF5D48">
            <w:pPr>
              <w:autoSpaceDE w:val="0"/>
              <w:autoSpaceDN w:val="0"/>
              <w:spacing w:before="0"/>
              <w:jc w:val="center"/>
              <w:rPr>
                <w:sz w:val="20"/>
                <w:szCs w:val="20"/>
                <w:lang w:eastAsia="en-US"/>
              </w:rPr>
            </w:pPr>
          </w:p>
          <w:p w14:paraId="1A19CECF" w14:textId="77777777" w:rsidR="00036818" w:rsidRPr="00EF5D48" w:rsidRDefault="00036818" w:rsidP="00EF5D48">
            <w:pPr>
              <w:autoSpaceDE w:val="0"/>
              <w:autoSpaceDN w:val="0"/>
              <w:spacing w:before="0"/>
              <w:jc w:val="center"/>
              <w:rPr>
                <w:sz w:val="20"/>
                <w:szCs w:val="20"/>
                <w:lang w:eastAsia="en-US"/>
              </w:rPr>
            </w:pPr>
          </w:p>
          <w:p w14:paraId="6B1F9E08" w14:textId="77777777" w:rsidR="00036818" w:rsidRPr="00EF5D48" w:rsidRDefault="00036818" w:rsidP="00EF5D48">
            <w:pPr>
              <w:autoSpaceDE w:val="0"/>
              <w:autoSpaceDN w:val="0"/>
              <w:spacing w:before="0"/>
              <w:jc w:val="center"/>
              <w:rPr>
                <w:sz w:val="20"/>
                <w:szCs w:val="20"/>
                <w:lang w:eastAsia="en-US"/>
              </w:rPr>
            </w:pPr>
          </w:p>
          <w:p w14:paraId="36FE9A02" w14:textId="77777777" w:rsidR="00036818" w:rsidRPr="00EF5D48" w:rsidRDefault="00036818" w:rsidP="00EF5D48">
            <w:pPr>
              <w:autoSpaceDE w:val="0"/>
              <w:autoSpaceDN w:val="0"/>
              <w:spacing w:before="0"/>
              <w:jc w:val="center"/>
              <w:rPr>
                <w:sz w:val="20"/>
                <w:szCs w:val="20"/>
                <w:lang w:eastAsia="en-US"/>
              </w:rPr>
            </w:pPr>
          </w:p>
          <w:p w14:paraId="6067175D" w14:textId="77777777" w:rsidR="00036818" w:rsidRPr="00EF5D48" w:rsidRDefault="00036818" w:rsidP="00EF5D48">
            <w:pPr>
              <w:autoSpaceDE w:val="0"/>
              <w:autoSpaceDN w:val="0"/>
              <w:spacing w:before="0"/>
              <w:jc w:val="center"/>
              <w:rPr>
                <w:sz w:val="20"/>
                <w:szCs w:val="20"/>
                <w:lang w:eastAsia="en-US"/>
              </w:rPr>
            </w:pPr>
          </w:p>
          <w:p w14:paraId="6DF8466A" w14:textId="77777777" w:rsidR="00036818" w:rsidRPr="00EF5D48" w:rsidRDefault="00036818" w:rsidP="00EF5D48">
            <w:pPr>
              <w:autoSpaceDE w:val="0"/>
              <w:autoSpaceDN w:val="0"/>
              <w:spacing w:before="0"/>
              <w:jc w:val="center"/>
              <w:rPr>
                <w:sz w:val="20"/>
                <w:szCs w:val="20"/>
                <w:lang w:eastAsia="en-US"/>
              </w:rPr>
            </w:pPr>
          </w:p>
          <w:p w14:paraId="68B24578" w14:textId="77777777" w:rsidR="00036818" w:rsidRPr="00EF5D48" w:rsidRDefault="00036818" w:rsidP="00EF5D48">
            <w:pPr>
              <w:autoSpaceDE w:val="0"/>
              <w:autoSpaceDN w:val="0"/>
              <w:spacing w:before="0"/>
              <w:jc w:val="center"/>
              <w:rPr>
                <w:sz w:val="20"/>
                <w:szCs w:val="20"/>
                <w:lang w:eastAsia="en-US"/>
              </w:rPr>
            </w:pPr>
          </w:p>
          <w:p w14:paraId="1A1FFB44" w14:textId="77777777" w:rsidR="00036818" w:rsidRPr="00EF5D48" w:rsidRDefault="00036818" w:rsidP="00EF5D48">
            <w:pPr>
              <w:autoSpaceDE w:val="0"/>
              <w:autoSpaceDN w:val="0"/>
              <w:spacing w:before="0"/>
              <w:jc w:val="center"/>
              <w:rPr>
                <w:sz w:val="20"/>
                <w:szCs w:val="20"/>
                <w:lang w:eastAsia="en-US"/>
              </w:rPr>
            </w:pPr>
          </w:p>
          <w:p w14:paraId="57F71E0B" w14:textId="77777777" w:rsidR="00036818" w:rsidRPr="00EF5D48" w:rsidRDefault="00036818" w:rsidP="00EF5D48">
            <w:pPr>
              <w:autoSpaceDE w:val="0"/>
              <w:autoSpaceDN w:val="0"/>
              <w:spacing w:before="0"/>
              <w:jc w:val="center"/>
              <w:rPr>
                <w:sz w:val="20"/>
                <w:szCs w:val="20"/>
                <w:lang w:eastAsia="en-US"/>
              </w:rPr>
            </w:pPr>
          </w:p>
          <w:p w14:paraId="3E486AA2" w14:textId="77777777" w:rsidR="00036818" w:rsidRPr="00EF5D48" w:rsidRDefault="00036818" w:rsidP="00EF5D48">
            <w:pPr>
              <w:autoSpaceDE w:val="0"/>
              <w:autoSpaceDN w:val="0"/>
              <w:spacing w:before="0"/>
              <w:jc w:val="center"/>
              <w:rPr>
                <w:sz w:val="20"/>
                <w:szCs w:val="20"/>
                <w:lang w:eastAsia="en-US"/>
              </w:rPr>
            </w:pPr>
          </w:p>
          <w:p w14:paraId="7B2F8C22" w14:textId="77777777" w:rsidR="00036818" w:rsidRPr="00EF5D48" w:rsidRDefault="00036818" w:rsidP="00EF5D48">
            <w:pPr>
              <w:autoSpaceDE w:val="0"/>
              <w:autoSpaceDN w:val="0"/>
              <w:spacing w:before="0"/>
              <w:jc w:val="center"/>
              <w:rPr>
                <w:sz w:val="20"/>
                <w:szCs w:val="20"/>
                <w:lang w:eastAsia="en-US"/>
              </w:rPr>
            </w:pPr>
          </w:p>
          <w:p w14:paraId="6A1FF8E6" w14:textId="77777777" w:rsidR="00036818" w:rsidRPr="00EF5D48" w:rsidRDefault="00036818" w:rsidP="00EF5D48">
            <w:pPr>
              <w:autoSpaceDE w:val="0"/>
              <w:autoSpaceDN w:val="0"/>
              <w:spacing w:before="0"/>
              <w:jc w:val="center"/>
              <w:rPr>
                <w:sz w:val="20"/>
                <w:szCs w:val="20"/>
                <w:lang w:eastAsia="en-US"/>
              </w:rPr>
            </w:pPr>
          </w:p>
          <w:p w14:paraId="679C75D4" w14:textId="77777777" w:rsidR="00036818" w:rsidRPr="00EF5D48" w:rsidRDefault="00036818" w:rsidP="00EF5D48">
            <w:pPr>
              <w:autoSpaceDE w:val="0"/>
              <w:autoSpaceDN w:val="0"/>
              <w:spacing w:before="0"/>
              <w:jc w:val="center"/>
              <w:rPr>
                <w:sz w:val="20"/>
                <w:szCs w:val="20"/>
                <w:lang w:eastAsia="en-US"/>
              </w:rPr>
            </w:pPr>
          </w:p>
          <w:p w14:paraId="786143E4" w14:textId="77777777" w:rsidR="00036818" w:rsidRPr="00EF5D48" w:rsidRDefault="00036818" w:rsidP="00EF5D48">
            <w:pPr>
              <w:autoSpaceDE w:val="0"/>
              <w:autoSpaceDN w:val="0"/>
              <w:spacing w:before="0"/>
              <w:jc w:val="center"/>
              <w:rPr>
                <w:sz w:val="20"/>
                <w:szCs w:val="20"/>
                <w:lang w:eastAsia="en-US"/>
              </w:rPr>
            </w:pPr>
          </w:p>
          <w:p w14:paraId="46768806" w14:textId="77777777" w:rsidR="00036818" w:rsidRPr="00EF5D48" w:rsidRDefault="00036818" w:rsidP="00EF5D48">
            <w:pPr>
              <w:autoSpaceDE w:val="0"/>
              <w:autoSpaceDN w:val="0"/>
              <w:spacing w:before="0"/>
              <w:jc w:val="center"/>
              <w:rPr>
                <w:sz w:val="20"/>
                <w:szCs w:val="20"/>
                <w:lang w:eastAsia="en-US"/>
              </w:rPr>
            </w:pPr>
          </w:p>
          <w:p w14:paraId="4C4D344E" w14:textId="77777777" w:rsidR="00036818" w:rsidRPr="00EF5D48" w:rsidRDefault="00036818" w:rsidP="00EF5D48">
            <w:pPr>
              <w:autoSpaceDE w:val="0"/>
              <w:autoSpaceDN w:val="0"/>
              <w:spacing w:before="0"/>
              <w:jc w:val="center"/>
              <w:rPr>
                <w:sz w:val="20"/>
                <w:szCs w:val="20"/>
                <w:lang w:eastAsia="en-US"/>
              </w:rPr>
            </w:pPr>
          </w:p>
          <w:p w14:paraId="48DC8447" w14:textId="77777777" w:rsidR="00036818" w:rsidRPr="00EF5D48" w:rsidRDefault="00036818" w:rsidP="00EF5D48">
            <w:pPr>
              <w:autoSpaceDE w:val="0"/>
              <w:autoSpaceDN w:val="0"/>
              <w:spacing w:before="0"/>
              <w:jc w:val="center"/>
              <w:rPr>
                <w:sz w:val="20"/>
                <w:szCs w:val="20"/>
                <w:lang w:eastAsia="en-US"/>
              </w:rPr>
            </w:pPr>
          </w:p>
          <w:p w14:paraId="4ECB7FDE" w14:textId="77777777" w:rsidR="00036818" w:rsidRPr="00EF5D48" w:rsidRDefault="00036818" w:rsidP="00EF5D48">
            <w:pPr>
              <w:autoSpaceDE w:val="0"/>
              <w:autoSpaceDN w:val="0"/>
              <w:spacing w:before="0"/>
              <w:jc w:val="center"/>
              <w:rPr>
                <w:sz w:val="20"/>
                <w:szCs w:val="20"/>
                <w:lang w:eastAsia="en-US"/>
              </w:rPr>
            </w:pPr>
          </w:p>
          <w:p w14:paraId="6FF54CF3" w14:textId="77777777" w:rsidR="00036818" w:rsidRPr="00EF5D48" w:rsidRDefault="00036818" w:rsidP="00EF5D48">
            <w:pPr>
              <w:autoSpaceDE w:val="0"/>
              <w:autoSpaceDN w:val="0"/>
              <w:spacing w:before="0"/>
              <w:jc w:val="center"/>
              <w:rPr>
                <w:sz w:val="20"/>
                <w:szCs w:val="20"/>
                <w:lang w:eastAsia="en-US"/>
              </w:rPr>
            </w:pPr>
          </w:p>
          <w:p w14:paraId="3095F64C" w14:textId="77777777" w:rsidR="00036818" w:rsidRPr="00EF5D48" w:rsidRDefault="00036818" w:rsidP="00EF5D48">
            <w:pPr>
              <w:autoSpaceDE w:val="0"/>
              <w:autoSpaceDN w:val="0"/>
              <w:spacing w:before="0"/>
              <w:jc w:val="center"/>
              <w:rPr>
                <w:sz w:val="20"/>
                <w:szCs w:val="20"/>
                <w:lang w:eastAsia="en-US"/>
              </w:rPr>
            </w:pPr>
          </w:p>
          <w:p w14:paraId="04168A5E" w14:textId="77777777" w:rsidR="00036818" w:rsidRPr="00EF5D48" w:rsidRDefault="00036818" w:rsidP="00EF5D48">
            <w:pPr>
              <w:autoSpaceDE w:val="0"/>
              <w:autoSpaceDN w:val="0"/>
              <w:spacing w:before="0"/>
              <w:jc w:val="center"/>
              <w:rPr>
                <w:sz w:val="20"/>
                <w:szCs w:val="20"/>
                <w:lang w:eastAsia="en-US"/>
              </w:rPr>
            </w:pPr>
          </w:p>
          <w:p w14:paraId="6FC6F9EF" w14:textId="77777777" w:rsidR="00036818" w:rsidRPr="00EF5D48" w:rsidRDefault="00036818" w:rsidP="00EF5D48">
            <w:pPr>
              <w:autoSpaceDE w:val="0"/>
              <w:autoSpaceDN w:val="0"/>
              <w:spacing w:before="0"/>
              <w:jc w:val="center"/>
              <w:rPr>
                <w:sz w:val="20"/>
                <w:szCs w:val="20"/>
                <w:lang w:eastAsia="en-US"/>
              </w:rPr>
            </w:pPr>
          </w:p>
          <w:p w14:paraId="3F6F3219" w14:textId="77777777" w:rsidR="00036818" w:rsidRPr="00EF5D48" w:rsidRDefault="00036818" w:rsidP="00EF5D48">
            <w:pPr>
              <w:autoSpaceDE w:val="0"/>
              <w:autoSpaceDN w:val="0"/>
              <w:spacing w:before="0"/>
              <w:jc w:val="center"/>
              <w:rPr>
                <w:sz w:val="20"/>
                <w:szCs w:val="20"/>
                <w:lang w:eastAsia="en-US"/>
              </w:rPr>
            </w:pPr>
          </w:p>
          <w:p w14:paraId="27E1AEB1" w14:textId="77777777" w:rsidR="00036818" w:rsidRPr="00EF5D48" w:rsidRDefault="00036818" w:rsidP="00EF5D48">
            <w:pPr>
              <w:autoSpaceDE w:val="0"/>
              <w:autoSpaceDN w:val="0"/>
              <w:spacing w:before="0"/>
              <w:jc w:val="center"/>
              <w:rPr>
                <w:sz w:val="20"/>
                <w:szCs w:val="20"/>
                <w:lang w:eastAsia="en-US"/>
              </w:rPr>
            </w:pPr>
          </w:p>
          <w:p w14:paraId="17F78C54" w14:textId="77777777" w:rsidR="00036818" w:rsidRPr="00EF5D48" w:rsidRDefault="00036818" w:rsidP="00EF5D48">
            <w:pPr>
              <w:autoSpaceDE w:val="0"/>
              <w:autoSpaceDN w:val="0"/>
              <w:spacing w:before="0"/>
              <w:jc w:val="center"/>
              <w:rPr>
                <w:sz w:val="20"/>
                <w:szCs w:val="20"/>
                <w:lang w:eastAsia="en-US"/>
              </w:rPr>
            </w:pPr>
          </w:p>
          <w:p w14:paraId="0ECF25B2" w14:textId="77777777" w:rsidR="00036818" w:rsidRPr="00EF5D48" w:rsidRDefault="00036818" w:rsidP="00EF5D48">
            <w:pPr>
              <w:autoSpaceDE w:val="0"/>
              <w:autoSpaceDN w:val="0"/>
              <w:spacing w:before="0"/>
              <w:jc w:val="center"/>
              <w:rPr>
                <w:sz w:val="20"/>
                <w:szCs w:val="20"/>
                <w:lang w:eastAsia="en-US"/>
              </w:rPr>
            </w:pPr>
          </w:p>
          <w:p w14:paraId="3BE5D377" w14:textId="77777777" w:rsidR="00036818" w:rsidRPr="00EF5D48" w:rsidRDefault="00036818" w:rsidP="00EF5D48">
            <w:pPr>
              <w:autoSpaceDE w:val="0"/>
              <w:autoSpaceDN w:val="0"/>
              <w:spacing w:before="0"/>
              <w:jc w:val="center"/>
              <w:rPr>
                <w:sz w:val="20"/>
                <w:szCs w:val="20"/>
                <w:lang w:eastAsia="en-US"/>
              </w:rPr>
            </w:pPr>
          </w:p>
          <w:p w14:paraId="7AEE3FBD" w14:textId="77777777" w:rsidR="00036818" w:rsidRPr="00EF5D48" w:rsidRDefault="00036818" w:rsidP="00EF5D48">
            <w:pPr>
              <w:autoSpaceDE w:val="0"/>
              <w:autoSpaceDN w:val="0"/>
              <w:spacing w:before="0"/>
              <w:jc w:val="center"/>
              <w:rPr>
                <w:sz w:val="20"/>
                <w:szCs w:val="20"/>
                <w:lang w:eastAsia="en-US"/>
              </w:rPr>
            </w:pPr>
          </w:p>
          <w:p w14:paraId="211028C1" w14:textId="77777777" w:rsidR="00036818" w:rsidRPr="00EF5D48" w:rsidRDefault="00036818" w:rsidP="00EF5D48">
            <w:pPr>
              <w:autoSpaceDE w:val="0"/>
              <w:autoSpaceDN w:val="0"/>
              <w:spacing w:before="0"/>
              <w:jc w:val="center"/>
              <w:rPr>
                <w:sz w:val="20"/>
                <w:szCs w:val="20"/>
                <w:lang w:eastAsia="en-US"/>
              </w:rPr>
            </w:pPr>
          </w:p>
          <w:p w14:paraId="03F82798" w14:textId="77777777" w:rsidR="00036818" w:rsidRPr="00EF5D48" w:rsidRDefault="00036818" w:rsidP="00EF5D48">
            <w:pPr>
              <w:autoSpaceDE w:val="0"/>
              <w:autoSpaceDN w:val="0"/>
              <w:spacing w:before="0"/>
              <w:jc w:val="center"/>
              <w:rPr>
                <w:sz w:val="20"/>
                <w:szCs w:val="20"/>
                <w:lang w:eastAsia="en-US"/>
              </w:rPr>
            </w:pPr>
          </w:p>
          <w:p w14:paraId="62139D87" w14:textId="77777777" w:rsidR="00036818" w:rsidRPr="00EF5D48" w:rsidRDefault="00036818" w:rsidP="00EF5D48">
            <w:pPr>
              <w:autoSpaceDE w:val="0"/>
              <w:autoSpaceDN w:val="0"/>
              <w:spacing w:before="0"/>
              <w:jc w:val="center"/>
              <w:rPr>
                <w:sz w:val="20"/>
                <w:szCs w:val="20"/>
                <w:lang w:eastAsia="en-US"/>
              </w:rPr>
            </w:pPr>
          </w:p>
          <w:p w14:paraId="258F1D6F" w14:textId="77777777" w:rsidR="00036818" w:rsidRPr="00EF5D48" w:rsidRDefault="00036818" w:rsidP="00EF5D48">
            <w:pPr>
              <w:autoSpaceDE w:val="0"/>
              <w:autoSpaceDN w:val="0"/>
              <w:spacing w:before="0"/>
              <w:jc w:val="center"/>
              <w:rPr>
                <w:sz w:val="20"/>
                <w:szCs w:val="20"/>
                <w:lang w:eastAsia="en-US"/>
              </w:rPr>
            </w:pPr>
          </w:p>
          <w:p w14:paraId="7E68F98C" w14:textId="77777777" w:rsidR="00036818" w:rsidRPr="00EF5D48" w:rsidRDefault="00036818" w:rsidP="00EF5D48">
            <w:pPr>
              <w:autoSpaceDE w:val="0"/>
              <w:autoSpaceDN w:val="0"/>
              <w:spacing w:before="0"/>
              <w:jc w:val="center"/>
              <w:rPr>
                <w:sz w:val="20"/>
                <w:szCs w:val="20"/>
                <w:lang w:eastAsia="en-US"/>
              </w:rPr>
            </w:pPr>
          </w:p>
          <w:p w14:paraId="1C3A61FA" w14:textId="77777777" w:rsidR="00036818" w:rsidRPr="00EF5D48" w:rsidRDefault="00036818" w:rsidP="00EF5D48">
            <w:pPr>
              <w:autoSpaceDE w:val="0"/>
              <w:autoSpaceDN w:val="0"/>
              <w:spacing w:before="0"/>
              <w:jc w:val="center"/>
              <w:rPr>
                <w:sz w:val="20"/>
                <w:szCs w:val="20"/>
                <w:lang w:eastAsia="en-US"/>
              </w:rPr>
            </w:pPr>
          </w:p>
          <w:p w14:paraId="06CD7FE0" w14:textId="77777777" w:rsidR="00036818" w:rsidRPr="00EF5D48" w:rsidRDefault="00036818" w:rsidP="00EF5D48">
            <w:pPr>
              <w:autoSpaceDE w:val="0"/>
              <w:autoSpaceDN w:val="0"/>
              <w:spacing w:before="0"/>
              <w:jc w:val="center"/>
              <w:rPr>
                <w:sz w:val="20"/>
                <w:szCs w:val="20"/>
                <w:lang w:eastAsia="en-US"/>
              </w:rPr>
            </w:pPr>
          </w:p>
          <w:p w14:paraId="14AF75DE" w14:textId="77777777" w:rsidR="00036818" w:rsidRPr="00EF5D48" w:rsidRDefault="00036818" w:rsidP="00EF5D48">
            <w:pPr>
              <w:autoSpaceDE w:val="0"/>
              <w:autoSpaceDN w:val="0"/>
              <w:spacing w:before="0"/>
              <w:jc w:val="center"/>
              <w:rPr>
                <w:sz w:val="20"/>
                <w:szCs w:val="20"/>
                <w:lang w:eastAsia="en-US"/>
              </w:rPr>
            </w:pPr>
          </w:p>
          <w:p w14:paraId="2A496FAF" w14:textId="77777777" w:rsidR="00036818" w:rsidRPr="00EF5D48" w:rsidRDefault="00036818" w:rsidP="00EF5D48">
            <w:pPr>
              <w:autoSpaceDE w:val="0"/>
              <w:autoSpaceDN w:val="0"/>
              <w:spacing w:before="0"/>
              <w:jc w:val="center"/>
              <w:rPr>
                <w:sz w:val="20"/>
                <w:szCs w:val="20"/>
                <w:lang w:eastAsia="en-US"/>
              </w:rPr>
            </w:pPr>
          </w:p>
          <w:p w14:paraId="5E4E6297" w14:textId="77777777" w:rsidR="00036818" w:rsidRPr="00EF5D48" w:rsidRDefault="00036818" w:rsidP="00EF5D48">
            <w:pPr>
              <w:autoSpaceDE w:val="0"/>
              <w:autoSpaceDN w:val="0"/>
              <w:spacing w:before="0"/>
              <w:jc w:val="center"/>
              <w:rPr>
                <w:sz w:val="20"/>
                <w:szCs w:val="20"/>
                <w:lang w:eastAsia="en-US"/>
              </w:rPr>
            </w:pPr>
          </w:p>
          <w:p w14:paraId="002928C8" w14:textId="77777777" w:rsidR="00036818" w:rsidRPr="00EF5D48" w:rsidRDefault="00036818" w:rsidP="00EF5D48">
            <w:pPr>
              <w:autoSpaceDE w:val="0"/>
              <w:autoSpaceDN w:val="0"/>
              <w:spacing w:before="0"/>
              <w:jc w:val="center"/>
              <w:rPr>
                <w:sz w:val="20"/>
                <w:szCs w:val="20"/>
                <w:lang w:eastAsia="en-US"/>
              </w:rPr>
            </w:pPr>
          </w:p>
          <w:p w14:paraId="460E1FAD" w14:textId="77777777" w:rsidR="00036818" w:rsidRPr="00EF5D48" w:rsidRDefault="00036818" w:rsidP="00EF5D48">
            <w:pPr>
              <w:autoSpaceDE w:val="0"/>
              <w:autoSpaceDN w:val="0"/>
              <w:spacing w:before="0"/>
              <w:jc w:val="center"/>
              <w:rPr>
                <w:sz w:val="20"/>
                <w:szCs w:val="20"/>
                <w:lang w:eastAsia="en-US"/>
              </w:rPr>
            </w:pPr>
          </w:p>
          <w:p w14:paraId="26E21155" w14:textId="77777777" w:rsidR="00036818" w:rsidRPr="00EF5D48" w:rsidRDefault="00036818" w:rsidP="00EF5D48">
            <w:pPr>
              <w:autoSpaceDE w:val="0"/>
              <w:autoSpaceDN w:val="0"/>
              <w:spacing w:before="0"/>
              <w:jc w:val="center"/>
              <w:rPr>
                <w:sz w:val="20"/>
                <w:szCs w:val="20"/>
                <w:lang w:eastAsia="en-US"/>
              </w:rPr>
            </w:pPr>
          </w:p>
          <w:p w14:paraId="49BFB7CE" w14:textId="77777777" w:rsidR="00036818" w:rsidRPr="00EF5D48" w:rsidRDefault="00036818" w:rsidP="00EF5D48">
            <w:pPr>
              <w:autoSpaceDE w:val="0"/>
              <w:autoSpaceDN w:val="0"/>
              <w:spacing w:before="0"/>
              <w:jc w:val="center"/>
              <w:rPr>
                <w:sz w:val="20"/>
                <w:szCs w:val="20"/>
                <w:lang w:eastAsia="en-US"/>
              </w:rPr>
            </w:pPr>
          </w:p>
          <w:p w14:paraId="5AFB3014" w14:textId="77777777" w:rsidR="00036818" w:rsidRPr="00EF5D48" w:rsidRDefault="00036818" w:rsidP="00EF5D48">
            <w:pPr>
              <w:autoSpaceDE w:val="0"/>
              <w:autoSpaceDN w:val="0"/>
              <w:spacing w:before="0"/>
              <w:jc w:val="center"/>
              <w:rPr>
                <w:sz w:val="20"/>
                <w:szCs w:val="20"/>
                <w:lang w:eastAsia="en-US"/>
              </w:rPr>
            </w:pPr>
          </w:p>
          <w:p w14:paraId="71704BB9" w14:textId="77777777" w:rsidR="00036818" w:rsidRPr="00EF5D48" w:rsidRDefault="00036818" w:rsidP="00EF5D48">
            <w:pPr>
              <w:autoSpaceDE w:val="0"/>
              <w:autoSpaceDN w:val="0"/>
              <w:spacing w:before="0"/>
              <w:jc w:val="center"/>
              <w:rPr>
                <w:sz w:val="20"/>
                <w:szCs w:val="20"/>
                <w:lang w:eastAsia="en-US"/>
              </w:rPr>
            </w:pPr>
          </w:p>
          <w:p w14:paraId="7C15FDF3" w14:textId="77777777" w:rsidR="00036818" w:rsidRPr="00EF5D48" w:rsidRDefault="00036818" w:rsidP="00EF5D48">
            <w:pPr>
              <w:autoSpaceDE w:val="0"/>
              <w:autoSpaceDN w:val="0"/>
              <w:spacing w:before="0"/>
              <w:jc w:val="center"/>
              <w:rPr>
                <w:sz w:val="20"/>
                <w:szCs w:val="20"/>
                <w:lang w:eastAsia="en-US"/>
              </w:rPr>
            </w:pPr>
          </w:p>
          <w:p w14:paraId="72BC5C52" w14:textId="77777777" w:rsidR="00036818" w:rsidRPr="00EF5D48" w:rsidRDefault="00036818" w:rsidP="00EF5D48">
            <w:pPr>
              <w:autoSpaceDE w:val="0"/>
              <w:autoSpaceDN w:val="0"/>
              <w:spacing w:before="0"/>
              <w:jc w:val="center"/>
              <w:rPr>
                <w:sz w:val="20"/>
                <w:szCs w:val="20"/>
                <w:lang w:eastAsia="en-US"/>
              </w:rPr>
            </w:pPr>
          </w:p>
          <w:p w14:paraId="3F2E982C" w14:textId="77777777" w:rsidR="00036818" w:rsidRPr="00EF5D48" w:rsidRDefault="00036818" w:rsidP="00EF5D48">
            <w:pPr>
              <w:autoSpaceDE w:val="0"/>
              <w:autoSpaceDN w:val="0"/>
              <w:spacing w:before="0"/>
              <w:jc w:val="center"/>
              <w:rPr>
                <w:sz w:val="20"/>
                <w:szCs w:val="20"/>
                <w:lang w:eastAsia="en-US"/>
              </w:rPr>
            </w:pPr>
          </w:p>
          <w:p w14:paraId="7990967D" w14:textId="77777777" w:rsidR="00036818" w:rsidRPr="00EF5D48" w:rsidRDefault="00036818" w:rsidP="00EF5D48">
            <w:pPr>
              <w:autoSpaceDE w:val="0"/>
              <w:autoSpaceDN w:val="0"/>
              <w:spacing w:before="0"/>
              <w:jc w:val="center"/>
              <w:rPr>
                <w:sz w:val="20"/>
                <w:szCs w:val="20"/>
                <w:lang w:eastAsia="en-US"/>
              </w:rPr>
            </w:pPr>
          </w:p>
          <w:p w14:paraId="3AEA36B1" w14:textId="77777777" w:rsidR="00036818" w:rsidRPr="00EF5D48" w:rsidRDefault="00036818" w:rsidP="00EF5D48">
            <w:pPr>
              <w:autoSpaceDE w:val="0"/>
              <w:autoSpaceDN w:val="0"/>
              <w:spacing w:before="0"/>
              <w:jc w:val="center"/>
              <w:rPr>
                <w:sz w:val="20"/>
                <w:szCs w:val="20"/>
                <w:lang w:eastAsia="en-US"/>
              </w:rPr>
            </w:pPr>
          </w:p>
          <w:p w14:paraId="4640F2C0" w14:textId="77777777" w:rsidR="00036818" w:rsidRPr="00EF5D48" w:rsidRDefault="00036818" w:rsidP="00EF5D48">
            <w:pPr>
              <w:autoSpaceDE w:val="0"/>
              <w:autoSpaceDN w:val="0"/>
              <w:spacing w:before="0"/>
              <w:jc w:val="center"/>
              <w:rPr>
                <w:sz w:val="20"/>
                <w:szCs w:val="20"/>
                <w:lang w:eastAsia="en-US"/>
              </w:rPr>
            </w:pPr>
          </w:p>
          <w:p w14:paraId="44AD9068" w14:textId="77777777" w:rsidR="00036818" w:rsidRPr="00EF5D48" w:rsidRDefault="00036818" w:rsidP="00EF5D48">
            <w:pPr>
              <w:autoSpaceDE w:val="0"/>
              <w:autoSpaceDN w:val="0"/>
              <w:spacing w:before="0"/>
              <w:jc w:val="center"/>
              <w:rPr>
                <w:sz w:val="20"/>
                <w:szCs w:val="20"/>
                <w:lang w:eastAsia="en-US"/>
              </w:rPr>
            </w:pPr>
          </w:p>
          <w:p w14:paraId="5189CBC2" w14:textId="77777777" w:rsidR="00036818" w:rsidRPr="00EF5D48" w:rsidRDefault="00036818" w:rsidP="00EF5D48">
            <w:pPr>
              <w:autoSpaceDE w:val="0"/>
              <w:autoSpaceDN w:val="0"/>
              <w:spacing w:before="0"/>
              <w:jc w:val="center"/>
              <w:rPr>
                <w:sz w:val="20"/>
                <w:szCs w:val="20"/>
                <w:lang w:eastAsia="en-US"/>
              </w:rPr>
            </w:pPr>
          </w:p>
          <w:p w14:paraId="2E5AB37C" w14:textId="77777777" w:rsidR="00036818" w:rsidRPr="00EF5D48" w:rsidRDefault="00036818" w:rsidP="00EF5D48">
            <w:pPr>
              <w:autoSpaceDE w:val="0"/>
              <w:autoSpaceDN w:val="0"/>
              <w:spacing w:before="0"/>
              <w:jc w:val="center"/>
              <w:rPr>
                <w:sz w:val="20"/>
                <w:szCs w:val="20"/>
                <w:lang w:eastAsia="en-US"/>
              </w:rPr>
            </w:pPr>
          </w:p>
          <w:p w14:paraId="68A46600" w14:textId="77777777" w:rsidR="00036818" w:rsidRPr="00EF5D48" w:rsidRDefault="00036818" w:rsidP="00EF5D48">
            <w:pPr>
              <w:autoSpaceDE w:val="0"/>
              <w:autoSpaceDN w:val="0"/>
              <w:spacing w:before="0"/>
              <w:jc w:val="center"/>
              <w:rPr>
                <w:sz w:val="20"/>
                <w:szCs w:val="20"/>
                <w:lang w:eastAsia="en-US"/>
              </w:rPr>
            </w:pPr>
          </w:p>
          <w:p w14:paraId="05E9F28F" w14:textId="77777777" w:rsidR="00036818" w:rsidRPr="00EF5D48" w:rsidRDefault="00036818" w:rsidP="00EF5D48">
            <w:pPr>
              <w:autoSpaceDE w:val="0"/>
              <w:autoSpaceDN w:val="0"/>
              <w:spacing w:before="0"/>
              <w:jc w:val="center"/>
              <w:rPr>
                <w:sz w:val="20"/>
                <w:szCs w:val="20"/>
                <w:lang w:eastAsia="en-US"/>
              </w:rPr>
            </w:pPr>
          </w:p>
          <w:p w14:paraId="7B0B0248" w14:textId="77777777" w:rsidR="00036818" w:rsidRPr="00EF5D48" w:rsidRDefault="00036818" w:rsidP="00EF5D48">
            <w:pPr>
              <w:autoSpaceDE w:val="0"/>
              <w:autoSpaceDN w:val="0"/>
              <w:spacing w:before="0"/>
              <w:jc w:val="center"/>
              <w:rPr>
                <w:sz w:val="20"/>
                <w:szCs w:val="20"/>
                <w:lang w:eastAsia="en-US"/>
              </w:rPr>
            </w:pPr>
          </w:p>
          <w:p w14:paraId="7063760B" w14:textId="77777777" w:rsidR="00036818" w:rsidRPr="00EF5D48" w:rsidRDefault="00036818" w:rsidP="00EF5D48">
            <w:pPr>
              <w:autoSpaceDE w:val="0"/>
              <w:autoSpaceDN w:val="0"/>
              <w:spacing w:before="0"/>
              <w:jc w:val="center"/>
              <w:rPr>
                <w:sz w:val="20"/>
                <w:szCs w:val="20"/>
                <w:lang w:eastAsia="en-US"/>
              </w:rPr>
            </w:pPr>
          </w:p>
          <w:p w14:paraId="32B487CC" w14:textId="77777777" w:rsidR="00036818" w:rsidRPr="00EF5D48" w:rsidRDefault="00036818" w:rsidP="00EF5D48">
            <w:pPr>
              <w:autoSpaceDE w:val="0"/>
              <w:autoSpaceDN w:val="0"/>
              <w:spacing w:before="0"/>
              <w:jc w:val="center"/>
              <w:rPr>
                <w:sz w:val="20"/>
                <w:szCs w:val="20"/>
                <w:lang w:eastAsia="en-US"/>
              </w:rPr>
            </w:pPr>
          </w:p>
          <w:p w14:paraId="52CA6411" w14:textId="77777777" w:rsidR="00036818" w:rsidRPr="00EF5D48" w:rsidRDefault="00036818" w:rsidP="00EF5D48">
            <w:pPr>
              <w:autoSpaceDE w:val="0"/>
              <w:autoSpaceDN w:val="0"/>
              <w:spacing w:before="0"/>
              <w:jc w:val="center"/>
              <w:rPr>
                <w:sz w:val="20"/>
                <w:szCs w:val="20"/>
                <w:lang w:eastAsia="en-US"/>
              </w:rPr>
            </w:pPr>
          </w:p>
          <w:p w14:paraId="396DBA8A" w14:textId="77777777" w:rsidR="00036818" w:rsidRPr="00EF5D48" w:rsidRDefault="00036818" w:rsidP="00EF5D48">
            <w:pPr>
              <w:autoSpaceDE w:val="0"/>
              <w:autoSpaceDN w:val="0"/>
              <w:spacing w:before="0"/>
              <w:jc w:val="center"/>
              <w:rPr>
                <w:sz w:val="20"/>
                <w:szCs w:val="20"/>
                <w:lang w:eastAsia="en-US"/>
              </w:rPr>
            </w:pPr>
          </w:p>
          <w:p w14:paraId="419A1C38" w14:textId="77777777" w:rsidR="00036818" w:rsidRPr="00EF5D48" w:rsidRDefault="00036818" w:rsidP="00EF5D48">
            <w:pPr>
              <w:autoSpaceDE w:val="0"/>
              <w:autoSpaceDN w:val="0"/>
              <w:spacing w:before="0"/>
              <w:jc w:val="center"/>
              <w:rPr>
                <w:sz w:val="20"/>
                <w:szCs w:val="20"/>
                <w:lang w:eastAsia="en-US"/>
              </w:rPr>
            </w:pPr>
          </w:p>
          <w:p w14:paraId="50397340" w14:textId="77777777" w:rsidR="00036818" w:rsidRPr="00EF5D48" w:rsidRDefault="00036818" w:rsidP="00EF5D48">
            <w:pPr>
              <w:autoSpaceDE w:val="0"/>
              <w:autoSpaceDN w:val="0"/>
              <w:spacing w:before="0"/>
              <w:jc w:val="center"/>
              <w:rPr>
                <w:sz w:val="20"/>
                <w:szCs w:val="20"/>
                <w:lang w:eastAsia="en-US"/>
              </w:rPr>
            </w:pPr>
          </w:p>
          <w:p w14:paraId="47072F19" w14:textId="77777777" w:rsidR="00036818" w:rsidRPr="00EF5D48" w:rsidRDefault="00036818" w:rsidP="00EF5D48">
            <w:pPr>
              <w:autoSpaceDE w:val="0"/>
              <w:autoSpaceDN w:val="0"/>
              <w:spacing w:before="0"/>
              <w:jc w:val="center"/>
              <w:rPr>
                <w:sz w:val="20"/>
                <w:szCs w:val="20"/>
                <w:lang w:eastAsia="en-US"/>
              </w:rPr>
            </w:pPr>
          </w:p>
          <w:p w14:paraId="79A6AB8B" w14:textId="77777777" w:rsidR="00036818" w:rsidRPr="00EF5D48" w:rsidRDefault="00036818" w:rsidP="00EF5D48">
            <w:pPr>
              <w:autoSpaceDE w:val="0"/>
              <w:autoSpaceDN w:val="0"/>
              <w:spacing w:before="0"/>
              <w:jc w:val="center"/>
              <w:rPr>
                <w:sz w:val="20"/>
                <w:szCs w:val="20"/>
                <w:lang w:eastAsia="en-US"/>
              </w:rPr>
            </w:pPr>
          </w:p>
          <w:p w14:paraId="0A0FEF0E" w14:textId="77777777" w:rsidR="00036818" w:rsidRPr="00EF5D48" w:rsidRDefault="00036818" w:rsidP="00EF5D48">
            <w:pPr>
              <w:autoSpaceDE w:val="0"/>
              <w:autoSpaceDN w:val="0"/>
              <w:spacing w:before="0"/>
              <w:jc w:val="center"/>
              <w:rPr>
                <w:sz w:val="20"/>
                <w:szCs w:val="20"/>
                <w:lang w:eastAsia="en-US"/>
              </w:rPr>
            </w:pPr>
          </w:p>
          <w:p w14:paraId="2052B3CB" w14:textId="77777777" w:rsidR="00036818" w:rsidRPr="00EF5D48" w:rsidRDefault="00036818" w:rsidP="00EF5D48">
            <w:pPr>
              <w:autoSpaceDE w:val="0"/>
              <w:autoSpaceDN w:val="0"/>
              <w:spacing w:before="0"/>
              <w:jc w:val="center"/>
              <w:rPr>
                <w:sz w:val="20"/>
                <w:szCs w:val="20"/>
                <w:lang w:eastAsia="en-US"/>
              </w:rPr>
            </w:pPr>
          </w:p>
          <w:p w14:paraId="1FC84612" w14:textId="77777777" w:rsidR="00036818" w:rsidRPr="00EF5D48" w:rsidRDefault="00036818" w:rsidP="00EF5D48">
            <w:pPr>
              <w:autoSpaceDE w:val="0"/>
              <w:autoSpaceDN w:val="0"/>
              <w:spacing w:before="0"/>
              <w:jc w:val="center"/>
              <w:rPr>
                <w:sz w:val="20"/>
                <w:szCs w:val="20"/>
                <w:lang w:eastAsia="en-US"/>
              </w:rPr>
            </w:pPr>
          </w:p>
          <w:p w14:paraId="6134D36A" w14:textId="77777777" w:rsidR="00036818" w:rsidRPr="00EF5D48" w:rsidRDefault="00036818" w:rsidP="00EF5D48">
            <w:pPr>
              <w:autoSpaceDE w:val="0"/>
              <w:autoSpaceDN w:val="0"/>
              <w:spacing w:before="0"/>
              <w:jc w:val="center"/>
              <w:rPr>
                <w:sz w:val="20"/>
                <w:szCs w:val="20"/>
                <w:lang w:eastAsia="en-US"/>
              </w:rPr>
            </w:pPr>
          </w:p>
          <w:p w14:paraId="429F7029" w14:textId="77777777" w:rsidR="00036818" w:rsidRPr="00EF5D48" w:rsidRDefault="00036818" w:rsidP="00EF5D48">
            <w:pPr>
              <w:autoSpaceDE w:val="0"/>
              <w:autoSpaceDN w:val="0"/>
              <w:spacing w:before="0"/>
              <w:jc w:val="center"/>
              <w:rPr>
                <w:sz w:val="20"/>
                <w:szCs w:val="20"/>
                <w:lang w:eastAsia="en-US"/>
              </w:rPr>
            </w:pPr>
          </w:p>
          <w:p w14:paraId="799EA8E3" w14:textId="77777777" w:rsidR="00036818" w:rsidRPr="00EF5D48" w:rsidRDefault="00036818" w:rsidP="00EF5D48">
            <w:pPr>
              <w:autoSpaceDE w:val="0"/>
              <w:autoSpaceDN w:val="0"/>
              <w:spacing w:before="0"/>
              <w:jc w:val="center"/>
              <w:rPr>
                <w:sz w:val="20"/>
                <w:szCs w:val="20"/>
                <w:lang w:eastAsia="en-US"/>
              </w:rPr>
            </w:pPr>
          </w:p>
          <w:p w14:paraId="56C1FE0E" w14:textId="77777777" w:rsidR="00036818" w:rsidRPr="00EF5D48" w:rsidRDefault="00036818" w:rsidP="00EF5D48">
            <w:pPr>
              <w:autoSpaceDE w:val="0"/>
              <w:autoSpaceDN w:val="0"/>
              <w:spacing w:before="0"/>
              <w:jc w:val="center"/>
              <w:rPr>
                <w:sz w:val="20"/>
                <w:szCs w:val="20"/>
                <w:lang w:eastAsia="en-US"/>
              </w:rPr>
            </w:pPr>
          </w:p>
          <w:p w14:paraId="6B3C4702" w14:textId="77777777" w:rsidR="00036818" w:rsidRPr="00EF5D48" w:rsidRDefault="00036818" w:rsidP="00EF5D48">
            <w:pPr>
              <w:autoSpaceDE w:val="0"/>
              <w:autoSpaceDN w:val="0"/>
              <w:spacing w:before="0"/>
              <w:jc w:val="center"/>
              <w:rPr>
                <w:sz w:val="20"/>
                <w:szCs w:val="20"/>
                <w:lang w:eastAsia="en-US"/>
              </w:rPr>
            </w:pPr>
          </w:p>
          <w:p w14:paraId="027D1576" w14:textId="77777777" w:rsidR="00036818" w:rsidRPr="00EF5D48" w:rsidRDefault="00036818" w:rsidP="00EF5D48">
            <w:pPr>
              <w:autoSpaceDE w:val="0"/>
              <w:autoSpaceDN w:val="0"/>
              <w:spacing w:before="0"/>
              <w:jc w:val="center"/>
              <w:rPr>
                <w:sz w:val="20"/>
                <w:szCs w:val="20"/>
                <w:lang w:eastAsia="en-US"/>
              </w:rPr>
            </w:pPr>
          </w:p>
          <w:p w14:paraId="13ACFB8E" w14:textId="77777777" w:rsidR="00036818" w:rsidRPr="00EF5D48" w:rsidRDefault="00036818" w:rsidP="00EF5D48">
            <w:pPr>
              <w:autoSpaceDE w:val="0"/>
              <w:autoSpaceDN w:val="0"/>
              <w:spacing w:before="0"/>
              <w:jc w:val="center"/>
              <w:rPr>
                <w:sz w:val="20"/>
                <w:szCs w:val="20"/>
                <w:lang w:eastAsia="en-US"/>
              </w:rPr>
            </w:pPr>
          </w:p>
          <w:p w14:paraId="6E3B2617" w14:textId="77777777" w:rsidR="00036818" w:rsidRPr="00EF5D48" w:rsidRDefault="00036818" w:rsidP="00EF5D48">
            <w:pPr>
              <w:autoSpaceDE w:val="0"/>
              <w:autoSpaceDN w:val="0"/>
              <w:spacing w:before="0"/>
              <w:jc w:val="center"/>
              <w:rPr>
                <w:sz w:val="20"/>
                <w:szCs w:val="20"/>
                <w:lang w:eastAsia="en-US"/>
              </w:rPr>
            </w:pPr>
          </w:p>
          <w:p w14:paraId="6E313757" w14:textId="77777777" w:rsidR="00036818" w:rsidRPr="00EF5D48" w:rsidRDefault="00036818" w:rsidP="00EF5D48">
            <w:pPr>
              <w:autoSpaceDE w:val="0"/>
              <w:autoSpaceDN w:val="0"/>
              <w:spacing w:before="0"/>
              <w:jc w:val="center"/>
              <w:rPr>
                <w:sz w:val="20"/>
                <w:szCs w:val="20"/>
                <w:lang w:eastAsia="en-US"/>
              </w:rPr>
            </w:pPr>
          </w:p>
          <w:p w14:paraId="7124EF87" w14:textId="77777777" w:rsidR="00036818" w:rsidRPr="00EF5D48" w:rsidRDefault="00036818" w:rsidP="00EF5D48">
            <w:pPr>
              <w:autoSpaceDE w:val="0"/>
              <w:autoSpaceDN w:val="0"/>
              <w:spacing w:before="0"/>
              <w:jc w:val="center"/>
              <w:rPr>
                <w:sz w:val="20"/>
                <w:szCs w:val="20"/>
                <w:lang w:eastAsia="en-US"/>
              </w:rPr>
            </w:pPr>
          </w:p>
          <w:p w14:paraId="3105EFAD" w14:textId="77777777" w:rsidR="00036818" w:rsidRPr="00EF5D48" w:rsidRDefault="00036818" w:rsidP="00EF5D48">
            <w:pPr>
              <w:autoSpaceDE w:val="0"/>
              <w:autoSpaceDN w:val="0"/>
              <w:spacing w:before="0"/>
              <w:jc w:val="center"/>
              <w:rPr>
                <w:sz w:val="20"/>
                <w:szCs w:val="20"/>
                <w:lang w:eastAsia="en-US"/>
              </w:rPr>
            </w:pPr>
          </w:p>
          <w:p w14:paraId="4BC88D66" w14:textId="77777777" w:rsidR="00036818" w:rsidRPr="00EF5D48" w:rsidRDefault="00036818" w:rsidP="00EF5D48">
            <w:pPr>
              <w:autoSpaceDE w:val="0"/>
              <w:autoSpaceDN w:val="0"/>
              <w:spacing w:before="0"/>
              <w:jc w:val="center"/>
              <w:rPr>
                <w:sz w:val="20"/>
                <w:szCs w:val="20"/>
                <w:lang w:eastAsia="en-US"/>
              </w:rPr>
            </w:pPr>
          </w:p>
          <w:p w14:paraId="67E55BD1" w14:textId="77777777" w:rsidR="00036818" w:rsidRPr="00EF5D48" w:rsidRDefault="00036818" w:rsidP="00EF5D48">
            <w:pPr>
              <w:autoSpaceDE w:val="0"/>
              <w:autoSpaceDN w:val="0"/>
              <w:spacing w:before="0"/>
              <w:jc w:val="center"/>
              <w:rPr>
                <w:sz w:val="20"/>
                <w:szCs w:val="20"/>
                <w:lang w:eastAsia="en-US"/>
              </w:rPr>
            </w:pPr>
          </w:p>
          <w:p w14:paraId="650051FE" w14:textId="77777777" w:rsidR="00036818" w:rsidRPr="00EF5D48" w:rsidRDefault="00036818" w:rsidP="00EF5D48">
            <w:pPr>
              <w:autoSpaceDE w:val="0"/>
              <w:autoSpaceDN w:val="0"/>
              <w:spacing w:before="0"/>
              <w:jc w:val="center"/>
              <w:rPr>
                <w:sz w:val="20"/>
                <w:szCs w:val="20"/>
                <w:lang w:eastAsia="en-US"/>
              </w:rPr>
            </w:pPr>
          </w:p>
          <w:p w14:paraId="58565AC8" w14:textId="77777777" w:rsidR="00036818" w:rsidRPr="00EF5D48" w:rsidRDefault="00036818" w:rsidP="00EF5D48">
            <w:pPr>
              <w:autoSpaceDE w:val="0"/>
              <w:autoSpaceDN w:val="0"/>
              <w:spacing w:before="0"/>
              <w:jc w:val="center"/>
              <w:rPr>
                <w:sz w:val="20"/>
                <w:szCs w:val="20"/>
                <w:lang w:eastAsia="en-US"/>
              </w:rPr>
            </w:pPr>
          </w:p>
          <w:p w14:paraId="03E59EE0" w14:textId="77777777" w:rsidR="00036818" w:rsidRPr="00EF5D48" w:rsidRDefault="00036818" w:rsidP="00EF5D48">
            <w:pPr>
              <w:autoSpaceDE w:val="0"/>
              <w:autoSpaceDN w:val="0"/>
              <w:spacing w:before="0"/>
              <w:jc w:val="center"/>
              <w:rPr>
                <w:sz w:val="20"/>
                <w:szCs w:val="20"/>
                <w:lang w:eastAsia="en-US"/>
              </w:rPr>
            </w:pPr>
          </w:p>
          <w:p w14:paraId="1B0CA04A" w14:textId="77777777" w:rsidR="00036818" w:rsidRPr="00EF5D48" w:rsidRDefault="00036818" w:rsidP="00EF5D48">
            <w:pPr>
              <w:autoSpaceDE w:val="0"/>
              <w:autoSpaceDN w:val="0"/>
              <w:spacing w:before="0"/>
              <w:jc w:val="center"/>
              <w:rPr>
                <w:sz w:val="20"/>
                <w:szCs w:val="20"/>
                <w:lang w:eastAsia="en-US"/>
              </w:rPr>
            </w:pPr>
          </w:p>
          <w:p w14:paraId="4E6DF11A" w14:textId="77777777" w:rsidR="00036818" w:rsidRPr="00EF5D48" w:rsidRDefault="00036818" w:rsidP="00EF5D48">
            <w:pPr>
              <w:autoSpaceDE w:val="0"/>
              <w:autoSpaceDN w:val="0"/>
              <w:spacing w:before="0"/>
              <w:jc w:val="center"/>
              <w:rPr>
                <w:sz w:val="20"/>
                <w:szCs w:val="20"/>
                <w:lang w:eastAsia="en-US"/>
              </w:rPr>
            </w:pPr>
          </w:p>
          <w:p w14:paraId="6AC75174" w14:textId="77777777" w:rsidR="00036818" w:rsidRPr="00EF5D48" w:rsidRDefault="00036818" w:rsidP="00EF5D48">
            <w:pPr>
              <w:autoSpaceDE w:val="0"/>
              <w:autoSpaceDN w:val="0"/>
              <w:spacing w:before="0"/>
              <w:jc w:val="center"/>
              <w:rPr>
                <w:sz w:val="20"/>
                <w:szCs w:val="20"/>
                <w:lang w:eastAsia="en-US"/>
              </w:rPr>
            </w:pPr>
          </w:p>
          <w:p w14:paraId="7B8CB544" w14:textId="77777777" w:rsidR="00036818" w:rsidRPr="00EF5D48" w:rsidRDefault="00036818" w:rsidP="00EF5D48">
            <w:pPr>
              <w:autoSpaceDE w:val="0"/>
              <w:autoSpaceDN w:val="0"/>
              <w:spacing w:before="0"/>
              <w:jc w:val="center"/>
              <w:rPr>
                <w:sz w:val="20"/>
                <w:szCs w:val="20"/>
                <w:lang w:eastAsia="en-US"/>
              </w:rPr>
            </w:pPr>
          </w:p>
          <w:p w14:paraId="6012E1B8" w14:textId="77777777" w:rsidR="00036818" w:rsidRPr="00EF5D48" w:rsidRDefault="00036818" w:rsidP="00EF5D48">
            <w:pPr>
              <w:autoSpaceDE w:val="0"/>
              <w:autoSpaceDN w:val="0"/>
              <w:spacing w:before="0"/>
              <w:jc w:val="center"/>
              <w:rPr>
                <w:sz w:val="20"/>
                <w:szCs w:val="20"/>
                <w:lang w:eastAsia="en-US"/>
              </w:rPr>
            </w:pPr>
          </w:p>
          <w:p w14:paraId="4F6A3EF6" w14:textId="77777777" w:rsidR="00036818" w:rsidRPr="00EF5D48" w:rsidRDefault="00036818" w:rsidP="00EF5D48">
            <w:pPr>
              <w:autoSpaceDE w:val="0"/>
              <w:autoSpaceDN w:val="0"/>
              <w:spacing w:before="0"/>
              <w:jc w:val="center"/>
              <w:rPr>
                <w:sz w:val="20"/>
                <w:szCs w:val="20"/>
                <w:lang w:eastAsia="en-US"/>
              </w:rPr>
            </w:pPr>
          </w:p>
          <w:p w14:paraId="39FE4B85" w14:textId="77777777" w:rsidR="00036818" w:rsidRPr="00EF5D48" w:rsidRDefault="00036818" w:rsidP="00EF5D48">
            <w:pPr>
              <w:autoSpaceDE w:val="0"/>
              <w:autoSpaceDN w:val="0"/>
              <w:spacing w:before="0"/>
              <w:jc w:val="center"/>
              <w:rPr>
                <w:sz w:val="20"/>
                <w:szCs w:val="20"/>
                <w:lang w:eastAsia="en-US"/>
              </w:rPr>
            </w:pPr>
          </w:p>
          <w:p w14:paraId="6BA3F339" w14:textId="77777777" w:rsidR="00036818" w:rsidRPr="00EF5D48" w:rsidRDefault="00036818" w:rsidP="00EF5D48">
            <w:pPr>
              <w:autoSpaceDE w:val="0"/>
              <w:autoSpaceDN w:val="0"/>
              <w:spacing w:before="0"/>
              <w:jc w:val="center"/>
              <w:rPr>
                <w:sz w:val="20"/>
                <w:szCs w:val="20"/>
                <w:lang w:eastAsia="en-US"/>
              </w:rPr>
            </w:pPr>
          </w:p>
          <w:p w14:paraId="0BB6BD9B" w14:textId="77777777" w:rsidR="00036818" w:rsidRPr="00EF5D48" w:rsidRDefault="00036818" w:rsidP="00EF5D48">
            <w:pPr>
              <w:autoSpaceDE w:val="0"/>
              <w:autoSpaceDN w:val="0"/>
              <w:spacing w:before="0"/>
              <w:jc w:val="center"/>
              <w:rPr>
                <w:sz w:val="20"/>
                <w:szCs w:val="20"/>
                <w:lang w:eastAsia="en-US"/>
              </w:rPr>
            </w:pPr>
          </w:p>
          <w:p w14:paraId="7C94AC5C" w14:textId="77777777" w:rsidR="00036818" w:rsidRPr="00EF5D48" w:rsidRDefault="00036818" w:rsidP="00EF5D48">
            <w:pPr>
              <w:autoSpaceDE w:val="0"/>
              <w:autoSpaceDN w:val="0"/>
              <w:spacing w:before="0"/>
              <w:jc w:val="center"/>
              <w:rPr>
                <w:sz w:val="20"/>
                <w:szCs w:val="20"/>
                <w:lang w:eastAsia="en-US"/>
              </w:rPr>
            </w:pPr>
          </w:p>
          <w:p w14:paraId="6EA54971" w14:textId="77777777" w:rsidR="00036818" w:rsidRPr="00EF5D48" w:rsidRDefault="00036818" w:rsidP="00EF5D48">
            <w:pPr>
              <w:autoSpaceDE w:val="0"/>
              <w:autoSpaceDN w:val="0"/>
              <w:spacing w:before="0"/>
              <w:jc w:val="center"/>
              <w:rPr>
                <w:sz w:val="20"/>
                <w:szCs w:val="20"/>
                <w:lang w:eastAsia="en-US"/>
              </w:rPr>
            </w:pPr>
          </w:p>
          <w:p w14:paraId="55FF765A" w14:textId="77777777" w:rsidR="00036818" w:rsidRPr="00EF5D48" w:rsidRDefault="00036818" w:rsidP="00EF5D48">
            <w:pPr>
              <w:autoSpaceDE w:val="0"/>
              <w:autoSpaceDN w:val="0"/>
              <w:spacing w:before="0"/>
              <w:jc w:val="center"/>
              <w:rPr>
                <w:sz w:val="20"/>
                <w:szCs w:val="20"/>
                <w:lang w:eastAsia="en-US"/>
              </w:rPr>
            </w:pPr>
          </w:p>
          <w:p w14:paraId="446C2FBD" w14:textId="77777777" w:rsidR="00036818" w:rsidRPr="00EF5D48" w:rsidRDefault="00036818" w:rsidP="00EF5D48">
            <w:pPr>
              <w:autoSpaceDE w:val="0"/>
              <w:autoSpaceDN w:val="0"/>
              <w:spacing w:before="0"/>
              <w:jc w:val="center"/>
              <w:rPr>
                <w:sz w:val="20"/>
                <w:szCs w:val="20"/>
                <w:lang w:eastAsia="en-US"/>
              </w:rPr>
            </w:pPr>
          </w:p>
          <w:p w14:paraId="057045B9" w14:textId="77777777" w:rsidR="00036818" w:rsidRPr="00EF5D48" w:rsidRDefault="00036818" w:rsidP="00EF5D48">
            <w:pPr>
              <w:autoSpaceDE w:val="0"/>
              <w:autoSpaceDN w:val="0"/>
              <w:spacing w:before="0"/>
              <w:jc w:val="center"/>
              <w:rPr>
                <w:sz w:val="20"/>
                <w:szCs w:val="20"/>
                <w:lang w:eastAsia="en-US"/>
              </w:rPr>
            </w:pPr>
          </w:p>
          <w:p w14:paraId="3F2F7870" w14:textId="77777777" w:rsidR="00036818" w:rsidRPr="00EF5D48" w:rsidRDefault="00036818" w:rsidP="00EF5D48">
            <w:pPr>
              <w:autoSpaceDE w:val="0"/>
              <w:autoSpaceDN w:val="0"/>
              <w:spacing w:before="0"/>
              <w:jc w:val="center"/>
              <w:rPr>
                <w:sz w:val="20"/>
                <w:szCs w:val="20"/>
                <w:lang w:eastAsia="en-US"/>
              </w:rPr>
            </w:pPr>
          </w:p>
          <w:p w14:paraId="1B2C3D4D" w14:textId="77777777" w:rsidR="00036818" w:rsidRPr="00EF5D48" w:rsidRDefault="00036818" w:rsidP="00EF5D48">
            <w:pPr>
              <w:autoSpaceDE w:val="0"/>
              <w:autoSpaceDN w:val="0"/>
              <w:spacing w:before="0"/>
              <w:jc w:val="center"/>
              <w:rPr>
                <w:sz w:val="20"/>
                <w:szCs w:val="20"/>
                <w:lang w:eastAsia="en-US"/>
              </w:rPr>
            </w:pPr>
          </w:p>
          <w:p w14:paraId="0B3879EF" w14:textId="77777777" w:rsidR="00036818" w:rsidRPr="00EF5D48" w:rsidRDefault="00036818" w:rsidP="00EF5D48">
            <w:pPr>
              <w:autoSpaceDE w:val="0"/>
              <w:autoSpaceDN w:val="0"/>
              <w:spacing w:before="0"/>
              <w:jc w:val="center"/>
              <w:rPr>
                <w:sz w:val="20"/>
                <w:szCs w:val="20"/>
                <w:lang w:eastAsia="en-US"/>
              </w:rPr>
            </w:pPr>
          </w:p>
          <w:p w14:paraId="10AA79D4" w14:textId="77777777" w:rsidR="00036818" w:rsidRPr="00EF5D48" w:rsidRDefault="00036818" w:rsidP="00EF5D48">
            <w:pPr>
              <w:autoSpaceDE w:val="0"/>
              <w:autoSpaceDN w:val="0"/>
              <w:spacing w:before="0"/>
              <w:jc w:val="center"/>
              <w:rPr>
                <w:sz w:val="20"/>
                <w:szCs w:val="20"/>
                <w:lang w:eastAsia="en-US"/>
              </w:rPr>
            </w:pPr>
          </w:p>
          <w:p w14:paraId="77106FBC" w14:textId="77777777" w:rsidR="00036818" w:rsidRPr="00EF5D48" w:rsidRDefault="00036818" w:rsidP="00EF5D48">
            <w:pPr>
              <w:autoSpaceDE w:val="0"/>
              <w:autoSpaceDN w:val="0"/>
              <w:spacing w:before="0"/>
              <w:jc w:val="center"/>
              <w:rPr>
                <w:sz w:val="20"/>
                <w:szCs w:val="20"/>
                <w:lang w:eastAsia="en-US"/>
              </w:rPr>
            </w:pPr>
          </w:p>
          <w:p w14:paraId="4C9B8891" w14:textId="77777777" w:rsidR="00036818" w:rsidRPr="00EF5D48" w:rsidRDefault="00036818" w:rsidP="00EF5D48">
            <w:pPr>
              <w:autoSpaceDE w:val="0"/>
              <w:autoSpaceDN w:val="0"/>
              <w:spacing w:before="0"/>
              <w:jc w:val="center"/>
              <w:rPr>
                <w:sz w:val="20"/>
                <w:szCs w:val="20"/>
                <w:lang w:eastAsia="en-US"/>
              </w:rPr>
            </w:pPr>
          </w:p>
          <w:p w14:paraId="05D2F387" w14:textId="77777777" w:rsidR="00036818" w:rsidRPr="00EF5D48" w:rsidRDefault="00036818" w:rsidP="00EF5D48">
            <w:pPr>
              <w:autoSpaceDE w:val="0"/>
              <w:autoSpaceDN w:val="0"/>
              <w:spacing w:before="0"/>
              <w:jc w:val="center"/>
              <w:rPr>
                <w:sz w:val="20"/>
                <w:szCs w:val="20"/>
                <w:lang w:eastAsia="en-US"/>
              </w:rPr>
            </w:pPr>
          </w:p>
          <w:p w14:paraId="08D53526" w14:textId="77777777" w:rsidR="00036818" w:rsidRPr="00EF5D48" w:rsidRDefault="00036818" w:rsidP="00EF5D48">
            <w:pPr>
              <w:autoSpaceDE w:val="0"/>
              <w:autoSpaceDN w:val="0"/>
              <w:spacing w:before="0"/>
              <w:jc w:val="center"/>
              <w:rPr>
                <w:sz w:val="20"/>
                <w:szCs w:val="20"/>
                <w:lang w:eastAsia="en-US"/>
              </w:rPr>
            </w:pPr>
          </w:p>
          <w:p w14:paraId="7664A1A2" w14:textId="77777777" w:rsidR="00036818" w:rsidRPr="00EF5D48" w:rsidRDefault="00036818" w:rsidP="00EF5D48">
            <w:pPr>
              <w:autoSpaceDE w:val="0"/>
              <w:autoSpaceDN w:val="0"/>
              <w:spacing w:before="0"/>
              <w:jc w:val="center"/>
              <w:rPr>
                <w:sz w:val="20"/>
                <w:szCs w:val="20"/>
                <w:lang w:eastAsia="en-US"/>
              </w:rPr>
            </w:pPr>
          </w:p>
          <w:p w14:paraId="0D99B1DA" w14:textId="77777777" w:rsidR="00036818" w:rsidRPr="00EF5D48" w:rsidRDefault="00036818" w:rsidP="00EF5D48">
            <w:pPr>
              <w:autoSpaceDE w:val="0"/>
              <w:autoSpaceDN w:val="0"/>
              <w:spacing w:before="0"/>
              <w:jc w:val="center"/>
              <w:rPr>
                <w:sz w:val="20"/>
                <w:szCs w:val="20"/>
                <w:lang w:eastAsia="en-US"/>
              </w:rPr>
            </w:pPr>
          </w:p>
          <w:p w14:paraId="5C489E2F" w14:textId="77777777" w:rsidR="00036818" w:rsidRPr="00EF5D48" w:rsidRDefault="00036818" w:rsidP="00EF5D48">
            <w:pPr>
              <w:autoSpaceDE w:val="0"/>
              <w:autoSpaceDN w:val="0"/>
              <w:spacing w:before="0"/>
              <w:jc w:val="center"/>
              <w:rPr>
                <w:sz w:val="20"/>
                <w:szCs w:val="20"/>
                <w:lang w:eastAsia="en-US"/>
              </w:rPr>
            </w:pPr>
          </w:p>
          <w:p w14:paraId="68E94E6F" w14:textId="77777777" w:rsidR="00036818" w:rsidRPr="00EF5D48" w:rsidRDefault="00036818" w:rsidP="00EF5D48">
            <w:pPr>
              <w:autoSpaceDE w:val="0"/>
              <w:autoSpaceDN w:val="0"/>
              <w:spacing w:before="0"/>
              <w:jc w:val="center"/>
              <w:rPr>
                <w:sz w:val="20"/>
                <w:szCs w:val="20"/>
                <w:lang w:eastAsia="en-US"/>
              </w:rPr>
            </w:pPr>
          </w:p>
          <w:p w14:paraId="5972DE9A" w14:textId="77777777" w:rsidR="00036818" w:rsidRPr="00EF5D48" w:rsidRDefault="00036818" w:rsidP="00EF5D48">
            <w:pPr>
              <w:autoSpaceDE w:val="0"/>
              <w:autoSpaceDN w:val="0"/>
              <w:spacing w:before="0"/>
              <w:jc w:val="center"/>
              <w:rPr>
                <w:sz w:val="20"/>
                <w:szCs w:val="20"/>
                <w:lang w:eastAsia="en-US"/>
              </w:rPr>
            </w:pPr>
          </w:p>
          <w:p w14:paraId="26D29177" w14:textId="77777777" w:rsidR="00036818" w:rsidRPr="00EF5D48" w:rsidRDefault="00036818" w:rsidP="00EF5D48">
            <w:pPr>
              <w:autoSpaceDE w:val="0"/>
              <w:autoSpaceDN w:val="0"/>
              <w:spacing w:before="0"/>
              <w:jc w:val="center"/>
              <w:rPr>
                <w:sz w:val="20"/>
                <w:szCs w:val="20"/>
                <w:lang w:eastAsia="en-US"/>
              </w:rPr>
            </w:pPr>
          </w:p>
          <w:p w14:paraId="77233BB3" w14:textId="77777777" w:rsidR="00036818" w:rsidRPr="00EF5D48" w:rsidRDefault="00036818" w:rsidP="00EF5D48">
            <w:pPr>
              <w:autoSpaceDE w:val="0"/>
              <w:autoSpaceDN w:val="0"/>
              <w:spacing w:before="0"/>
              <w:jc w:val="center"/>
              <w:rPr>
                <w:sz w:val="20"/>
                <w:szCs w:val="20"/>
                <w:lang w:eastAsia="en-US"/>
              </w:rPr>
            </w:pPr>
          </w:p>
          <w:p w14:paraId="1DB62815" w14:textId="77777777" w:rsidR="00036818" w:rsidRPr="00EF5D48" w:rsidRDefault="00036818" w:rsidP="00EF5D48">
            <w:pPr>
              <w:autoSpaceDE w:val="0"/>
              <w:autoSpaceDN w:val="0"/>
              <w:spacing w:before="0"/>
              <w:jc w:val="center"/>
              <w:rPr>
                <w:sz w:val="20"/>
                <w:szCs w:val="20"/>
                <w:lang w:eastAsia="en-US"/>
              </w:rPr>
            </w:pPr>
          </w:p>
          <w:p w14:paraId="702C7063" w14:textId="77777777" w:rsidR="00036818" w:rsidRPr="00EF5D48" w:rsidRDefault="00036818" w:rsidP="00EF5D48">
            <w:pPr>
              <w:autoSpaceDE w:val="0"/>
              <w:autoSpaceDN w:val="0"/>
              <w:spacing w:before="0"/>
              <w:jc w:val="center"/>
              <w:rPr>
                <w:sz w:val="20"/>
                <w:szCs w:val="20"/>
                <w:lang w:eastAsia="en-US"/>
              </w:rPr>
            </w:pPr>
          </w:p>
          <w:p w14:paraId="73E08018" w14:textId="77777777" w:rsidR="00036818" w:rsidRPr="00EF5D48" w:rsidRDefault="00036818" w:rsidP="00EF5D48">
            <w:pPr>
              <w:autoSpaceDE w:val="0"/>
              <w:autoSpaceDN w:val="0"/>
              <w:spacing w:before="0"/>
              <w:jc w:val="center"/>
              <w:rPr>
                <w:sz w:val="20"/>
                <w:szCs w:val="20"/>
                <w:lang w:eastAsia="en-US"/>
              </w:rPr>
            </w:pPr>
          </w:p>
          <w:p w14:paraId="069F1BEC" w14:textId="77777777" w:rsidR="00036818" w:rsidRPr="00EF5D48" w:rsidRDefault="00036818" w:rsidP="00EF5D48">
            <w:pPr>
              <w:autoSpaceDE w:val="0"/>
              <w:autoSpaceDN w:val="0"/>
              <w:spacing w:before="0"/>
              <w:jc w:val="center"/>
              <w:rPr>
                <w:sz w:val="20"/>
                <w:szCs w:val="20"/>
                <w:lang w:eastAsia="en-US"/>
              </w:rPr>
            </w:pPr>
          </w:p>
          <w:p w14:paraId="20FEE24F" w14:textId="77777777" w:rsidR="00036818" w:rsidRPr="00EF5D48" w:rsidRDefault="00036818" w:rsidP="00EF5D48">
            <w:pPr>
              <w:autoSpaceDE w:val="0"/>
              <w:autoSpaceDN w:val="0"/>
              <w:spacing w:before="0"/>
              <w:jc w:val="center"/>
              <w:rPr>
                <w:sz w:val="20"/>
                <w:szCs w:val="20"/>
                <w:lang w:eastAsia="en-US"/>
              </w:rPr>
            </w:pPr>
          </w:p>
          <w:p w14:paraId="6D3CC5AA" w14:textId="77777777" w:rsidR="00036818" w:rsidRPr="00EF5D48" w:rsidRDefault="00036818" w:rsidP="00EF5D48">
            <w:pPr>
              <w:autoSpaceDE w:val="0"/>
              <w:autoSpaceDN w:val="0"/>
              <w:spacing w:before="0"/>
              <w:jc w:val="center"/>
              <w:rPr>
                <w:sz w:val="20"/>
                <w:szCs w:val="20"/>
                <w:lang w:eastAsia="en-US"/>
              </w:rPr>
            </w:pPr>
          </w:p>
          <w:p w14:paraId="4F780A36" w14:textId="77777777" w:rsidR="00036818" w:rsidRPr="00EF5D48" w:rsidRDefault="00036818" w:rsidP="00EF5D48">
            <w:pPr>
              <w:autoSpaceDE w:val="0"/>
              <w:autoSpaceDN w:val="0"/>
              <w:spacing w:before="0"/>
              <w:jc w:val="center"/>
              <w:rPr>
                <w:sz w:val="20"/>
                <w:szCs w:val="20"/>
                <w:lang w:eastAsia="en-US"/>
              </w:rPr>
            </w:pPr>
          </w:p>
          <w:p w14:paraId="4B2C9268" w14:textId="77777777" w:rsidR="00036818" w:rsidRPr="00EF5D48" w:rsidRDefault="00036818" w:rsidP="00EF5D48">
            <w:pPr>
              <w:autoSpaceDE w:val="0"/>
              <w:autoSpaceDN w:val="0"/>
              <w:spacing w:before="0"/>
              <w:jc w:val="center"/>
              <w:rPr>
                <w:sz w:val="20"/>
                <w:szCs w:val="20"/>
                <w:lang w:eastAsia="en-US"/>
              </w:rPr>
            </w:pPr>
          </w:p>
          <w:p w14:paraId="07F982FD" w14:textId="77777777" w:rsidR="00036818" w:rsidRPr="00EF5D48" w:rsidRDefault="00036818" w:rsidP="00EF5D48">
            <w:pPr>
              <w:autoSpaceDE w:val="0"/>
              <w:autoSpaceDN w:val="0"/>
              <w:spacing w:before="0"/>
              <w:jc w:val="center"/>
              <w:rPr>
                <w:sz w:val="20"/>
                <w:szCs w:val="20"/>
                <w:lang w:eastAsia="en-US"/>
              </w:rPr>
            </w:pPr>
          </w:p>
          <w:p w14:paraId="0A22EA45" w14:textId="483840A9" w:rsidR="00036818" w:rsidRPr="00EF5D48" w:rsidRDefault="00036818" w:rsidP="00EF5D48">
            <w:pPr>
              <w:autoSpaceDE w:val="0"/>
              <w:autoSpaceDN w:val="0"/>
              <w:spacing w:before="0"/>
              <w:jc w:val="center"/>
              <w:rPr>
                <w:sz w:val="20"/>
                <w:szCs w:val="20"/>
                <w:lang w:eastAsia="en-US"/>
              </w:rPr>
            </w:pPr>
          </w:p>
          <w:p w14:paraId="311574F4" w14:textId="1F347B27" w:rsidR="00EF5D48" w:rsidRPr="00EF5D48" w:rsidRDefault="00EF5D48" w:rsidP="00EF5D48">
            <w:pPr>
              <w:autoSpaceDE w:val="0"/>
              <w:autoSpaceDN w:val="0"/>
              <w:spacing w:before="0"/>
              <w:jc w:val="center"/>
              <w:rPr>
                <w:sz w:val="20"/>
                <w:szCs w:val="20"/>
                <w:lang w:eastAsia="en-US"/>
              </w:rPr>
            </w:pPr>
          </w:p>
          <w:p w14:paraId="3B6537B9" w14:textId="351782A8" w:rsidR="00EF5D48" w:rsidRPr="00EF5D48" w:rsidRDefault="00EF5D48" w:rsidP="00EF5D48">
            <w:pPr>
              <w:autoSpaceDE w:val="0"/>
              <w:autoSpaceDN w:val="0"/>
              <w:spacing w:before="0"/>
              <w:jc w:val="center"/>
              <w:rPr>
                <w:sz w:val="20"/>
                <w:szCs w:val="20"/>
                <w:lang w:eastAsia="en-US"/>
              </w:rPr>
            </w:pPr>
          </w:p>
          <w:p w14:paraId="61FC47B0" w14:textId="265710EB" w:rsidR="00EF5D48" w:rsidRPr="00EF5D48" w:rsidRDefault="00EF5D48" w:rsidP="00EF5D48">
            <w:pPr>
              <w:autoSpaceDE w:val="0"/>
              <w:autoSpaceDN w:val="0"/>
              <w:spacing w:before="0"/>
              <w:jc w:val="center"/>
              <w:rPr>
                <w:sz w:val="20"/>
                <w:szCs w:val="20"/>
                <w:lang w:eastAsia="en-US"/>
              </w:rPr>
            </w:pPr>
          </w:p>
          <w:p w14:paraId="7530C303" w14:textId="6AB63A68" w:rsidR="00EF5D48" w:rsidRPr="00EF5D48" w:rsidRDefault="00EF5D48" w:rsidP="00EF5D48">
            <w:pPr>
              <w:autoSpaceDE w:val="0"/>
              <w:autoSpaceDN w:val="0"/>
              <w:spacing w:before="0"/>
              <w:jc w:val="center"/>
              <w:rPr>
                <w:sz w:val="20"/>
                <w:szCs w:val="20"/>
                <w:lang w:eastAsia="en-US"/>
              </w:rPr>
            </w:pPr>
          </w:p>
          <w:p w14:paraId="6BEB8C68" w14:textId="46766FD0" w:rsidR="00EF5D48" w:rsidRPr="00EF5D48" w:rsidRDefault="00EF5D48" w:rsidP="00EF5D48">
            <w:pPr>
              <w:autoSpaceDE w:val="0"/>
              <w:autoSpaceDN w:val="0"/>
              <w:spacing w:before="0"/>
              <w:jc w:val="center"/>
              <w:rPr>
                <w:sz w:val="20"/>
                <w:szCs w:val="20"/>
                <w:lang w:eastAsia="en-US"/>
              </w:rPr>
            </w:pPr>
          </w:p>
          <w:p w14:paraId="48AC461E" w14:textId="77777777" w:rsidR="00EF5D48" w:rsidRPr="00EF5D48" w:rsidRDefault="00EF5D48" w:rsidP="00EF5D48">
            <w:pPr>
              <w:autoSpaceDE w:val="0"/>
              <w:autoSpaceDN w:val="0"/>
              <w:spacing w:before="0"/>
              <w:jc w:val="center"/>
              <w:rPr>
                <w:sz w:val="20"/>
                <w:szCs w:val="20"/>
                <w:lang w:eastAsia="en-US"/>
              </w:rPr>
            </w:pPr>
          </w:p>
          <w:p w14:paraId="7882220B" w14:textId="77777777" w:rsidR="00036818" w:rsidRPr="00EF5D48" w:rsidRDefault="00036818" w:rsidP="00EF5D48">
            <w:pPr>
              <w:autoSpaceDE w:val="0"/>
              <w:autoSpaceDN w:val="0"/>
              <w:spacing w:before="0"/>
              <w:jc w:val="center"/>
              <w:rPr>
                <w:sz w:val="20"/>
                <w:szCs w:val="20"/>
                <w:lang w:eastAsia="en-US"/>
              </w:rPr>
            </w:pPr>
          </w:p>
          <w:p w14:paraId="3360FD0D" w14:textId="77777777" w:rsidR="00036818" w:rsidRPr="00EF5D48" w:rsidRDefault="00036818" w:rsidP="00EF5D48">
            <w:pPr>
              <w:autoSpaceDE w:val="0"/>
              <w:autoSpaceDN w:val="0"/>
              <w:spacing w:before="0"/>
              <w:jc w:val="center"/>
              <w:rPr>
                <w:sz w:val="20"/>
                <w:szCs w:val="20"/>
                <w:lang w:eastAsia="en-US"/>
              </w:rPr>
            </w:pPr>
          </w:p>
          <w:p w14:paraId="37F7018F" w14:textId="6B2F7D8E"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29</w:t>
            </w:r>
          </w:p>
        </w:tc>
        <w:tc>
          <w:tcPr>
            <w:tcW w:w="4253" w:type="dxa"/>
            <w:shd w:val="clear" w:color="auto" w:fill="auto"/>
          </w:tcPr>
          <w:p w14:paraId="1A038A44" w14:textId="77777777" w:rsidR="00036818" w:rsidRPr="00EF5D48" w:rsidRDefault="00036818" w:rsidP="00EF5D48">
            <w:pPr>
              <w:spacing w:line="283" w:lineRule="exact"/>
              <w:rPr>
                <w:b/>
                <w:sz w:val="20"/>
                <w:szCs w:val="20"/>
                <w:lang w:eastAsia="en-US"/>
              </w:rPr>
            </w:pPr>
            <w:r w:rsidRPr="00EF5D48">
              <w:rPr>
                <w:b/>
                <w:sz w:val="20"/>
                <w:szCs w:val="20"/>
                <w:lang w:eastAsia="en-US"/>
              </w:rPr>
              <w:lastRenderedPageBreak/>
              <w:t>§ 27</w:t>
            </w:r>
          </w:p>
          <w:p w14:paraId="14DC18D7" w14:textId="77777777" w:rsidR="00036818" w:rsidRPr="00EF5D48" w:rsidRDefault="00036818" w:rsidP="00EF5D48">
            <w:pPr>
              <w:spacing w:line="283" w:lineRule="exact"/>
              <w:rPr>
                <w:sz w:val="20"/>
                <w:szCs w:val="20"/>
                <w:lang w:eastAsia="en-US"/>
              </w:rPr>
            </w:pPr>
            <w:r w:rsidRPr="00EF5D48">
              <w:rPr>
                <w:b/>
                <w:sz w:val="20"/>
                <w:szCs w:val="20"/>
                <w:lang w:eastAsia="en-US"/>
              </w:rPr>
              <w:t>Výkon dohľadu</w:t>
            </w:r>
            <w:r w:rsidRPr="00EF5D48">
              <w:rPr>
                <w:sz w:val="22"/>
                <w:szCs w:val="22"/>
                <w:lang w:eastAsia="en-US"/>
              </w:rPr>
              <w:t xml:space="preserve"> </w:t>
            </w:r>
          </w:p>
          <w:p w14:paraId="5AB1A42E" w14:textId="77777777" w:rsidR="00036818" w:rsidRPr="00EF5D48" w:rsidRDefault="00036818" w:rsidP="00EF5D48">
            <w:pPr>
              <w:spacing w:line="283" w:lineRule="exact"/>
              <w:rPr>
                <w:sz w:val="20"/>
                <w:szCs w:val="20"/>
                <w:lang w:eastAsia="en-US"/>
              </w:rPr>
            </w:pPr>
            <w:r w:rsidRPr="00EF5D48">
              <w:rPr>
                <w:sz w:val="20"/>
                <w:szCs w:val="20"/>
                <w:lang w:eastAsia="en-US"/>
              </w:rPr>
              <w:t>(1)Orgán dohľadu nad určenými výrobkami je pri výkone dohľadu oprávnený</w:t>
            </w:r>
          </w:p>
          <w:p w14:paraId="6BF45BC4" w14:textId="77777777" w:rsidR="00036818" w:rsidRPr="00EF5D48" w:rsidRDefault="00036818" w:rsidP="00EF5D48">
            <w:pPr>
              <w:spacing w:line="283" w:lineRule="exact"/>
              <w:rPr>
                <w:sz w:val="20"/>
                <w:szCs w:val="20"/>
                <w:lang w:eastAsia="en-US"/>
              </w:rPr>
            </w:pPr>
            <w:r w:rsidRPr="00EF5D48">
              <w:rPr>
                <w:sz w:val="20"/>
                <w:szCs w:val="20"/>
                <w:lang w:eastAsia="en-US"/>
              </w:rPr>
              <w:t>a)vykonávať činnosti podľa osobitného predpisu,64)</w:t>
            </w:r>
          </w:p>
          <w:p w14:paraId="18714CFD" w14:textId="77777777" w:rsidR="00036818" w:rsidRPr="00EF5D48" w:rsidRDefault="00036818" w:rsidP="00EF5D48">
            <w:pPr>
              <w:spacing w:line="283" w:lineRule="exact"/>
              <w:rPr>
                <w:sz w:val="20"/>
                <w:szCs w:val="20"/>
                <w:lang w:eastAsia="en-US"/>
              </w:rPr>
            </w:pPr>
            <w:r w:rsidRPr="00EF5D48">
              <w:rPr>
                <w:sz w:val="20"/>
                <w:szCs w:val="20"/>
                <w:lang w:eastAsia="en-US"/>
              </w:rPr>
              <w:t>b)vyžadovať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4DA35735" w14:textId="77777777" w:rsidR="00036818" w:rsidRPr="00EF5D48" w:rsidRDefault="00036818" w:rsidP="00EF5D48">
            <w:pPr>
              <w:spacing w:line="283" w:lineRule="exact"/>
              <w:rPr>
                <w:sz w:val="20"/>
                <w:szCs w:val="20"/>
                <w:lang w:eastAsia="en-US"/>
              </w:rPr>
            </w:pPr>
            <w:r w:rsidRPr="00EF5D48">
              <w:rPr>
                <w:sz w:val="20"/>
                <w:szCs w:val="20"/>
                <w:lang w:eastAsia="en-US"/>
              </w:rPr>
              <w:lastRenderedPageBreak/>
              <w:t>c)odoberať vzorky výrobkov na posúdenie ich kvality, bezpečnosti a zhody s predpísanými technickými požiadavkami,</w:t>
            </w:r>
          </w:p>
          <w:p w14:paraId="0E55692B" w14:textId="77777777" w:rsidR="00036818" w:rsidRPr="00EF5D48" w:rsidRDefault="00036818" w:rsidP="00EF5D48">
            <w:pPr>
              <w:spacing w:line="283" w:lineRule="exact"/>
              <w:rPr>
                <w:sz w:val="20"/>
                <w:szCs w:val="20"/>
                <w:lang w:eastAsia="en-US"/>
              </w:rPr>
            </w:pPr>
            <w:r w:rsidRPr="00EF5D48">
              <w:rPr>
                <w:sz w:val="20"/>
                <w:szCs w:val="20"/>
                <w:lang w:eastAsia="en-US"/>
              </w:rPr>
              <w:t>d) uložiť opatrenie hospodárskemu subjektu, ktorým sa dočasne zakáže sprístupňovanie určeného výrobku na trhu na čas nevyhnutný na vykonanie skúšok na preverenie, či určený výrobok predstavuje ohrozenie oprávneného záujmu,</w:t>
            </w:r>
          </w:p>
          <w:p w14:paraId="7DB05316" w14:textId="77777777" w:rsidR="00036818" w:rsidRPr="00EF5D48" w:rsidRDefault="00036818" w:rsidP="00EF5D48">
            <w:pPr>
              <w:spacing w:line="283" w:lineRule="exact"/>
              <w:rPr>
                <w:sz w:val="20"/>
                <w:szCs w:val="20"/>
                <w:lang w:eastAsia="en-US"/>
              </w:rPr>
            </w:pPr>
            <w:r w:rsidRPr="00EF5D48">
              <w:rPr>
                <w:sz w:val="20"/>
                <w:szCs w:val="20"/>
                <w:lang w:eastAsia="en-US"/>
              </w:rPr>
              <w:t>e) 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pričom upozornenia a označenia určeného výrobku podľa osobitného predpisu66) musia byť v štátnom jazyku, alebo na odstránenie rizika, ktoré nesúlad určeného výrobku predstavuje, v lehote, ktorú orgán dohľadu nad určenými výrobkami určí,</w:t>
            </w:r>
          </w:p>
          <w:p w14:paraId="7070633B" w14:textId="77777777" w:rsidR="00036818" w:rsidRPr="00EF5D48" w:rsidRDefault="00036818" w:rsidP="00EF5D48">
            <w:pPr>
              <w:spacing w:line="283" w:lineRule="exact"/>
              <w:rPr>
                <w:sz w:val="20"/>
                <w:szCs w:val="20"/>
                <w:lang w:eastAsia="en-US"/>
              </w:rPr>
            </w:pPr>
            <w:r w:rsidRPr="00EF5D48">
              <w:rPr>
                <w:sz w:val="20"/>
                <w:szCs w:val="20"/>
                <w:lang w:eastAsia="en-US"/>
              </w:rPr>
              <w:t xml:space="preserve">f) 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w:t>
            </w:r>
            <w:r w:rsidRPr="00EF5D48">
              <w:rPr>
                <w:sz w:val="20"/>
                <w:szCs w:val="20"/>
                <w:lang w:eastAsia="en-US"/>
              </w:rPr>
              <w:lastRenderedPageBreak/>
              <w:t>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29BD289" w14:textId="77777777" w:rsidR="00036818" w:rsidRPr="00EF5D48" w:rsidRDefault="00036818" w:rsidP="00EF5D48">
            <w:pPr>
              <w:spacing w:line="283" w:lineRule="exact"/>
              <w:rPr>
                <w:sz w:val="20"/>
                <w:szCs w:val="20"/>
                <w:lang w:eastAsia="en-US"/>
              </w:rPr>
            </w:pPr>
            <w:r w:rsidRPr="00EF5D48">
              <w:rPr>
                <w:sz w:val="20"/>
                <w:szCs w:val="20"/>
                <w:lang w:eastAsia="en-US"/>
              </w:rPr>
              <w:t>g) 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EE88E3C" w14:textId="77777777" w:rsidR="00036818" w:rsidRPr="00EF5D48" w:rsidRDefault="00036818" w:rsidP="00EF5D48">
            <w:pPr>
              <w:spacing w:line="283" w:lineRule="exact"/>
              <w:rPr>
                <w:sz w:val="20"/>
                <w:szCs w:val="20"/>
                <w:lang w:eastAsia="en-US"/>
              </w:rPr>
            </w:pPr>
            <w:r w:rsidRPr="00EF5D48">
              <w:rPr>
                <w:sz w:val="20"/>
                <w:szCs w:val="20"/>
                <w:lang w:eastAsia="en-US"/>
              </w:rPr>
              <w:t>h) 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AA5840A" w14:textId="77777777" w:rsidR="00036818" w:rsidRPr="00EF5D48" w:rsidRDefault="00036818" w:rsidP="00EF5D48">
            <w:pPr>
              <w:spacing w:line="283" w:lineRule="exact"/>
              <w:rPr>
                <w:sz w:val="20"/>
                <w:szCs w:val="20"/>
                <w:lang w:eastAsia="en-US"/>
              </w:rPr>
            </w:pPr>
            <w:r w:rsidRPr="00EF5D48">
              <w:rPr>
                <w:sz w:val="20"/>
                <w:szCs w:val="20"/>
                <w:lang w:eastAsia="en-US"/>
              </w:rPr>
              <w:t>1. značka je umiestnená na určenom výrobku v rozpore s § 24 alebo s osobitným predpisom,40)</w:t>
            </w:r>
          </w:p>
          <w:p w14:paraId="4AC75138" w14:textId="77777777" w:rsidR="00036818" w:rsidRPr="00EF5D48" w:rsidRDefault="00036818" w:rsidP="00EF5D48">
            <w:pPr>
              <w:spacing w:line="283" w:lineRule="exact"/>
              <w:rPr>
                <w:sz w:val="20"/>
                <w:szCs w:val="20"/>
                <w:lang w:eastAsia="en-US"/>
              </w:rPr>
            </w:pPr>
            <w:r w:rsidRPr="00EF5D48">
              <w:rPr>
                <w:sz w:val="20"/>
                <w:szCs w:val="20"/>
                <w:lang w:eastAsia="en-US"/>
              </w:rPr>
              <w:lastRenderedPageBreak/>
              <w:t>2. značka podľa § 24 nie je umiestnená na určenom výrobku,</w:t>
            </w:r>
          </w:p>
          <w:p w14:paraId="5B83A629" w14:textId="77777777" w:rsidR="00036818" w:rsidRPr="00EF5D48" w:rsidRDefault="00036818" w:rsidP="00EF5D48">
            <w:pPr>
              <w:spacing w:line="283" w:lineRule="exact"/>
              <w:rPr>
                <w:sz w:val="20"/>
                <w:szCs w:val="20"/>
                <w:lang w:eastAsia="en-US"/>
              </w:rPr>
            </w:pPr>
            <w:r w:rsidRPr="00EF5D48">
              <w:rPr>
                <w:sz w:val="20"/>
                <w:szCs w:val="20"/>
                <w:lang w:eastAsia="en-US"/>
              </w:rPr>
              <w:t>3. výrobok, ktorý nie je určeným výrobkom podľa § 4 ods. 1, je označený značkou podľa § 24 alebo označenie CE je umiestnené v rozpore s § 25 ods. 6,</w:t>
            </w:r>
          </w:p>
          <w:p w14:paraId="648A6469" w14:textId="77777777" w:rsidR="00036818" w:rsidRPr="00EF5D48" w:rsidRDefault="00036818" w:rsidP="00EF5D48">
            <w:pPr>
              <w:spacing w:line="283" w:lineRule="exact"/>
              <w:rPr>
                <w:sz w:val="20"/>
                <w:szCs w:val="20"/>
                <w:lang w:eastAsia="en-US"/>
              </w:rPr>
            </w:pPr>
            <w:r w:rsidRPr="00EF5D48">
              <w:rPr>
                <w:sz w:val="20"/>
                <w:szCs w:val="20"/>
                <w:lang w:eastAsia="en-US"/>
              </w:rPr>
              <w:t>4. identifikačné číslo notifikovanej osoby, ktorá je zapojená do fázy posudzovania výroby, je umiestnené v rozpore s § 25 alebo nie je umiestnené,</w:t>
            </w:r>
          </w:p>
          <w:p w14:paraId="2C3AF11A" w14:textId="77777777" w:rsidR="00036818" w:rsidRPr="00EF5D48" w:rsidRDefault="00036818" w:rsidP="00EF5D48">
            <w:pPr>
              <w:spacing w:line="283" w:lineRule="exact"/>
              <w:rPr>
                <w:sz w:val="20"/>
                <w:szCs w:val="20"/>
                <w:lang w:eastAsia="en-US"/>
              </w:rPr>
            </w:pPr>
            <w:r w:rsidRPr="00EF5D48">
              <w:rPr>
                <w:sz w:val="20"/>
                <w:szCs w:val="20"/>
                <w:lang w:eastAsia="en-US"/>
              </w:rPr>
              <w:t>5. 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C404DEE" w14:textId="77777777" w:rsidR="00036818" w:rsidRPr="00EF5D48" w:rsidRDefault="00036818" w:rsidP="00EF5D48">
            <w:pPr>
              <w:spacing w:line="283" w:lineRule="exact"/>
              <w:rPr>
                <w:sz w:val="20"/>
                <w:szCs w:val="20"/>
                <w:lang w:eastAsia="en-US"/>
              </w:rPr>
            </w:pPr>
            <w:r w:rsidRPr="00EF5D48">
              <w:rPr>
                <w:sz w:val="20"/>
                <w:szCs w:val="20"/>
                <w:lang w:eastAsia="en-US"/>
              </w:rPr>
              <w:t>6. dokumentácia podľa písmena b) nie je orgánu dohľadu nad určenými výrobkami predložená alebo je neúplná alebo nie je v súlade s technickým predpisom z oblasti posudzovania zhody,</w:t>
            </w:r>
          </w:p>
          <w:p w14:paraId="79FA9B58" w14:textId="77777777" w:rsidR="00036818" w:rsidRPr="00EF5D48" w:rsidRDefault="00036818" w:rsidP="00EF5D48">
            <w:pPr>
              <w:spacing w:line="283" w:lineRule="exact"/>
              <w:rPr>
                <w:sz w:val="20"/>
                <w:szCs w:val="20"/>
                <w:lang w:eastAsia="en-US"/>
              </w:rPr>
            </w:pPr>
            <w:r w:rsidRPr="00EF5D48">
              <w:rPr>
                <w:sz w:val="20"/>
                <w:szCs w:val="20"/>
                <w:lang w:eastAsia="en-US"/>
              </w:rPr>
              <w:t>7. informácie podľa § 5 ods. 1 písm. k) alebo § 7 ods. 2 písm. a) chýbajú, sú nesprávne alebo neúplné, alebo</w:t>
            </w:r>
          </w:p>
          <w:p w14:paraId="1E2670CA" w14:textId="77777777" w:rsidR="00036818" w:rsidRPr="00EF5D48" w:rsidRDefault="00036818" w:rsidP="00EF5D48">
            <w:pPr>
              <w:spacing w:line="283" w:lineRule="exact"/>
              <w:rPr>
                <w:sz w:val="20"/>
                <w:szCs w:val="20"/>
                <w:lang w:eastAsia="en-US"/>
              </w:rPr>
            </w:pPr>
            <w:r w:rsidRPr="00EF5D48">
              <w:rPr>
                <w:sz w:val="20"/>
                <w:szCs w:val="20"/>
                <w:lang w:eastAsia="en-US"/>
              </w:rPr>
              <w:t>8. iná administratívna požiadavka podľa § 5 alebo § 7 nie je splnená.</w:t>
            </w:r>
          </w:p>
          <w:p w14:paraId="43C1A590" w14:textId="77777777" w:rsidR="00036818" w:rsidRPr="00EF5D48" w:rsidRDefault="00036818" w:rsidP="00EF5D48">
            <w:pPr>
              <w:spacing w:line="283" w:lineRule="exact"/>
              <w:rPr>
                <w:sz w:val="20"/>
                <w:szCs w:val="20"/>
                <w:lang w:eastAsia="en-US"/>
              </w:rPr>
            </w:pPr>
            <w:r w:rsidRPr="00EF5D48">
              <w:rPr>
                <w:sz w:val="20"/>
                <w:szCs w:val="20"/>
                <w:lang w:eastAsia="en-US"/>
              </w:rPr>
              <w:t xml:space="preserve">i) nariadiť hospodárskemu subjektu opatrenie, ktorým zakáže sprístupnenie určeného výrobku na </w:t>
            </w:r>
            <w:r w:rsidRPr="00EF5D48">
              <w:rPr>
                <w:sz w:val="20"/>
                <w:szCs w:val="20"/>
                <w:lang w:eastAsia="en-US"/>
              </w:rPr>
              <w:lastRenderedPageBreak/>
              <w:t>trhu, stiahnutie určeného výrobku z trhu alebo spätné prevzatie určeného výrobku z trhu, ak určený výrobok môže ohroziť bezpečnosť alebo zdravie alebo predstavuje iné vážne riziko,</w:t>
            </w:r>
          </w:p>
          <w:p w14:paraId="76F95748" w14:textId="77777777" w:rsidR="00036818" w:rsidRPr="00EF5D48" w:rsidRDefault="00036818" w:rsidP="00EF5D48">
            <w:pPr>
              <w:spacing w:line="283" w:lineRule="exact"/>
              <w:rPr>
                <w:sz w:val="20"/>
                <w:szCs w:val="20"/>
                <w:lang w:eastAsia="en-US"/>
              </w:rPr>
            </w:pPr>
            <w:r w:rsidRPr="00EF5D48">
              <w:rPr>
                <w:sz w:val="20"/>
                <w:szCs w:val="20"/>
                <w:lang w:eastAsia="en-US"/>
              </w:rPr>
              <w:t xml:space="preserve">j) 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56965A6B" w14:textId="77777777" w:rsidR="00036818" w:rsidRPr="00EF5D48" w:rsidRDefault="00036818" w:rsidP="00EF5D48">
            <w:pPr>
              <w:spacing w:line="283" w:lineRule="exact"/>
              <w:rPr>
                <w:sz w:val="20"/>
                <w:szCs w:val="20"/>
                <w:lang w:eastAsia="en-US"/>
              </w:rPr>
            </w:pPr>
            <w:r w:rsidRPr="00EF5D48">
              <w:rPr>
                <w:sz w:val="20"/>
                <w:szCs w:val="20"/>
                <w:lang w:eastAsia="en-US"/>
              </w:rPr>
              <w:t>k) ukladať opatrenia podľa písmen c) až h) priamo pri výkone kontroly,</w:t>
            </w:r>
          </w:p>
          <w:p w14:paraId="61179F0C" w14:textId="77777777" w:rsidR="00036818" w:rsidRPr="00EF5D48" w:rsidRDefault="00036818" w:rsidP="00EF5D48">
            <w:pPr>
              <w:spacing w:line="283" w:lineRule="exact"/>
              <w:rPr>
                <w:sz w:val="20"/>
                <w:szCs w:val="20"/>
                <w:lang w:eastAsia="en-US"/>
              </w:rPr>
            </w:pPr>
            <w:r w:rsidRPr="00EF5D48">
              <w:rPr>
                <w:sz w:val="20"/>
                <w:szCs w:val="20"/>
                <w:lang w:eastAsia="en-US"/>
              </w:rPr>
              <w:t>l) kontrolovať plnenie nápravných opatrení a opatrení uložených podľa písmen c) až j),</w:t>
            </w:r>
          </w:p>
          <w:p w14:paraId="623D89F1" w14:textId="77777777" w:rsidR="00036818" w:rsidRPr="00EF5D48" w:rsidRDefault="00036818" w:rsidP="00EF5D48">
            <w:pPr>
              <w:spacing w:line="283" w:lineRule="exact"/>
              <w:rPr>
                <w:sz w:val="20"/>
                <w:szCs w:val="20"/>
                <w:lang w:eastAsia="en-US"/>
              </w:rPr>
            </w:pPr>
            <w:r w:rsidRPr="00EF5D48">
              <w:rPr>
                <w:sz w:val="20"/>
                <w:szCs w:val="20"/>
                <w:lang w:eastAsia="en-US"/>
              </w:rPr>
              <w:t>m) uložiť pokutu podľa § 28 tomu, kto poruší povinnosť podľa § 5 až 9a alebo povinnosť hospodárskeho subjektu uvedenú v technickom predpise z oblasti posudzovania zhody, a to aj popri opatreniach podľa písmen c) až j).</w:t>
            </w:r>
          </w:p>
          <w:p w14:paraId="6DE1C2AE" w14:textId="77777777" w:rsidR="00036818" w:rsidRPr="00EF5D48" w:rsidRDefault="00036818" w:rsidP="00EF5D48">
            <w:pPr>
              <w:spacing w:line="283" w:lineRule="exact"/>
              <w:rPr>
                <w:sz w:val="20"/>
                <w:szCs w:val="20"/>
                <w:lang w:eastAsia="en-US"/>
              </w:rPr>
            </w:pPr>
            <w:r w:rsidRPr="00EF5D48">
              <w:rPr>
                <w:sz w:val="20"/>
                <w:szCs w:val="20"/>
                <w:lang w:eastAsia="en-US"/>
              </w:rPr>
              <w:t>(2) Orgán dohľadu nad určeným</w:t>
            </w:r>
            <w:r w:rsidR="0059233D" w:rsidRPr="00EF5D48">
              <w:rPr>
                <w:sz w:val="20"/>
                <w:szCs w:val="20"/>
                <w:lang w:eastAsia="en-US"/>
              </w:rPr>
              <w:t>i</w:t>
            </w:r>
            <w:r w:rsidRPr="00EF5D48">
              <w:rPr>
                <w:sz w:val="20"/>
                <w:szCs w:val="20"/>
                <w:lang w:eastAsia="en-US"/>
              </w:rPr>
              <w:t xml:space="preserve"> výrobk</w:t>
            </w:r>
            <w:r w:rsidR="0059233D" w:rsidRPr="00EF5D48">
              <w:rPr>
                <w:sz w:val="20"/>
                <w:szCs w:val="20"/>
                <w:lang w:eastAsia="en-US"/>
              </w:rPr>
              <w:t>a</w:t>
            </w:r>
            <w:r w:rsidRPr="00EF5D48">
              <w:rPr>
                <w:sz w:val="20"/>
                <w:szCs w:val="20"/>
                <w:lang w:eastAsia="en-US"/>
              </w:rPr>
              <w:t>m</w:t>
            </w:r>
            <w:r w:rsidR="0059233D" w:rsidRPr="00EF5D48">
              <w:rPr>
                <w:sz w:val="20"/>
                <w:szCs w:val="20"/>
                <w:lang w:eastAsia="en-US"/>
              </w:rPr>
              <w:t>i</w:t>
            </w:r>
            <w:r w:rsidRPr="00EF5D48">
              <w:rPr>
                <w:sz w:val="20"/>
                <w:szCs w:val="20"/>
                <w:lang w:eastAsia="en-US"/>
              </w:rPr>
              <w:t xml:space="preserve"> je pri výkone dohľadu povinný vykonávať činnosti podľa osobitného predpisu.66a)</w:t>
            </w:r>
          </w:p>
          <w:p w14:paraId="08F68F24" w14:textId="77777777" w:rsidR="00036818" w:rsidRPr="00EF5D48" w:rsidRDefault="00036818" w:rsidP="00EF5D48">
            <w:pPr>
              <w:spacing w:line="283" w:lineRule="exact"/>
              <w:rPr>
                <w:sz w:val="20"/>
                <w:szCs w:val="20"/>
                <w:lang w:eastAsia="en-US"/>
              </w:rPr>
            </w:pPr>
            <w:r w:rsidRPr="00EF5D48">
              <w:rPr>
                <w:sz w:val="20"/>
                <w:szCs w:val="20"/>
                <w:lang w:eastAsia="en-US"/>
              </w:rPr>
              <w:t xml:space="preserve">(3) Ak hospodársky subjekt s uloženými opatreniami podľa odseku 1 nesúhlasí, môže proti nim podať do troch dní odo dňa ich uloženia písomné námietky, ktoré nemajú odkladný </w:t>
            </w:r>
            <w:r w:rsidRPr="00EF5D48">
              <w:rPr>
                <w:sz w:val="20"/>
                <w:szCs w:val="20"/>
                <w:lang w:eastAsia="en-US"/>
              </w:rPr>
              <w:lastRenderedPageBreak/>
              <w:t>účinok. O námietkach rozhodne orgán dohľadu nad určenými výrobkami do piatich dní od ich doručenia; proti rozhodnutiu o námietkach nie je prípustný opravný prostriedok.</w:t>
            </w:r>
          </w:p>
          <w:p w14:paraId="75DE0A5A" w14:textId="77777777" w:rsidR="00036818" w:rsidRPr="00EF5D48" w:rsidRDefault="00036818" w:rsidP="00EF5D48">
            <w:pPr>
              <w:spacing w:line="283" w:lineRule="exact"/>
              <w:rPr>
                <w:sz w:val="20"/>
                <w:szCs w:val="20"/>
                <w:lang w:eastAsia="en-US"/>
              </w:rPr>
            </w:pPr>
            <w:r w:rsidRPr="00EF5D48">
              <w:rPr>
                <w:sz w:val="20"/>
                <w:szCs w:val="20"/>
                <w:lang w:eastAsia="en-US"/>
              </w:rPr>
              <w:t>(4) Hospodársky subjekt je povinný</w:t>
            </w:r>
          </w:p>
          <w:p w14:paraId="62401A53" w14:textId="77777777" w:rsidR="00036818" w:rsidRPr="00EF5D48" w:rsidRDefault="00036818" w:rsidP="00EF5D48">
            <w:pPr>
              <w:spacing w:line="283" w:lineRule="exact"/>
              <w:rPr>
                <w:sz w:val="20"/>
                <w:szCs w:val="20"/>
                <w:lang w:eastAsia="en-US"/>
              </w:rPr>
            </w:pPr>
            <w:r w:rsidRPr="00EF5D48">
              <w:rPr>
                <w:sz w:val="20"/>
                <w:szCs w:val="20"/>
                <w:lang w:eastAsia="en-US"/>
              </w:rPr>
              <w:t>a) umožniť výkon činnosti orgánu dohľadu nad určenými výrobkami na čas nevyhnutný na vykonanie dohľadu,</w:t>
            </w:r>
          </w:p>
          <w:p w14:paraId="503ED744" w14:textId="77777777" w:rsidR="00036818" w:rsidRPr="00EF5D48" w:rsidRDefault="00036818" w:rsidP="00EF5D48">
            <w:pPr>
              <w:spacing w:line="283" w:lineRule="exact"/>
              <w:rPr>
                <w:sz w:val="20"/>
                <w:szCs w:val="20"/>
                <w:lang w:eastAsia="en-US"/>
              </w:rPr>
            </w:pPr>
            <w:r w:rsidRPr="00EF5D48">
              <w:rPr>
                <w:sz w:val="20"/>
                <w:szCs w:val="20"/>
                <w:lang w:eastAsia="en-US"/>
              </w:rPr>
              <w:t>b) poskytnúť orgánu dohľadu nad určenými výrobkami súčinnosť pri výkone dohľadu,</w:t>
            </w:r>
          </w:p>
          <w:p w14:paraId="15D521E0" w14:textId="77777777" w:rsidR="00036818" w:rsidRPr="00EF5D48" w:rsidRDefault="00036818" w:rsidP="00EF5D48">
            <w:pPr>
              <w:spacing w:line="283" w:lineRule="exact"/>
              <w:rPr>
                <w:sz w:val="20"/>
                <w:szCs w:val="20"/>
                <w:lang w:eastAsia="en-US"/>
              </w:rPr>
            </w:pPr>
            <w:r w:rsidRPr="00EF5D48">
              <w:rPr>
                <w:sz w:val="20"/>
                <w:szCs w:val="20"/>
                <w:lang w:eastAsia="en-US"/>
              </w:rPr>
              <w:t>c) umožniť orgánu dohľadu nad určenými výrobkami prístup k</w:t>
            </w:r>
          </w:p>
          <w:p w14:paraId="2C813D82" w14:textId="77777777" w:rsidR="00036818" w:rsidRPr="00EF5D48" w:rsidRDefault="00036818" w:rsidP="00EF5D48">
            <w:pPr>
              <w:spacing w:line="283" w:lineRule="exact"/>
              <w:rPr>
                <w:sz w:val="20"/>
                <w:szCs w:val="20"/>
                <w:lang w:eastAsia="en-US"/>
              </w:rPr>
            </w:pPr>
            <w:r w:rsidRPr="00EF5D48">
              <w:rPr>
                <w:sz w:val="20"/>
                <w:szCs w:val="20"/>
                <w:lang w:eastAsia="en-US"/>
              </w:rPr>
              <w:t>1. určeným výrobkom,</w:t>
            </w:r>
          </w:p>
          <w:p w14:paraId="7521615D" w14:textId="77777777" w:rsidR="00036818" w:rsidRPr="00EF5D48" w:rsidRDefault="00036818" w:rsidP="00EF5D48">
            <w:pPr>
              <w:spacing w:line="283" w:lineRule="exact"/>
              <w:rPr>
                <w:sz w:val="20"/>
                <w:szCs w:val="20"/>
                <w:lang w:eastAsia="en-US"/>
              </w:rPr>
            </w:pPr>
            <w:r w:rsidRPr="00EF5D48">
              <w:rPr>
                <w:sz w:val="20"/>
                <w:szCs w:val="20"/>
                <w:lang w:eastAsia="en-US"/>
              </w:rPr>
              <w:t>2. sprievodnej dokumentácii určeného výrobku,</w:t>
            </w:r>
          </w:p>
          <w:p w14:paraId="1CA13562" w14:textId="77777777" w:rsidR="00036818" w:rsidRPr="00EF5D48" w:rsidRDefault="00036818" w:rsidP="00EF5D48">
            <w:pPr>
              <w:spacing w:line="283" w:lineRule="exact"/>
              <w:rPr>
                <w:sz w:val="20"/>
                <w:szCs w:val="20"/>
                <w:lang w:eastAsia="en-US"/>
              </w:rPr>
            </w:pPr>
            <w:r w:rsidRPr="00EF5D48">
              <w:rPr>
                <w:sz w:val="20"/>
                <w:szCs w:val="20"/>
                <w:lang w:eastAsia="en-US"/>
              </w:rPr>
              <w:t>3. technickej dokumentácii a</w:t>
            </w:r>
          </w:p>
          <w:p w14:paraId="6F89A92B" w14:textId="77777777" w:rsidR="00036818" w:rsidRPr="00EF5D48" w:rsidRDefault="00036818" w:rsidP="00EF5D48">
            <w:pPr>
              <w:spacing w:line="283" w:lineRule="exact"/>
              <w:rPr>
                <w:sz w:val="20"/>
                <w:szCs w:val="20"/>
                <w:lang w:eastAsia="en-US"/>
              </w:rPr>
            </w:pPr>
            <w:r w:rsidRPr="00EF5D48">
              <w:rPr>
                <w:sz w:val="20"/>
                <w:szCs w:val="20"/>
                <w:lang w:eastAsia="en-US"/>
              </w:rPr>
              <w:t>4. iným dokumentom potrebným na výkon dohľadu,</w:t>
            </w:r>
          </w:p>
          <w:p w14:paraId="0F2BDC26" w14:textId="77777777" w:rsidR="00036818" w:rsidRPr="00EF5D48" w:rsidRDefault="00036818" w:rsidP="00EF5D48">
            <w:pPr>
              <w:spacing w:line="283" w:lineRule="exact"/>
              <w:rPr>
                <w:sz w:val="20"/>
                <w:szCs w:val="20"/>
                <w:lang w:eastAsia="en-US"/>
              </w:rPr>
            </w:pPr>
            <w:r w:rsidRPr="00EF5D48">
              <w:rPr>
                <w:sz w:val="20"/>
                <w:szCs w:val="20"/>
                <w:lang w:eastAsia="en-US"/>
              </w:rPr>
              <w:t>d) poskytnúť na základe žiadosti orgánu dohľadu nad určenými výrobkami kópie dokumentov, ktoré sa týkajú určených výrobkov v listinnej podobe alebo v elektronickej podobe,</w:t>
            </w:r>
          </w:p>
          <w:p w14:paraId="20A9454B" w14:textId="77777777" w:rsidR="00036818" w:rsidRPr="00EF5D48" w:rsidRDefault="00036818" w:rsidP="00EF5D48">
            <w:pPr>
              <w:spacing w:line="283" w:lineRule="exact"/>
              <w:rPr>
                <w:sz w:val="20"/>
                <w:szCs w:val="20"/>
                <w:lang w:eastAsia="en-US"/>
              </w:rPr>
            </w:pPr>
            <w:r w:rsidRPr="00EF5D48">
              <w:rPr>
                <w:sz w:val="20"/>
                <w:szCs w:val="20"/>
                <w:lang w:eastAsia="en-US"/>
              </w:rPr>
              <w:t>e) poskytnúť orgánu dohľadu nad určenými výrobkami informácie, ktoré sa týkajú pôvodu určených výrobkov, ktoré sprístupnil na trhu,</w:t>
            </w:r>
          </w:p>
          <w:p w14:paraId="18D41D86" w14:textId="77777777" w:rsidR="00036818" w:rsidRPr="00EF5D48" w:rsidRDefault="00036818" w:rsidP="00EF5D48">
            <w:pPr>
              <w:spacing w:line="283" w:lineRule="exact"/>
              <w:rPr>
                <w:sz w:val="20"/>
                <w:szCs w:val="20"/>
                <w:lang w:eastAsia="en-US"/>
              </w:rPr>
            </w:pPr>
            <w:r w:rsidRPr="00EF5D48">
              <w:rPr>
                <w:sz w:val="20"/>
                <w:szCs w:val="20"/>
                <w:lang w:eastAsia="en-US"/>
              </w:rPr>
              <w:t xml:space="preserve">f) prijať nápravné opatrenia vo vzťahu k určeným výrobkom, ktoré sprístupnil na trhu, na základe </w:t>
            </w:r>
            <w:r w:rsidRPr="00EF5D48">
              <w:rPr>
                <w:sz w:val="20"/>
                <w:szCs w:val="20"/>
                <w:lang w:eastAsia="en-US"/>
              </w:rPr>
              <w:lastRenderedPageBreak/>
              <w:t>opatrení uložených orgánom dohľadu nad určenými výrobkami.</w:t>
            </w:r>
          </w:p>
          <w:p w14:paraId="1C7D57E7" w14:textId="77777777" w:rsidR="00036818" w:rsidRPr="00EF5D48" w:rsidRDefault="00036818" w:rsidP="00EF5D48">
            <w:pPr>
              <w:spacing w:line="283" w:lineRule="exact"/>
              <w:rPr>
                <w:sz w:val="20"/>
                <w:szCs w:val="20"/>
                <w:lang w:eastAsia="en-US"/>
              </w:rPr>
            </w:pPr>
            <w:r w:rsidRPr="00EF5D48">
              <w:rPr>
                <w:sz w:val="20"/>
                <w:szCs w:val="20"/>
                <w:lang w:eastAsia="en-US"/>
              </w:rPr>
              <w:t>g) 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 a ďalšie náklady, ktoré vzniknú orgánu dohľadu nad určeným výrobkom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0FA1F191" w14:textId="77777777" w:rsidR="00036818" w:rsidRPr="00EF5D48" w:rsidRDefault="00036818" w:rsidP="00EF5D48">
            <w:pPr>
              <w:spacing w:line="283" w:lineRule="exact"/>
              <w:rPr>
                <w:sz w:val="20"/>
                <w:szCs w:val="20"/>
                <w:lang w:eastAsia="en-US"/>
              </w:rPr>
            </w:pPr>
            <w:r w:rsidRPr="00EF5D48">
              <w:rPr>
                <w:sz w:val="20"/>
                <w:szCs w:val="20"/>
                <w:lang w:eastAsia="en-US"/>
              </w:rPr>
              <w:t>(5) Týmto zákonom nie sú dotknuté práva a povinnosti orgánu dohľadu nad určenými výrobkami, ktoré mu vyplývajú z osobitných predpisov.68)</w:t>
            </w:r>
          </w:p>
          <w:p w14:paraId="52BD0770" w14:textId="77777777" w:rsidR="00036818" w:rsidRPr="00EF5D48" w:rsidRDefault="00036818" w:rsidP="00EF5D48">
            <w:pPr>
              <w:spacing w:line="283" w:lineRule="exact"/>
              <w:rPr>
                <w:sz w:val="20"/>
                <w:szCs w:val="20"/>
                <w:lang w:eastAsia="en-US"/>
              </w:rPr>
            </w:pPr>
            <w:r w:rsidRPr="00EF5D48">
              <w:rPr>
                <w:sz w:val="20"/>
                <w:szCs w:val="20"/>
                <w:lang w:eastAsia="en-US"/>
              </w:rPr>
              <w:t>(6) Orgány dohľadu nad určenými výrobkami sú pri výkone dohľadu povinné si navzájom poskytovať súčinnosť.</w:t>
            </w:r>
          </w:p>
          <w:p w14:paraId="38D343A2" w14:textId="77777777" w:rsidR="00036818" w:rsidRPr="00EF5D48" w:rsidRDefault="00036818" w:rsidP="00EF5D48">
            <w:pPr>
              <w:spacing w:line="283" w:lineRule="exact"/>
              <w:rPr>
                <w:sz w:val="20"/>
                <w:szCs w:val="20"/>
                <w:lang w:eastAsia="en-US"/>
              </w:rPr>
            </w:pPr>
            <w:r w:rsidRPr="00EF5D48">
              <w:rPr>
                <w:sz w:val="20"/>
                <w:szCs w:val="20"/>
                <w:lang w:eastAsia="en-US"/>
              </w:rPr>
              <w:t xml:space="preserve">(7) Ak technický predpis z oblasti posudzovania zhody ustanovuje iný postup výkonu dohľadu a iné alebo ďalšie postupy, orgán dohľadu nad určenými výrobkami postupuje podľa osobitných </w:t>
            </w:r>
            <w:r w:rsidRPr="00EF5D48">
              <w:rPr>
                <w:sz w:val="20"/>
                <w:szCs w:val="20"/>
                <w:lang w:eastAsia="en-US"/>
              </w:rPr>
              <w:lastRenderedPageBreak/>
              <w:t>predpisov.69)</w:t>
            </w:r>
          </w:p>
          <w:p w14:paraId="1BD65F91" w14:textId="77777777" w:rsidR="00036818" w:rsidRPr="00EF5D48" w:rsidRDefault="00036818" w:rsidP="00EF5D48">
            <w:pPr>
              <w:spacing w:line="283" w:lineRule="exact"/>
              <w:rPr>
                <w:sz w:val="20"/>
                <w:szCs w:val="20"/>
                <w:lang w:eastAsia="en-US"/>
              </w:rPr>
            </w:pPr>
            <w:r w:rsidRPr="00EF5D48">
              <w:rPr>
                <w:sz w:val="20"/>
                <w:szCs w:val="20"/>
                <w:lang w:eastAsia="en-US"/>
              </w:rPr>
              <w:t>(8) Pri výkone dohľadu pred prepustením dovážaného určeného výrobku do navrhovaného colného režimu orgán dohľadu nad určenými výrobkami spolupracuje s colným orgánom.69a)</w:t>
            </w:r>
          </w:p>
          <w:p w14:paraId="0A1CFC9F" w14:textId="77777777" w:rsidR="00036818" w:rsidRPr="00EF5D48" w:rsidRDefault="00036818" w:rsidP="00EF5D48">
            <w:pPr>
              <w:spacing w:line="283" w:lineRule="exact"/>
              <w:rPr>
                <w:sz w:val="20"/>
                <w:szCs w:val="20"/>
                <w:lang w:eastAsia="en-US"/>
              </w:rPr>
            </w:pPr>
            <w:r w:rsidRPr="00EF5D48">
              <w:rPr>
                <w:sz w:val="20"/>
                <w:szCs w:val="20"/>
                <w:lang w:eastAsia="en-US"/>
              </w:rPr>
              <w:t>Poznámky pod čiarou k odkazom 64 až 69b znejú:</w:t>
            </w:r>
          </w:p>
          <w:p w14:paraId="1514030E" w14:textId="77777777" w:rsidR="00036818" w:rsidRPr="00EF5D48" w:rsidRDefault="00036818" w:rsidP="00EF5D48">
            <w:pPr>
              <w:spacing w:line="283" w:lineRule="exact"/>
              <w:rPr>
                <w:sz w:val="20"/>
                <w:szCs w:val="20"/>
                <w:lang w:eastAsia="en-US"/>
              </w:rPr>
            </w:pPr>
            <w:r w:rsidRPr="00EF5D48">
              <w:rPr>
                <w:sz w:val="20"/>
                <w:szCs w:val="20"/>
                <w:lang w:eastAsia="en-US"/>
              </w:rPr>
              <w:t>„64) Čl. 11, 14 až 20, 25, 26 a 28 nariadenia (EÚ) 2019/1020.</w:t>
            </w:r>
          </w:p>
          <w:p w14:paraId="3BC5F8C4" w14:textId="77777777" w:rsidR="00036818" w:rsidRPr="00EF5D48" w:rsidRDefault="00036818" w:rsidP="00EF5D48">
            <w:pPr>
              <w:spacing w:line="283" w:lineRule="exact"/>
              <w:rPr>
                <w:sz w:val="20"/>
                <w:szCs w:val="20"/>
                <w:lang w:eastAsia="en-US"/>
              </w:rPr>
            </w:pPr>
            <w:r w:rsidRPr="00EF5D48">
              <w:rPr>
                <w:sz w:val="20"/>
                <w:szCs w:val="20"/>
                <w:lang w:eastAsia="en-US"/>
              </w:rPr>
              <w:t xml:space="preserve">65) Čl. 16 ods. 1 až 3 nariadenia (EÚ) 2019/1020. </w:t>
            </w:r>
          </w:p>
          <w:p w14:paraId="34E55863" w14:textId="77777777" w:rsidR="00036818" w:rsidRPr="00EF5D48" w:rsidRDefault="00036818" w:rsidP="00EF5D48">
            <w:pPr>
              <w:spacing w:line="283" w:lineRule="exact"/>
              <w:rPr>
                <w:sz w:val="20"/>
                <w:szCs w:val="20"/>
                <w:lang w:eastAsia="en-US"/>
              </w:rPr>
            </w:pPr>
            <w:r w:rsidRPr="00EF5D48">
              <w:rPr>
                <w:sz w:val="20"/>
                <w:szCs w:val="20"/>
                <w:lang w:eastAsia="en-US"/>
              </w:rPr>
              <w:t>66) Čl. 16 ods. 3 písm. e) a g) nariadenia (EÚ) 2019/1020.</w:t>
            </w:r>
          </w:p>
          <w:p w14:paraId="5D7C97FE" w14:textId="77777777" w:rsidR="00036818" w:rsidRPr="00EF5D48" w:rsidRDefault="00036818" w:rsidP="00EF5D48">
            <w:pPr>
              <w:autoSpaceDE w:val="0"/>
              <w:autoSpaceDN w:val="0"/>
              <w:spacing w:before="0"/>
              <w:rPr>
                <w:b/>
                <w:sz w:val="20"/>
                <w:szCs w:val="20"/>
                <w:lang w:eastAsia="en-US"/>
              </w:rPr>
            </w:pPr>
            <w:r w:rsidRPr="00EF5D48">
              <w:rPr>
                <w:sz w:val="20"/>
                <w:szCs w:val="20"/>
                <w:lang w:eastAsia="en-US"/>
              </w:rPr>
              <w:t>66a) Čl. 11 ods. 5 a čl. 7 ods. 1 nariadenia (EÚ) 2019/1020.</w:t>
            </w:r>
            <w:r w:rsidRPr="00EF5D48">
              <w:rPr>
                <w:b/>
                <w:sz w:val="20"/>
                <w:szCs w:val="20"/>
                <w:lang w:eastAsia="en-US"/>
              </w:rPr>
              <w:t>.</w:t>
            </w:r>
          </w:p>
          <w:p w14:paraId="0FDFD6CC" w14:textId="77777777" w:rsidR="00036818" w:rsidRPr="00EF5D48" w:rsidRDefault="00036818" w:rsidP="00EF5D48">
            <w:pPr>
              <w:spacing w:line="283" w:lineRule="exact"/>
              <w:rPr>
                <w:sz w:val="20"/>
                <w:szCs w:val="20"/>
                <w:lang w:eastAsia="en-US"/>
              </w:rPr>
            </w:pPr>
            <w:r w:rsidRPr="00EF5D48">
              <w:rPr>
                <w:sz w:val="20"/>
                <w:szCs w:val="20"/>
                <w:lang w:eastAsia="en-US"/>
              </w:rPr>
              <w:t>67) Čl. 15 nariadenia (EÚ) 2019/1020.</w:t>
            </w:r>
          </w:p>
          <w:p w14:paraId="19401CB0" w14:textId="77777777" w:rsidR="00036818" w:rsidRPr="00EF5D48" w:rsidRDefault="00036818" w:rsidP="00EF5D48">
            <w:pPr>
              <w:spacing w:line="283" w:lineRule="exact"/>
              <w:rPr>
                <w:sz w:val="20"/>
                <w:szCs w:val="20"/>
                <w:lang w:eastAsia="en-US"/>
              </w:rPr>
            </w:pPr>
            <w:r w:rsidRPr="00EF5D48">
              <w:rPr>
                <w:sz w:val="20"/>
                <w:szCs w:val="20"/>
                <w:lang w:eastAsia="en-US"/>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198/2020 Z. z.</w:t>
            </w:r>
          </w:p>
          <w:p w14:paraId="4B9957D7" w14:textId="77777777" w:rsidR="00036818" w:rsidRPr="00EF5D48" w:rsidRDefault="00036818" w:rsidP="00EF5D48">
            <w:pPr>
              <w:spacing w:line="283" w:lineRule="exact"/>
              <w:rPr>
                <w:sz w:val="20"/>
                <w:szCs w:val="20"/>
                <w:lang w:eastAsia="en-US"/>
              </w:rPr>
            </w:pPr>
            <w:r w:rsidRPr="00EF5D48">
              <w:rPr>
                <w:sz w:val="20"/>
                <w:szCs w:val="20"/>
                <w:lang w:eastAsia="en-US"/>
              </w:rPr>
              <w:lastRenderedPageBreak/>
              <w:t>69) Napríklad nariadenie (EÚ) č. 2016/424, nariadenie (EÚ) č. 2016/425, nariadenie (EÚ) č. 2016/426, nariadenie (EÚ) č. 2017/745 v platnom znení, nariadenie (EÚ) č. 2017/746.</w:t>
            </w:r>
          </w:p>
          <w:p w14:paraId="54CBAD05" w14:textId="77777777" w:rsidR="00036818" w:rsidRPr="00EF5D48" w:rsidRDefault="00036818" w:rsidP="00EF5D48">
            <w:pPr>
              <w:spacing w:line="283" w:lineRule="exact"/>
              <w:rPr>
                <w:sz w:val="20"/>
                <w:szCs w:val="20"/>
                <w:lang w:eastAsia="en-US"/>
              </w:rPr>
            </w:pPr>
            <w:r w:rsidRPr="00EF5D48">
              <w:rPr>
                <w:sz w:val="20"/>
                <w:szCs w:val="20"/>
                <w:lang w:eastAsia="en-US"/>
              </w:rPr>
              <w:t>69a) § 2 písm. g) zákona č. 199/2004 Z. z. Colný zákon a o zmene a doplnení niektorých zákonov v znení neskorších predpisov.</w:t>
            </w:r>
          </w:p>
          <w:p w14:paraId="24B97175" w14:textId="77777777" w:rsidR="00036818" w:rsidRPr="00EF5D48" w:rsidRDefault="00036818" w:rsidP="00EF5D48">
            <w:pPr>
              <w:autoSpaceDE w:val="0"/>
              <w:autoSpaceDN w:val="0"/>
              <w:spacing w:before="0"/>
              <w:rPr>
                <w:b/>
                <w:sz w:val="20"/>
                <w:szCs w:val="20"/>
                <w:lang w:eastAsia="en-US"/>
              </w:rPr>
            </w:pPr>
          </w:p>
          <w:p w14:paraId="79426AC5"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 29</w:t>
            </w:r>
          </w:p>
          <w:p w14:paraId="0406FC89" w14:textId="77777777" w:rsidR="00036818" w:rsidRPr="00EF5D48" w:rsidRDefault="00036818" w:rsidP="00EF5D48">
            <w:pPr>
              <w:autoSpaceDE w:val="0"/>
              <w:autoSpaceDN w:val="0"/>
              <w:spacing w:before="0"/>
              <w:rPr>
                <w:sz w:val="20"/>
                <w:szCs w:val="20"/>
                <w:lang w:eastAsia="en-US"/>
              </w:rPr>
            </w:pPr>
            <w:r w:rsidRPr="00EF5D48">
              <w:rPr>
                <w:b/>
                <w:sz w:val="20"/>
                <w:szCs w:val="20"/>
                <w:lang w:eastAsia="en-US"/>
              </w:rPr>
              <w:t>Informačné povinnosti</w:t>
            </w:r>
          </w:p>
          <w:p w14:paraId="1B12B5B7"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(1) Úrad</w:t>
            </w:r>
          </w:p>
          <w:p w14:paraId="37D1EBD2"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a) koordinuje činnosti orgánov dohľadu nad určenými výrobkami a spolupracuje s jednotným úradom pre spoluprácu71) v oblasti výkonu trhového dohľadu nad určenými výrobkami a pri vypracúvaní vnútroštátnej stratégie dohľadu nad trhom71a),</w:t>
            </w:r>
          </w:p>
          <w:p w14:paraId="0B50B5ED"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b) informuje jednotný úrad pre spoluprácu a verejnosť o orgáne dohľadu nad určenými výrobkami v oblasti jeho pôsobnosti,</w:t>
            </w:r>
          </w:p>
          <w:p w14:paraId="32600862"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c) zverejňuje kontaktné údaje a právomoci orgánu dohľadu nad určenými výrobkami podľa písmena b) na svojom webovom sídle,</w:t>
            </w:r>
          </w:p>
          <w:p w14:paraId="292E75CA"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d) doručí Komisii informácie o činnosti v oblasti dohľadu nad trhom každoročne pri určenom výrobku podľa osobitného predpisu72) a každé dva roky pri určenom výrobku podľa osobitného predpisu.73)</w:t>
            </w:r>
          </w:p>
          <w:p w14:paraId="76698638"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 xml:space="preserve">(2) 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w:t>
            </w:r>
            <w:r w:rsidRPr="00EF5D48">
              <w:rPr>
                <w:sz w:val="20"/>
                <w:szCs w:val="20"/>
                <w:lang w:eastAsia="en-US"/>
              </w:rPr>
              <w:lastRenderedPageBreak/>
              <w:t>alebo spätné prevzatie určeného výrobku, do troch mesiacov odo dňa zverejnenia hlásenia alebo do štyroch mesiacov pri určených výrobkoch podľa osobitného predpisu;7</w:t>
            </w:r>
            <w:r w:rsidR="0059233D" w:rsidRPr="00EF5D48">
              <w:rPr>
                <w:sz w:val="20"/>
                <w:szCs w:val="20"/>
                <w:lang w:eastAsia="en-US"/>
              </w:rPr>
              <w:t>4</w:t>
            </w:r>
            <w:r w:rsidRPr="00EF5D48">
              <w:rPr>
                <w:sz w:val="20"/>
                <w:szCs w:val="20"/>
                <w:lang w:eastAsia="en-US"/>
              </w:rPr>
              <w:t>) ak členský štát alebo Komisia do troch mesiacov alebo štyroch mesiacov pri určených výrobkoch podľa osobitného predpisu,7</w:t>
            </w:r>
            <w:r w:rsidR="0059233D" w:rsidRPr="00EF5D48">
              <w:rPr>
                <w:sz w:val="20"/>
                <w:szCs w:val="20"/>
                <w:lang w:eastAsia="en-US"/>
              </w:rPr>
              <w:t>4</w:t>
            </w:r>
            <w:r w:rsidRPr="00EF5D48">
              <w:rPr>
                <w:sz w:val="20"/>
                <w:szCs w:val="20"/>
                <w:lang w:eastAsia="en-US"/>
              </w:rPr>
              <w:t>) odo dňa zverejnenia hlásenia nevznesie námietku proti opatreniu prijatému členským štátom, uvedené opatrenie sa pokladá za opodstatnené.</w:t>
            </w:r>
          </w:p>
          <w:p w14:paraId="494F094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Orgán dohľadu nad určenými výrobkami</w:t>
            </w:r>
          </w:p>
          <w:p w14:paraId="7822E6A4"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každoročne predkladá jednotnému úradu pre spoluprácu program pre dohľad nad trhom v rozsahu svojej pôsobnosti podľa § 26 v lehote určenej jednotným úradom pre spoluprácu,</w:t>
            </w:r>
          </w:p>
          <w:p w14:paraId="6DF70E39"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spolupracuje s jednotným úradom pre spoluprácu pri vypracúvaní vnútroštátnej stratégie dohľadu nad trhom,</w:t>
            </w:r>
          </w:p>
          <w:p w14:paraId="39E9893C"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poskytne jednotnému úradu pre spoluprácu súhrnné informácie o plnení vnútroštátnej stratégie dohľadu nad trhom v rozsahu svojej pôsobnosti podľa § 26 na základe výzvy jednotného úradu pre spoluprácu.</w:t>
            </w:r>
          </w:p>
          <w:p w14:paraId="4F428542"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Orgán dohľadu nad určenými výrobkami informuje</w:t>
            </w:r>
          </w:p>
          <w:p w14:paraId="45FF133C"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6591D1F7"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 xml:space="preserve">ministerstvo hospodárstva o opatrení, ktoré prijal orgán dohľadu nad určenými výrobkami alebo hospodársky subjekt na základe </w:t>
            </w:r>
            <w:r w:rsidRPr="00EF5D48">
              <w:rPr>
                <w:sz w:val="20"/>
                <w:szCs w:val="20"/>
                <w:lang w:eastAsia="en-US"/>
              </w:rPr>
              <w:lastRenderedPageBreak/>
              <w:t>hlásenia zo systému RAPEX,77) a o prijatom opatrení podľa § 27 ods. 1 písm. h), ak určený výrobok predstavuje vážne riziko,78)</w:t>
            </w:r>
          </w:p>
          <w:p w14:paraId="2630E386"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Komisiu, členské štáty a úrad, že sa v Slovenskej republike preukázateľne zistilo podľa § 27 ods. 1 písm. g), že dodržaním harmonizovanej technickej normy nie je určený výrobok v zhode so základnou požiadavkou,</w:t>
            </w:r>
          </w:p>
          <w:p w14:paraId="3C9549A5"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6372119"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úrad o skutočnostiach podľa odseku 6 písm. f) druhého bodu.</w:t>
            </w:r>
          </w:p>
          <w:p w14:paraId="4BFD93F9"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 informácii podľa odseku 4 písm. a) orgán dohľadu nad určenými výrobkami uvedie údaje, ktoré má k dispozícii, a to</w:t>
            </w:r>
          </w:p>
          <w:p w14:paraId="5A2293C4"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7B8BBE03"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3B0563F0"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povahu nesúladu a opis hroziaceho rizika vrátane zhrnutia výsledkov a záverov hodnotenia určeného výrobku, ktoré sa týka posúdenia úrovne ohrozenia oprávneného záujmu,</w:t>
            </w:r>
          </w:p>
          <w:p w14:paraId="58D7C8ED"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694404A9"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V informácii podľa odseku 4 písm. b) orgán dohľadu nad určenými výrobkami uvedie údaje podľa osobitného predpisu,79) a to</w:t>
            </w:r>
          </w:p>
          <w:p w14:paraId="7173BC0E"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00025E2D"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75E385D6"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 xml:space="preserve">povahu nesúladu a opis hroziaceho rizika vrátane zhrnutia výsledkov a záverov hodnotenia určeného výrobku, ktoré sa týka posúdenia </w:t>
            </w:r>
            <w:r w:rsidRPr="00EF5D48">
              <w:rPr>
                <w:sz w:val="20"/>
                <w:szCs w:val="20"/>
                <w:lang w:eastAsia="en-US"/>
              </w:rPr>
              <w:lastRenderedPageBreak/>
              <w:t>úrovne ohrozenia oprávneného záujmu,</w:t>
            </w:r>
          </w:p>
          <w:p w14:paraId="34926A5D"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700750B7"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vyjadrenie osoby podľa osobitného predpisu80) a</w:t>
            </w:r>
          </w:p>
          <w:p w14:paraId="63B08200"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dôvod nezhody určeného výrobku so základnými požiadavkami alebo požiadavkami ustanovenými týmto zákonom alebo technickým predpisom z oblasti posudzovania zhody, ak je nezhoda spôsobená tým, že</w:t>
            </w:r>
          </w:p>
          <w:p w14:paraId="05782E38"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určený výrobok nespĺňa základnú požiadavku alebo požiadavku ustanovenú týmto zákonom alebo technickým predpisom z oblasti posudzovania zhody,</w:t>
            </w:r>
          </w:p>
          <w:p w14:paraId="6E91C34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harmonizovaná technická norma, na základe ktorej je podľa § 22 posudzovaná zhoda určeného výrobku, má nedostatky.</w:t>
            </w:r>
          </w:p>
          <w:p w14:paraId="68FC7532"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Ak technický predpis z oblasti posudzovania zhody ustanovuje iný oznamovací systém, orgán dohľadu nad určenými výrobkami postupuje podľa osobitných predpisov.81)“.</w:t>
            </w:r>
          </w:p>
          <w:p w14:paraId="3828DE40"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Poznámky pod čiarou k odkazom 71 až 81a znejú:</w:t>
            </w:r>
          </w:p>
          <w:p w14:paraId="12E303FC"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„71) Čl. 10 ods. 3 nariadenia (EÚ) 2019/1020.</w:t>
            </w:r>
          </w:p>
          <w:p w14:paraId="2A1CA002"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71a) Čl. 10 ods. 4 a čl. 13 nariadenia (EÚ) 2019/1020</w:t>
            </w:r>
          </w:p>
          <w:p w14:paraId="27332ED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72)</w:t>
            </w:r>
            <w:r w:rsidRPr="00EF5D48">
              <w:rPr>
                <w:rFonts w:ascii="Calibri" w:hAnsi="Calibri"/>
                <w:sz w:val="20"/>
                <w:szCs w:val="20"/>
                <w:lang w:eastAsia="en-US"/>
              </w:rPr>
              <w:tab/>
            </w:r>
            <w:r w:rsidRPr="00EF5D48">
              <w:rPr>
                <w:sz w:val="20"/>
                <w:szCs w:val="20"/>
                <w:lang w:eastAsia="en-US"/>
              </w:rPr>
              <w:t>Nariadenie vlády Slovenskej republiky č. 70/2015 Z. z. v znení nariadenia vlády Slovenskej republiky 326/2019 Z. z.</w:t>
            </w:r>
          </w:p>
          <w:p w14:paraId="7197C357"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73)</w:t>
            </w:r>
            <w:r w:rsidRPr="00EF5D48">
              <w:rPr>
                <w:rFonts w:ascii="Calibri" w:hAnsi="Calibri"/>
                <w:sz w:val="20"/>
                <w:szCs w:val="20"/>
                <w:lang w:eastAsia="en-US"/>
              </w:rPr>
              <w:tab/>
            </w:r>
            <w:r w:rsidRPr="00EF5D48">
              <w:rPr>
                <w:sz w:val="20"/>
                <w:szCs w:val="20"/>
                <w:lang w:eastAsia="en-US"/>
              </w:rPr>
              <w:t>Nariadenie vlády Slovenskej republiky č. 193/2016 Z. z. v znení nariadenia vlády Slovenskej republiky č. 332/2019 Z. z.</w:t>
            </w:r>
          </w:p>
          <w:p w14:paraId="662DE26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74)</w:t>
            </w:r>
            <w:r w:rsidRPr="00EF5D48">
              <w:rPr>
                <w:rFonts w:ascii="Calibri" w:hAnsi="Calibri"/>
                <w:sz w:val="20"/>
                <w:szCs w:val="20"/>
                <w:lang w:eastAsia="en-US"/>
              </w:rPr>
              <w:tab/>
            </w:r>
            <w:r w:rsidRPr="00EF5D48">
              <w:rPr>
                <w:sz w:val="20"/>
                <w:szCs w:val="20"/>
                <w:lang w:eastAsia="en-US"/>
              </w:rPr>
              <w:t>Napríklad nariadenie vlády Slovenskej republiky č. 262/2016 Z. z. v znení nariadenia vlády Slovenskej republiky č. 327/2019 Z. z.</w:t>
            </w:r>
          </w:p>
          <w:p w14:paraId="09529429"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75)</w:t>
            </w:r>
            <w:r w:rsidRPr="00EF5D48">
              <w:rPr>
                <w:rFonts w:ascii="Calibri" w:hAnsi="Calibri"/>
                <w:sz w:val="20"/>
                <w:szCs w:val="20"/>
                <w:lang w:eastAsia="en-US"/>
              </w:rPr>
              <w:tab/>
            </w:r>
            <w:r w:rsidRPr="00EF5D48">
              <w:rPr>
                <w:sz w:val="20"/>
                <w:szCs w:val="20"/>
                <w:lang w:eastAsia="en-US"/>
              </w:rPr>
              <w:t>Čl. 34 nariadenia (EÚ) 2019/1020.</w:t>
            </w:r>
          </w:p>
          <w:p w14:paraId="400A921B"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76)</w:t>
            </w:r>
            <w:r w:rsidRPr="00EF5D48">
              <w:rPr>
                <w:rFonts w:ascii="Calibri" w:hAnsi="Calibri"/>
                <w:sz w:val="20"/>
                <w:szCs w:val="20"/>
                <w:lang w:eastAsia="en-US"/>
              </w:rPr>
              <w:tab/>
            </w:r>
            <w:r w:rsidRPr="00EF5D48">
              <w:rPr>
                <w:sz w:val="20"/>
                <w:szCs w:val="20"/>
                <w:lang w:eastAsia="en-US"/>
              </w:rPr>
              <w:t>Čl. 34 ods. 4 nariadenia (EÚ) 2019/1020.</w:t>
            </w:r>
          </w:p>
          <w:p w14:paraId="7093EBE6"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77)</w:t>
            </w:r>
            <w:r w:rsidRPr="00EF5D48">
              <w:rPr>
                <w:rFonts w:ascii="Calibri" w:hAnsi="Calibri"/>
                <w:sz w:val="20"/>
                <w:szCs w:val="20"/>
                <w:lang w:eastAsia="en-US"/>
              </w:rPr>
              <w:tab/>
            </w:r>
            <w:r w:rsidRPr="00EF5D48">
              <w:rPr>
                <w:sz w:val="20"/>
                <w:szCs w:val="20"/>
                <w:lang w:eastAsia="en-US"/>
              </w:rPr>
              <w:t>Čl. 20 nariadenia (EÚ) 2019/1020.</w:t>
            </w:r>
          </w:p>
          <w:p w14:paraId="75CDCB7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 6 nariadenia vlády Slovenskej republiky č. 404/2007 Z. z.</w:t>
            </w:r>
          </w:p>
          <w:p w14:paraId="730295AC"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lastRenderedPageBreak/>
              <w:t>78)</w:t>
            </w:r>
            <w:r w:rsidRPr="00EF5D48">
              <w:rPr>
                <w:rFonts w:ascii="Calibri" w:hAnsi="Calibri"/>
                <w:sz w:val="20"/>
                <w:szCs w:val="20"/>
                <w:lang w:eastAsia="en-US"/>
              </w:rPr>
              <w:tab/>
            </w:r>
            <w:r w:rsidRPr="00EF5D48">
              <w:rPr>
                <w:sz w:val="20"/>
                <w:szCs w:val="20"/>
                <w:lang w:eastAsia="en-US"/>
              </w:rPr>
              <w:t>Čl. 19 nariadenia (EÚ) 2019/1020.</w:t>
            </w:r>
          </w:p>
          <w:p w14:paraId="4534EFC7"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79)</w:t>
            </w:r>
            <w:r w:rsidRPr="00EF5D48">
              <w:rPr>
                <w:rFonts w:ascii="Calibri" w:hAnsi="Calibri"/>
                <w:sz w:val="20"/>
                <w:szCs w:val="20"/>
                <w:lang w:eastAsia="en-US"/>
              </w:rPr>
              <w:tab/>
            </w:r>
            <w:r w:rsidRPr="00EF5D48">
              <w:rPr>
                <w:sz w:val="20"/>
                <w:szCs w:val="20"/>
                <w:lang w:eastAsia="en-US"/>
              </w:rPr>
              <w:t xml:space="preserve">Čl. 20 ods. 3 a 4 nariadenia (EÚ) 2019/1020. </w:t>
            </w:r>
          </w:p>
          <w:p w14:paraId="1ADF8EB8"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80)</w:t>
            </w:r>
            <w:r w:rsidRPr="00EF5D48">
              <w:rPr>
                <w:rFonts w:ascii="Calibri" w:hAnsi="Calibri"/>
                <w:sz w:val="20"/>
                <w:szCs w:val="20"/>
                <w:lang w:eastAsia="en-US"/>
              </w:rPr>
              <w:tab/>
            </w:r>
            <w:r w:rsidRPr="00EF5D48">
              <w:rPr>
                <w:sz w:val="20"/>
                <w:szCs w:val="20"/>
                <w:lang w:eastAsia="en-US"/>
              </w:rPr>
              <w:t>Čl. 18 ods. 3 nariadenia (EÚ) 2019/1020.</w:t>
            </w:r>
          </w:p>
          <w:p w14:paraId="0D72F221" w14:textId="77777777" w:rsidR="00036818" w:rsidRPr="00EF5D48" w:rsidRDefault="00036818" w:rsidP="00EF5D48">
            <w:pPr>
              <w:autoSpaceDE w:val="0"/>
              <w:autoSpaceDN w:val="0"/>
              <w:spacing w:before="0"/>
              <w:rPr>
                <w:sz w:val="20"/>
                <w:szCs w:val="20"/>
                <w:lang w:eastAsia="en-US"/>
              </w:rPr>
            </w:pPr>
            <w:r w:rsidRPr="00EF5D48">
              <w:rPr>
                <w:sz w:val="20"/>
                <w:szCs w:val="20"/>
                <w:lang w:eastAsia="en-US"/>
              </w:rPr>
              <w:t>81)</w:t>
            </w:r>
            <w:r w:rsidRPr="00EF5D48">
              <w:rPr>
                <w:rFonts w:ascii="Calibri" w:hAnsi="Calibri"/>
                <w:sz w:val="20"/>
                <w:szCs w:val="20"/>
                <w:lang w:eastAsia="en-US"/>
              </w:rPr>
              <w:tab/>
            </w:r>
            <w:r w:rsidRPr="00EF5D48">
              <w:rPr>
                <w:sz w:val="20"/>
                <w:szCs w:val="20"/>
                <w:lang w:eastAsia="en-US"/>
              </w:rPr>
              <w:t>Napríklad nariadenie (EÚ) 2017/745 v platnom znení, nariadenie (EÚ) 2017/746.</w:t>
            </w:r>
          </w:p>
        </w:tc>
        <w:tc>
          <w:tcPr>
            <w:tcW w:w="1290" w:type="dxa"/>
            <w:shd w:val="clear" w:color="auto" w:fill="auto"/>
          </w:tcPr>
          <w:p w14:paraId="0DBF81D5"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06E47172" w14:textId="77777777" w:rsidR="00036818" w:rsidRPr="00EF5D48" w:rsidRDefault="00036818" w:rsidP="00EF5D48">
            <w:pPr>
              <w:spacing w:before="0"/>
              <w:jc w:val="left"/>
              <w:rPr>
                <w:sz w:val="20"/>
                <w:szCs w:val="20"/>
                <w:lang w:eastAsia="en-US"/>
              </w:rPr>
            </w:pPr>
          </w:p>
        </w:tc>
      </w:tr>
      <w:tr w:rsidR="00EF5D48" w:rsidRPr="00EF5D48" w14:paraId="0AD0C7CC" w14:textId="77777777" w:rsidTr="00EF5D48">
        <w:tc>
          <w:tcPr>
            <w:tcW w:w="993" w:type="dxa"/>
            <w:tcBorders>
              <w:left w:val="single" w:sz="12" w:space="0" w:color="auto"/>
            </w:tcBorders>
            <w:shd w:val="clear" w:color="auto" w:fill="auto"/>
          </w:tcPr>
          <w:p w14:paraId="3DD3FC05"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Č: 19</w:t>
            </w:r>
          </w:p>
          <w:p w14:paraId="087832B2" w14:textId="77777777" w:rsidR="00036818" w:rsidRPr="00EF5D48" w:rsidRDefault="00036818"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063D9934" w14:textId="77777777" w:rsidR="00036818" w:rsidRPr="00EF5D48" w:rsidRDefault="00036818" w:rsidP="00EF5D48">
            <w:pPr>
              <w:spacing w:before="0"/>
              <w:jc w:val="left"/>
              <w:rPr>
                <w:sz w:val="20"/>
                <w:szCs w:val="20"/>
                <w:lang w:eastAsia="en-US"/>
              </w:rPr>
            </w:pPr>
            <w:r w:rsidRPr="00EF5D48">
              <w:rPr>
                <w:sz w:val="20"/>
                <w:szCs w:val="20"/>
                <w:lang w:eastAsia="en-US"/>
              </w:rPr>
              <w:t>1.   Ak orgány dohľadu nad trhom jedného členského štátu majú dostatočné dôvody domnievať sa, že elektrické zariadenie, na ktoré sa vzťahuje táto smernica, predstavuje riziko pre zdravie alebo bezpečnosť osôb alebo domácich zvierat či majetku, vykonajú hodnotenie týkajúce sa predmetného elektrického zariadenia vo vzťahu ku všetkým relevantným požiadavkám stanoveným v tejto smernici. Dotknuté hospodárske subjekty na tento účel spolupracujú akýmkoľvek potrebným spôsobom s orgánmi dohľadu nad trhom.</w:t>
            </w:r>
          </w:p>
        </w:tc>
        <w:tc>
          <w:tcPr>
            <w:tcW w:w="993" w:type="dxa"/>
            <w:shd w:val="clear" w:color="auto" w:fill="auto"/>
          </w:tcPr>
          <w:p w14:paraId="042B1EC2"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0547BB2B"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2BE40710"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65EFAB41" w14:textId="77777777" w:rsidR="00036818" w:rsidRPr="00EF5D48" w:rsidRDefault="00036818" w:rsidP="00EF5D48">
            <w:pPr>
              <w:spacing w:before="0"/>
              <w:jc w:val="center"/>
              <w:rPr>
                <w:sz w:val="20"/>
                <w:szCs w:val="20"/>
                <w:lang w:eastAsia="en-US"/>
              </w:rPr>
            </w:pPr>
          </w:p>
        </w:tc>
        <w:tc>
          <w:tcPr>
            <w:tcW w:w="1134" w:type="dxa"/>
            <w:shd w:val="clear" w:color="auto" w:fill="auto"/>
          </w:tcPr>
          <w:p w14:paraId="3689D087"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6011A4CE"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1-5, 7</w:t>
            </w:r>
          </w:p>
          <w:p w14:paraId="1FEC63E8" w14:textId="77777777" w:rsidR="00036818" w:rsidRPr="00EF5D48" w:rsidRDefault="00036818" w:rsidP="00EF5D48">
            <w:pPr>
              <w:autoSpaceDE w:val="0"/>
              <w:autoSpaceDN w:val="0"/>
              <w:spacing w:before="0"/>
              <w:jc w:val="center"/>
              <w:rPr>
                <w:sz w:val="20"/>
                <w:szCs w:val="20"/>
                <w:highlight w:val="yellow"/>
                <w:lang w:eastAsia="en-US"/>
              </w:rPr>
            </w:pPr>
          </w:p>
        </w:tc>
        <w:tc>
          <w:tcPr>
            <w:tcW w:w="4253" w:type="dxa"/>
            <w:shd w:val="clear" w:color="auto" w:fill="auto"/>
          </w:tcPr>
          <w:p w14:paraId="4AC1726E" w14:textId="77777777" w:rsidR="00036818" w:rsidRPr="00EF5D48" w:rsidRDefault="00036818" w:rsidP="00EF5D48">
            <w:pPr>
              <w:pStyle w:val="odsek"/>
              <w:ind w:firstLine="0"/>
              <w:rPr>
                <w:sz w:val="20"/>
                <w:szCs w:val="20"/>
                <w:lang w:eastAsia="en-US"/>
              </w:rPr>
            </w:pPr>
            <w:r w:rsidRPr="00EF5D48">
              <w:rPr>
                <w:sz w:val="20"/>
                <w:szCs w:val="20"/>
                <w:lang w:eastAsia="en-US"/>
              </w:rPr>
              <w:t>(1) Orgán dohľadu nad určenými výrobkami je pri výkone dohľadu oprávnený</w:t>
            </w:r>
          </w:p>
          <w:p w14:paraId="7A4FB3CF" w14:textId="77777777" w:rsidR="00036818" w:rsidRPr="00EF5D48" w:rsidRDefault="00036818" w:rsidP="00036818">
            <w:pPr>
              <w:pStyle w:val="odsek"/>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vykonávať činnosti podľa osobitného predpisu,64)</w:t>
            </w:r>
          </w:p>
          <w:p w14:paraId="5EB201D6" w14:textId="77777777" w:rsidR="00036818" w:rsidRPr="00EF5D48" w:rsidRDefault="00036818" w:rsidP="00036818">
            <w:pPr>
              <w:pStyle w:val="odsek"/>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6DFD4F79" w14:textId="77777777" w:rsidR="00036818" w:rsidRPr="00EF5D48" w:rsidRDefault="00036818" w:rsidP="00036818">
            <w:pPr>
              <w:pStyle w:val="odsek"/>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odoberať vzorky výrobkov na posúdenie ich kvality, bezpečnosti a zhody s predpísanými technickými požiadavkami,</w:t>
            </w:r>
          </w:p>
          <w:p w14:paraId="29DEC1E8" w14:textId="77777777" w:rsidR="00036818" w:rsidRPr="00EF5D48" w:rsidRDefault="00036818" w:rsidP="00036818">
            <w:pPr>
              <w:pStyle w:val="odsek"/>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uložiť opatrenie hospodárskemu subjektu, ktorým sa dočasne zakáže sprístupňovanie určeného výrobku na trhu na čas nevyhnutný na vykonanie skúšok na preverenie, či určený výrobok predstavuje ohrozenie oprávneného záujmu,</w:t>
            </w:r>
          </w:p>
          <w:p w14:paraId="61C198F4" w14:textId="77777777" w:rsidR="00036818" w:rsidRPr="00EF5D48" w:rsidRDefault="00036818" w:rsidP="00036818">
            <w:pPr>
              <w:pStyle w:val="odsek"/>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w:t>
            </w:r>
            <w:r w:rsidRPr="00EF5D48">
              <w:rPr>
                <w:sz w:val="20"/>
                <w:szCs w:val="20"/>
                <w:lang w:eastAsia="en-US"/>
              </w:rPr>
              <w:lastRenderedPageBreak/>
              <w:t>alebo technickým predpisom z oblasti posudzovania zhody pričom upozornenia a označenia určeného výrobku podľa osobitného predpisu66) musia byť v štátnom jazyku, alebo na odstránenie rizika, ktoré nesúlad určeného výrobku predstavuje, v lehote, ktorú orgán dohľadu nad určenými výrobkami určí,</w:t>
            </w:r>
          </w:p>
          <w:p w14:paraId="5B15A0E8" w14:textId="77777777" w:rsidR="00036818" w:rsidRPr="00EF5D48" w:rsidRDefault="00036818" w:rsidP="00036818">
            <w:pPr>
              <w:pStyle w:val="odsek"/>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7CABD12" w14:textId="77777777" w:rsidR="00036818" w:rsidRPr="00EF5D48" w:rsidRDefault="00036818" w:rsidP="00036818">
            <w:pPr>
              <w:pStyle w:val="odsek"/>
              <w:rPr>
                <w:sz w:val="20"/>
                <w:szCs w:val="20"/>
                <w:lang w:eastAsia="en-US"/>
              </w:rPr>
            </w:pPr>
            <w:r w:rsidRPr="00EF5D48">
              <w:rPr>
                <w:sz w:val="20"/>
                <w:szCs w:val="20"/>
                <w:lang w:eastAsia="en-US"/>
              </w:rPr>
              <w:t>g)</w:t>
            </w:r>
            <w:r w:rsidRPr="00EF5D48">
              <w:rPr>
                <w:rFonts w:ascii="Calibri" w:hAnsi="Calibri"/>
                <w:sz w:val="20"/>
                <w:szCs w:val="20"/>
                <w:lang w:eastAsia="en-US"/>
              </w:rPr>
              <w:tab/>
            </w:r>
            <w:r w:rsidRPr="00EF5D48">
              <w:rPr>
                <w:sz w:val="20"/>
                <w:szCs w:val="20"/>
                <w:lang w:eastAsia="en-US"/>
              </w:rPr>
              <w:t>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7C43EBE" w14:textId="77777777" w:rsidR="00036818" w:rsidRPr="00EF5D48" w:rsidRDefault="00036818" w:rsidP="00036818">
            <w:pPr>
              <w:pStyle w:val="odsek"/>
              <w:rPr>
                <w:sz w:val="20"/>
                <w:szCs w:val="20"/>
                <w:lang w:eastAsia="en-US"/>
              </w:rPr>
            </w:pPr>
            <w:r w:rsidRPr="00EF5D48">
              <w:rPr>
                <w:sz w:val="20"/>
                <w:szCs w:val="20"/>
                <w:lang w:eastAsia="en-US"/>
              </w:rPr>
              <w:t>h)</w:t>
            </w:r>
            <w:r w:rsidRPr="00EF5D48">
              <w:rPr>
                <w:rFonts w:ascii="Calibri" w:hAnsi="Calibri"/>
                <w:sz w:val="20"/>
                <w:szCs w:val="20"/>
                <w:lang w:eastAsia="en-US"/>
              </w:rPr>
              <w:tab/>
            </w:r>
            <w:r w:rsidRPr="00EF5D48">
              <w:rPr>
                <w:sz w:val="20"/>
                <w:szCs w:val="20"/>
                <w:lang w:eastAsia="en-US"/>
              </w:rPr>
              <w:t xml:space="preserve">uložiť opatrenie hospodárskemu subjektu na odstránenie zisteného nedostatku, ktorým zakáže alebo obmedzí sprístupnenie </w:t>
            </w:r>
            <w:r w:rsidRPr="00EF5D48">
              <w:rPr>
                <w:sz w:val="20"/>
                <w:szCs w:val="20"/>
                <w:lang w:eastAsia="en-US"/>
              </w:rPr>
              <w:lastRenderedPageBreak/>
              <w:t>určeného výroku na trhu, nariadi stiahnutie určeného výrobku z trhu alebo spätné prevzatie určeného výrobku z trhu, a na vykonanie tohto opatrenia určiť lehotu na jeho splnenie a podanie správy o jeho splnení, ak</w:t>
            </w:r>
          </w:p>
          <w:p w14:paraId="6EA7EBBE" w14:textId="77777777" w:rsidR="00036818" w:rsidRPr="00EF5D48" w:rsidRDefault="00036818" w:rsidP="00036818">
            <w:pPr>
              <w:pStyle w:val="odsek"/>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značka je umiestnená na určenom výrobku v rozpore s § 24 alebo s osobitným predpisom,40)</w:t>
            </w:r>
          </w:p>
          <w:p w14:paraId="3B0BC75E" w14:textId="77777777" w:rsidR="00036818" w:rsidRPr="00EF5D48" w:rsidRDefault="00036818" w:rsidP="00036818">
            <w:pPr>
              <w:pStyle w:val="odsek"/>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značka podľa § 24 nie je umiestnená na určenom výrobku,</w:t>
            </w:r>
          </w:p>
          <w:p w14:paraId="4DEC37FD" w14:textId="77777777" w:rsidR="00036818" w:rsidRPr="00EF5D48" w:rsidRDefault="00036818" w:rsidP="00036818">
            <w:pPr>
              <w:pStyle w:val="odsek"/>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výrobok, ktorý nie je určeným výrobkom podľa § 4 ods. 1, je označený značkou podľa § 24 alebo označenie CE je umiestnené v rozpore s § 25 ods. 6,</w:t>
            </w:r>
          </w:p>
          <w:p w14:paraId="7A2CD2C0" w14:textId="77777777" w:rsidR="00036818" w:rsidRPr="00EF5D48" w:rsidRDefault="00036818" w:rsidP="00036818">
            <w:pPr>
              <w:pStyle w:val="odsek"/>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identifikačné číslo notifikovanej osoby, ktorá je zapojená do fázy posudzovania výroby, je umiestnené v rozpore s § 25 alebo nie je umiestnené,</w:t>
            </w:r>
          </w:p>
          <w:p w14:paraId="249E1AE5" w14:textId="77777777" w:rsidR="00036818" w:rsidRPr="00EF5D48" w:rsidRDefault="00036818" w:rsidP="00036818">
            <w:pPr>
              <w:pStyle w:val="odsek"/>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07A8281" w14:textId="77777777" w:rsidR="00036818" w:rsidRPr="00EF5D48" w:rsidRDefault="00036818" w:rsidP="00036818">
            <w:pPr>
              <w:pStyle w:val="odsek"/>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dokumentácia podľa písmena b) nie je orgánu dohľadu predložená alebo je neúplná alebo nie je v súlade s technickým predpisom z oblasti posudzovania zhody,</w:t>
            </w:r>
          </w:p>
          <w:p w14:paraId="56ED7B5C" w14:textId="77777777" w:rsidR="00036818" w:rsidRPr="00EF5D48" w:rsidRDefault="00036818" w:rsidP="00036818">
            <w:pPr>
              <w:pStyle w:val="odsek"/>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informácie podľa § 5 ods. 1 písm. k) alebo § 7 ods. 2 písm. a) chýbajú, sú nesprávne alebo neúplné, alebo</w:t>
            </w:r>
          </w:p>
          <w:p w14:paraId="6FA252DC" w14:textId="77777777" w:rsidR="00036818" w:rsidRPr="00EF5D48" w:rsidRDefault="00036818" w:rsidP="00036818">
            <w:pPr>
              <w:pStyle w:val="odsek"/>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iná administratívna požiadavka podľa § 5 alebo § 7 nie je splnená.</w:t>
            </w:r>
          </w:p>
          <w:p w14:paraId="4151A4FA" w14:textId="77777777" w:rsidR="00036818" w:rsidRPr="00EF5D48" w:rsidRDefault="00036818" w:rsidP="00036818">
            <w:pPr>
              <w:pStyle w:val="odsek"/>
              <w:rPr>
                <w:sz w:val="20"/>
                <w:szCs w:val="20"/>
                <w:lang w:eastAsia="en-US"/>
              </w:rPr>
            </w:pPr>
            <w:r w:rsidRPr="00EF5D48">
              <w:rPr>
                <w:sz w:val="20"/>
                <w:szCs w:val="20"/>
                <w:lang w:eastAsia="en-US"/>
              </w:rPr>
              <w:t>i)</w:t>
            </w:r>
            <w:r w:rsidRPr="00EF5D48">
              <w:rPr>
                <w:rFonts w:ascii="Calibri" w:hAnsi="Calibri"/>
                <w:sz w:val="20"/>
                <w:szCs w:val="20"/>
                <w:lang w:eastAsia="en-US"/>
              </w:rPr>
              <w:tab/>
            </w:r>
            <w:r w:rsidRPr="00EF5D48">
              <w:rPr>
                <w:sz w:val="20"/>
                <w:szCs w:val="20"/>
                <w:lang w:eastAsia="en-US"/>
              </w:rPr>
              <w:t xml:space="preserve">nariadiť hospodárskemu subjektu opatrenie, ktorým zakáže sprístupnenie </w:t>
            </w:r>
            <w:r w:rsidRPr="00EF5D48">
              <w:rPr>
                <w:sz w:val="20"/>
                <w:szCs w:val="20"/>
                <w:lang w:eastAsia="en-US"/>
              </w:rPr>
              <w:lastRenderedPageBreak/>
              <w:t>určeného výrobku na trhu, stiahnutie určeného výrobku z trhu alebo spätné prevzatie určeného výrobku z trhu, ak určený výrobok môže ohroziť bezpečnosť alebo zdravie alebo predstavuje iné vážne riziko,</w:t>
            </w:r>
          </w:p>
          <w:p w14:paraId="7432E9C0" w14:textId="77777777" w:rsidR="00036818" w:rsidRPr="00EF5D48" w:rsidRDefault="00036818" w:rsidP="00036818">
            <w:pPr>
              <w:pStyle w:val="odsek"/>
              <w:rPr>
                <w:sz w:val="20"/>
                <w:szCs w:val="20"/>
                <w:lang w:eastAsia="en-US"/>
              </w:rPr>
            </w:pPr>
            <w:r w:rsidRPr="00EF5D48">
              <w:rPr>
                <w:sz w:val="20"/>
                <w:szCs w:val="20"/>
                <w:lang w:eastAsia="en-US"/>
              </w:rPr>
              <w:t>j)</w:t>
            </w:r>
            <w:r w:rsidRPr="00EF5D48">
              <w:rPr>
                <w:rFonts w:ascii="Calibri" w:hAnsi="Calibri"/>
                <w:sz w:val="20"/>
                <w:szCs w:val="20"/>
                <w:lang w:eastAsia="en-US"/>
              </w:rPr>
              <w:tab/>
            </w:r>
            <w:r w:rsidRPr="00EF5D48">
              <w:rPr>
                <w:sz w:val="20"/>
                <w:szCs w:val="20"/>
                <w:lang w:eastAsia="en-US"/>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603E7045" w14:textId="77777777" w:rsidR="00036818" w:rsidRPr="00EF5D48" w:rsidRDefault="00036818" w:rsidP="00036818">
            <w:pPr>
              <w:pStyle w:val="odsek"/>
              <w:rPr>
                <w:sz w:val="20"/>
                <w:szCs w:val="20"/>
                <w:lang w:eastAsia="en-US"/>
              </w:rPr>
            </w:pPr>
            <w:r w:rsidRPr="00EF5D48">
              <w:rPr>
                <w:sz w:val="20"/>
                <w:szCs w:val="20"/>
                <w:lang w:eastAsia="en-US"/>
              </w:rPr>
              <w:t>k)</w:t>
            </w:r>
            <w:r w:rsidRPr="00EF5D48">
              <w:rPr>
                <w:rFonts w:ascii="Calibri" w:hAnsi="Calibri"/>
                <w:sz w:val="20"/>
                <w:szCs w:val="20"/>
                <w:lang w:eastAsia="en-US"/>
              </w:rPr>
              <w:tab/>
            </w:r>
            <w:r w:rsidRPr="00EF5D48">
              <w:rPr>
                <w:sz w:val="20"/>
                <w:szCs w:val="20"/>
                <w:lang w:eastAsia="en-US"/>
              </w:rPr>
              <w:t>ukladať opatrenia podľa písmen c) až h) priamo pri výkone kontroly,</w:t>
            </w:r>
          </w:p>
          <w:p w14:paraId="5665FB47" w14:textId="77777777" w:rsidR="00036818" w:rsidRPr="00EF5D48" w:rsidRDefault="00036818" w:rsidP="00036818">
            <w:pPr>
              <w:pStyle w:val="odsek"/>
              <w:rPr>
                <w:sz w:val="20"/>
                <w:szCs w:val="20"/>
                <w:lang w:eastAsia="en-US"/>
              </w:rPr>
            </w:pPr>
            <w:r w:rsidRPr="00EF5D48">
              <w:rPr>
                <w:sz w:val="20"/>
                <w:szCs w:val="20"/>
                <w:lang w:eastAsia="en-US"/>
              </w:rPr>
              <w:t>l)</w:t>
            </w:r>
            <w:r w:rsidRPr="00EF5D48">
              <w:rPr>
                <w:rFonts w:ascii="Calibri" w:hAnsi="Calibri"/>
                <w:sz w:val="20"/>
                <w:szCs w:val="20"/>
                <w:lang w:eastAsia="en-US"/>
              </w:rPr>
              <w:tab/>
            </w:r>
            <w:r w:rsidRPr="00EF5D48">
              <w:rPr>
                <w:sz w:val="20"/>
                <w:szCs w:val="20"/>
                <w:lang w:eastAsia="en-US"/>
              </w:rPr>
              <w:t>kontrolovať plnenie nápravných opatrení a opatrení uložených podľa písmen c) až j),</w:t>
            </w:r>
          </w:p>
          <w:p w14:paraId="2165C86F" w14:textId="77777777" w:rsidR="00036818" w:rsidRPr="00EF5D48" w:rsidRDefault="00036818" w:rsidP="00036818">
            <w:pPr>
              <w:pStyle w:val="odsek"/>
              <w:rPr>
                <w:sz w:val="20"/>
                <w:szCs w:val="20"/>
                <w:lang w:eastAsia="en-US"/>
              </w:rPr>
            </w:pPr>
            <w:r w:rsidRPr="00EF5D48">
              <w:rPr>
                <w:sz w:val="20"/>
                <w:szCs w:val="20"/>
                <w:lang w:eastAsia="en-US"/>
              </w:rPr>
              <w:t>m)</w:t>
            </w:r>
            <w:r w:rsidRPr="00EF5D48">
              <w:rPr>
                <w:rFonts w:ascii="Calibri" w:hAnsi="Calibri"/>
                <w:sz w:val="20"/>
                <w:szCs w:val="20"/>
                <w:lang w:eastAsia="en-US"/>
              </w:rPr>
              <w:tab/>
            </w:r>
            <w:r w:rsidRPr="00EF5D48">
              <w:rPr>
                <w:sz w:val="20"/>
                <w:szCs w:val="20"/>
                <w:lang w:eastAsia="en-US"/>
              </w:rPr>
              <w:t>uložiť pokutu podľa § 28 tomu, kto poruší povinnosť podľa § 5 až 9a alebo povinnosť hospodárskeho subjektu uvedenú v technickom predpise z oblasti posudzovania zhody, a to aj popri opatreniach podľa písmen c) až j).</w:t>
            </w:r>
          </w:p>
          <w:p w14:paraId="58C7048B" w14:textId="77777777" w:rsidR="00036818" w:rsidRPr="00EF5D48" w:rsidRDefault="00036818" w:rsidP="00036818">
            <w:pPr>
              <w:pStyle w:val="odsek"/>
              <w:rPr>
                <w:sz w:val="20"/>
                <w:szCs w:val="20"/>
                <w:lang w:eastAsia="en-US"/>
              </w:rPr>
            </w:pPr>
            <w:r w:rsidRPr="00EF5D48">
              <w:rPr>
                <w:sz w:val="20"/>
                <w:szCs w:val="20"/>
                <w:lang w:eastAsia="en-US"/>
              </w:rPr>
              <w:t>(2) Orgán dohľadu nad určeným</w:t>
            </w:r>
            <w:r w:rsidR="0059233D" w:rsidRPr="00EF5D48">
              <w:rPr>
                <w:sz w:val="20"/>
                <w:szCs w:val="20"/>
                <w:lang w:eastAsia="en-US"/>
              </w:rPr>
              <w:t>i</w:t>
            </w:r>
            <w:r w:rsidRPr="00EF5D48">
              <w:rPr>
                <w:sz w:val="20"/>
                <w:szCs w:val="20"/>
                <w:lang w:eastAsia="en-US"/>
              </w:rPr>
              <w:t xml:space="preserve"> výrobk</w:t>
            </w:r>
            <w:r w:rsidR="0059233D" w:rsidRPr="00EF5D48">
              <w:rPr>
                <w:sz w:val="20"/>
                <w:szCs w:val="20"/>
                <w:lang w:eastAsia="en-US"/>
              </w:rPr>
              <w:t>a</w:t>
            </w:r>
            <w:r w:rsidRPr="00EF5D48">
              <w:rPr>
                <w:sz w:val="20"/>
                <w:szCs w:val="20"/>
                <w:lang w:eastAsia="en-US"/>
              </w:rPr>
              <w:t>m</w:t>
            </w:r>
            <w:r w:rsidR="0059233D" w:rsidRPr="00EF5D48">
              <w:rPr>
                <w:sz w:val="20"/>
                <w:szCs w:val="20"/>
                <w:lang w:eastAsia="en-US"/>
              </w:rPr>
              <w:t>i</w:t>
            </w:r>
            <w:r w:rsidRPr="00EF5D48">
              <w:rPr>
                <w:sz w:val="20"/>
                <w:szCs w:val="20"/>
                <w:lang w:eastAsia="en-US"/>
              </w:rPr>
              <w:t xml:space="preserve"> je pri výkone dohľadu povinný vykonávať činnosti podľa osobitného predpisu.66a)</w:t>
            </w:r>
          </w:p>
          <w:p w14:paraId="66062781" w14:textId="77777777" w:rsidR="00036818" w:rsidRPr="00EF5D48" w:rsidRDefault="00036818" w:rsidP="00036818">
            <w:pPr>
              <w:pStyle w:val="odsek"/>
              <w:rPr>
                <w:sz w:val="20"/>
                <w:szCs w:val="20"/>
                <w:lang w:eastAsia="en-US"/>
              </w:rPr>
            </w:pPr>
            <w:r w:rsidRPr="00EF5D48">
              <w:rPr>
                <w:sz w:val="20"/>
                <w:szCs w:val="20"/>
                <w:lang w:eastAsia="en-US"/>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152665FE" w14:textId="77777777" w:rsidR="00036818" w:rsidRPr="00EF5D48" w:rsidRDefault="00036818" w:rsidP="00036818">
            <w:pPr>
              <w:pStyle w:val="odsek"/>
              <w:rPr>
                <w:sz w:val="20"/>
                <w:szCs w:val="20"/>
                <w:lang w:eastAsia="en-US"/>
              </w:rPr>
            </w:pPr>
            <w:r w:rsidRPr="00EF5D48">
              <w:rPr>
                <w:sz w:val="20"/>
                <w:szCs w:val="20"/>
                <w:lang w:eastAsia="en-US"/>
              </w:rPr>
              <w:lastRenderedPageBreak/>
              <w:t>(4) Hospodársky subjekt je povinný</w:t>
            </w:r>
          </w:p>
          <w:p w14:paraId="7D238ADA" w14:textId="77777777" w:rsidR="00036818" w:rsidRPr="00EF5D48" w:rsidRDefault="00036818" w:rsidP="00036818">
            <w:pPr>
              <w:pStyle w:val="odsek"/>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umožniť výkon činnosti orgánu dohľadu nad určenými výrobkami na čas nevyhnutný na vykonanie dohľadu,</w:t>
            </w:r>
          </w:p>
          <w:p w14:paraId="5792B545" w14:textId="77777777" w:rsidR="00036818" w:rsidRPr="00EF5D48" w:rsidRDefault="00036818" w:rsidP="00036818">
            <w:pPr>
              <w:pStyle w:val="odsek"/>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poskytnúť orgánu dohľadu nad určenými výrobkami súčinnosť pri výkone dohľadu,</w:t>
            </w:r>
          </w:p>
          <w:p w14:paraId="3240FD72" w14:textId="77777777" w:rsidR="00036818" w:rsidRPr="00EF5D48" w:rsidRDefault="00036818" w:rsidP="00036818">
            <w:pPr>
              <w:pStyle w:val="odsek"/>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umožniť orgánu dohľadu nad určenými výrobkami prístup k</w:t>
            </w:r>
          </w:p>
          <w:p w14:paraId="0247CF0A" w14:textId="77777777" w:rsidR="00036818" w:rsidRPr="00EF5D48" w:rsidRDefault="00036818" w:rsidP="00036818">
            <w:pPr>
              <w:pStyle w:val="odsek"/>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určeným výrobkom,</w:t>
            </w:r>
          </w:p>
          <w:p w14:paraId="17DE7732" w14:textId="77777777" w:rsidR="00036818" w:rsidRPr="00EF5D48" w:rsidRDefault="00036818" w:rsidP="00036818">
            <w:pPr>
              <w:pStyle w:val="odsek"/>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sprievodnej dokumentácii určeného výrobku,</w:t>
            </w:r>
          </w:p>
          <w:p w14:paraId="4C8F745C" w14:textId="77777777" w:rsidR="00036818" w:rsidRPr="00EF5D48" w:rsidRDefault="00036818" w:rsidP="00036818">
            <w:pPr>
              <w:pStyle w:val="odsek"/>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technickej dokumentácii a</w:t>
            </w:r>
          </w:p>
          <w:p w14:paraId="366FCAEF" w14:textId="77777777" w:rsidR="00036818" w:rsidRPr="00EF5D48" w:rsidRDefault="00036818" w:rsidP="00036818">
            <w:pPr>
              <w:pStyle w:val="odsek"/>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iným dokumentom potrebným na výkon dohľadu,</w:t>
            </w:r>
          </w:p>
          <w:p w14:paraId="79C900AC" w14:textId="77777777" w:rsidR="00036818" w:rsidRPr="00EF5D48" w:rsidRDefault="00036818" w:rsidP="00036818">
            <w:pPr>
              <w:pStyle w:val="odsek"/>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poskytnúť na základe žiadosti orgánu dohľadu nad určenými výrobkami kópie dokumentov, ktoré sa týkajú určených výrobkov v listinnej podobe alebo v elektronickej podobe,</w:t>
            </w:r>
          </w:p>
          <w:p w14:paraId="2F2BBC20" w14:textId="77777777" w:rsidR="00036818" w:rsidRPr="00EF5D48" w:rsidRDefault="00036818" w:rsidP="00036818">
            <w:pPr>
              <w:pStyle w:val="odsek"/>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poskytnúť orgánu dohľadu nad určenými výrobkami informácie, ktoré sa týkajú pôvodu určených výrobkov, ktoré sprístupnil na trhu,</w:t>
            </w:r>
          </w:p>
          <w:p w14:paraId="3BDCD1FF" w14:textId="77777777" w:rsidR="00036818" w:rsidRPr="00EF5D48" w:rsidRDefault="00036818" w:rsidP="00036818">
            <w:pPr>
              <w:pStyle w:val="odsek"/>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prijať nápravné opatrenia vo vzťahu k určeným výrobkom, ktoré sprístupnil na trhu, na základe opatrení uložených orgánom</w:t>
            </w:r>
            <w:r w:rsidR="005E114B" w:rsidRPr="00EF5D48">
              <w:rPr>
                <w:sz w:val="20"/>
                <w:szCs w:val="20"/>
                <w:lang w:eastAsia="en-US"/>
              </w:rPr>
              <w:t xml:space="preserve"> dohľadu nad určenými výrobkami,</w:t>
            </w:r>
          </w:p>
          <w:p w14:paraId="2170EA39" w14:textId="77777777" w:rsidR="00036818" w:rsidRPr="00EF5D48" w:rsidRDefault="00036818" w:rsidP="00036818">
            <w:pPr>
              <w:pStyle w:val="odsek"/>
              <w:rPr>
                <w:sz w:val="20"/>
                <w:szCs w:val="20"/>
                <w:lang w:eastAsia="en-US"/>
              </w:rPr>
            </w:pPr>
            <w:r w:rsidRPr="00EF5D48">
              <w:rPr>
                <w:sz w:val="20"/>
                <w:szCs w:val="20"/>
                <w:lang w:eastAsia="en-US"/>
              </w:rPr>
              <w:t>g)</w:t>
            </w:r>
            <w:r w:rsidRPr="00EF5D48">
              <w:rPr>
                <w:rFonts w:ascii="Calibri" w:hAnsi="Calibri"/>
                <w:sz w:val="20"/>
                <w:szCs w:val="20"/>
                <w:lang w:eastAsia="en-US"/>
              </w:rPr>
              <w:tab/>
            </w:r>
            <w:r w:rsidRPr="00EF5D48">
              <w:rPr>
                <w:sz w:val="20"/>
                <w:szCs w:val="20"/>
                <w:lang w:eastAsia="en-US"/>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5E114B" w:rsidRPr="00EF5D48">
              <w:rPr>
                <w:sz w:val="20"/>
                <w:szCs w:val="20"/>
                <w:lang w:eastAsia="en-US"/>
              </w:rPr>
              <w:t>,</w:t>
            </w:r>
            <w:r w:rsidRPr="00EF5D48">
              <w:rPr>
                <w:sz w:val="20"/>
                <w:szCs w:val="20"/>
                <w:lang w:eastAsia="en-US"/>
              </w:rPr>
              <w:t xml:space="preserve"> a ďalšie náklady, </w:t>
            </w:r>
            <w:r w:rsidRPr="00EF5D48">
              <w:rPr>
                <w:sz w:val="20"/>
                <w:szCs w:val="20"/>
                <w:lang w:eastAsia="en-US"/>
              </w:rPr>
              <w:lastRenderedPageBreak/>
              <w:t>ktoré vzniknú orgánu dohľadu nad určeným</w:t>
            </w:r>
            <w:r w:rsidR="005E114B" w:rsidRPr="00EF5D48">
              <w:rPr>
                <w:sz w:val="20"/>
                <w:szCs w:val="20"/>
                <w:lang w:eastAsia="en-US"/>
              </w:rPr>
              <w:t>i</w:t>
            </w:r>
            <w:r w:rsidRPr="00EF5D48">
              <w:rPr>
                <w:sz w:val="20"/>
                <w:szCs w:val="20"/>
                <w:lang w:eastAsia="en-US"/>
              </w:rPr>
              <w:t xml:space="preserve"> výrobk</w:t>
            </w:r>
            <w:r w:rsidR="005E114B" w:rsidRPr="00EF5D48">
              <w:rPr>
                <w:sz w:val="20"/>
                <w:szCs w:val="20"/>
                <w:lang w:eastAsia="en-US"/>
              </w:rPr>
              <w:t>a</w:t>
            </w:r>
            <w:r w:rsidRPr="00EF5D48">
              <w:rPr>
                <w:sz w:val="20"/>
                <w:szCs w:val="20"/>
                <w:lang w:eastAsia="en-US"/>
              </w:rPr>
              <w:t>m</w:t>
            </w:r>
            <w:r w:rsidR="005E114B" w:rsidRPr="00EF5D48">
              <w:rPr>
                <w:sz w:val="20"/>
                <w:szCs w:val="20"/>
                <w:lang w:eastAsia="en-US"/>
              </w:rPr>
              <w:t>i</w:t>
            </w:r>
            <w:r w:rsidRPr="00EF5D48">
              <w:rPr>
                <w:sz w:val="20"/>
                <w:szCs w:val="20"/>
                <w:lang w:eastAsia="en-US"/>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03D6443C"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Týmto zákonom nie sú dotknuté práva a povinnosti orgánu dohľadu nad určenými výrobkami, ktoré mu vyplývajú z osobitných predpisov.68)</w:t>
            </w:r>
          </w:p>
          <w:p w14:paraId="4E0455C3"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Ak technický predpis z oblasti posudzovania zhody ustanovuje iný postup výkonu dohľadu a iné alebo ďalšie postupy, orgán dohľadu nad určenými výrobkami postupuje podľa osobitných predpisov.69)</w:t>
            </w:r>
          </w:p>
          <w:p w14:paraId="175AFAE0" w14:textId="77777777" w:rsidR="00036818" w:rsidRPr="00EF5D48" w:rsidRDefault="00036818" w:rsidP="00EF5D48">
            <w:pPr>
              <w:autoSpaceDE w:val="0"/>
              <w:autoSpaceDN w:val="0"/>
              <w:adjustRightInd w:val="0"/>
              <w:spacing w:before="0"/>
              <w:rPr>
                <w:sz w:val="20"/>
                <w:szCs w:val="20"/>
                <w:lang w:eastAsia="en-US"/>
              </w:rPr>
            </w:pPr>
          </w:p>
          <w:p w14:paraId="18571F78"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64) Čl. 11, 14 až 20, 25, 26 a 28 nariadenia (EÚ) 2019/1020.</w:t>
            </w:r>
          </w:p>
          <w:p w14:paraId="615F0BFE"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65)</w:t>
            </w:r>
            <w:r w:rsidRPr="00EF5D48">
              <w:rPr>
                <w:rFonts w:ascii="Calibri" w:hAnsi="Calibri"/>
                <w:sz w:val="20"/>
                <w:szCs w:val="20"/>
                <w:lang w:eastAsia="en-US"/>
              </w:rPr>
              <w:tab/>
            </w:r>
            <w:r w:rsidRPr="00EF5D48">
              <w:rPr>
                <w:sz w:val="20"/>
                <w:szCs w:val="20"/>
                <w:lang w:eastAsia="en-US"/>
              </w:rPr>
              <w:t xml:space="preserve">Čl. 16 ods. 1 až 3 nariadenia (EÚ) 2019/1020. </w:t>
            </w:r>
          </w:p>
          <w:p w14:paraId="165C0178"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66)</w:t>
            </w:r>
            <w:r w:rsidRPr="00EF5D48">
              <w:rPr>
                <w:rFonts w:ascii="Calibri" w:hAnsi="Calibri"/>
                <w:sz w:val="20"/>
                <w:szCs w:val="20"/>
                <w:lang w:eastAsia="en-US"/>
              </w:rPr>
              <w:tab/>
            </w:r>
            <w:r w:rsidRPr="00EF5D48">
              <w:rPr>
                <w:sz w:val="20"/>
                <w:szCs w:val="20"/>
                <w:lang w:eastAsia="en-US"/>
              </w:rPr>
              <w:t>Čl. 16 ods. 3 písm. e) a g) nariadenia (EÚ) 2019/1020.</w:t>
            </w:r>
          </w:p>
          <w:p w14:paraId="62B1052D" w14:textId="77777777" w:rsidR="00036818" w:rsidRPr="00EF5D48" w:rsidRDefault="00036818" w:rsidP="00EF5D48">
            <w:pPr>
              <w:autoSpaceDE w:val="0"/>
              <w:autoSpaceDN w:val="0"/>
              <w:spacing w:before="0"/>
              <w:rPr>
                <w:b/>
                <w:sz w:val="20"/>
                <w:szCs w:val="20"/>
                <w:lang w:eastAsia="en-US"/>
              </w:rPr>
            </w:pPr>
            <w:r w:rsidRPr="00EF5D48">
              <w:rPr>
                <w:sz w:val="20"/>
                <w:szCs w:val="20"/>
                <w:lang w:eastAsia="en-US"/>
              </w:rPr>
              <w:t>66a) Čl. 11 ods. 5 a čl. 7 ods. 1 nariadenia (EÚ) 2019/1020.</w:t>
            </w:r>
            <w:r w:rsidRPr="00EF5D48">
              <w:rPr>
                <w:b/>
                <w:sz w:val="20"/>
                <w:szCs w:val="20"/>
                <w:lang w:eastAsia="en-US"/>
              </w:rPr>
              <w:t>.</w:t>
            </w:r>
          </w:p>
          <w:p w14:paraId="3C206C1C"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67) Čl. 15 nariadenia (EÚ) 2019/1020.</w:t>
            </w:r>
          </w:p>
          <w:p w14:paraId="42E04311"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 xml:space="preserve">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w:t>
            </w:r>
            <w:r w:rsidRPr="00EF5D48">
              <w:rPr>
                <w:sz w:val="20"/>
                <w:szCs w:val="20"/>
                <w:lang w:eastAsia="en-US"/>
              </w:rPr>
              <w:lastRenderedPageBreak/>
              <w:t>niektorých zákonov v znení zákona č. 198/2020z.</w:t>
            </w:r>
          </w:p>
          <w:p w14:paraId="3079B54C" w14:textId="77777777" w:rsidR="00036818" w:rsidRPr="00EF5D48" w:rsidRDefault="00036818" w:rsidP="00EF5D48">
            <w:pPr>
              <w:autoSpaceDE w:val="0"/>
              <w:autoSpaceDN w:val="0"/>
              <w:adjustRightInd w:val="0"/>
              <w:spacing w:before="0"/>
              <w:rPr>
                <w:sz w:val="20"/>
                <w:szCs w:val="20"/>
                <w:lang w:eastAsia="en-US"/>
              </w:rPr>
            </w:pPr>
            <w:r w:rsidRPr="00EF5D48">
              <w:rPr>
                <w:sz w:val="20"/>
                <w:szCs w:val="20"/>
                <w:lang w:eastAsia="en-US"/>
              </w:rPr>
              <w:t>69) Napríklad nariadenie (EÚ) č. 2016/424, nariadenie (EÚ) č. 2016/425, nariadenie (EÚ) č. 2016/426, nariadenie (EÚ) č. 2017/745 v platnom znení, nariadenie (EÚ) č. 2017/746.</w:t>
            </w:r>
          </w:p>
        </w:tc>
        <w:tc>
          <w:tcPr>
            <w:tcW w:w="1290" w:type="dxa"/>
            <w:shd w:val="clear" w:color="auto" w:fill="auto"/>
          </w:tcPr>
          <w:p w14:paraId="482D0172"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019D4E48" w14:textId="77777777" w:rsidR="00036818" w:rsidRPr="00EF5D48" w:rsidRDefault="00036818" w:rsidP="00EF5D48">
            <w:pPr>
              <w:spacing w:before="0"/>
              <w:jc w:val="left"/>
              <w:rPr>
                <w:sz w:val="20"/>
                <w:szCs w:val="20"/>
                <w:lang w:eastAsia="en-US"/>
              </w:rPr>
            </w:pPr>
          </w:p>
        </w:tc>
      </w:tr>
      <w:tr w:rsidR="00EF5D48" w:rsidRPr="00EF5D48" w14:paraId="72FC35C3" w14:textId="77777777" w:rsidTr="00EF5D48">
        <w:tc>
          <w:tcPr>
            <w:tcW w:w="993" w:type="dxa"/>
            <w:tcBorders>
              <w:left w:val="single" w:sz="12" w:space="0" w:color="auto"/>
            </w:tcBorders>
            <w:shd w:val="clear" w:color="auto" w:fill="auto"/>
          </w:tcPr>
          <w:p w14:paraId="068D93F6"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Č: 19</w:t>
            </w:r>
          </w:p>
          <w:p w14:paraId="007201DA" w14:textId="77777777" w:rsidR="00036818" w:rsidRPr="00EF5D48" w:rsidRDefault="00036818"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30BDA9E0" w14:textId="77777777" w:rsidR="00036818" w:rsidRPr="00EF5D48" w:rsidRDefault="00036818" w:rsidP="00EF5D48">
            <w:pPr>
              <w:spacing w:before="100" w:beforeAutospacing="1" w:after="100" w:afterAutospacing="1"/>
              <w:jc w:val="left"/>
              <w:rPr>
                <w:sz w:val="20"/>
                <w:szCs w:val="20"/>
                <w:lang w:eastAsia="en-US"/>
              </w:rPr>
            </w:pPr>
            <w:r w:rsidRPr="00EF5D48">
              <w:rPr>
                <w:sz w:val="20"/>
                <w:szCs w:val="20"/>
                <w:lang w:eastAsia="en-US"/>
              </w:rPr>
              <w:t xml:space="preserve">Ak v rámci hodnotenia uvedeného v prvom </w:t>
            </w:r>
            <w:proofErr w:type="spellStart"/>
            <w:r w:rsidRPr="00EF5D48">
              <w:rPr>
                <w:sz w:val="20"/>
                <w:szCs w:val="20"/>
                <w:lang w:eastAsia="en-US"/>
              </w:rPr>
              <w:t>pododseku</w:t>
            </w:r>
            <w:proofErr w:type="spellEnd"/>
            <w:r w:rsidRPr="00EF5D48">
              <w:rPr>
                <w:sz w:val="20"/>
                <w:szCs w:val="20"/>
                <w:lang w:eastAsia="en-US"/>
              </w:rPr>
              <w:t xml:space="preserve"> orgány dohľadu nad trhom zistia, že elektrické zariadenie nespĺňa požiadavky ustanovené v tejto smernici, bezodkladne požiadajú príslušný hospodársky subjekt, aby prijal všetky primerané nápravné opatrenia na zosúladenie tohto elektrického zariadenia s uvedenými požiadavkami alebo stiahol elektrické zariadenie z trhu, alebo ho spätne prevzal v primeranej a charakteru rizika úmernej lehote, akú určia.</w:t>
            </w:r>
          </w:p>
        </w:tc>
        <w:tc>
          <w:tcPr>
            <w:tcW w:w="993" w:type="dxa"/>
            <w:shd w:val="clear" w:color="auto" w:fill="auto"/>
          </w:tcPr>
          <w:p w14:paraId="772AD5DF"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415BB164"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75B11A06"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26404A13" w14:textId="77777777" w:rsidR="00036818" w:rsidRPr="00EF5D48" w:rsidRDefault="00036818" w:rsidP="00EF5D48">
            <w:pPr>
              <w:spacing w:before="0"/>
              <w:jc w:val="center"/>
              <w:rPr>
                <w:sz w:val="20"/>
                <w:szCs w:val="20"/>
                <w:lang w:eastAsia="en-US"/>
              </w:rPr>
            </w:pPr>
          </w:p>
        </w:tc>
        <w:tc>
          <w:tcPr>
            <w:tcW w:w="1134" w:type="dxa"/>
            <w:shd w:val="clear" w:color="auto" w:fill="auto"/>
          </w:tcPr>
          <w:p w14:paraId="0B6671FA"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742F4AB3"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O: 1 </w:t>
            </w:r>
          </w:p>
          <w:p w14:paraId="5551AEC9"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f)- i)</w:t>
            </w:r>
          </w:p>
        </w:tc>
        <w:tc>
          <w:tcPr>
            <w:tcW w:w="4253" w:type="dxa"/>
            <w:shd w:val="clear" w:color="auto" w:fill="auto"/>
          </w:tcPr>
          <w:p w14:paraId="39AB354E" w14:textId="77777777" w:rsidR="00036818" w:rsidRPr="00EF5D48" w:rsidRDefault="00036818" w:rsidP="00EF5D48">
            <w:pPr>
              <w:pStyle w:val="odsek"/>
              <w:ind w:firstLine="0"/>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7828B478" w14:textId="77777777" w:rsidR="00036818" w:rsidRPr="00EF5D48" w:rsidRDefault="00036818" w:rsidP="00EF5D48">
            <w:pPr>
              <w:pStyle w:val="odsek"/>
              <w:ind w:firstLine="0"/>
              <w:rPr>
                <w:sz w:val="20"/>
                <w:szCs w:val="20"/>
                <w:lang w:eastAsia="en-US"/>
              </w:rPr>
            </w:pPr>
            <w:r w:rsidRPr="00EF5D48">
              <w:rPr>
                <w:sz w:val="20"/>
                <w:szCs w:val="20"/>
                <w:lang w:eastAsia="en-US"/>
              </w:rPr>
              <w:t>g)</w:t>
            </w:r>
            <w:r w:rsidRPr="00EF5D48">
              <w:rPr>
                <w:rFonts w:ascii="Calibri" w:hAnsi="Calibri"/>
                <w:sz w:val="20"/>
                <w:szCs w:val="20"/>
                <w:lang w:eastAsia="en-US"/>
              </w:rPr>
              <w:tab/>
            </w:r>
            <w:r w:rsidRPr="00EF5D48">
              <w:rPr>
                <w:sz w:val="20"/>
                <w:szCs w:val="20"/>
                <w:lang w:eastAsia="en-US"/>
              </w:rPr>
              <w:t>uložiť opatrenie hospodárskemu subjektu na odstránenie rizika spojeného s určeným výrobkom, stiahnutie určeného výrobku z trhu alebo spätné prevzatie určeného výrobku z trhu, a na vykonanie tohto opatrenia určiť lehotu primeranú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CA05634" w14:textId="77777777" w:rsidR="00036818" w:rsidRPr="00EF5D48" w:rsidRDefault="00036818" w:rsidP="00EF5D48">
            <w:pPr>
              <w:pStyle w:val="odsek"/>
              <w:ind w:firstLine="0"/>
              <w:rPr>
                <w:sz w:val="20"/>
                <w:szCs w:val="20"/>
                <w:lang w:eastAsia="en-US"/>
              </w:rPr>
            </w:pPr>
            <w:r w:rsidRPr="00EF5D48">
              <w:rPr>
                <w:sz w:val="20"/>
                <w:szCs w:val="20"/>
                <w:lang w:eastAsia="en-US"/>
              </w:rPr>
              <w:t>h)</w:t>
            </w:r>
            <w:r w:rsidRPr="00EF5D48">
              <w:rPr>
                <w:rFonts w:ascii="Calibri" w:hAnsi="Calibri"/>
                <w:sz w:val="20"/>
                <w:szCs w:val="20"/>
                <w:lang w:eastAsia="en-US"/>
              </w:rPr>
              <w:tab/>
            </w:r>
            <w:r w:rsidRPr="00EF5D48">
              <w:rPr>
                <w:sz w:val="20"/>
                <w:szCs w:val="20"/>
                <w:lang w:eastAsia="en-US"/>
              </w:rPr>
              <w:t xml:space="preserve">uložiť opatrenie hospodárskemu subjektu na odstránenie zisteného nedostatku, ktorým zakáže alebo obmedzí sprístupnenie určeného výroku na trhu, nariadi stiahnutie určeného výrobku z trhu alebo spätné prevzatie určeného </w:t>
            </w:r>
            <w:r w:rsidRPr="00EF5D48">
              <w:rPr>
                <w:sz w:val="20"/>
                <w:szCs w:val="20"/>
                <w:lang w:eastAsia="en-US"/>
              </w:rPr>
              <w:lastRenderedPageBreak/>
              <w:t>výrobku z trhu, a na vykonanie tohto opatrenia určiť lehotu na jeho splnenie a podanie správy o jeho splnení, ak</w:t>
            </w:r>
          </w:p>
          <w:p w14:paraId="3E17F769" w14:textId="77777777" w:rsidR="00036818" w:rsidRPr="00EF5D48" w:rsidRDefault="00036818" w:rsidP="00036818">
            <w:pPr>
              <w:pStyle w:val="odsek"/>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značka je umiestnená na určenom výrobku v rozpore s § 24 alebo s osobitným predpisom,40)</w:t>
            </w:r>
          </w:p>
          <w:p w14:paraId="387B4DEA" w14:textId="77777777" w:rsidR="00036818" w:rsidRPr="00EF5D48" w:rsidRDefault="00036818" w:rsidP="00036818">
            <w:pPr>
              <w:pStyle w:val="odsek"/>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značka podľa § 24 nie je umiestnená na určenom výrobku,</w:t>
            </w:r>
          </w:p>
          <w:p w14:paraId="6D68CA85" w14:textId="77777777" w:rsidR="00036818" w:rsidRPr="00EF5D48" w:rsidRDefault="00036818" w:rsidP="00036818">
            <w:pPr>
              <w:pStyle w:val="odsek"/>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výrobok, ktorý nie je určeným výrobkom podľa § 4 ods. 1, je označený značkou podľa § 24 alebo označenie CE je umiestnené v rozpore s § 25 ods. 6,</w:t>
            </w:r>
          </w:p>
          <w:p w14:paraId="682E3937" w14:textId="77777777" w:rsidR="00036818" w:rsidRPr="00EF5D48" w:rsidRDefault="00036818" w:rsidP="00036818">
            <w:pPr>
              <w:pStyle w:val="odsek"/>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identifikačné číslo notifikovanej osoby, ktorá je zapojená do fázy posudzovania výroby, je umiestnené v rozpore s § 25 alebo nie je umiestnené,</w:t>
            </w:r>
          </w:p>
          <w:p w14:paraId="5055D835" w14:textId="77777777" w:rsidR="00036818" w:rsidRPr="00EF5D48" w:rsidRDefault="00036818" w:rsidP="00036818">
            <w:pPr>
              <w:pStyle w:val="odsek"/>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854524F" w14:textId="77777777" w:rsidR="00036818" w:rsidRPr="00EF5D48" w:rsidRDefault="00036818" w:rsidP="00036818">
            <w:pPr>
              <w:pStyle w:val="odsek"/>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dokumentácia podľa písmena b) nie je orgánu dohľadu nad určenými výrobkami predložená alebo je neúplná alebo nie je v súlade s technickým predpisom z oblasti posudzovania zhody,</w:t>
            </w:r>
          </w:p>
          <w:p w14:paraId="25E64724" w14:textId="77777777" w:rsidR="00036818" w:rsidRPr="00EF5D48" w:rsidRDefault="00036818" w:rsidP="00036818">
            <w:pPr>
              <w:pStyle w:val="odsek"/>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informácie podľa § 5 ods. 1 písm. k) alebo § 7 ods. 2 písm. a) chýbajú, sú nesprávne alebo neúplné, alebo</w:t>
            </w:r>
          </w:p>
          <w:p w14:paraId="0E43EA87" w14:textId="77777777" w:rsidR="00036818" w:rsidRPr="00EF5D48" w:rsidRDefault="00036818" w:rsidP="00036818">
            <w:pPr>
              <w:pStyle w:val="odsek"/>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iná administratívna požiadavka podľa § 5 alebo § 7 nie je splnená.</w:t>
            </w:r>
          </w:p>
          <w:p w14:paraId="5E88E43B" w14:textId="77777777" w:rsidR="00036818" w:rsidRPr="00EF5D48" w:rsidRDefault="00036818" w:rsidP="00EF5D48">
            <w:pPr>
              <w:pStyle w:val="odsek"/>
              <w:ind w:firstLine="0"/>
              <w:rPr>
                <w:sz w:val="20"/>
                <w:szCs w:val="20"/>
                <w:lang w:eastAsia="en-US"/>
              </w:rPr>
            </w:pPr>
            <w:r w:rsidRPr="00EF5D48">
              <w:rPr>
                <w:sz w:val="20"/>
                <w:szCs w:val="20"/>
                <w:lang w:eastAsia="en-US"/>
              </w:rPr>
              <w:t>i)</w:t>
            </w:r>
            <w:r w:rsidRPr="00EF5D48">
              <w:rPr>
                <w:rFonts w:ascii="Calibri" w:hAnsi="Calibri"/>
                <w:sz w:val="20"/>
                <w:szCs w:val="20"/>
                <w:lang w:eastAsia="en-US"/>
              </w:rPr>
              <w:tab/>
            </w:r>
            <w:r w:rsidRPr="00EF5D48">
              <w:rPr>
                <w:sz w:val="20"/>
                <w:szCs w:val="20"/>
                <w:lang w:eastAsia="en-US"/>
              </w:rPr>
              <w:t xml:space="preserve">nariadiť hospodárskemu subjektu opatrenie, ktorým zakáže sprístupnenie určeného výrobku na trhu, stiahnutie určeného výrobku z </w:t>
            </w:r>
            <w:r w:rsidRPr="00EF5D48">
              <w:rPr>
                <w:sz w:val="20"/>
                <w:szCs w:val="20"/>
                <w:lang w:eastAsia="en-US"/>
              </w:rPr>
              <w:lastRenderedPageBreak/>
              <w:t>trhu alebo spätné prevzatie určeného výrobku z trhu, ak určený výrobok môže ohroziť bezpečnosť alebo zdravie alebo predstavuje iné vážne riziko,</w:t>
            </w:r>
          </w:p>
          <w:p w14:paraId="44A88533" w14:textId="77777777" w:rsidR="00036818" w:rsidRPr="00EF5D48" w:rsidRDefault="00036818" w:rsidP="00EF5D48">
            <w:pPr>
              <w:keepNext/>
              <w:spacing w:before="0"/>
              <w:ind w:right="63"/>
              <w:rPr>
                <w:sz w:val="20"/>
                <w:szCs w:val="20"/>
                <w:lang w:eastAsia="en-US"/>
              </w:rPr>
            </w:pPr>
          </w:p>
        </w:tc>
        <w:tc>
          <w:tcPr>
            <w:tcW w:w="1290" w:type="dxa"/>
            <w:shd w:val="clear" w:color="auto" w:fill="auto"/>
          </w:tcPr>
          <w:p w14:paraId="100AC03C"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077D74F3" w14:textId="77777777" w:rsidR="00036818" w:rsidRPr="00EF5D48" w:rsidRDefault="00036818" w:rsidP="00EF5D48">
            <w:pPr>
              <w:spacing w:before="0"/>
              <w:jc w:val="left"/>
              <w:rPr>
                <w:sz w:val="20"/>
                <w:szCs w:val="20"/>
                <w:lang w:eastAsia="en-US"/>
              </w:rPr>
            </w:pPr>
          </w:p>
        </w:tc>
      </w:tr>
      <w:tr w:rsidR="00EF5D48" w:rsidRPr="00EF5D48" w14:paraId="0B20416F" w14:textId="77777777" w:rsidTr="00EF5D48">
        <w:tc>
          <w:tcPr>
            <w:tcW w:w="993" w:type="dxa"/>
            <w:tcBorders>
              <w:left w:val="single" w:sz="12" w:space="0" w:color="auto"/>
            </w:tcBorders>
            <w:shd w:val="clear" w:color="auto" w:fill="auto"/>
          </w:tcPr>
          <w:p w14:paraId="50A76F7A" w14:textId="77777777" w:rsidR="00DF6242" w:rsidRPr="00EF5D48" w:rsidRDefault="00DF6242" w:rsidP="00EF5D48">
            <w:pPr>
              <w:spacing w:before="0"/>
              <w:jc w:val="center"/>
              <w:rPr>
                <w:sz w:val="20"/>
                <w:szCs w:val="20"/>
                <w:lang w:eastAsia="en-US"/>
              </w:rPr>
            </w:pPr>
            <w:r w:rsidRPr="00EF5D48">
              <w:rPr>
                <w:sz w:val="20"/>
                <w:szCs w:val="20"/>
                <w:lang w:eastAsia="en-US"/>
              </w:rPr>
              <w:lastRenderedPageBreak/>
              <w:t>Č: 19</w:t>
            </w:r>
          </w:p>
          <w:p w14:paraId="426C7C0E" w14:textId="77777777" w:rsidR="00DF6242" w:rsidRPr="00EF5D48" w:rsidRDefault="00DF6242"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56DFEBAB" w14:textId="77777777" w:rsidR="00DF6242" w:rsidRPr="00EF5D48" w:rsidRDefault="00DF6242" w:rsidP="00EF5D48">
            <w:pPr>
              <w:spacing w:before="100" w:beforeAutospacing="1" w:after="100" w:afterAutospacing="1"/>
              <w:jc w:val="left"/>
              <w:rPr>
                <w:sz w:val="20"/>
                <w:szCs w:val="20"/>
                <w:lang w:eastAsia="en-US"/>
              </w:rPr>
            </w:pPr>
            <w:r w:rsidRPr="00EF5D48">
              <w:rPr>
                <w:sz w:val="20"/>
                <w:szCs w:val="20"/>
                <w:lang w:eastAsia="en-US"/>
              </w:rPr>
              <w:t xml:space="preserve">Na opatrenia uvedené v druhom </w:t>
            </w:r>
            <w:proofErr w:type="spellStart"/>
            <w:r w:rsidRPr="00EF5D48">
              <w:rPr>
                <w:sz w:val="20"/>
                <w:szCs w:val="20"/>
                <w:lang w:eastAsia="en-US"/>
              </w:rPr>
              <w:t>pododseku</w:t>
            </w:r>
            <w:proofErr w:type="spellEnd"/>
            <w:r w:rsidRPr="00EF5D48">
              <w:rPr>
                <w:sz w:val="20"/>
                <w:szCs w:val="20"/>
                <w:lang w:eastAsia="en-US"/>
              </w:rPr>
              <w:t xml:space="preserve"> tohto odseku sa uplatňuje článok 21 nariadenia (ES) č. 765/2008.</w:t>
            </w:r>
          </w:p>
        </w:tc>
        <w:tc>
          <w:tcPr>
            <w:tcW w:w="993" w:type="dxa"/>
            <w:shd w:val="clear" w:color="auto" w:fill="auto"/>
          </w:tcPr>
          <w:p w14:paraId="6760DD01" w14:textId="77777777" w:rsidR="00DF6242" w:rsidRPr="00EF5D48" w:rsidRDefault="00DF6242"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0A0B600F" w14:textId="77777777" w:rsidR="00773A3E" w:rsidRPr="00EF5D48" w:rsidRDefault="00F77917"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w:t>
            </w:r>
            <w:r w:rsidR="00773A3E" w:rsidRPr="00EF5D48">
              <w:rPr>
                <w:sz w:val="20"/>
                <w:szCs w:val="20"/>
                <w:lang w:eastAsia="en-US"/>
              </w:rPr>
              <w:t>1</w:t>
            </w:r>
          </w:p>
          <w:p w14:paraId="7170DA1E" w14:textId="77777777" w:rsidR="00F77917" w:rsidRPr="00EF5D48" w:rsidRDefault="00F77917" w:rsidP="00EF5D48">
            <w:pPr>
              <w:autoSpaceDE w:val="0"/>
              <w:autoSpaceDN w:val="0"/>
              <w:spacing w:before="0"/>
              <w:jc w:val="center"/>
              <w:rPr>
                <w:sz w:val="20"/>
                <w:szCs w:val="20"/>
                <w:lang w:eastAsia="en-US"/>
              </w:rPr>
            </w:pPr>
            <w:r w:rsidRPr="00EF5D48">
              <w:rPr>
                <w:sz w:val="20"/>
                <w:szCs w:val="20"/>
                <w:lang w:eastAsia="en-US"/>
              </w:rPr>
              <w:t>Z. z.</w:t>
            </w:r>
          </w:p>
          <w:p w14:paraId="116C935B" w14:textId="77777777" w:rsidR="00DF6242" w:rsidRPr="00EF5D48" w:rsidRDefault="00DF6242" w:rsidP="00EF5D48">
            <w:pPr>
              <w:spacing w:before="0"/>
              <w:jc w:val="center"/>
              <w:rPr>
                <w:sz w:val="20"/>
                <w:szCs w:val="20"/>
                <w:lang w:eastAsia="en-US"/>
              </w:rPr>
            </w:pPr>
          </w:p>
        </w:tc>
        <w:tc>
          <w:tcPr>
            <w:tcW w:w="1134" w:type="dxa"/>
            <w:shd w:val="clear" w:color="auto" w:fill="auto"/>
          </w:tcPr>
          <w:p w14:paraId="0D5DD79D" w14:textId="77777777" w:rsidR="00773A3E" w:rsidRPr="00EF5D48" w:rsidRDefault="00773A3E" w:rsidP="00EF5D48">
            <w:pPr>
              <w:autoSpaceDE w:val="0"/>
              <w:autoSpaceDN w:val="0"/>
              <w:spacing w:before="0"/>
              <w:jc w:val="center"/>
              <w:rPr>
                <w:sz w:val="20"/>
                <w:szCs w:val="20"/>
                <w:lang w:eastAsia="cs-CZ"/>
              </w:rPr>
            </w:pPr>
            <w:r w:rsidRPr="00EF5D48">
              <w:rPr>
                <w:sz w:val="20"/>
                <w:szCs w:val="20"/>
                <w:lang w:eastAsia="cs-CZ"/>
              </w:rPr>
              <w:t>§ 27</w:t>
            </w:r>
          </w:p>
          <w:p w14:paraId="6425556F" w14:textId="77777777" w:rsidR="00773A3E" w:rsidRPr="00EF5D48" w:rsidRDefault="00773A3E" w:rsidP="00EF5D48">
            <w:pPr>
              <w:autoSpaceDE w:val="0"/>
              <w:autoSpaceDN w:val="0"/>
              <w:spacing w:before="0"/>
              <w:jc w:val="center"/>
              <w:rPr>
                <w:sz w:val="20"/>
                <w:szCs w:val="20"/>
                <w:lang w:eastAsia="cs-CZ"/>
              </w:rPr>
            </w:pPr>
            <w:r w:rsidRPr="00EF5D48">
              <w:rPr>
                <w:sz w:val="20"/>
                <w:szCs w:val="20"/>
                <w:lang w:eastAsia="cs-CZ"/>
              </w:rPr>
              <w:t>O: 1</w:t>
            </w:r>
          </w:p>
          <w:p w14:paraId="074B7465" w14:textId="77777777" w:rsidR="00DF6242" w:rsidRPr="00EF5D48" w:rsidRDefault="00773A3E" w:rsidP="00EF5D48">
            <w:pPr>
              <w:autoSpaceDE w:val="0"/>
              <w:autoSpaceDN w:val="0"/>
              <w:spacing w:before="0"/>
              <w:jc w:val="center"/>
              <w:rPr>
                <w:sz w:val="20"/>
                <w:szCs w:val="20"/>
                <w:lang w:eastAsia="en-US"/>
              </w:rPr>
            </w:pPr>
            <w:r w:rsidRPr="00EF5D48">
              <w:rPr>
                <w:sz w:val="20"/>
                <w:szCs w:val="20"/>
                <w:lang w:eastAsia="cs-CZ"/>
              </w:rPr>
              <w:t xml:space="preserve">P: </w:t>
            </w:r>
            <w:r w:rsidR="005E114B" w:rsidRPr="00EF5D48">
              <w:rPr>
                <w:sz w:val="20"/>
                <w:szCs w:val="20"/>
                <w:lang w:eastAsia="cs-CZ"/>
              </w:rPr>
              <w:t>a</w:t>
            </w:r>
            <w:r w:rsidRPr="00EF5D48">
              <w:rPr>
                <w:sz w:val="20"/>
                <w:szCs w:val="20"/>
                <w:lang w:eastAsia="cs-CZ"/>
              </w:rPr>
              <w:t>)</w:t>
            </w:r>
          </w:p>
        </w:tc>
        <w:tc>
          <w:tcPr>
            <w:tcW w:w="4253" w:type="dxa"/>
            <w:shd w:val="clear" w:color="auto" w:fill="auto"/>
          </w:tcPr>
          <w:p w14:paraId="74BCFDD6" w14:textId="77777777" w:rsidR="00773A3E" w:rsidRPr="00EF5D48" w:rsidRDefault="00773A3E" w:rsidP="00EF5D48">
            <w:pPr>
              <w:pStyle w:val="Nzov"/>
              <w:jc w:val="both"/>
              <w:rPr>
                <w:rFonts w:ascii="Times New Roman" w:hAnsi="Times New Roman"/>
                <w:b w:val="0"/>
                <w:bCs w:val="0"/>
                <w:sz w:val="20"/>
                <w:szCs w:val="20"/>
              </w:rPr>
            </w:pPr>
            <w:r w:rsidRPr="00EF5D48">
              <w:rPr>
                <w:rFonts w:ascii="Times New Roman" w:hAnsi="Times New Roman"/>
                <w:b w:val="0"/>
                <w:bCs w:val="0"/>
                <w:sz w:val="20"/>
                <w:szCs w:val="20"/>
              </w:rPr>
              <w:t>(1) Orgán dohľadu nad určenými výrobkami je pri výkone dohľadu oprávnený</w:t>
            </w:r>
          </w:p>
          <w:p w14:paraId="1162EEF6" w14:textId="77777777" w:rsidR="00773A3E" w:rsidRPr="00EF5D48" w:rsidRDefault="00773A3E" w:rsidP="00EF5D48">
            <w:pPr>
              <w:pStyle w:val="Nzov"/>
              <w:jc w:val="both"/>
              <w:rPr>
                <w:rFonts w:ascii="Times New Roman" w:hAnsi="Times New Roman"/>
                <w:b w:val="0"/>
                <w:bCs w:val="0"/>
                <w:sz w:val="20"/>
                <w:szCs w:val="20"/>
              </w:rPr>
            </w:pPr>
            <w:r w:rsidRPr="00EF5D48">
              <w:rPr>
                <w:rFonts w:ascii="Times New Roman" w:hAnsi="Times New Roman"/>
                <w:b w:val="0"/>
                <w:bCs w:val="0"/>
                <w:sz w:val="20"/>
                <w:szCs w:val="20"/>
              </w:rPr>
              <w:t>a)</w:t>
            </w:r>
            <w:r w:rsidRPr="00EF5D48">
              <w:rPr>
                <w:rFonts w:ascii="Times New Roman" w:hAnsi="Times New Roman"/>
                <w:b w:val="0"/>
                <w:bCs w:val="0"/>
                <w:sz w:val="20"/>
                <w:szCs w:val="20"/>
              </w:rPr>
              <w:tab/>
              <w:t>vykonávať činnosti podľa osobitného predpisu,64)</w:t>
            </w:r>
          </w:p>
          <w:p w14:paraId="1B75FC5B" w14:textId="77777777" w:rsidR="00DF6242" w:rsidRPr="00EF5D48" w:rsidRDefault="00773A3E" w:rsidP="00EF5D48">
            <w:pPr>
              <w:spacing w:before="0"/>
              <w:rPr>
                <w:bCs/>
                <w:color w:val="000000"/>
                <w:sz w:val="20"/>
                <w:szCs w:val="20"/>
                <w:lang w:eastAsia="cs-CZ"/>
              </w:rPr>
            </w:pPr>
            <w:r w:rsidRPr="00EF5D48">
              <w:rPr>
                <w:sz w:val="20"/>
                <w:szCs w:val="20"/>
                <w:lang w:eastAsia="en-US"/>
              </w:rPr>
              <w:t>64) Čl. 11, 14 až 20, 25, 26 a 28 nariadenia (EÚ) 2019/1020.</w:t>
            </w:r>
          </w:p>
        </w:tc>
        <w:tc>
          <w:tcPr>
            <w:tcW w:w="1290" w:type="dxa"/>
            <w:shd w:val="clear" w:color="auto" w:fill="auto"/>
          </w:tcPr>
          <w:p w14:paraId="185EF040" w14:textId="77777777" w:rsidR="00DF6242" w:rsidRPr="00EF5D48" w:rsidRDefault="00DF6242" w:rsidP="00EF5D48">
            <w:pPr>
              <w:autoSpaceDE w:val="0"/>
              <w:autoSpaceDN w:val="0"/>
              <w:spacing w:before="0"/>
              <w:jc w:val="center"/>
              <w:rPr>
                <w:sz w:val="20"/>
                <w:szCs w:val="20"/>
                <w:lang w:eastAsia="en-US"/>
              </w:rPr>
            </w:pPr>
            <w:r w:rsidRPr="00EF5D48">
              <w:rPr>
                <w:sz w:val="20"/>
                <w:szCs w:val="20"/>
                <w:lang w:eastAsia="en-US"/>
              </w:rPr>
              <w:t>Ú</w:t>
            </w:r>
          </w:p>
        </w:tc>
        <w:tc>
          <w:tcPr>
            <w:tcW w:w="1828" w:type="dxa"/>
            <w:tcBorders>
              <w:right w:val="single" w:sz="12" w:space="0" w:color="auto"/>
            </w:tcBorders>
            <w:shd w:val="clear" w:color="auto" w:fill="auto"/>
          </w:tcPr>
          <w:p w14:paraId="0D337BC7" w14:textId="77777777" w:rsidR="00DF6242" w:rsidRPr="00EF5D48" w:rsidRDefault="00DF6242" w:rsidP="00EF5D48">
            <w:pPr>
              <w:spacing w:before="0"/>
              <w:jc w:val="left"/>
              <w:rPr>
                <w:sz w:val="20"/>
                <w:szCs w:val="20"/>
                <w:lang w:eastAsia="en-US"/>
              </w:rPr>
            </w:pPr>
          </w:p>
        </w:tc>
      </w:tr>
      <w:tr w:rsidR="00EF5D48" w:rsidRPr="00EF5D48" w14:paraId="4154DA77" w14:textId="77777777" w:rsidTr="00EF5D48">
        <w:tc>
          <w:tcPr>
            <w:tcW w:w="993" w:type="dxa"/>
            <w:tcBorders>
              <w:left w:val="single" w:sz="12" w:space="0" w:color="auto"/>
            </w:tcBorders>
            <w:shd w:val="clear" w:color="auto" w:fill="auto"/>
          </w:tcPr>
          <w:p w14:paraId="6F7B0561" w14:textId="77777777" w:rsidR="00036818" w:rsidRPr="00EF5D48" w:rsidRDefault="00036818" w:rsidP="00EF5D48">
            <w:pPr>
              <w:spacing w:before="0"/>
              <w:jc w:val="center"/>
              <w:rPr>
                <w:sz w:val="20"/>
                <w:szCs w:val="20"/>
                <w:lang w:eastAsia="en-US"/>
              </w:rPr>
            </w:pPr>
            <w:r w:rsidRPr="00EF5D48">
              <w:rPr>
                <w:sz w:val="20"/>
                <w:szCs w:val="20"/>
                <w:lang w:eastAsia="en-US"/>
              </w:rPr>
              <w:t>Č: 19</w:t>
            </w:r>
          </w:p>
          <w:p w14:paraId="5D8A5412" w14:textId="77777777" w:rsidR="00036818" w:rsidRPr="00EF5D48" w:rsidRDefault="00036818" w:rsidP="00EF5D48">
            <w:pPr>
              <w:spacing w:before="0"/>
              <w:jc w:val="center"/>
              <w:rPr>
                <w:sz w:val="20"/>
                <w:szCs w:val="20"/>
                <w:lang w:eastAsia="en-US"/>
              </w:rPr>
            </w:pPr>
            <w:r w:rsidRPr="00EF5D48">
              <w:rPr>
                <w:sz w:val="20"/>
                <w:szCs w:val="20"/>
                <w:lang w:eastAsia="en-US"/>
              </w:rPr>
              <w:t>O: 2</w:t>
            </w:r>
          </w:p>
        </w:tc>
        <w:tc>
          <w:tcPr>
            <w:tcW w:w="3118" w:type="dxa"/>
            <w:shd w:val="clear" w:color="auto" w:fill="auto"/>
          </w:tcPr>
          <w:p w14:paraId="1EC81DDE" w14:textId="77777777" w:rsidR="00036818" w:rsidRPr="00EF5D48" w:rsidRDefault="00036818" w:rsidP="00EF5D48">
            <w:pPr>
              <w:spacing w:before="0"/>
              <w:jc w:val="left"/>
              <w:rPr>
                <w:sz w:val="20"/>
                <w:szCs w:val="20"/>
                <w:lang w:eastAsia="en-US"/>
              </w:rPr>
            </w:pPr>
            <w:r w:rsidRPr="00EF5D48">
              <w:rPr>
                <w:sz w:val="20"/>
                <w:szCs w:val="20"/>
                <w:lang w:eastAsia="en-US"/>
              </w:rPr>
              <w:t>2. Ak sa orgány dohľadu nad trhom domnievajú, že sa neplnenie požiadaviek netýka len ich územia, Komisiu a ostatné členské štáty informujú o výsledkoch hodnotenia a opatreniach, ktorých prijatie od hospodárskeho subjektu požadujú.</w:t>
            </w:r>
          </w:p>
        </w:tc>
        <w:tc>
          <w:tcPr>
            <w:tcW w:w="993" w:type="dxa"/>
            <w:shd w:val="clear" w:color="auto" w:fill="auto"/>
          </w:tcPr>
          <w:p w14:paraId="7E2E93A1"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5BE27A5A"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1A7CBA12"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3DFB032E" w14:textId="77777777" w:rsidR="00036818" w:rsidRPr="00EF5D48" w:rsidRDefault="00036818" w:rsidP="00EF5D48">
            <w:pPr>
              <w:spacing w:before="0"/>
              <w:jc w:val="center"/>
              <w:rPr>
                <w:sz w:val="20"/>
                <w:szCs w:val="20"/>
                <w:lang w:eastAsia="en-US"/>
              </w:rPr>
            </w:pPr>
          </w:p>
        </w:tc>
        <w:tc>
          <w:tcPr>
            <w:tcW w:w="1134" w:type="dxa"/>
            <w:shd w:val="clear" w:color="auto" w:fill="auto"/>
          </w:tcPr>
          <w:p w14:paraId="61B5CFDB"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16F3DDBA"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4</w:t>
            </w:r>
          </w:p>
          <w:p w14:paraId="248DE1E4"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721FBFF1" w14:textId="77777777" w:rsidR="00036818" w:rsidRPr="00EF5D48" w:rsidRDefault="00036818" w:rsidP="00EF5D48">
            <w:pPr>
              <w:pStyle w:val="odsek"/>
              <w:spacing w:before="0"/>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Orgán dohľadu nad určenými výrobkami informuje</w:t>
            </w:r>
          </w:p>
          <w:p w14:paraId="471371C4" w14:textId="77777777" w:rsidR="00036818" w:rsidRPr="00EF5D48" w:rsidRDefault="00036818" w:rsidP="00EF5D48">
            <w:pPr>
              <w:pStyle w:val="odsek"/>
              <w:spacing w:before="0"/>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00057B9" w14:textId="77777777" w:rsidR="00036818" w:rsidRPr="00EF5D48" w:rsidRDefault="00036818" w:rsidP="00EF5D48">
            <w:pPr>
              <w:pStyle w:val="odsek"/>
              <w:spacing w:before="0"/>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8324726" w14:textId="77777777" w:rsidR="00036818" w:rsidRPr="00EF5D48" w:rsidRDefault="00036818" w:rsidP="00EF5D48">
            <w:pPr>
              <w:pStyle w:val="odsek"/>
              <w:spacing w:before="0"/>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Komisiu, členské štáty a úrad, že sa v Slovenskej republike preukázateľne zistilo podľa § 27 ods. 1 písm. g), že dodržaním harmonizovanej technickej normy nie je určený výrobok v zhode so základnou požiadavkou,</w:t>
            </w:r>
          </w:p>
          <w:p w14:paraId="7BE048B4" w14:textId="77777777" w:rsidR="00036818" w:rsidRPr="00EF5D48" w:rsidRDefault="00036818" w:rsidP="00EF5D48">
            <w:pPr>
              <w:pStyle w:val="odsek"/>
              <w:spacing w:before="0"/>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 xml:space="preserve">úrad a notifikovanú osobu o uloženom opatrení podľa § 27 ods. 1 písm. g), ak je notifikovaná osoba zapojená do posudzovania </w:t>
            </w:r>
            <w:r w:rsidRPr="00EF5D48">
              <w:rPr>
                <w:sz w:val="20"/>
                <w:szCs w:val="20"/>
                <w:lang w:eastAsia="en-US"/>
              </w:rPr>
              <w:lastRenderedPageBreak/>
              <w:t>zhody určeného výrobku a ak orgán dohľadu nad určenými výrobkami zistí, že určený výrobok nespĺňa základnú požiadavku alebo požiadavku ustanovenú týmto zákonom alebo technickým predpisom z oblasti posudzovania zhody,</w:t>
            </w:r>
          </w:p>
          <w:p w14:paraId="665221AA" w14:textId="77777777" w:rsidR="00036818" w:rsidRPr="00EF5D48" w:rsidRDefault="00036818" w:rsidP="00EF5D48">
            <w:pPr>
              <w:pStyle w:val="odsek"/>
              <w:spacing w:before="0" w:after="0"/>
              <w:ind w:firstLine="0"/>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úrad o skutočnostiach podľa odseku 6 písm. f) druhého bodu.</w:t>
            </w:r>
          </w:p>
          <w:p w14:paraId="77E275C2" w14:textId="77777777" w:rsidR="00036818" w:rsidRPr="00EF5D48" w:rsidRDefault="00036818" w:rsidP="00EF5D48">
            <w:pPr>
              <w:pStyle w:val="odsek"/>
              <w:spacing w:before="0"/>
              <w:ind w:firstLine="0"/>
              <w:rPr>
                <w:sz w:val="20"/>
                <w:szCs w:val="20"/>
                <w:lang w:eastAsia="en-US"/>
              </w:rPr>
            </w:pPr>
            <w:r w:rsidRPr="00EF5D48">
              <w:rPr>
                <w:sz w:val="20"/>
                <w:szCs w:val="20"/>
                <w:lang w:eastAsia="en-US"/>
              </w:rPr>
              <w:t>75)</w:t>
            </w:r>
            <w:r w:rsidRPr="00EF5D48">
              <w:rPr>
                <w:rFonts w:ascii="Calibri" w:hAnsi="Calibri"/>
                <w:sz w:val="20"/>
                <w:szCs w:val="20"/>
                <w:lang w:eastAsia="en-US"/>
              </w:rPr>
              <w:tab/>
            </w:r>
            <w:r w:rsidRPr="00EF5D48">
              <w:rPr>
                <w:sz w:val="20"/>
                <w:szCs w:val="20"/>
                <w:lang w:eastAsia="en-US"/>
              </w:rPr>
              <w:t>Čl. 34 nariadenia (EÚ) 2019/1020.</w:t>
            </w:r>
          </w:p>
          <w:p w14:paraId="45CC8F1C" w14:textId="77777777" w:rsidR="00036818" w:rsidRPr="00EF5D48" w:rsidRDefault="00036818" w:rsidP="00EF5D48">
            <w:pPr>
              <w:pStyle w:val="odsek"/>
              <w:spacing w:before="0"/>
              <w:ind w:firstLine="0"/>
              <w:rPr>
                <w:sz w:val="20"/>
                <w:szCs w:val="20"/>
                <w:lang w:eastAsia="en-US"/>
              </w:rPr>
            </w:pPr>
            <w:r w:rsidRPr="00EF5D48">
              <w:rPr>
                <w:sz w:val="20"/>
                <w:szCs w:val="20"/>
                <w:lang w:eastAsia="en-US"/>
              </w:rPr>
              <w:t>76)</w:t>
            </w:r>
            <w:r w:rsidRPr="00EF5D48">
              <w:rPr>
                <w:rFonts w:ascii="Calibri" w:hAnsi="Calibri"/>
                <w:sz w:val="20"/>
                <w:szCs w:val="20"/>
                <w:lang w:eastAsia="en-US"/>
              </w:rPr>
              <w:tab/>
            </w:r>
            <w:r w:rsidRPr="00EF5D48">
              <w:rPr>
                <w:sz w:val="20"/>
                <w:szCs w:val="20"/>
                <w:lang w:eastAsia="en-US"/>
              </w:rPr>
              <w:t>Čl. 34 ods. 4 nariadenia (EÚ) 2019/1020.</w:t>
            </w:r>
          </w:p>
          <w:p w14:paraId="539AF3EC" w14:textId="77777777" w:rsidR="00036818" w:rsidRPr="00EF5D48" w:rsidRDefault="00036818" w:rsidP="00EF5D48">
            <w:pPr>
              <w:pStyle w:val="odsek"/>
              <w:spacing w:before="0"/>
              <w:ind w:firstLine="0"/>
              <w:rPr>
                <w:sz w:val="20"/>
                <w:szCs w:val="20"/>
                <w:lang w:eastAsia="en-US"/>
              </w:rPr>
            </w:pPr>
            <w:r w:rsidRPr="00EF5D48">
              <w:rPr>
                <w:sz w:val="20"/>
                <w:szCs w:val="20"/>
                <w:lang w:eastAsia="en-US"/>
              </w:rPr>
              <w:t>77)</w:t>
            </w:r>
            <w:r w:rsidRPr="00EF5D48">
              <w:rPr>
                <w:rFonts w:ascii="Calibri" w:hAnsi="Calibri"/>
                <w:sz w:val="20"/>
                <w:szCs w:val="20"/>
                <w:lang w:eastAsia="en-US"/>
              </w:rPr>
              <w:tab/>
            </w:r>
            <w:r w:rsidRPr="00EF5D48">
              <w:rPr>
                <w:sz w:val="20"/>
                <w:szCs w:val="20"/>
                <w:lang w:eastAsia="en-US"/>
              </w:rPr>
              <w:t>Čl. 20 nariadenia (EÚ) 2019/1020.</w:t>
            </w:r>
          </w:p>
          <w:p w14:paraId="7A8C7AE6" w14:textId="77777777" w:rsidR="00036818" w:rsidRPr="00EF5D48" w:rsidRDefault="00036818" w:rsidP="00EF5D48">
            <w:pPr>
              <w:pStyle w:val="odsek"/>
              <w:spacing w:before="0"/>
              <w:rPr>
                <w:sz w:val="20"/>
                <w:szCs w:val="20"/>
                <w:lang w:eastAsia="en-US"/>
              </w:rPr>
            </w:pPr>
            <w:r w:rsidRPr="00EF5D48">
              <w:rPr>
                <w:sz w:val="20"/>
                <w:szCs w:val="20"/>
                <w:lang w:eastAsia="en-US"/>
              </w:rPr>
              <w:t>§ 6 nariadenia vlády Slovenskej republiky č. 404/2007 Z. z.</w:t>
            </w:r>
          </w:p>
          <w:p w14:paraId="7A53C568" w14:textId="77777777" w:rsidR="00036818" w:rsidRPr="00EF5D48" w:rsidRDefault="00036818" w:rsidP="00EF5D48">
            <w:pPr>
              <w:pStyle w:val="odsek"/>
              <w:spacing w:before="0" w:after="0"/>
              <w:ind w:firstLine="0"/>
              <w:rPr>
                <w:sz w:val="20"/>
                <w:szCs w:val="20"/>
                <w:lang w:eastAsia="en-US"/>
              </w:rPr>
            </w:pPr>
            <w:r w:rsidRPr="00EF5D48">
              <w:rPr>
                <w:sz w:val="20"/>
                <w:szCs w:val="20"/>
                <w:lang w:eastAsia="en-US"/>
              </w:rPr>
              <w:t>78)</w:t>
            </w:r>
            <w:r w:rsidRPr="00EF5D48">
              <w:rPr>
                <w:rFonts w:ascii="Calibri" w:hAnsi="Calibri"/>
                <w:sz w:val="20"/>
                <w:szCs w:val="20"/>
                <w:lang w:eastAsia="en-US"/>
              </w:rPr>
              <w:tab/>
            </w:r>
            <w:r w:rsidRPr="00EF5D48">
              <w:rPr>
                <w:sz w:val="20"/>
                <w:szCs w:val="20"/>
                <w:lang w:eastAsia="en-US"/>
              </w:rPr>
              <w:t>Čl. 19 nariadenia (EÚ) 2019/1020.</w:t>
            </w:r>
          </w:p>
        </w:tc>
        <w:tc>
          <w:tcPr>
            <w:tcW w:w="1290" w:type="dxa"/>
            <w:shd w:val="clear" w:color="auto" w:fill="auto"/>
          </w:tcPr>
          <w:p w14:paraId="7AC930B9" w14:textId="77777777" w:rsidR="00036818" w:rsidRPr="00EF5D48" w:rsidRDefault="00036818" w:rsidP="00EF5D48">
            <w:pPr>
              <w:autoSpaceDE w:val="0"/>
              <w:autoSpaceDN w:val="0"/>
              <w:spacing w:before="0"/>
              <w:jc w:val="center"/>
              <w:rPr>
                <w:sz w:val="20"/>
                <w:szCs w:val="20"/>
                <w:lang w:eastAsia="en-US"/>
              </w:rPr>
            </w:pPr>
          </w:p>
        </w:tc>
        <w:tc>
          <w:tcPr>
            <w:tcW w:w="1828" w:type="dxa"/>
            <w:tcBorders>
              <w:right w:val="single" w:sz="12" w:space="0" w:color="auto"/>
            </w:tcBorders>
            <w:shd w:val="clear" w:color="auto" w:fill="auto"/>
          </w:tcPr>
          <w:p w14:paraId="135F127C" w14:textId="77777777" w:rsidR="00036818" w:rsidRPr="00EF5D48" w:rsidRDefault="00036818" w:rsidP="00EF5D48">
            <w:pPr>
              <w:spacing w:before="0"/>
              <w:jc w:val="left"/>
              <w:rPr>
                <w:sz w:val="20"/>
                <w:szCs w:val="20"/>
                <w:lang w:eastAsia="en-US"/>
              </w:rPr>
            </w:pPr>
          </w:p>
        </w:tc>
      </w:tr>
      <w:tr w:rsidR="00EF5D48" w:rsidRPr="00EF5D48" w14:paraId="6FCAC7DB" w14:textId="77777777" w:rsidTr="00EF5D48">
        <w:tc>
          <w:tcPr>
            <w:tcW w:w="993" w:type="dxa"/>
            <w:tcBorders>
              <w:left w:val="single" w:sz="12" w:space="0" w:color="auto"/>
            </w:tcBorders>
            <w:shd w:val="clear" w:color="auto" w:fill="auto"/>
          </w:tcPr>
          <w:p w14:paraId="6F4DE2A4" w14:textId="77777777" w:rsidR="00036818" w:rsidRPr="00EF5D48" w:rsidRDefault="00036818" w:rsidP="00EF5D48">
            <w:pPr>
              <w:spacing w:before="0"/>
              <w:jc w:val="center"/>
              <w:rPr>
                <w:sz w:val="20"/>
                <w:szCs w:val="20"/>
                <w:lang w:eastAsia="en-US"/>
              </w:rPr>
            </w:pPr>
            <w:r w:rsidRPr="00EF5D48">
              <w:rPr>
                <w:sz w:val="20"/>
                <w:szCs w:val="20"/>
                <w:lang w:eastAsia="en-US"/>
              </w:rPr>
              <w:t>Č: 19</w:t>
            </w:r>
          </w:p>
          <w:p w14:paraId="19FC9E7F" w14:textId="77777777" w:rsidR="00036818" w:rsidRPr="00EF5D48" w:rsidRDefault="00036818" w:rsidP="00EF5D48">
            <w:pPr>
              <w:spacing w:before="0"/>
              <w:jc w:val="center"/>
              <w:rPr>
                <w:sz w:val="20"/>
                <w:szCs w:val="20"/>
                <w:lang w:eastAsia="en-US"/>
              </w:rPr>
            </w:pPr>
            <w:r w:rsidRPr="00EF5D48">
              <w:rPr>
                <w:sz w:val="20"/>
                <w:szCs w:val="20"/>
                <w:lang w:eastAsia="en-US"/>
              </w:rPr>
              <w:t>O: 4</w:t>
            </w:r>
          </w:p>
        </w:tc>
        <w:tc>
          <w:tcPr>
            <w:tcW w:w="3118" w:type="dxa"/>
            <w:shd w:val="clear" w:color="auto" w:fill="auto"/>
          </w:tcPr>
          <w:p w14:paraId="0B593DCA" w14:textId="77777777" w:rsidR="00036818" w:rsidRPr="00EF5D48" w:rsidRDefault="00036818" w:rsidP="00EF5D48">
            <w:pPr>
              <w:spacing w:before="0"/>
              <w:jc w:val="left"/>
              <w:rPr>
                <w:sz w:val="20"/>
                <w:szCs w:val="20"/>
                <w:lang w:eastAsia="en-US"/>
              </w:rPr>
            </w:pPr>
            <w:r w:rsidRPr="00EF5D48">
              <w:rPr>
                <w:sz w:val="20"/>
                <w:szCs w:val="20"/>
                <w:lang w:eastAsia="en-US"/>
              </w:rPr>
              <w:t>Orgány dohľadu nad trhom bezodkladne informujú Komisiu a ostatné členské štáty o týchto opatreniach.</w:t>
            </w:r>
          </w:p>
          <w:p w14:paraId="79A42514" w14:textId="77777777" w:rsidR="00036818" w:rsidRPr="00EF5D48" w:rsidRDefault="00036818" w:rsidP="00EF5D48">
            <w:pPr>
              <w:spacing w:before="0"/>
              <w:jc w:val="left"/>
              <w:rPr>
                <w:sz w:val="20"/>
                <w:szCs w:val="20"/>
                <w:lang w:eastAsia="en-US"/>
              </w:rPr>
            </w:pPr>
          </w:p>
        </w:tc>
        <w:tc>
          <w:tcPr>
            <w:tcW w:w="993" w:type="dxa"/>
            <w:shd w:val="clear" w:color="auto" w:fill="auto"/>
          </w:tcPr>
          <w:p w14:paraId="292F6109"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19AA57FC"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36FE1D7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Z. z.</w:t>
            </w:r>
          </w:p>
          <w:p w14:paraId="4DBE0E10" w14:textId="77777777" w:rsidR="00036818" w:rsidRPr="00EF5D48" w:rsidRDefault="00036818" w:rsidP="00EF5D48">
            <w:pPr>
              <w:spacing w:before="0"/>
              <w:jc w:val="center"/>
              <w:rPr>
                <w:sz w:val="20"/>
                <w:szCs w:val="20"/>
                <w:lang w:eastAsia="en-US"/>
              </w:rPr>
            </w:pPr>
          </w:p>
        </w:tc>
        <w:tc>
          <w:tcPr>
            <w:tcW w:w="1134" w:type="dxa"/>
            <w:shd w:val="clear" w:color="auto" w:fill="auto"/>
          </w:tcPr>
          <w:p w14:paraId="0F2E6ADC"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02C634BF"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4 -7</w:t>
            </w:r>
          </w:p>
          <w:p w14:paraId="08E2270E" w14:textId="77777777" w:rsidR="00036818" w:rsidRPr="00EF5D48" w:rsidRDefault="00036818" w:rsidP="00EF5D48">
            <w:pPr>
              <w:spacing w:before="0"/>
              <w:jc w:val="center"/>
              <w:rPr>
                <w:sz w:val="20"/>
                <w:szCs w:val="20"/>
                <w:lang w:eastAsia="en-US"/>
              </w:rPr>
            </w:pPr>
          </w:p>
        </w:tc>
        <w:tc>
          <w:tcPr>
            <w:tcW w:w="4253" w:type="dxa"/>
            <w:shd w:val="clear" w:color="auto" w:fill="auto"/>
          </w:tcPr>
          <w:p w14:paraId="6701093F" w14:textId="77777777" w:rsidR="00036818" w:rsidRPr="00036818" w:rsidRDefault="00036818" w:rsidP="00EF5D48">
            <w:pPr>
              <w:pStyle w:val="tl10ptPodaokraja"/>
              <w:ind w:right="63"/>
              <w:rPr>
                <w:lang w:eastAsia="en-US"/>
              </w:rPr>
            </w:pPr>
            <w:r w:rsidRPr="00036818">
              <w:rPr>
                <w:lang w:eastAsia="en-US"/>
              </w:rPr>
              <w:t>(4)</w:t>
            </w:r>
            <w:r w:rsidRPr="00EF5D48">
              <w:rPr>
                <w:rFonts w:ascii="Calibri" w:hAnsi="Calibri"/>
                <w:lang w:eastAsia="en-US"/>
              </w:rPr>
              <w:tab/>
            </w:r>
            <w:r w:rsidRPr="00036818">
              <w:rPr>
                <w:lang w:eastAsia="en-US"/>
              </w:rPr>
              <w:t>Orgán dohľadu nad určenými výrobkami informuje</w:t>
            </w:r>
          </w:p>
          <w:p w14:paraId="2DCC9975"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D27F76C"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14B9C83"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Komisiu, členské štáty a úrad, že sa v Slovenskej republike preukázateľne zistilo podľa § 27 ods. 1 písm. g), že dodržaním harmonizovanej technickej normy nie je určený výrobok v zhode so základnou požiadavkou,</w:t>
            </w:r>
          </w:p>
          <w:p w14:paraId="6CC022DB" w14:textId="77777777" w:rsidR="00036818" w:rsidRPr="00036818" w:rsidRDefault="00036818" w:rsidP="00EF5D48">
            <w:pPr>
              <w:pStyle w:val="tl10ptPodaokraja"/>
              <w:ind w:right="63"/>
              <w:rPr>
                <w:lang w:eastAsia="en-US"/>
              </w:rPr>
            </w:pPr>
            <w:r w:rsidRPr="00036818">
              <w:rPr>
                <w:lang w:eastAsia="en-US"/>
              </w:rPr>
              <w:lastRenderedPageBreak/>
              <w:t>d)</w:t>
            </w:r>
            <w:r w:rsidRPr="00EF5D48">
              <w:rPr>
                <w:rFonts w:ascii="Calibri" w:hAnsi="Calibri"/>
                <w:lang w:eastAsia="en-US"/>
              </w:rPr>
              <w:tab/>
            </w:r>
            <w:r w:rsidRPr="00036818">
              <w:rPr>
                <w:lang w:eastAsia="en-US"/>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2062086" w14:textId="77777777" w:rsidR="00036818" w:rsidRPr="00036818" w:rsidRDefault="00036818" w:rsidP="00EF5D48">
            <w:pPr>
              <w:pStyle w:val="tl10ptPodaokraja"/>
              <w:ind w:right="63"/>
              <w:rPr>
                <w:lang w:eastAsia="en-US"/>
              </w:rPr>
            </w:pPr>
            <w:r w:rsidRPr="00036818">
              <w:rPr>
                <w:lang w:eastAsia="en-US"/>
              </w:rPr>
              <w:t>e)</w:t>
            </w:r>
            <w:r w:rsidRPr="00EF5D48">
              <w:rPr>
                <w:rFonts w:ascii="Calibri" w:hAnsi="Calibri"/>
                <w:lang w:eastAsia="en-US"/>
              </w:rPr>
              <w:tab/>
            </w:r>
            <w:r w:rsidRPr="00036818">
              <w:rPr>
                <w:lang w:eastAsia="en-US"/>
              </w:rPr>
              <w:t>úrad o skutočnostiach podľa odseku 6 písm. f) druhého bodu.</w:t>
            </w:r>
          </w:p>
          <w:p w14:paraId="601A7CFC" w14:textId="77777777" w:rsidR="00036818" w:rsidRPr="00036818" w:rsidRDefault="00036818" w:rsidP="00EF5D48">
            <w:pPr>
              <w:pStyle w:val="tl10ptPodaokraja"/>
              <w:ind w:right="63"/>
              <w:rPr>
                <w:lang w:eastAsia="en-US"/>
              </w:rPr>
            </w:pPr>
            <w:r w:rsidRPr="00036818">
              <w:rPr>
                <w:lang w:eastAsia="en-US"/>
              </w:rPr>
              <w:t>(5)</w:t>
            </w:r>
            <w:r w:rsidRPr="00EF5D48">
              <w:rPr>
                <w:rFonts w:ascii="Calibri" w:hAnsi="Calibri"/>
                <w:lang w:eastAsia="en-US"/>
              </w:rPr>
              <w:tab/>
            </w:r>
            <w:r w:rsidRPr="00036818">
              <w:rPr>
                <w:lang w:eastAsia="en-US"/>
              </w:rPr>
              <w:t>V informácii podľa odseku 4 písm. a) orgán dohľadu nad určenými výrobkami uvedie údaje, ktoré má k dispozícii, a to</w:t>
            </w:r>
          </w:p>
          <w:p w14:paraId="7339B43F"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07C4D9E3"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pôvod a dodávateľský reťazec určeného výrobku,</w:t>
            </w:r>
          </w:p>
          <w:p w14:paraId="25E79CD4"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41782FCE"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3ACED3EB" w14:textId="77777777" w:rsidR="00036818" w:rsidRPr="00036818" w:rsidRDefault="00036818" w:rsidP="00EF5D48">
            <w:pPr>
              <w:pStyle w:val="tl10ptPodaokraja"/>
              <w:ind w:right="63"/>
              <w:rPr>
                <w:lang w:eastAsia="en-US"/>
              </w:rPr>
            </w:pPr>
            <w:r w:rsidRPr="00036818">
              <w:rPr>
                <w:lang w:eastAsia="en-US"/>
              </w:rPr>
              <w:t>(6)</w:t>
            </w:r>
            <w:r w:rsidRPr="00EF5D48">
              <w:rPr>
                <w:rFonts w:ascii="Calibri" w:hAnsi="Calibri"/>
                <w:lang w:eastAsia="en-US"/>
              </w:rPr>
              <w:tab/>
            </w:r>
            <w:r w:rsidRPr="00036818">
              <w:rPr>
                <w:lang w:eastAsia="en-US"/>
              </w:rPr>
              <w:t>V informácii podľa odseku 4 písm. b) orgán dohľadu nad určenými výrobkami uvedie údaje podľa osobitného predpisu,79) a to</w:t>
            </w:r>
          </w:p>
          <w:p w14:paraId="2BA4AF4C"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67E5B0AD"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pôvod a dodávateľský reťazec určeného výrobku,</w:t>
            </w:r>
          </w:p>
          <w:p w14:paraId="71B7D448"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3457BC87"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24E84FF3" w14:textId="77777777" w:rsidR="00036818" w:rsidRPr="00036818" w:rsidRDefault="00036818" w:rsidP="00EF5D48">
            <w:pPr>
              <w:pStyle w:val="tl10ptPodaokraja"/>
              <w:ind w:right="63"/>
              <w:rPr>
                <w:lang w:eastAsia="en-US"/>
              </w:rPr>
            </w:pPr>
            <w:r w:rsidRPr="00036818">
              <w:rPr>
                <w:lang w:eastAsia="en-US"/>
              </w:rPr>
              <w:t>e)</w:t>
            </w:r>
            <w:r w:rsidRPr="00EF5D48">
              <w:rPr>
                <w:rFonts w:ascii="Calibri" w:hAnsi="Calibri"/>
                <w:lang w:eastAsia="en-US"/>
              </w:rPr>
              <w:tab/>
            </w:r>
            <w:r w:rsidRPr="00036818">
              <w:rPr>
                <w:lang w:eastAsia="en-US"/>
              </w:rPr>
              <w:t>vyjadrenie osoby podľa osobitného predpisu80) a</w:t>
            </w:r>
          </w:p>
          <w:p w14:paraId="7F4FECFF" w14:textId="77777777" w:rsidR="00036818" w:rsidRPr="00036818" w:rsidRDefault="00036818" w:rsidP="00EF5D48">
            <w:pPr>
              <w:pStyle w:val="tl10ptPodaokraja"/>
              <w:ind w:right="63"/>
              <w:rPr>
                <w:lang w:eastAsia="en-US"/>
              </w:rPr>
            </w:pPr>
            <w:r w:rsidRPr="00036818">
              <w:rPr>
                <w:lang w:eastAsia="en-US"/>
              </w:rPr>
              <w:t>f)</w:t>
            </w:r>
            <w:r w:rsidRPr="00EF5D48">
              <w:rPr>
                <w:rFonts w:ascii="Calibri" w:hAnsi="Calibri"/>
                <w:lang w:eastAsia="en-US"/>
              </w:rPr>
              <w:tab/>
            </w:r>
            <w:r w:rsidRPr="00036818">
              <w:rPr>
                <w:lang w:eastAsia="en-US"/>
              </w:rPr>
              <w:t xml:space="preserve">dôvod nezhody určeného výrobku so základnými požiadavkami alebo požiadavkami </w:t>
            </w:r>
            <w:r w:rsidRPr="00036818">
              <w:rPr>
                <w:lang w:eastAsia="en-US"/>
              </w:rPr>
              <w:lastRenderedPageBreak/>
              <w:t>ustanovenými týmto zákonom alebo technickým predpisom z oblasti posudzovania zhody, ak je nezhoda spôsobená tým, že</w:t>
            </w:r>
          </w:p>
          <w:p w14:paraId="3843FD08" w14:textId="77777777" w:rsidR="00036818" w:rsidRPr="00036818" w:rsidRDefault="00036818" w:rsidP="00EF5D48">
            <w:pPr>
              <w:pStyle w:val="tl10ptPodaokraja"/>
              <w:ind w:right="63"/>
              <w:rPr>
                <w:lang w:eastAsia="en-US"/>
              </w:rPr>
            </w:pPr>
            <w:r w:rsidRPr="00036818">
              <w:rPr>
                <w:lang w:eastAsia="en-US"/>
              </w:rPr>
              <w:t>1.</w:t>
            </w:r>
            <w:r w:rsidRPr="00EF5D48">
              <w:rPr>
                <w:rFonts w:ascii="Calibri" w:hAnsi="Calibri"/>
                <w:lang w:eastAsia="en-US"/>
              </w:rPr>
              <w:tab/>
            </w:r>
            <w:r w:rsidRPr="00036818">
              <w:rPr>
                <w:lang w:eastAsia="en-US"/>
              </w:rPr>
              <w:t>určený výrobok nespĺňa základnú požiadavku alebo požiadavku ustanovenú týmto zákonom alebo technickým predpisom z oblasti posudzovania zhody,</w:t>
            </w:r>
          </w:p>
          <w:p w14:paraId="234EE244" w14:textId="77777777" w:rsidR="00036818" w:rsidRPr="00036818" w:rsidRDefault="00036818" w:rsidP="00EF5D48">
            <w:pPr>
              <w:pStyle w:val="tl10ptPodaokraja"/>
              <w:ind w:right="63"/>
              <w:rPr>
                <w:lang w:eastAsia="en-US"/>
              </w:rPr>
            </w:pPr>
            <w:r w:rsidRPr="00036818">
              <w:rPr>
                <w:lang w:eastAsia="en-US"/>
              </w:rPr>
              <w:t>2.</w:t>
            </w:r>
            <w:r w:rsidRPr="00EF5D48">
              <w:rPr>
                <w:rFonts w:ascii="Calibri" w:hAnsi="Calibri"/>
                <w:lang w:eastAsia="en-US"/>
              </w:rPr>
              <w:tab/>
            </w:r>
            <w:r w:rsidRPr="00036818">
              <w:rPr>
                <w:lang w:eastAsia="en-US"/>
              </w:rPr>
              <w:t>harmonizovaná technická norma, na základe ktorej je podľa § 22 posudzovaná zhoda určeného výrobku, má nedostatky.</w:t>
            </w:r>
          </w:p>
          <w:p w14:paraId="244B13AF" w14:textId="77777777" w:rsidR="00036818" w:rsidRPr="00036818" w:rsidRDefault="00036818" w:rsidP="00EF5D48">
            <w:pPr>
              <w:pStyle w:val="tl10ptPodaokraja"/>
              <w:ind w:right="63"/>
              <w:rPr>
                <w:lang w:eastAsia="en-US"/>
              </w:rPr>
            </w:pPr>
            <w:r w:rsidRPr="00036818">
              <w:rPr>
                <w:lang w:eastAsia="en-US"/>
              </w:rPr>
              <w:t>(7)</w:t>
            </w:r>
            <w:r w:rsidRPr="00EF5D48">
              <w:rPr>
                <w:rFonts w:ascii="Calibri" w:hAnsi="Calibri"/>
                <w:lang w:eastAsia="en-US"/>
              </w:rPr>
              <w:tab/>
            </w:r>
            <w:r w:rsidRPr="00036818">
              <w:rPr>
                <w:lang w:eastAsia="en-US"/>
              </w:rPr>
              <w:t>Ak technický predpis z oblasti posudzovania zhody ustanovuje iný oznamovací systém, orgán dohľadu nad určenými výrobkami postupuje podľa osobitných predpisov.81)“.</w:t>
            </w:r>
          </w:p>
          <w:p w14:paraId="6F3EF744" w14:textId="77777777" w:rsidR="00036818" w:rsidRPr="00036818" w:rsidRDefault="00036818" w:rsidP="00EF5D48">
            <w:pPr>
              <w:pStyle w:val="tl10ptPodaokraja"/>
              <w:ind w:right="63"/>
              <w:rPr>
                <w:lang w:eastAsia="en-US"/>
              </w:rPr>
            </w:pPr>
            <w:r w:rsidRPr="00036818">
              <w:rPr>
                <w:lang w:eastAsia="en-US"/>
              </w:rPr>
              <w:t>Poznámky pod čiarou k odkazom 71 až 81a znejú:</w:t>
            </w:r>
          </w:p>
          <w:p w14:paraId="5DA0CB9C" w14:textId="77777777" w:rsidR="00036818" w:rsidRPr="00036818" w:rsidRDefault="00036818" w:rsidP="00EF5D48">
            <w:pPr>
              <w:pStyle w:val="tl10ptPodaokraja"/>
              <w:ind w:right="63"/>
              <w:rPr>
                <w:lang w:eastAsia="en-US"/>
              </w:rPr>
            </w:pPr>
            <w:r w:rsidRPr="00036818">
              <w:rPr>
                <w:lang w:eastAsia="en-US"/>
              </w:rPr>
              <w:t>„71) Čl. 10 ods. 3 nariadenia (EÚ) 2019/1020.</w:t>
            </w:r>
          </w:p>
          <w:p w14:paraId="7CB00CB0" w14:textId="77777777" w:rsidR="00036818" w:rsidRPr="00036818" w:rsidRDefault="00036818" w:rsidP="00EF5D48">
            <w:pPr>
              <w:pStyle w:val="tl10ptPodaokraja"/>
              <w:ind w:right="63"/>
              <w:rPr>
                <w:lang w:eastAsia="en-US"/>
              </w:rPr>
            </w:pPr>
            <w:r w:rsidRPr="00036818">
              <w:rPr>
                <w:lang w:eastAsia="en-US"/>
              </w:rPr>
              <w:t>71a) Čl. 10 ods. 4 a čl. 13 nariadenia (EÚ) 2019/1020</w:t>
            </w:r>
          </w:p>
          <w:p w14:paraId="08E3C728" w14:textId="77777777" w:rsidR="00036818" w:rsidRPr="00036818" w:rsidRDefault="00036818" w:rsidP="00EF5D48">
            <w:pPr>
              <w:pStyle w:val="tl10ptPodaokraja"/>
              <w:ind w:right="63"/>
              <w:rPr>
                <w:lang w:eastAsia="en-US"/>
              </w:rPr>
            </w:pPr>
            <w:r w:rsidRPr="00036818">
              <w:rPr>
                <w:lang w:eastAsia="en-US"/>
              </w:rPr>
              <w:t>72)</w:t>
            </w:r>
            <w:r w:rsidRPr="00EF5D48">
              <w:rPr>
                <w:rFonts w:ascii="Calibri" w:hAnsi="Calibri"/>
                <w:lang w:eastAsia="en-US"/>
              </w:rPr>
              <w:tab/>
            </w:r>
            <w:r w:rsidRPr="00036818">
              <w:rPr>
                <w:lang w:eastAsia="en-US"/>
              </w:rPr>
              <w:t>Nariadenie vlády Slovenskej republiky č. 70/2015 Z. z. v znení nariadenia vlády Slovenskej republiky 326/2019 Z. z.</w:t>
            </w:r>
          </w:p>
          <w:p w14:paraId="255C0FE4" w14:textId="77777777" w:rsidR="00036818" w:rsidRPr="00036818" w:rsidRDefault="00036818" w:rsidP="00EF5D48">
            <w:pPr>
              <w:pStyle w:val="tl10ptPodaokraja"/>
              <w:ind w:right="63"/>
              <w:rPr>
                <w:lang w:eastAsia="en-US"/>
              </w:rPr>
            </w:pPr>
            <w:r w:rsidRPr="00036818">
              <w:rPr>
                <w:lang w:eastAsia="en-US"/>
              </w:rPr>
              <w:t>73)</w:t>
            </w:r>
            <w:r w:rsidRPr="00EF5D48">
              <w:rPr>
                <w:rFonts w:ascii="Calibri" w:hAnsi="Calibri"/>
                <w:lang w:eastAsia="en-US"/>
              </w:rPr>
              <w:tab/>
            </w:r>
            <w:r w:rsidRPr="00036818">
              <w:rPr>
                <w:lang w:eastAsia="en-US"/>
              </w:rPr>
              <w:t>Nariadenie vlády Slovenskej republiky č. 193/2016 Z. z. v znení nariadenia vlády Slovenskej republiky č. 332/2019 Z. z.</w:t>
            </w:r>
          </w:p>
          <w:p w14:paraId="57DA66CF" w14:textId="77777777" w:rsidR="00036818" w:rsidRPr="00036818" w:rsidRDefault="00036818" w:rsidP="00EF5D48">
            <w:pPr>
              <w:pStyle w:val="tl10ptPodaokraja"/>
              <w:ind w:right="63"/>
              <w:rPr>
                <w:lang w:eastAsia="en-US"/>
              </w:rPr>
            </w:pPr>
            <w:r w:rsidRPr="00036818">
              <w:rPr>
                <w:lang w:eastAsia="en-US"/>
              </w:rPr>
              <w:t>74)</w:t>
            </w:r>
            <w:r w:rsidRPr="00EF5D48">
              <w:rPr>
                <w:rFonts w:ascii="Calibri" w:hAnsi="Calibri"/>
                <w:lang w:eastAsia="en-US"/>
              </w:rPr>
              <w:tab/>
            </w:r>
            <w:r w:rsidRPr="00036818">
              <w:rPr>
                <w:lang w:eastAsia="en-US"/>
              </w:rPr>
              <w:t>Napríklad nariadenie vlády Slovenskej republiky č. 262/2016 Z. z. v znení nariadenia vlády Slovenskej republiky č. 327/2019 Z. z.</w:t>
            </w:r>
          </w:p>
          <w:p w14:paraId="70A6E9E3" w14:textId="77777777" w:rsidR="00036818" w:rsidRPr="00036818" w:rsidRDefault="00036818" w:rsidP="00EF5D48">
            <w:pPr>
              <w:pStyle w:val="tl10ptPodaokraja"/>
              <w:ind w:right="63"/>
              <w:rPr>
                <w:lang w:eastAsia="en-US"/>
              </w:rPr>
            </w:pPr>
            <w:r w:rsidRPr="00036818">
              <w:rPr>
                <w:lang w:eastAsia="en-US"/>
              </w:rPr>
              <w:t>75)</w:t>
            </w:r>
            <w:r w:rsidRPr="00EF5D48">
              <w:rPr>
                <w:rFonts w:ascii="Calibri" w:hAnsi="Calibri"/>
                <w:lang w:eastAsia="en-US"/>
              </w:rPr>
              <w:tab/>
            </w:r>
            <w:r w:rsidRPr="00036818">
              <w:rPr>
                <w:lang w:eastAsia="en-US"/>
              </w:rPr>
              <w:t>Čl. 34 nariadenia (EÚ) 2019/1020.</w:t>
            </w:r>
          </w:p>
          <w:p w14:paraId="4E67AFBC" w14:textId="77777777" w:rsidR="00036818" w:rsidRPr="00036818" w:rsidRDefault="00036818" w:rsidP="00EF5D48">
            <w:pPr>
              <w:pStyle w:val="tl10ptPodaokraja"/>
              <w:ind w:right="63"/>
              <w:rPr>
                <w:lang w:eastAsia="en-US"/>
              </w:rPr>
            </w:pPr>
            <w:r w:rsidRPr="00036818">
              <w:rPr>
                <w:lang w:eastAsia="en-US"/>
              </w:rPr>
              <w:t>76)</w:t>
            </w:r>
            <w:r w:rsidRPr="00EF5D48">
              <w:rPr>
                <w:rFonts w:ascii="Calibri" w:hAnsi="Calibri"/>
                <w:lang w:eastAsia="en-US"/>
              </w:rPr>
              <w:tab/>
            </w:r>
            <w:r w:rsidRPr="00036818">
              <w:rPr>
                <w:lang w:eastAsia="en-US"/>
              </w:rPr>
              <w:t>Čl. 34 ods. 4 nariadenia (EÚ) 2019/1020.</w:t>
            </w:r>
          </w:p>
          <w:p w14:paraId="7ACDAC50" w14:textId="77777777" w:rsidR="00036818" w:rsidRPr="00036818" w:rsidRDefault="00036818" w:rsidP="00EF5D48">
            <w:pPr>
              <w:pStyle w:val="tl10ptPodaokraja"/>
              <w:ind w:right="63"/>
              <w:rPr>
                <w:lang w:eastAsia="en-US"/>
              </w:rPr>
            </w:pPr>
            <w:r w:rsidRPr="00036818">
              <w:rPr>
                <w:lang w:eastAsia="en-US"/>
              </w:rPr>
              <w:t>77)</w:t>
            </w:r>
            <w:r w:rsidRPr="00EF5D48">
              <w:rPr>
                <w:rFonts w:ascii="Calibri" w:hAnsi="Calibri"/>
                <w:lang w:eastAsia="en-US"/>
              </w:rPr>
              <w:tab/>
            </w:r>
            <w:r w:rsidRPr="00036818">
              <w:rPr>
                <w:lang w:eastAsia="en-US"/>
              </w:rPr>
              <w:t>Čl. 20 nariadenia (EÚ) 2019/1020.</w:t>
            </w:r>
          </w:p>
          <w:p w14:paraId="3F588448" w14:textId="77777777" w:rsidR="00036818" w:rsidRPr="00036818" w:rsidRDefault="00036818" w:rsidP="00EF5D48">
            <w:pPr>
              <w:pStyle w:val="tl10ptPodaokraja"/>
              <w:ind w:right="63"/>
              <w:rPr>
                <w:lang w:eastAsia="en-US"/>
              </w:rPr>
            </w:pPr>
            <w:r w:rsidRPr="00036818">
              <w:rPr>
                <w:lang w:eastAsia="en-US"/>
              </w:rPr>
              <w:t>§ 6 nariadenia vlády Slovenskej republiky č. 404/2007 Z. z.</w:t>
            </w:r>
          </w:p>
          <w:p w14:paraId="41D78484" w14:textId="77777777" w:rsidR="00036818" w:rsidRPr="00036818" w:rsidRDefault="00036818" w:rsidP="00EF5D48">
            <w:pPr>
              <w:pStyle w:val="tl10ptPodaokraja"/>
              <w:ind w:right="63"/>
              <w:rPr>
                <w:lang w:eastAsia="en-US"/>
              </w:rPr>
            </w:pPr>
            <w:r w:rsidRPr="00036818">
              <w:rPr>
                <w:lang w:eastAsia="en-US"/>
              </w:rPr>
              <w:t>78)</w:t>
            </w:r>
            <w:r w:rsidRPr="00EF5D48">
              <w:rPr>
                <w:rFonts w:ascii="Calibri" w:hAnsi="Calibri"/>
                <w:lang w:eastAsia="en-US"/>
              </w:rPr>
              <w:tab/>
            </w:r>
            <w:r w:rsidRPr="00036818">
              <w:rPr>
                <w:lang w:eastAsia="en-US"/>
              </w:rPr>
              <w:t>Čl. 19 nariadenia (EÚ) 2019/1020.</w:t>
            </w:r>
          </w:p>
          <w:p w14:paraId="040384F0" w14:textId="77777777" w:rsidR="00036818" w:rsidRPr="00036818" w:rsidRDefault="00036818" w:rsidP="00EF5D48">
            <w:pPr>
              <w:pStyle w:val="tl10ptPodaokraja"/>
              <w:ind w:right="63"/>
              <w:rPr>
                <w:lang w:eastAsia="en-US"/>
              </w:rPr>
            </w:pPr>
            <w:r w:rsidRPr="00036818">
              <w:rPr>
                <w:lang w:eastAsia="en-US"/>
              </w:rPr>
              <w:t>79)</w:t>
            </w:r>
            <w:r w:rsidRPr="00EF5D48">
              <w:rPr>
                <w:rFonts w:ascii="Calibri" w:hAnsi="Calibri"/>
                <w:lang w:eastAsia="en-US"/>
              </w:rPr>
              <w:tab/>
            </w:r>
            <w:r w:rsidRPr="00036818">
              <w:rPr>
                <w:lang w:eastAsia="en-US"/>
              </w:rPr>
              <w:t xml:space="preserve">Čl. 20 ods. 3 a 4 nariadenia (EÚ) 2019/1020. </w:t>
            </w:r>
          </w:p>
          <w:p w14:paraId="160F9B85" w14:textId="77777777" w:rsidR="00036818" w:rsidRPr="00036818" w:rsidRDefault="00036818" w:rsidP="00EF5D48">
            <w:pPr>
              <w:pStyle w:val="tl10ptPodaokraja"/>
              <w:ind w:right="63"/>
              <w:rPr>
                <w:lang w:eastAsia="en-US"/>
              </w:rPr>
            </w:pPr>
            <w:r w:rsidRPr="00036818">
              <w:rPr>
                <w:lang w:eastAsia="en-US"/>
              </w:rPr>
              <w:t>80)</w:t>
            </w:r>
            <w:r w:rsidRPr="00EF5D48">
              <w:rPr>
                <w:rFonts w:ascii="Calibri" w:hAnsi="Calibri"/>
                <w:lang w:eastAsia="en-US"/>
              </w:rPr>
              <w:tab/>
            </w:r>
            <w:r w:rsidRPr="00036818">
              <w:rPr>
                <w:lang w:eastAsia="en-US"/>
              </w:rPr>
              <w:t xml:space="preserve">Čl. 18 ods. 3 nariadenia (EÚ) </w:t>
            </w:r>
            <w:r w:rsidRPr="00036818">
              <w:rPr>
                <w:lang w:eastAsia="en-US"/>
              </w:rPr>
              <w:lastRenderedPageBreak/>
              <w:t>2019/1020.</w:t>
            </w:r>
          </w:p>
          <w:p w14:paraId="6FCDF6DC" w14:textId="77777777" w:rsidR="00036818" w:rsidRPr="00EF5D48" w:rsidRDefault="00036818" w:rsidP="00EF5D48">
            <w:pPr>
              <w:autoSpaceDE w:val="0"/>
              <w:autoSpaceDN w:val="0"/>
              <w:spacing w:before="0"/>
              <w:jc w:val="left"/>
              <w:rPr>
                <w:sz w:val="20"/>
                <w:szCs w:val="20"/>
                <w:highlight w:val="green"/>
                <w:lang w:eastAsia="en-US"/>
              </w:rPr>
            </w:pPr>
            <w:r w:rsidRPr="00EF5D48">
              <w:rPr>
                <w:sz w:val="20"/>
                <w:szCs w:val="22"/>
                <w:lang w:eastAsia="en-US"/>
              </w:rPr>
              <w:t>81)</w:t>
            </w:r>
            <w:r w:rsidRPr="00EF5D48">
              <w:rPr>
                <w:rFonts w:ascii="Calibri" w:hAnsi="Calibri"/>
                <w:sz w:val="20"/>
                <w:szCs w:val="22"/>
                <w:lang w:eastAsia="en-US"/>
              </w:rPr>
              <w:tab/>
            </w:r>
            <w:r w:rsidRPr="00EF5D48">
              <w:rPr>
                <w:sz w:val="20"/>
                <w:szCs w:val="22"/>
                <w:lang w:eastAsia="en-US"/>
              </w:rPr>
              <w:t>Napríklad nariadenie (EÚ) 2017/745 v platnom znení, nariadenie (EÚ) 2017/746.“.</w:t>
            </w:r>
          </w:p>
        </w:tc>
        <w:tc>
          <w:tcPr>
            <w:tcW w:w="1290" w:type="dxa"/>
            <w:shd w:val="clear" w:color="auto" w:fill="auto"/>
          </w:tcPr>
          <w:p w14:paraId="4B8442F1" w14:textId="77777777" w:rsidR="00036818" w:rsidRPr="00EF5D48" w:rsidRDefault="00036818" w:rsidP="00EF5D48">
            <w:pPr>
              <w:spacing w:before="0"/>
              <w:jc w:val="center"/>
              <w:rPr>
                <w:sz w:val="20"/>
                <w:szCs w:val="20"/>
                <w:lang w:eastAsia="en-US"/>
              </w:rPr>
            </w:pPr>
          </w:p>
        </w:tc>
        <w:tc>
          <w:tcPr>
            <w:tcW w:w="1828" w:type="dxa"/>
            <w:tcBorders>
              <w:right w:val="single" w:sz="12" w:space="0" w:color="auto"/>
            </w:tcBorders>
            <w:shd w:val="clear" w:color="auto" w:fill="auto"/>
          </w:tcPr>
          <w:p w14:paraId="2C08FC7B" w14:textId="77777777" w:rsidR="00036818" w:rsidRPr="00EF5D48" w:rsidRDefault="00036818" w:rsidP="00EF5D48">
            <w:pPr>
              <w:spacing w:before="0"/>
              <w:jc w:val="left"/>
              <w:rPr>
                <w:sz w:val="20"/>
                <w:szCs w:val="20"/>
                <w:lang w:eastAsia="en-US"/>
              </w:rPr>
            </w:pPr>
          </w:p>
        </w:tc>
      </w:tr>
      <w:tr w:rsidR="00EF5D48" w:rsidRPr="00EF5D48" w14:paraId="4AA6B568" w14:textId="77777777" w:rsidTr="00EF5D48">
        <w:tc>
          <w:tcPr>
            <w:tcW w:w="993" w:type="dxa"/>
            <w:tcBorders>
              <w:left w:val="single" w:sz="12" w:space="0" w:color="auto"/>
            </w:tcBorders>
            <w:shd w:val="clear" w:color="auto" w:fill="auto"/>
          </w:tcPr>
          <w:p w14:paraId="51622035"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Č: 19</w:t>
            </w:r>
          </w:p>
          <w:p w14:paraId="3C7A70A3" w14:textId="77777777" w:rsidR="00036818" w:rsidRPr="00EF5D48" w:rsidRDefault="00036818" w:rsidP="00EF5D48">
            <w:pPr>
              <w:spacing w:before="0"/>
              <w:jc w:val="center"/>
              <w:rPr>
                <w:sz w:val="20"/>
                <w:szCs w:val="20"/>
                <w:lang w:eastAsia="en-US"/>
              </w:rPr>
            </w:pPr>
            <w:r w:rsidRPr="00EF5D48">
              <w:rPr>
                <w:sz w:val="20"/>
                <w:szCs w:val="20"/>
                <w:lang w:eastAsia="en-US"/>
              </w:rPr>
              <w:t>O: 5</w:t>
            </w:r>
          </w:p>
        </w:tc>
        <w:tc>
          <w:tcPr>
            <w:tcW w:w="3118" w:type="dxa"/>
            <w:shd w:val="clear" w:color="auto" w:fill="auto"/>
          </w:tcPr>
          <w:p w14:paraId="403FFFD2" w14:textId="77777777" w:rsidR="00036818" w:rsidRPr="00EF5D48" w:rsidRDefault="00036818" w:rsidP="00EF5D48">
            <w:pPr>
              <w:spacing w:before="0"/>
              <w:jc w:val="left"/>
              <w:rPr>
                <w:sz w:val="20"/>
                <w:szCs w:val="20"/>
                <w:lang w:eastAsia="en-US"/>
              </w:rPr>
            </w:pPr>
            <w:r w:rsidRPr="00EF5D48">
              <w:rPr>
                <w:sz w:val="20"/>
                <w:szCs w:val="20"/>
                <w:lang w:eastAsia="en-US"/>
              </w:rPr>
              <w:t xml:space="preserve">5. Informácie uvedené v odseku 4 druhom </w:t>
            </w:r>
            <w:proofErr w:type="spellStart"/>
            <w:r w:rsidRPr="00EF5D48">
              <w:rPr>
                <w:sz w:val="20"/>
                <w:szCs w:val="20"/>
                <w:lang w:eastAsia="en-US"/>
              </w:rPr>
              <w:t>pododseku</w:t>
            </w:r>
            <w:proofErr w:type="spellEnd"/>
            <w:r w:rsidRPr="00EF5D48">
              <w:rPr>
                <w:sz w:val="20"/>
                <w:szCs w:val="20"/>
                <w:lang w:eastAsia="en-US"/>
              </w:rPr>
              <w:t xml:space="preserve"> zahŕňajú všetky dostupné podrobnosti, najmä údaje potrebné na identifikáciu nevyhovujúceho elektrického zariadenia, údaje o pôvode zariadenia,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14:paraId="7245F6A0" w14:textId="77777777" w:rsidR="00036818" w:rsidRPr="00EF5D48" w:rsidRDefault="00036818" w:rsidP="00EF5D48">
            <w:pPr>
              <w:spacing w:before="0"/>
              <w:jc w:val="left"/>
              <w:rPr>
                <w:sz w:val="20"/>
                <w:szCs w:val="20"/>
                <w:lang w:eastAsia="en-US"/>
              </w:rPr>
            </w:pPr>
            <w:r w:rsidRPr="00EF5D48">
              <w:rPr>
                <w:sz w:val="20"/>
                <w:szCs w:val="20"/>
                <w:lang w:eastAsia="en-US"/>
              </w:rPr>
              <w:t>a) elektrické zariadenie nespĺňa bezpečnostné ciele uvedené v článku 3 a stanovené v prílohe I týkajúce sa zdravia alebo bezpečnosti osôb alebo domácich zvierat či majetku; alebo</w:t>
            </w:r>
          </w:p>
          <w:p w14:paraId="01134214" w14:textId="77777777" w:rsidR="00036818" w:rsidRPr="00EF5D48" w:rsidRDefault="00036818" w:rsidP="00EF5D48">
            <w:pPr>
              <w:spacing w:before="0"/>
              <w:jc w:val="left"/>
              <w:rPr>
                <w:sz w:val="20"/>
                <w:szCs w:val="20"/>
                <w:lang w:eastAsia="en-US"/>
              </w:rPr>
            </w:pPr>
            <w:r w:rsidRPr="00EF5D48">
              <w:rPr>
                <w:sz w:val="20"/>
                <w:szCs w:val="20"/>
                <w:lang w:eastAsia="en-US"/>
              </w:rPr>
              <w:t>b) nedostatkami harmonizovaných noriem uvedených v článku 12 alebo medzinárodných či vnútroštátnych noriem uvedených v článkoch 13 a 14, na základe ktorých sa stanovuje predpoklad zhody.</w:t>
            </w:r>
          </w:p>
        </w:tc>
        <w:tc>
          <w:tcPr>
            <w:tcW w:w="993" w:type="dxa"/>
            <w:shd w:val="clear" w:color="auto" w:fill="auto"/>
          </w:tcPr>
          <w:p w14:paraId="5ADAA6BF"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113BD10C"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3ECF6844"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35DFC74E" w14:textId="77777777" w:rsidR="00036818" w:rsidRPr="00EF5D48" w:rsidRDefault="00036818" w:rsidP="00EF5D48">
            <w:pPr>
              <w:spacing w:before="0"/>
              <w:jc w:val="center"/>
              <w:rPr>
                <w:sz w:val="20"/>
                <w:szCs w:val="20"/>
                <w:lang w:eastAsia="en-US"/>
              </w:rPr>
            </w:pPr>
          </w:p>
        </w:tc>
        <w:tc>
          <w:tcPr>
            <w:tcW w:w="1134" w:type="dxa"/>
            <w:shd w:val="clear" w:color="auto" w:fill="auto"/>
          </w:tcPr>
          <w:p w14:paraId="64EDC391"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10746F6A"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5-6</w:t>
            </w:r>
          </w:p>
        </w:tc>
        <w:tc>
          <w:tcPr>
            <w:tcW w:w="4253" w:type="dxa"/>
            <w:shd w:val="clear" w:color="auto" w:fill="auto"/>
          </w:tcPr>
          <w:p w14:paraId="5DE2F1E6" w14:textId="77777777" w:rsidR="00036818" w:rsidRPr="00036818" w:rsidRDefault="00036818" w:rsidP="00EF5D48">
            <w:pPr>
              <w:pStyle w:val="tl10ptPodaokraja"/>
              <w:ind w:right="63"/>
              <w:rPr>
                <w:lang w:eastAsia="en-US"/>
              </w:rPr>
            </w:pPr>
            <w:r w:rsidRPr="00036818">
              <w:rPr>
                <w:lang w:eastAsia="en-US"/>
              </w:rPr>
              <w:t>(5)</w:t>
            </w:r>
            <w:r w:rsidRPr="00EF5D48">
              <w:rPr>
                <w:rFonts w:ascii="Calibri" w:hAnsi="Calibri"/>
                <w:lang w:eastAsia="en-US"/>
              </w:rPr>
              <w:tab/>
            </w:r>
            <w:r w:rsidRPr="00036818">
              <w:rPr>
                <w:lang w:eastAsia="en-US"/>
              </w:rPr>
              <w:t>V informácii podľa odseku 4 písm. a) orgán dohľadu nad určenými výrobkami uvedie údaje, ktoré má k dispozícii, a to</w:t>
            </w:r>
          </w:p>
          <w:p w14:paraId="6666EDD4"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15BEBFBA"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pôvod a dodávateľský reťazec určeného výrobku,</w:t>
            </w:r>
          </w:p>
          <w:p w14:paraId="51CDF0A7"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64960557"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6A57D02A" w14:textId="77777777" w:rsidR="00036818" w:rsidRPr="00036818" w:rsidRDefault="00036818" w:rsidP="00EF5D48">
            <w:pPr>
              <w:pStyle w:val="tl10ptPodaokraja"/>
              <w:ind w:right="63"/>
              <w:rPr>
                <w:lang w:eastAsia="en-US"/>
              </w:rPr>
            </w:pPr>
            <w:r w:rsidRPr="00036818">
              <w:rPr>
                <w:lang w:eastAsia="en-US"/>
              </w:rPr>
              <w:t>(6)</w:t>
            </w:r>
            <w:r w:rsidRPr="00EF5D48">
              <w:rPr>
                <w:rFonts w:ascii="Calibri" w:hAnsi="Calibri"/>
                <w:lang w:eastAsia="en-US"/>
              </w:rPr>
              <w:tab/>
            </w:r>
            <w:r w:rsidRPr="00036818">
              <w:rPr>
                <w:lang w:eastAsia="en-US"/>
              </w:rPr>
              <w:t>V informácii podľa odseku 4 písm. b) orgán dohľadu nad určenými výrobkami uvedie údaje podľa osobitného predpisu,79) a to</w:t>
            </w:r>
          </w:p>
          <w:p w14:paraId="45D9DB3C"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51BC6FED"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pôvod a dodávateľský reťazec určeného výrobku,</w:t>
            </w:r>
          </w:p>
          <w:p w14:paraId="451EBCDA"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473FC44C"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745A6DED" w14:textId="77777777" w:rsidR="00036818" w:rsidRPr="00036818" w:rsidRDefault="00036818" w:rsidP="00EF5D48">
            <w:pPr>
              <w:pStyle w:val="tl10ptPodaokraja"/>
              <w:ind w:right="63"/>
              <w:rPr>
                <w:lang w:eastAsia="en-US"/>
              </w:rPr>
            </w:pPr>
            <w:r w:rsidRPr="00036818">
              <w:rPr>
                <w:lang w:eastAsia="en-US"/>
              </w:rPr>
              <w:t>e)</w:t>
            </w:r>
            <w:r w:rsidRPr="00EF5D48">
              <w:rPr>
                <w:rFonts w:ascii="Calibri" w:hAnsi="Calibri"/>
                <w:lang w:eastAsia="en-US"/>
              </w:rPr>
              <w:tab/>
            </w:r>
            <w:r w:rsidRPr="00036818">
              <w:rPr>
                <w:lang w:eastAsia="en-US"/>
              </w:rPr>
              <w:t>vyjadrenie osoby podľa osobitného predpisu80) a</w:t>
            </w:r>
          </w:p>
          <w:p w14:paraId="4C380087" w14:textId="77777777" w:rsidR="00036818" w:rsidRPr="00036818" w:rsidRDefault="00036818" w:rsidP="00EF5D48">
            <w:pPr>
              <w:pStyle w:val="tl10ptPodaokraja"/>
              <w:ind w:right="63"/>
              <w:rPr>
                <w:lang w:eastAsia="en-US"/>
              </w:rPr>
            </w:pPr>
            <w:r w:rsidRPr="00036818">
              <w:rPr>
                <w:lang w:eastAsia="en-US"/>
              </w:rPr>
              <w:t>f)</w:t>
            </w:r>
            <w:r w:rsidRPr="00EF5D48">
              <w:rPr>
                <w:rFonts w:ascii="Calibri" w:hAnsi="Calibri"/>
                <w:lang w:eastAsia="en-US"/>
              </w:rPr>
              <w:tab/>
            </w:r>
            <w:r w:rsidRPr="00036818">
              <w:rPr>
                <w:lang w:eastAsia="en-US"/>
              </w:rPr>
              <w:t>dôvod nezhody určeného výrobku so základnými požiadavkami alebo požiadavkami ustanovenými týmto zákonom alebo technickým predpisom z oblasti posudzovania zhody, ak je nezhoda spôsobená tým, že</w:t>
            </w:r>
          </w:p>
          <w:p w14:paraId="1B791662" w14:textId="77777777" w:rsidR="00036818" w:rsidRPr="00036818" w:rsidRDefault="00036818" w:rsidP="00EF5D48">
            <w:pPr>
              <w:pStyle w:val="tl10ptPodaokraja"/>
              <w:ind w:right="63"/>
              <w:rPr>
                <w:lang w:eastAsia="en-US"/>
              </w:rPr>
            </w:pPr>
            <w:r w:rsidRPr="00036818">
              <w:rPr>
                <w:lang w:eastAsia="en-US"/>
              </w:rPr>
              <w:t>1.</w:t>
            </w:r>
            <w:r w:rsidRPr="00EF5D48">
              <w:rPr>
                <w:rFonts w:ascii="Calibri" w:hAnsi="Calibri"/>
                <w:lang w:eastAsia="en-US"/>
              </w:rPr>
              <w:tab/>
            </w:r>
            <w:r w:rsidRPr="00036818">
              <w:rPr>
                <w:lang w:eastAsia="en-US"/>
              </w:rPr>
              <w:t>určený výrobok nespĺňa základnú požiadavku alebo požiadavku ustanovenú týmto zákonom alebo technickým predpisom z oblasti posudzovania zhody,</w:t>
            </w:r>
          </w:p>
          <w:p w14:paraId="0F5C7131" w14:textId="77777777" w:rsidR="00036818" w:rsidRPr="00036818" w:rsidRDefault="00036818" w:rsidP="00EF5D48">
            <w:pPr>
              <w:pStyle w:val="tl10ptPodaokraja"/>
              <w:autoSpaceDE/>
              <w:autoSpaceDN/>
              <w:ind w:right="63"/>
              <w:rPr>
                <w:lang w:eastAsia="en-US"/>
              </w:rPr>
            </w:pPr>
            <w:r w:rsidRPr="00036818">
              <w:rPr>
                <w:lang w:eastAsia="en-US"/>
              </w:rPr>
              <w:lastRenderedPageBreak/>
              <w:t>2.</w:t>
            </w:r>
            <w:r w:rsidRPr="00EF5D48">
              <w:rPr>
                <w:rFonts w:ascii="Calibri" w:hAnsi="Calibri"/>
                <w:lang w:eastAsia="en-US"/>
              </w:rPr>
              <w:tab/>
            </w:r>
            <w:r w:rsidRPr="00036818">
              <w:rPr>
                <w:lang w:eastAsia="en-US"/>
              </w:rPr>
              <w:t>harmonizovaná technická norma, na základe ktorej je podľa § 22 posudzovaná zhoda určeného výrobku, má nedostatky.</w:t>
            </w:r>
          </w:p>
          <w:p w14:paraId="686F1221" w14:textId="77777777" w:rsidR="00036818" w:rsidRPr="00036818" w:rsidRDefault="00036818" w:rsidP="00EF5D48">
            <w:pPr>
              <w:pStyle w:val="tl10ptPodaokraja"/>
              <w:ind w:right="63"/>
              <w:rPr>
                <w:lang w:eastAsia="en-US"/>
              </w:rPr>
            </w:pPr>
            <w:r w:rsidRPr="00036818">
              <w:rPr>
                <w:lang w:eastAsia="en-US"/>
              </w:rPr>
              <w:t>79)</w:t>
            </w:r>
            <w:r w:rsidRPr="00EF5D48">
              <w:rPr>
                <w:rFonts w:ascii="Calibri" w:hAnsi="Calibri"/>
                <w:lang w:eastAsia="en-US"/>
              </w:rPr>
              <w:tab/>
            </w:r>
            <w:r w:rsidRPr="00036818">
              <w:rPr>
                <w:lang w:eastAsia="en-US"/>
              </w:rPr>
              <w:t xml:space="preserve">Čl. 20 ods. 3 a 4 nariadenia (EÚ) 2019/1020. </w:t>
            </w:r>
          </w:p>
          <w:p w14:paraId="08177813" w14:textId="77777777" w:rsidR="00036818" w:rsidRPr="00036818" w:rsidRDefault="00036818" w:rsidP="00EF5D48">
            <w:pPr>
              <w:pStyle w:val="tl10ptPodaokraja"/>
              <w:autoSpaceDE/>
              <w:autoSpaceDN/>
              <w:ind w:right="63"/>
              <w:rPr>
                <w:lang w:eastAsia="en-US"/>
              </w:rPr>
            </w:pPr>
            <w:r w:rsidRPr="00036818">
              <w:rPr>
                <w:lang w:eastAsia="en-US"/>
              </w:rPr>
              <w:t>80)</w:t>
            </w:r>
            <w:r w:rsidRPr="00EF5D48">
              <w:rPr>
                <w:rFonts w:ascii="Calibri" w:hAnsi="Calibri"/>
                <w:lang w:eastAsia="en-US"/>
              </w:rPr>
              <w:tab/>
            </w:r>
            <w:r w:rsidRPr="00036818">
              <w:rPr>
                <w:lang w:eastAsia="en-US"/>
              </w:rPr>
              <w:t>Čl. 18 ods. 3 nariadenia (EÚ) 2019/1020.</w:t>
            </w:r>
          </w:p>
        </w:tc>
        <w:tc>
          <w:tcPr>
            <w:tcW w:w="1290" w:type="dxa"/>
            <w:shd w:val="clear" w:color="auto" w:fill="auto"/>
          </w:tcPr>
          <w:p w14:paraId="07661C97"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73637C5B" w14:textId="77777777" w:rsidR="00036818" w:rsidRPr="00EF5D48" w:rsidRDefault="00036818" w:rsidP="00EF5D48">
            <w:pPr>
              <w:spacing w:before="0"/>
              <w:jc w:val="left"/>
              <w:rPr>
                <w:sz w:val="20"/>
                <w:szCs w:val="20"/>
                <w:lang w:eastAsia="en-US"/>
              </w:rPr>
            </w:pPr>
          </w:p>
        </w:tc>
      </w:tr>
      <w:tr w:rsidR="00EF5D48" w:rsidRPr="00EF5D48" w14:paraId="1AC6C653" w14:textId="77777777" w:rsidTr="00EF5D48">
        <w:tc>
          <w:tcPr>
            <w:tcW w:w="993" w:type="dxa"/>
            <w:tcBorders>
              <w:left w:val="single" w:sz="12" w:space="0" w:color="auto"/>
            </w:tcBorders>
            <w:shd w:val="clear" w:color="auto" w:fill="auto"/>
          </w:tcPr>
          <w:p w14:paraId="788A247B" w14:textId="77777777" w:rsidR="00036818" w:rsidRPr="00EF5D48" w:rsidRDefault="00036818" w:rsidP="00EF5D48">
            <w:pPr>
              <w:spacing w:before="0"/>
              <w:jc w:val="center"/>
              <w:rPr>
                <w:sz w:val="20"/>
                <w:szCs w:val="20"/>
                <w:lang w:eastAsia="en-US"/>
              </w:rPr>
            </w:pPr>
            <w:r w:rsidRPr="00EF5D48">
              <w:rPr>
                <w:sz w:val="20"/>
                <w:szCs w:val="20"/>
                <w:lang w:eastAsia="en-US"/>
              </w:rPr>
              <w:t>Č: 19</w:t>
            </w:r>
          </w:p>
          <w:p w14:paraId="66A66A62" w14:textId="77777777" w:rsidR="00036818" w:rsidRPr="00EF5D48" w:rsidRDefault="00036818" w:rsidP="00EF5D48">
            <w:pPr>
              <w:spacing w:before="0"/>
              <w:jc w:val="center"/>
              <w:rPr>
                <w:sz w:val="20"/>
                <w:szCs w:val="20"/>
                <w:lang w:eastAsia="en-US"/>
              </w:rPr>
            </w:pPr>
            <w:r w:rsidRPr="00EF5D48">
              <w:rPr>
                <w:sz w:val="20"/>
                <w:szCs w:val="20"/>
                <w:lang w:eastAsia="en-US"/>
              </w:rPr>
              <w:t>O: 6</w:t>
            </w:r>
          </w:p>
        </w:tc>
        <w:tc>
          <w:tcPr>
            <w:tcW w:w="3118" w:type="dxa"/>
            <w:shd w:val="clear" w:color="auto" w:fill="auto"/>
          </w:tcPr>
          <w:p w14:paraId="194C1A6E" w14:textId="77777777" w:rsidR="00036818" w:rsidRPr="00EF5D48" w:rsidRDefault="00036818" w:rsidP="00EF5D48">
            <w:pPr>
              <w:spacing w:before="0"/>
              <w:jc w:val="left"/>
              <w:rPr>
                <w:sz w:val="20"/>
                <w:szCs w:val="20"/>
                <w:lang w:eastAsia="en-US"/>
              </w:rPr>
            </w:pPr>
            <w:r w:rsidRPr="00EF5D48">
              <w:rPr>
                <w:sz w:val="20"/>
                <w:szCs w:val="20"/>
                <w:lang w:eastAsia="en-US"/>
              </w:rPr>
              <w:t>6. Členské štáty, iné ako členské štáty, ktoré postup začali podľa tohto článku, bezodkladne informujú Komisiu a ostatné členské štáty o všetkých prijatých opatreniach a o akýchkoľvek dodatočných informáciách týkajúcich sa nesúladu príslušného elektrického zariadenia, ktoré majú k dispozícii, a o svojich námietkach v prípade nesúhlasu s prijatým vnútroštátnym opatrením.</w:t>
            </w:r>
          </w:p>
        </w:tc>
        <w:tc>
          <w:tcPr>
            <w:tcW w:w="993" w:type="dxa"/>
            <w:shd w:val="clear" w:color="auto" w:fill="auto"/>
          </w:tcPr>
          <w:p w14:paraId="179EA5DC"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3C4DAFBB"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 xml:space="preserve">/2021 </w:t>
            </w:r>
          </w:p>
          <w:p w14:paraId="0B5B655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4C4C5EC0" w14:textId="77777777" w:rsidR="00036818" w:rsidRPr="00EF5D48" w:rsidRDefault="00036818" w:rsidP="00EF5D48">
            <w:pPr>
              <w:spacing w:before="0"/>
              <w:jc w:val="center"/>
              <w:rPr>
                <w:sz w:val="20"/>
                <w:szCs w:val="20"/>
                <w:lang w:eastAsia="en-US"/>
              </w:rPr>
            </w:pPr>
          </w:p>
        </w:tc>
        <w:tc>
          <w:tcPr>
            <w:tcW w:w="1134" w:type="dxa"/>
            <w:shd w:val="clear" w:color="auto" w:fill="auto"/>
          </w:tcPr>
          <w:p w14:paraId="28DBCDE8"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1377152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O: 2,4 </w:t>
            </w:r>
          </w:p>
          <w:p w14:paraId="5A74154B"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b)</w:t>
            </w:r>
          </w:p>
          <w:p w14:paraId="3261D60F"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6E5DC1EE" w14:textId="77777777" w:rsidR="00036818" w:rsidRPr="00036818" w:rsidRDefault="00036818" w:rsidP="00EF5D48">
            <w:pPr>
              <w:pStyle w:val="tl10ptPodaokraja"/>
              <w:autoSpaceDE/>
              <w:autoSpaceDN/>
              <w:ind w:right="63"/>
              <w:rPr>
                <w:lang w:eastAsia="en-US"/>
              </w:rPr>
            </w:pPr>
            <w:r w:rsidRPr="00036818">
              <w:rPr>
                <w:lang w:eastAsia="en-US"/>
              </w:rPr>
              <w:t>(2)</w:t>
            </w:r>
            <w:r w:rsidRPr="00EF5D48">
              <w:rPr>
                <w:rFonts w:ascii="Calibri" w:hAnsi="Calibri"/>
                <w:lang w:eastAsia="en-US"/>
              </w:rPr>
              <w:tab/>
            </w:r>
            <w:r w:rsidRPr="00036818">
              <w:rPr>
                <w:lang w:eastAsia="en-US"/>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1DE5C86A" w14:textId="77777777" w:rsidR="00036818" w:rsidRPr="00036818" w:rsidRDefault="00036818" w:rsidP="00EF5D48">
            <w:pPr>
              <w:pStyle w:val="tl10ptPodaokraja"/>
              <w:ind w:right="63"/>
              <w:rPr>
                <w:lang w:eastAsia="en-US"/>
              </w:rPr>
            </w:pPr>
            <w:r w:rsidRPr="00036818">
              <w:rPr>
                <w:lang w:eastAsia="en-US"/>
              </w:rPr>
              <w:t>(4)</w:t>
            </w:r>
            <w:r w:rsidRPr="00EF5D48">
              <w:rPr>
                <w:rFonts w:ascii="Calibri" w:hAnsi="Calibri"/>
                <w:lang w:eastAsia="en-US"/>
              </w:rPr>
              <w:tab/>
            </w:r>
            <w:r w:rsidRPr="00036818">
              <w:rPr>
                <w:lang w:eastAsia="en-US"/>
              </w:rPr>
              <w:t>Orgán dohľadu nad určenými výrobkami informuje</w:t>
            </w:r>
          </w:p>
          <w:p w14:paraId="13465537"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w:t>
            </w:r>
            <w:r w:rsidRPr="00036818">
              <w:rPr>
                <w:lang w:eastAsia="en-US"/>
              </w:rPr>
              <w:lastRenderedPageBreak/>
              <w:t>zhody,</w:t>
            </w:r>
          </w:p>
          <w:p w14:paraId="0C3FD622"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8067DD8"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Komisiu, členské štáty a úrad, že sa v Slovenskej republike preukázateľne zistilo podľa § 27 ods. 1 písm. g), že dodržaním harmonizovanej technickej normy nie je určený výrobok v zhode so základnou požiadavkou,</w:t>
            </w:r>
          </w:p>
          <w:p w14:paraId="7C167060"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3E219D3" w14:textId="77777777" w:rsidR="00036818" w:rsidRPr="00036818" w:rsidRDefault="00036818" w:rsidP="00EF5D48">
            <w:pPr>
              <w:pStyle w:val="tl10ptPodaokraja"/>
              <w:autoSpaceDE/>
              <w:autoSpaceDN/>
              <w:ind w:right="63"/>
              <w:rPr>
                <w:lang w:eastAsia="en-US"/>
              </w:rPr>
            </w:pPr>
            <w:r w:rsidRPr="00036818">
              <w:rPr>
                <w:lang w:eastAsia="en-US"/>
              </w:rPr>
              <w:t>e)</w:t>
            </w:r>
            <w:r w:rsidRPr="00EF5D48">
              <w:rPr>
                <w:rFonts w:ascii="Calibri" w:hAnsi="Calibri"/>
                <w:lang w:eastAsia="en-US"/>
              </w:rPr>
              <w:tab/>
            </w:r>
            <w:r w:rsidRPr="00036818">
              <w:rPr>
                <w:lang w:eastAsia="en-US"/>
              </w:rPr>
              <w:t>úrad o skutočnostiach podľa odseku 6 písm. f) druhého bodu.</w:t>
            </w:r>
          </w:p>
          <w:p w14:paraId="14056C60" w14:textId="77777777" w:rsidR="00036818" w:rsidRPr="00036818" w:rsidRDefault="00036818" w:rsidP="00EF5D48">
            <w:pPr>
              <w:pStyle w:val="tl10ptPodaokraja"/>
              <w:ind w:right="63"/>
              <w:rPr>
                <w:lang w:eastAsia="en-US"/>
              </w:rPr>
            </w:pPr>
            <w:r w:rsidRPr="00036818">
              <w:rPr>
                <w:lang w:eastAsia="en-US"/>
              </w:rPr>
              <w:t>74)</w:t>
            </w:r>
            <w:r w:rsidRPr="00EF5D48">
              <w:rPr>
                <w:rFonts w:ascii="Calibri" w:hAnsi="Calibri"/>
                <w:lang w:eastAsia="en-US"/>
              </w:rPr>
              <w:tab/>
            </w:r>
            <w:r w:rsidRPr="00036818">
              <w:rPr>
                <w:lang w:eastAsia="en-US"/>
              </w:rPr>
              <w:t>Napríklad nariadenie vlády Slovenskej republiky č. 262/2016 Z. z. v znení nariadenia vlády Slovenskej republiky č. 327/2019 Z. z.</w:t>
            </w:r>
          </w:p>
          <w:p w14:paraId="2F1B659C" w14:textId="77777777" w:rsidR="00036818" w:rsidRPr="00036818" w:rsidRDefault="00036818" w:rsidP="00EF5D48">
            <w:pPr>
              <w:pStyle w:val="tl10ptPodaokraja"/>
              <w:ind w:right="63"/>
              <w:rPr>
                <w:lang w:eastAsia="en-US"/>
              </w:rPr>
            </w:pPr>
            <w:r w:rsidRPr="00036818">
              <w:rPr>
                <w:lang w:eastAsia="en-US"/>
              </w:rPr>
              <w:t>75)</w:t>
            </w:r>
            <w:r w:rsidRPr="00EF5D48">
              <w:rPr>
                <w:rFonts w:ascii="Calibri" w:hAnsi="Calibri"/>
                <w:lang w:eastAsia="en-US"/>
              </w:rPr>
              <w:tab/>
            </w:r>
            <w:r w:rsidRPr="00036818">
              <w:rPr>
                <w:lang w:eastAsia="en-US"/>
              </w:rPr>
              <w:t>Čl. 34 nariadenia (EÚ) 2019/1020.</w:t>
            </w:r>
          </w:p>
          <w:p w14:paraId="4915D721" w14:textId="77777777" w:rsidR="00036818" w:rsidRPr="00036818" w:rsidRDefault="00036818" w:rsidP="00EF5D48">
            <w:pPr>
              <w:pStyle w:val="tl10ptPodaokraja"/>
              <w:ind w:right="63"/>
              <w:rPr>
                <w:lang w:eastAsia="en-US"/>
              </w:rPr>
            </w:pPr>
            <w:r w:rsidRPr="00036818">
              <w:rPr>
                <w:lang w:eastAsia="en-US"/>
              </w:rPr>
              <w:t>76)</w:t>
            </w:r>
            <w:r w:rsidRPr="00EF5D48">
              <w:rPr>
                <w:rFonts w:ascii="Calibri" w:hAnsi="Calibri"/>
                <w:lang w:eastAsia="en-US"/>
              </w:rPr>
              <w:tab/>
            </w:r>
            <w:r w:rsidRPr="00036818">
              <w:rPr>
                <w:lang w:eastAsia="en-US"/>
              </w:rPr>
              <w:t>Čl. 34 ods. 4 nariadenia (EÚ) 2019/1020.</w:t>
            </w:r>
          </w:p>
          <w:p w14:paraId="65EAF570" w14:textId="77777777" w:rsidR="00036818" w:rsidRPr="00036818" w:rsidRDefault="00036818" w:rsidP="00EF5D48">
            <w:pPr>
              <w:pStyle w:val="tl10ptPodaokraja"/>
              <w:ind w:right="63"/>
              <w:rPr>
                <w:lang w:eastAsia="en-US"/>
              </w:rPr>
            </w:pPr>
            <w:r w:rsidRPr="00036818">
              <w:rPr>
                <w:lang w:eastAsia="en-US"/>
              </w:rPr>
              <w:t>77)</w:t>
            </w:r>
            <w:r w:rsidRPr="00EF5D48">
              <w:rPr>
                <w:rFonts w:ascii="Calibri" w:hAnsi="Calibri"/>
                <w:lang w:eastAsia="en-US"/>
              </w:rPr>
              <w:tab/>
            </w:r>
            <w:r w:rsidRPr="00036818">
              <w:rPr>
                <w:lang w:eastAsia="en-US"/>
              </w:rPr>
              <w:t>Čl. 20 nariadenia (EÚ) 2019/1020.</w:t>
            </w:r>
          </w:p>
          <w:p w14:paraId="01D6AB79" w14:textId="77777777" w:rsidR="00036818" w:rsidRPr="00036818" w:rsidRDefault="00036818" w:rsidP="00EF5D48">
            <w:pPr>
              <w:pStyle w:val="tl10ptPodaokraja"/>
              <w:ind w:right="63"/>
              <w:rPr>
                <w:lang w:eastAsia="en-US"/>
              </w:rPr>
            </w:pPr>
            <w:r w:rsidRPr="00036818">
              <w:rPr>
                <w:lang w:eastAsia="en-US"/>
              </w:rPr>
              <w:t>§ 6 nariadenia vlády Slovenskej republiky č. 404/2007 Z. z.</w:t>
            </w:r>
          </w:p>
          <w:p w14:paraId="237CF602" w14:textId="77777777" w:rsidR="00036818" w:rsidRPr="00036818" w:rsidRDefault="00036818" w:rsidP="00EF5D48">
            <w:pPr>
              <w:pStyle w:val="tl10ptPodaokraja"/>
              <w:autoSpaceDE/>
              <w:autoSpaceDN/>
              <w:ind w:right="63"/>
              <w:rPr>
                <w:lang w:eastAsia="en-US"/>
              </w:rPr>
            </w:pPr>
            <w:r w:rsidRPr="00036818">
              <w:rPr>
                <w:lang w:eastAsia="en-US"/>
              </w:rPr>
              <w:t>78)</w:t>
            </w:r>
            <w:r w:rsidRPr="00EF5D48">
              <w:rPr>
                <w:rFonts w:ascii="Calibri" w:hAnsi="Calibri"/>
                <w:lang w:eastAsia="en-US"/>
              </w:rPr>
              <w:tab/>
            </w:r>
            <w:r w:rsidRPr="00036818">
              <w:rPr>
                <w:lang w:eastAsia="en-US"/>
              </w:rPr>
              <w:t>Čl. 19 nariadenia (EÚ) 2019/1020.</w:t>
            </w:r>
          </w:p>
        </w:tc>
        <w:tc>
          <w:tcPr>
            <w:tcW w:w="1290" w:type="dxa"/>
            <w:shd w:val="clear" w:color="auto" w:fill="auto"/>
          </w:tcPr>
          <w:p w14:paraId="0BF67549"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08FE31BD" w14:textId="77777777" w:rsidR="00036818" w:rsidRPr="00EF5D48" w:rsidRDefault="00036818" w:rsidP="00EF5D48">
            <w:pPr>
              <w:spacing w:before="0"/>
              <w:jc w:val="left"/>
              <w:rPr>
                <w:sz w:val="20"/>
                <w:szCs w:val="20"/>
                <w:lang w:eastAsia="en-US"/>
              </w:rPr>
            </w:pPr>
          </w:p>
        </w:tc>
      </w:tr>
      <w:tr w:rsidR="00EF5D48" w:rsidRPr="00EF5D48" w14:paraId="41CDE76C" w14:textId="77777777" w:rsidTr="00EF5D48">
        <w:tc>
          <w:tcPr>
            <w:tcW w:w="993" w:type="dxa"/>
            <w:tcBorders>
              <w:left w:val="single" w:sz="12" w:space="0" w:color="auto"/>
            </w:tcBorders>
            <w:shd w:val="clear" w:color="auto" w:fill="auto"/>
          </w:tcPr>
          <w:p w14:paraId="56B32D80" w14:textId="77777777" w:rsidR="00036818" w:rsidRPr="00EF5D48" w:rsidRDefault="00036818" w:rsidP="00EF5D48">
            <w:pPr>
              <w:spacing w:before="0"/>
              <w:jc w:val="center"/>
              <w:rPr>
                <w:sz w:val="20"/>
                <w:szCs w:val="20"/>
                <w:lang w:eastAsia="en-US"/>
              </w:rPr>
            </w:pPr>
            <w:r w:rsidRPr="00EF5D48">
              <w:rPr>
                <w:sz w:val="20"/>
                <w:szCs w:val="20"/>
                <w:lang w:eastAsia="en-US"/>
              </w:rPr>
              <w:t>Č: 19</w:t>
            </w:r>
          </w:p>
          <w:p w14:paraId="32E56F0D" w14:textId="77777777" w:rsidR="00036818" w:rsidRPr="00EF5D48" w:rsidRDefault="00036818" w:rsidP="00EF5D48">
            <w:pPr>
              <w:spacing w:before="0"/>
              <w:jc w:val="center"/>
              <w:rPr>
                <w:sz w:val="20"/>
                <w:szCs w:val="20"/>
                <w:lang w:eastAsia="en-US"/>
              </w:rPr>
            </w:pPr>
            <w:r w:rsidRPr="00EF5D48">
              <w:rPr>
                <w:sz w:val="20"/>
                <w:szCs w:val="20"/>
                <w:lang w:eastAsia="en-US"/>
              </w:rPr>
              <w:t>O: 7</w:t>
            </w:r>
          </w:p>
        </w:tc>
        <w:tc>
          <w:tcPr>
            <w:tcW w:w="3118" w:type="dxa"/>
            <w:shd w:val="clear" w:color="auto" w:fill="auto"/>
          </w:tcPr>
          <w:p w14:paraId="26E2209D" w14:textId="77777777" w:rsidR="00036818" w:rsidRPr="00EF5D48" w:rsidRDefault="00036818" w:rsidP="00EF5D48">
            <w:pPr>
              <w:spacing w:before="0"/>
              <w:jc w:val="left"/>
              <w:rPr>
                <w:sz w:val="20"/>
                <w:szCs w:val="20"/>
                <w:lang w:eastAsia="en-US"/>
              </w:rPr>
            </w:pPr>
            <w:r w:rsidRPr="00EF5D48">
              <w:rPr>
                <w:sz w:val="20"/>
                <w:szCs w:val="20"/>
                <w:lang w:eastAsia="en-US"/>
              </w:rPr>
              <w:t xml:space="preserve">7. Ak žiadny členský štát alebo Komisia v rámci troch mesiacov od prijatia informácií uvedených v odseku 4 druhom </w:t>
            </w:r>
            <w:proofErr w:type="spellStart"/>
            <w:r w:rsidRPr="00EF5D48">
              <w:rPr>
                <w:sz w:val="20"/>
                <w:szCs w:val="20"/>
                <w:lang w:eastAsia="en-US"/>
              </w:rPr>
              <w:t>pododseku</w:t>
            </w:r>
            <w:proofErr w:type="spellEnd"/>
            <w:r w:rsidRPr="00EF5D48">
              <w:rPr>
                <w:sz w:val="20"/>
                <w:szCs w:val="20"/>
                <w:lang w:eastAsia="en-US"/>
              </w:rPr>
              <w:t xml:space="preserve"> nevznesie námietku, pokiaľ ide o predbežné opatrenie prijaté </w:t>
            </w:r>
            <w:r w:rsidRPr="00EF5D48">
              <w:rPr>
                <w:sz w:val="20"/>
                <w:szCs w:val="20"/>
                <w:lang w:eastAsia="en-US"/>
              </w:rPr>
              <w:lastRenderedPageBreak/>
              <w:t>členským štátom, uvedené opatrenie sa pokladá za opodstatnené.</w:t>
            </w:r>
          </w:p>
          <w:p w14:paraId="4C09E72C" w14:textId="77777777" w:rsidR="00036818" w:rsidRPr="00EF5D48" w:rsidRDefault="00036818" w:rsidP="00EF5D48">
            <w:pPr>
              <w:spacing w:before="0"/>
              <w:jc w:val="left"/>
              <w:rPr>
                <w:sz w:val="20"/>
                <w:szCs w:val="20"/>
                <w:lang w:eastAsia="en-US"/>
              </w:rPr>
            </w:pPr>
          </w:p>
        </w:tc>
        <w:tc>
          <w:tcPr>
            <w:tcW w:w="993" w:type="dxa"/>
            <w:shd w:val="clear" w:color="auto" w:fill="auto"/>
          </w:tcPr>
          <w:p w14:paraId="32F66F68"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N</w:t>
            </w:r>
          </w:p>
        </w:tc>
        <w:tc>
          <w:tcPr>
            <w:tcW w:w="1275" w:type="dxa"/>
            <w:shd w:val="clear" w:color="auto" w:fill="auto"/>
          </w:tcPr>
          <w:p w14:paraId="331CBC41"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706ECA6C"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65589601" w14:textId="77777777" w:rsidR="00036818" w:rsidRPr="00EF5D48" w:rsidRDefault="00036818" w:rsidP="00EF5D48">
            <w:pPr>
              <w:spacing w:before="0"/>
              <w:jc w:val="center"/>
              <w:rPr>
                <w:sz w:val="20"/>
                <w:szCs w:val="20"/>
                <w:lang w:eastAsia="en-US"/>
              </w:rPr>
            </w:pPr>
          </w:p>
        </w:tc>
        <w:tc>
          <w:tcPr>
            <w:tcW w:w="1134" w:type="dxa"/>
            <w:shd w:val="clear" w:color="auto" w:fill="auto"/>
          </w:tcPr>
          <w:p w14:paraId="127F9F79"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4515A924"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2</w:t>
            </w:r>
          </w:p>
          <w:p w14:paraId="6B06AF27"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7A7A6CA4" w14:textId="77777777" w:rsidR="00036818" w:rsidRPr="00036818" w:rsidRDefault="00036818" w:rsidP="00EF5D48">
            <w:pPr>
              <w:pStyle w:val="tl10ptPodaokraja"/>
              <w:autoSpaceDE/>
              <w:autoSpaceDN/>
              <w:ind w:right="63"/>
              <w:rPr>
                <w:lang w:eastAsia="en-US"/>
              </w:rPr>
            </w:pPr>
            <w:r w:rsidRPr="00036818">
              <w:rPr>
                <w:lang w:eastAsia="en-US"/>
              </w:rPr>
              <w:t>(2)</w:t>
            </w:r>
            <w:r w:rsidRPr="00EF5D48">
              <w:rPr>
                <w:rFonts w:ascii="Calibri" w:hAnsi="Calibri"/>
                <w:lang w:eastAsia="en-US"/>
              </w:rPr>
              <w:tab/>
            </w:r>
            <w:r w:rsidRPr="00036818">
              <w:rPr>
                <w:lang w:eastAsia="en-US"/>
              </w:rPr>
              <w:t xml:space="preserve">Ministerstvo hospodárstva Slovenskej republiky (ďalej len „ministerstvo hospodárstva“) môže podať Komisii na základe podnetu orgánu dohľadu nad určenými výrobkami námietku proti opatreniu, ktoré v inom členskom štáte prijme orgán dohľadu nad </w:t>
            </w:r>
            <w:r w:rsidRPr="00036818">
              <w:rPr>
                <w:lang w:eastAsia="en-US"/>
              </w:rPr>
              <w:lastRenderedPageBreak/>
              <w:t>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45A6CAFC" w14:textId="77777777" w:rsidR="00036818" w:rsidRPr="00036818" w:rsidRDefault="00036818" w:rsidP="00EF5D48">
            <w:pPr>
              <w:pStyle w:val="tl10ptPodaokraja"/>
              <w:autoSpaceDE/>
              <w:autoSpaceDN/>
              <w:ind w:right="63"/>
              <w:rPr>
                <w:lang w:eastAsia="en-US"/>
              </w:rPr>
            </w:pPr>
            <w:r w:rsidRPr="00036818">
              <w:rPr>
                <w:lang w:eastAsia="en-US"/>
              </w:rPr>
              <w:t>74)</w:t>
            </w:r>
            <w:r w:rsidRPr="00EF5D48">
              <w:rPr>
                <w:rFonts w:ascii="Calibri" w:hAnsi="Calibri"/>
                <w:lang w:eastAsia="en-US"/>
              </w:rPr>
              <w:tab/>
            </w:r>
            <w:r w:rsidRPr="00036818">
              <w:rPr>
                <w:lang w:eastAsia="en-US"/>
              </w:rPr>
              <w:t>Napríklad nariadenie vlády Slovenskej republiky č. 262/2016 Z. z. v znení nariadenia vlády Slovenskej republiky č. 327/2019 Z. z.</w:t>
            </w:r>
          </w:p>
        </w:tc>
        <w:tc>
          <w:tcPr>
            <w:tcW w:w="1290" w:type="dxa"/>
            <w:shd w:val="clear" w:color="auto" w:fill="auto"/>
          </w:tcPr>
          <w:p w14:paraId="2AC605AE"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09D4BFC7" w14:textId="77777777" w:rsidR="00036818" w:rsidRPr="00EF5D48" w:rsidRDefault="00036818" w:rsidP="00EF5D48">
            <w:pPr>
              <w:spacing w:before="0"/>
              <w:jc w:val="left"/>
              <w:rPr>
                <w:sz w:val="20"/>
                <w:szCs w:val="20"/>
                <w:lang w:eastAsia="en-US"/>
              </w:rPr>
            </w:pPr>
          </w:p>
        </w:tc>
      </w:tr>
      <w:tr w:rsidR="00EF5D48" w:rsidRPr="00EF5D48" w14:paraId="0966CCA4" w14:textId="77777777" w:rsidTr="00EF5D48">
        <w:tc>
          <w:tcPr>
            <w:tcW w:w="993" w:type="dxa"/>
            <w:tcBorders>
              <w:left w:val="single" w:sz="12" w:space="0" w:color="auto"/>
            </w:tcBorders>
            <w:shd w:val="clear" w:color="auto" w:fill="auto"/>
          </w:tcPr>
          <w:p w14:paraId="1333E192" w14:textId="77777777" w:rsidR="00036818" w:rsidRPr="00EF5D48" w:rsidRDefault="00036818" w:rsidP="00EF5D48">
            <w:pPr>
              <w:spacing w:before="0"/>
              <w:jc w:val="center"/>
              <w:rPr>
                <w:sz w:val="20"/>
                <w:szCs w:val="20"/>
                <w:lang w:eastAsia="en-US"/>
              </w:rPr>
            </w:pPr>
            <w:r w:rsidRPr="00EF5D48">
              <w:rPr>
                <w:sz w:val="20"/>
                <w:szCs w:val="20"/>
                <w:lang w:eastAsia="en-US"/>
              </w:rPr>
              <w:t>Č: 19</w:t>
            </w:r>
          </w:p>
          <w:p w14:paraId="48614E84" w14:textId="77777777" w:rsidR="00036818" w:rsidRPr="00EF5D48" w:rsidRDefault="00036818" w:rsidP="00EF5D48">
            <w:pPr>
              <w:spacing w:before="0"/>
              <w:jc w:val="center"/>
              <w:rPr>
                <w:sz w:val="20"/>
                <w:szCs w:val="20"/>
                <w:lang w:eastAsia="en-US"/>
              </w:rPr>
            </w:pPr>
            <w:r w:rsidRPr="00EF5D48">
              <w:rPr>
                <w:sz w:val="20"/>
                <w:szCs w:val="20"/>
                <w:lang w:eastAsia="en-US"/>
              </w:rPr>
              <w:t>O: 8</w:t>
            </w:r>
          </w:p>
        </w:tc>
        <w:tc>
          <w:tcPr>
            <w:tcW w:w="3118" w:type="dxa"/>
            <w:shd w:val="clear" w:color="auto" w:fill="auto"/>
          </w:tcPr>
          <w:p w14:paraId="580E0BCC" w14:textId="77777777" w:rsidR="00036818" w:rsidRPr="00EF5D48" w:rsidRDefault="00036818" w:rsidP="00EF5D48">
            <w:pPr>
              <w:spacing w:before="0"/>
              <w:jc w:val="left"/>
              <w:rPr>
                <w:sz w:val="20"/>
                <w:szCs w:val="20"/>
                <w:lang w:eastAsia="en-US"/>
              </w:rPr>
            </w:pPr>
            <w:r w:rsidRPr="00EF5D48">
              <w:rPr>
                <w:sz w:val="20"/>
                <w:szCs w:val="20"/>
                <w:lang w:eastAsia="en-US"/>
              </w:rPr>
              <w:t>8. Členské štáty zabezpečia bezodkladné prijatie vhodných reštriktívnych opatrení vo vzťahu k príslušnému elektrickému zariadeniu, ako napríklad stiahnutie tohto elektrického zariadenia z trhu.</w:t>
            </w:r>
          </w:p>
        </w:tc>
        <w:tc>
          <w:tcPr>
            <w:tcW w:w="993" w:type="dxa"/>
            <w:shd w:val="clear" w:color="auto" w:fill="auto"/>
          </w:tcPr>
          <w:p w14:paraId="2DE775E4"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23A26B12"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28F250B5"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730EE7F3" w14:textId="77777777" w:rsidR="00036818" w:rsidRPr="00EF5D48" w:rsidRDefault="00036818" w:rsidP="00EF5D48">
            <w:pPr>
              <w:spacing w:before="0"/>
              <w:jc w:val="center"/>
              <w:rPr>
                <w:sz w:val="20"/>
                <w:szCs w:val="20"/>
                <w:lang w:eastAsia="en-US"/>
              </w:rPr>
            </w:pPr>
          </w:p>
        </w:tc>
        <w:tc>
          <w:tcPr>
            <w:tcW w:w="1134" w:type="dxa"/>
            <w:shd w:val="clear" w:color="auto" w:fill="auto"/>
          </w:tcPr>
          <w:p w14:paraId="1DE537F6"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7DA09462"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w:t>
            </w:r>
          </w:p>
          <w:p w14:paraId="14696067"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f), h), i)</w:t>
            </w:r>
          </w:p>
          <w:p w14:paraId="29A3F901"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12946DF0"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Orgán dohľadu nad určenými výrobkami je pri výkone dohľadu oprávnený</w:t>
            </w:r>
          </w:p>
          <w:p w14:paraId="634A4A1B" w14:textId="77777777" w:rsidR="00036818" w:rsidRPr="00EF5D48" w:rsidRDefault="00036818" w:rsidP="00EF5D48">
            <w:pPr>
              <w:keepNext/>
              <w:spacing w:before="0"/>
              <w:ind w:right="63"/>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409D74F" w14:textId="77777777" w:rsidR="00036818" w:rsidRPr="00EF5D48" w:rsidRDefault="00036818" w:rsidP="00EF5D48">
            <w:pPr>
              <w:keepNext/>
              <w:spacing w:before="0"/>
              <w:ind w:right="63"/>
              <w:rPr>
                <w:sz w:val="20"/>
                <w:szCs w:val="20"/>
                <w:lang w:eastAsia="en-US"/>
              </w:rPr>
            </w:pPr>
            <w:r w:rsidRPr="00EF5D48">
              <w:rPr>
                <w:sz w:val="20"/>
                <w:szCs w:val="20"/>
                <w:lang w:eastAsia="en-US"/>
              </w:rPr>
              <w:t>h)</w:t>
            </w:r>
            <w:r w:rsidRPr="00EF5D48">
              <w:rPr>
                <w:rFonts w:ascii="Calibri" w:hAnsi="Calibri"/>
                <w:sz w:val="20"/>
                <w:szCs w:val="20"/>
                <w:lang w:eastAsia="en-US"/>
              </w:rPr>
              <w:tab/>
            </w:r>
            <w:r w:rsidRPr="00EF5D48">
              <w:rPr>
                <w:sz w:val="20"/>
                <w:szCs w:val="20"/>
                <w:lang w:eastAsia="en-US"/>
              </w:rPr>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w:t>
            </w:r>
            <w:r w:rsidRPr="00EF5D48">
              <w:rPr>
                <w:sz w:val="20"/>
                <w:szCs w:val="20"/>
                <w:lang w:eastAsia="en-US"/>
              </w:rPr>
              <w:lastRenderedPageBreak/>
              <w:t>opatrenia určiť lehotu na jeho splnenie a podanie správy o jeho splnení, ak</w:t>
            </w:r>
          </w:p>
          <w:p w14:paraId="7895C1F2"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značka je umiestnená na určenom výrobku v rozpore s § 24 alebo s osobitným predpisom,40)</w:t>
            </w:r>
          </w:p>
          <w:p w14:paraId="243E4F5C" w14:textId="77777777" w:rsidR="00036818" w:rsidRPr="00EF5D48" w:rsidRDefault="00036818" w:rsidP="00EF5D48">
            <w:pPr>
              <w:keepNext/>
              <w:spacing w:before="0"/>
              <w:ind w:right="63"/>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značka podľa § 24 nie je umiestnená na určenom výrobku,</w:t>
            </w:r>
          </w:p>
          <w:p w14:paraId="05774C60" w14:textId="77777777" w:rsidR="00036818" w:rsidRPr="00EF5D48" w:rsidRDefault="00036818" w:rsidP="00EF5D48">
            <w:pPr>
              <w:keepNext/>
              <w:spacing w:before="0"/>
              <w:ind w:right="63"/>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výrobok, ktorý nie je určeným výrobkom podľa § 4 ods. 1, je označený značkou podľa § 24 alebo označenie CE je umiestnené v rozpore s § 25 ods. 6,</w:t>
            </w:r>
          </w:p>
          <w:p w14:paraId="4CB9AB15" w14:textId="77777777" w:rsidR="00036818" w:rsidRPr="00EF5D48" w:rsidRDefault="00036818" w:rsidP="00EF5D48">
            <w:pPr>
              <w:keepNext/>
              <w:spacing w:before="0"/>
              <w:ind w:right="63"/>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identifikačné číslo notifikovanej osoby, ktorá je zapojená do fázy posudzovania výroby, je umiestnené v rozpore s § 25 alebo nie je umiestnené,</w:t>
            </w:r>
          </w:p>
          <w:p w14:paraId="09E524EA" w14:textId="77777777" w:rsidR="00036818" w:rsidRPr="00EF5D48" w:rsidRDefault="00036818" w:rsidP="00EF5D48">
            <w:pPr>
              <w:keepNext/>
              <w:spacing w:before="0"/>
              <w:ind w:right="63"/>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36C5E825" w14:textId="77777777" w:rsidR="00036818" w:rsidRPr="00EF5D48" w:rsidRDefault="00036818" w:rsidP="00EF5D48">
            <w:pPr>
              <w:keepNext/>
              <w:spacing w:before="0"/>
              <w:ind w:right="63"/>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dokumentácia podľa písmena b) nie je orgánu dohľadu nad určenými výrobkami predložená alebo je neúplná alebo nie je v súlade s technickým predpisom z oblasti posudzovania zhody,</w:t>
            </w:r>
          </w:p>
          <w:p w14:paraId="6167A3B0" w14:textId="77777777" w:rsidR="00036818" w:rsidRPr="00EF5D48" w:rsidRDefault="00036818" w:rsidP="00EF5D48">
            <w:pPr>
              <w:keepNext/>
              <w:spacing w:before="0"/>
              <w:ind w:right="63"/>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informácie podľa § 5 ods. 1 písm. k) alebo § 7 ods. 2 písm. a) chýbajú, sú nesprávne alebo neúplné, alebo</w:t>
            </w:r>
          </w:p>
          <w:p w14:paraId="5FFF8561" w14:textId="77777777" w:rsidR="00036818" w:rsidRPr="00EF5D48" w:rsidRDefault="00036818" w:rsidP="00EF5D48">
            <w:pPr>
              <w:keepNext/>
              <w:spacing w:before="0"/>
              <w:ind w:right="63"/>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iná administratívna požiadavka podľa § 5 alebo § 7 nie je splnená.</w:t>
            </w:r>
          </w:p>
          <w:p w14:paraId="68ACD066" w14:textId="77777777" w:rsidR="00036818" w:rsidRPr="00EF5D48" w:rsidRDefault="00036818" w:rsidP="00EF5D48">
            <w:pPr>
              <w:keepNext/>
              <w:spacing w:before="0"/>
              <w:ind w:right="63"/>
              <w:rPr>
                <w:sz w:val="20"/>
                <w:szCs w:val="20"/>
                <w:lang w:eastAsia="en-US"/>
              </w:rPr>
            </w:pPr>
            <w:r w:rsidRPr="00EF5D48">
              <w:rPr>
                <w:sz w:val="20"/>
                <w:szCs w:val="20"/>
                <w:lang w:eastAsia="en-US"/>
              </w:rPr>
              <w:t>i)</w:t>
            </w:r>
            <w:r w:rsidRPr="00EF5D48">
              <w:rPr>
                <w:rFonts w:ascii="Calibri" w:hAnsi="Calibri"/>
                <w:sz w:val="20"/>
                <w:szCs w:val="20"/>
                <w:lang w:eastAsia="en-US"/>
              </w:rPr>
              <w:tab/>
            </w:r>
            <w:r w:rsidRPr="00EF5D48">
              <w:rPr>
                <w:sz w:val="20"/>
                <w:szCs w:val="20"/>
                <w:lang w:eastAsia="en-US"/>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1290" w:type="dxa"/>
            <w:shd w:val="clear" w:color="auto" w:fill="auto"/>
          </w:tcPr>
          <w:p w14:paraId="48C3C40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19450F40" w14:textId="77777777" w:rsidR="00036818" w:rsidRPr="00EF5D48" w:rsidRDefault="00036818" w:rsidP="00EF5D48">
            <w:pPr>
              <w:spacing w:before="0"/>
              <w:jc w:val="left"/>
              <w:rPr>
                <w:sz w:val="20"/>
                <w:szCs w:val="20"/>
                <w:lang w:eastAsia="en-US"/>
              </w:rPr>
            </w:pPr>
          </w:p>
        </w:tc>
      </w:tr>
      <w:tr w:rsidR="00EF5D48" w:rsidRPr="00EF5D48" w14:paraId="1DD58F22" w14:textId="77777777" w:rsidTr="00EF5D48">
        <w:tc>
          <w:tcPr>
            <w:tcW w:w="993" w:type="dxa"/>
            <w:tcBorders>
              <w:left w:val="single" w:sz="12" w:space="0" w:color="auto"/>
            </w:tcBorders>
            <w:shd w:val="clear" w:color="auto" w:fill="auto"/>
          </w:tcPr>
          <w:p w14:paraId="47C56082" w14:textId="77777777" w:rsidR="00773A3E" w:rsidRPr="00EF5D48" w:rsidRDefault="00773A3E" w:rsidP="00EF5D48">
            <w:pPr>
              <w:spacing w:before="0"/>
              <w:jc w:val="center"/>
              <w:rPr>
                <w:sz w:val="20"/>
                <w:szCs w:val="20"/>
                <w:lang w:eastAsia="en-US"/>
              </w:rPr>
            </w:pPr>
            <w:r w:rsidRPr="00EF5D48">
              <w:rPr>
                <w:sz w:val="20"/>
                <w:szCs w:val="20"/>
                <w:lang w:eastAsia="en-US"/>
              </w:rPr>
              <w:lastRenderedPageBreak/>
              <w:t>Č: 20</w:t>
            </w:r>
          </w:p>
          <w:p w14:paraId="7A142627" w14:textId="77777777" w:rsidR="00773A3E" w:rsidRPr="00EF5D48" w:rsidRDefault="00773A3E"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72089895" w14:textId="77777777" w:rsidR="00773A3E" w:rsidRPr="00EF5D48" w:rsidRDefault="00773A3E" w:rsidP="00EF5D48">
            <w:pPr>
              <w:spacing w:before="0"/>
              <w:jc w:val="left"/>
              <w:rPr>
                <w:sz w:val="20"/>
                <w:szCs w:val="20"/>
                <w:lang w:eastAsia="en-US"/>
              </w:rPr>
            </w:pPr>
            <w:r w:rsidRPr="00EF5D48">
              <w:rPr>
                <w:sz w:val="20"/>
                <w:szCs w:val="20"/>
                <w:lang w:eastAsia="en-US"/>
              </w:rPr>
              <w:t>1. Ak sú po ukončení postupu stanoveného v článku 19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vnútroštátne opatrenie zhodnotí. Na základe výsledkov tohto hodnotenia Komisia prijme vykonávací akt určujúci, či je, alebo nie je vnútroštátne opatrenie opodstatnené.</w:t>
            </w:r>
          </w:p>
          <w:p w14:paraId="4ED2740E" w14:textId="77777777" w:rsidR="00773A3E" w:rsidRPr="00EF5D48" w:rsidRDefault="00773A3E" w:rsidP="00EF5D48">
            <w:pPr>
              <w:spacing w:before="0"/>
              <w:jc w:val="left"/>
              <w:rPr>
                <w:sz w:val="20"/>
                <w:szCs w:val="20"/>
                <w:lang w:eastAsia="en-US"/>
              </w:rPr>
            </w:pPr>
            <w:r w:rsidRPr="00EF5D48">
              <w:rPr>
                <w:sz w:val="20"/>
                <w:szCs w:val="20"/>
                <w:lang w:eastAsia="en-US"/>
              </w:rPr>
              <w:t>Rozhodnutie Komisie je určené všetkým členským štátom a Komisia ho okamžite oznámi týmto členským štátom a príslušnému hospodárskemu subjektu či subjektom.</w:t>
            </w:r>
          </w:p>
        </w:tc>
        <w:tc>
          <w:tcPr>
            <w:tcW w:w="993" w:type="dxa"/>
            <w:shd w:val="clear" w:color="auto" w:fill="auto"/>
          </w:tcPr>
          <w:p w14:paraId="7ABB1486" w14:textId="77777777" w:rsidR="00773A3E" w:rsidRPr="00EF5D48" w:rsidRDefault="00773A3E" w:rsidP="00EF5D48">
            <w:pPr>
              <w:spacing w:before="0"/>
              <w:jc w:val="center"/>
              <w:rPr>
                <w:sz w:val="20"/>
                <w:szCs w:val="20"/>
                <w:lang w:eastAsia="en-US"/>
              </w:rPr>
            </w:pPr>
            <w:proofErr w:type="spellStart"/>
            <w:r w:rsidRPr="00EF5D48">
              <w:rPr>
                <w:sz w:val="20"/>
                <w:szCs w:val="20"/>
                <w:lang w:eastAsia="en-US"/>
              </w:rPr>
              <w:t>n.a</w:t>
            </w:r>
            <w:proofErr w:type="spellEnd"/>
            <w:r w:rsidRPr="00EF5D48">
              <w:rPr>
                <w:sz w:val="20"/>
                <w:szCs w:val="20"/>
                <w:lang w:eastAsia="en-US"/>
              </w:rPr>
              <w:t>.</w:t>
            </w:r>
          </w:p>
        </w:tc>
        <w:tc>
          <w:tcPr>
            <w:tcW w:w="1275" w:type="dxa"/>
            <w:shd w:val="clear" w:color="auto" w:fill="auto"/>
          </w:tcPr>
          <w:p w14:paraId="760F57E8" w14:textId="77777777" w:rsidR="00773A3E" w:rsidRPr="00EF5D48" w:rsidRDefault="00773A3E" w:rsidP="00EF5D48">
            <w:pPr>
              <w:spacing w:before="0"/>
              <w:jc w:val="center"/>
              <w:rPr>
                <w:sz w:val="20"/>
                <w:szCs w:val="20"/>
                <w:lang w:eastAsia="en-US"/>
              </w:rPr>
            </w:pPr>
          </w:p>
        </w:tc>
        <w:tc>
          <w:tcPr>
            <w:tcW w:w="1134" w:type="dxa"/>
            <w:shd w:val="clear" w:color="auto" w:fill="auto"/>
          </w:tcPr>
          <w:p w14:paraId="45AC499B" w14:textId="77777777" w:rsidR="00773A3E" w:rsidRPr="00EF5D48" w:rsidRDefault="00773A3E" w:rsidP="00EF5D48">
            <w:pPr>
              <w:spacing w:before="0"/>
              <w:jc w:val="center"/>
              <w:rPr>
                <w:sz w:val="20"/>
                <w:szCs w:val="20"/>
                <w:lang w:eastAsia="en-US"/>
              </w:rPr>
            </w:pPr>
          </w:p>
        </w:tc>
        <w:tc>
          <w:tcPr>
            <w:tcW w:w="4253" w:type="dxa"/>
            <w:shd w:val="clear" w:color="auto" w:fill="auto"/>
          </w:tcPr>
          <w:p w14:paraId="7D908F8E" w14:textId="77777777" w:rsidR="00773A3E" w:rsidRPr="00EF5D48" w:rsidRDefault="00773A3E" w:rsidP="00EF5D48">
            <w:pPr>
              <w:spacing w:before="0"/>
              <w:jc w:val="left"/>
              <w:rPr>
                <w:sz w:val="20"/>
                <w:szCs w:val="20"/>
                <w:lang w:eastAsia="en-US"/>
              </w:rPr>
            </w:pPr>
          </w:p>
        </w:tc>
        <w:tc>
          <w:tcPr>
            <w:tcW w:w="1290" w:type="dxa"/>
            <w:shd w:val="clear" w:color="auto" w:fill="auto"/>
          </w:tcPr>
          <w:p w14:paraId="2DE02908" w14:textId="77777777" w:rsidR="00773A3E" w:rsidRPr="00EF5D48" w:rsidRDefault="00773A3E" w:rsidP="00EF5D48">
            <w:pPr>
              <w:spacing w:before="0"/>
              <w:jc w:val="center"/>
              <w:rPr>
                <w:sz w:val="20"/>
                <w:szCs w:val="20"/>
                <w:lang w:eastAsia="en-US"/>
              </w:rPr>
            </w:pPr>
          </w:p>
        </w:tc>
        <w:tc>
          <w:tcPr>
            <w:tcW w:w="1828" w:type="dxa"/>
            <w:tcBorders>
              <w:right w:val="single" w:sz="12" w:space="0" w:color="auto"/>
            </w:tcBorders>
            <w:shd w:val="clear" w:color="auto" w:fill="auto"/>
          </w:tcPr>
          <w:p w14:paraId="0B92E7DC" w14:textId="77777777" w:rsidR="00773A3E" w:rsidRPr="00EF5D48" w:rsidRDefault="00773A3E" w:rsidP="00EF5D48">
            <w:pPr>
              <w:spacing w:before="0"/>
              <w:jc w:val="left"/>
              <w:rPr>
                <w:sz w:val="20"/>
                <w:szCs w:val="20"/>
                <w:lang w:eastAsia="en-US"/>
              </w:rPr>
            </w:pPr>
            <w:r w:rsidRPr="00EF5D48">
              <w:rPr>
                <w:sz w:val="20"/>
                <w:szCs w:val="20"/>
                <w:lang w:eastAsia="en-US"/>
              </w:rPr>
              <w:t>Ustanovenie upravuje postup Komisie.</w:t>
            </w:r>
          </w:p>
        </w:tc>
      </w:tr>
      <w:tr w:rsidR="00EF5D48" w:rsidRPr="00EF5D48" w14:paraId="4D2CF2CC" w14:textId="77777777" w:rsidTr="00EF5D48">
        <w:tc>
          <w:tcPr>
            <w:tcW w:w="993" w:type="dxa"/>
            <w:tcBorders>
              <w:left w:val="single" w:sz="12" w:space="0" w:color="auto"/>
            </w:tcBorders>
            <w:shd w:val="clear" w:color="auto" w:fill="auto"/>
          </w:tcPr>
          <w:p w14:paraId="24E0C546" w14:textId="77777777" w:rsidR="00036818" w:rsidRPr="00EF5D48" w:rsidRDefault="00036818" w:rsidP="00EF5D48">
            <w:pPr>
              <w:spacing w:before="0"/>
              <w:jc w:val="center"/>
              <w:rPr>
                <w:sz w:val="20"/>
                <w:szCs w:val="20"/>
                <w:lang w:eastAsia="en-US"/>
              </w:rPr>
            </w:pPr>
            <w:r w:rsidRPr="00EF5D48">
              <w:rPr>
                <w:sz w:val="20"/>
                <w:szCs w:val="20"/>
                <w:lang w:eastAsia="en-US"/>
              </w:rPr>
              <w:t>Č: 20</w:t>
            </w:r>
          </w:p>
          <w:p w14:paraId="5DFCD190" w14:textId="77777777" w:rsidR="00036818" w:rsidRPr="00EF5D48" w:rsidRDefault="00036818" w:rsidP="00EF5D48">
            <w:pPr>
              <w:spacing w:before="0"/>
              <w:jc w:val="center"/>
              <w:rPr>
                <w:sz w:val="20"/>
                <w:szCs w:val="20"/>
                <w:lang w:eastAsia="en-US"/>
              </w:rPr>
            </w:pPr>
            <w:r w:rsidRPr="00EF5D48">
              <w:rPr>
                <w:sz w:val="20"/>
                <w:szCs w:val="20"/>
                <w:lang w:eastAsia="en-US"/>
              </w:rPr>
              <w:t>O: 2</w:t>
            </w:r>
          </w:p>
        </w:tc>
        <w:tc>
          <w:tcPr>
            <w:tcW w:w="3118" w:type="dxa"/>
            <w:shd w:val="clear" w:color="auto" w:fill="auto"/>
          </w:tcPr>
          <w:p w14:paraId="470077ED" w14:textId="77777777" w:rsidR="00036818" w:rsidRPr="00EF5D48" w:rsidRDefault="00036818" w:rsidP="00EF5D48">
            <w:pPr>
              <w:spacing w:before="0"/>
              <w:jc w:val="left"/>
              <w:rPr>
                <w:sz w:val="20"/>
                <w:szCs w:val="20"/>
                <w:lang w:eastAsia="en-US"/>
              </w:rPr>
            </w:pPr>
            <w:r w:rsidRPr="00EF5D48">
              <w:rPr>
                <w:sz w:val="20"/>
                <w:szCs w:val="20"/>
                <w:lang w:eastAsia="en-US"/>
              </w:rPr>
              <w:t xml:space="preserve">2. Ak sa vnútroštátne opatrenie považuje za opodstatnené, všetky členské štáty prijmú nevyhnutné opatrenia na zabezpečenie stiahnutia elektrického zariadenia, ktoré nie je v súlade, z ich trhov a informujú o tom zodpovedajúcim spôsobom Komisiu. </w:t>
            </w:r>
          </w:p>
        </w:tc>
        <w:tc>
          <w:tcPr>
            <w:tcW w:w="993" w:type="dxa"/>
            <w:shd w:val="clear" w:color="auto" w:fill="auto"/>
          </w:tcPr>
          <w:p w14:paraId="7805872D"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071FBF83"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6802C94C"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Z. z.</w:t>
            </w:r>
          </w:p>
          <w:p w14:paraId="4DF1581A" w14:textId="77777777" w:rsidR="00036818" w:rsidRPr="00EF5D48" w:rsidRDefault="00036818" w:rsidP="00EF5D48">
            <w:pPr>
              <w:spacing w:before="0"/>
              <w:jc w:val="center"/>
              <w:rPr>
                <w:sz w:val="20"/>
                <w:szCs w:val="20"/>
                <w:lang w:eastAsia="en-US"/>
              </w:rPr>
            </w:pPr>
          </w:p>
        </w:tc>
        <w:tc>
          <w:tcPr>
            <w:tcW w:w="1134" w:type="dxa"/>
            <w:shd w:val="clear" w:color="auto" w:fill="auto"/>
          </w:tcPr>
          <w:p w14:paraId="3ECDC213"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769B2A91"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w:t>
            </w:r>
          </w:p>
          <w:p w14:paraId="39BCEA72"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f), h), i)</w:t>
            </w:r>
          </w:p>
          <w:p w14:paraId="1F7AF54D" w14:textId="77777777" w:rsidR="00036818" w:rsidRPr="00EF5D48" w:rsidRDefault="00036818" w:rsidP="00EF5D48">
            <w:pPr>
              <w:autoSpaceDE w:val="0"/>
              <w:autoSpaceDN w:val="0"/>
              <w:spacing w:before="0"/>
              <w:jc w:val="center"/>
              <w:rPr>
                <w:sz w:val="20"/>
                <w:szCs w:val="20"/>
                <w:lang w:eastAsia="en-US"/>
              </w:rPr>
            </w:pPr>
          </w:p>
          <w:p w14:paraId="4B21554D" w14:textId="77777777" w:rsidR="00036818" w:rsidRPr="00EF5D48" w:rsidRDefault="00036818" w:rsidP="00EF5D48">
            <w:pPr>
              <w:autoSpaceDE w:val="0"/>
              <w:autoSpaceDN w:val="0"/>
              <w:spacing w:before="0"/>
              <w:jc w:val="center"/>
              <w:rPr>
                <w:sz w:val="20"/>
                <w:szCs w:val="20"/>
                <w:lang w:eastAsia="en-US"/>
              </w:rPr>
            </w:pPr>
          </w:p>
          <w:p w14:paraId="58D24C01" w14:textId="77777777" w:rsidR="00036818" w:rsidRPr="00EF5D48" w:rsidRDefault="00036818" w:rsidP="00EF5D48">
            <w:pPr>
              <w:autoSpaceDE w:val="0"/>
              <w:autoSpaceDN w:val="0"/>
              <w:spacing w:before="0"/>
              <w:jc w:val="center"/>
              <w:rPr>
                <w:sz w:val="20"/>
                <w:szCs w:val="20"/>
                <w:lang w:eastAsia="en-US"/>
              </w:rPr>
            </w:pPr>
          </w:p>
          <w:p w14:paraId="16BAA4D2" w14:textId="77777777" w:rsidR="00036818" w:rsidRPr="00EF5D48" w:rsidRDefault="00036818" w:rsidP="00EF5D48">
            <w:pPr>
              <w:autoSpaceDE w:val="0"/>
              <w:autoSpaceDN w:val="0"/>
              <w:spacing w:before="0"/>
              <w:jc w:val="center"/>
              <w:rPr>
                <w:sz w:val="20"/>
                <w:szCs w:val="20"/>
                <w:lang w:eastAsia="en-US"/>
              </w:rPr>
            </w:pPr>
          </w:p>
          <w:p w14:paraId="1151D9B1" w14:textId="77777777" w:rsidR="00036818" w:rsidRPr="00EF5D48" w:rsidRDefault="00036818" w:rsidP="00EF5D48">
            <w:pPr>
              <w:autoSpaceDE w:val="0"/>
              <w:autoSpaceDN w:val="0"/>
              <w:spacing w:before="0"/>
              <w:jc w:val="center"/>
              <w:rPr>
                <w:sz w:val="20"/>
                <w:szCs w:val="20"/>
                <w:lang w:eastAsia="en-US"/>
              </w:rPr>
            </w:pPr>
          </w:p>
          <w:p w14:paraId="0C192722" w14:textId="77777777" w:rsidR="00036818" w:rsidRPr="00EF5D48" w:rsidRDefault="00036818" w:rsidP="00EF5D48">
            <w:pPr>
              <w:autoSpaceDE w:val="0"/>
              <w:autoSpaceDN w:val="0"/>
              <w:spacing w:before="0"/>
              <w:jc w:val="center"/>
              <w:rPr>
                <w:sz w:val="20"/>
                <w:szCs w:val="20"/>
                <w:lang w:eastAsia="en-US"/>
              </w:rPr>
            </w:pPr>
          </w:p>
          <w:p w14:paraId="3BFEEFEF" w14:textId="77777777" w:rsidR="00036818" w:rsidRPr="00EF5D48" w:rsidRDefault="00036818" w:rsidP="00EF5D48">
            <w:pPr>
              <w:autoSpaceDE w:val="0"/>
              <w:autoSpaceDN w:val="0"/>
              <w:spacing w:before="0"/>
              <w:jc w:val="center"/>
              <w:rPr>
                <w:sz w:val="20"/>
                <w:szCs w:val="20"/>
                <w:lang w:eastAsia="en-US"/>
              </w:rPr>
            </w:pPr>
          </w:p>
          <w:p w14:paraId="3E478096" w14:textId="77777777" w:rsidR="00036818" w:rsidRPr="00EF5D48" w:rsidRDefault="00036818" w:rsidP="00EF5D48">
            <w:pPr>
              <w:autoSpaceDE w:val="0"/>
              <w:autoSpaceDN w:val="0"/>
              <w:spacing w:before="0"/>
              <w:jc w:val="center"/>
              <w:rPr>
                <w:sz w:val="20"/>
                <w:szCs w:val="20"/>
                <w:lang w:eastAsia="en-US"/>
              </w:rPr>
            </w:pPr>
          </w:p>
          <w:p w14:paraId="581CCF63" w14:textId="77777777" w:rsidR="00036818" w:rsidRPr="00EF5D48" w:rsidRDefault="00036818" w:rsidP="00EF5D48">
            <w:pPr>
              <w:autoSpaceDE w:val="0"/>
              <w:autoSpaceDN w:val="0"/>
              <w:spacing w:before="0"/>
              <w:jc w:val="center"/>
              <w:rPr>
                <w:sz w:val="20"/>
                <w:szCs w:val="20"/>
                <w:lang w:eastAsia="en-US"/>
              </w:rPr>
            </w:pPr>
          </w:p>
          <w:p w14:paraId="644CDB16" w14:textId="77777777" w:rsidR="00036818" w:rsidRPr="00EF5D48" w:rsidRDefault="00036818" w:rsidP="00EF5D48">
            <w:pPr>
              <w:autoSpaceDE w:val="0"/>
              <w:autoSpaceDN w:val="0"/>
              <w:spacing w:before="0"/>
              <w:jc w:val="center"/>
              <w:rPr>
                <w:sz w:val="20"/>
                <w:szCs w:val="20"/>
                <w:lang w:eastAsia="en-US"/>
              </w:rPr>
            </w:pPr>
          </w:p>
          <w:p w14:paraId="737DB7D3" w14:textId="77777777" w:rsidR="00036818" w:rsidRPr="00EF5D48" w:rsidRDefault="00036818" w:rsidP="00EF5D48">
            <w:pPr>
              <w:autoSpaceDE w:val="0"/>
              <w:autoSpaceDN w:val="0"/>
              <w:spacing w:before="0"/>
              <w:jc w:val="center"/>
              <w:rPr>
                <w:sz w:val="20"/>
                <w:szCs w:val="20"/>
                <w:lang w:eastAsia="en-US"/>
              </w:rPr>
            </w:pPr>
          </w:p>
          <w:p w14:paraId="39021BE1" w14:textId="77777777" w:rsidR="00036818" w:rsidRPr="00EF5D48" w:rsidRDefault="00036818" w:rsidP="00EF5D48">
            <w:pPr>
              <w:autoSpaceDE w:val="0"/>
              <w:autoSpaceDN w:val="0"/>
              <w:spacing w:before="0"/>
              <w:jc w:val="center"/>
              <w:rPr>
                <w:sz w:val="20"/>
                <w:szCs w:val="20"/>
                <w:lang w:eastAsia="en-US"/>
              </w:rPr>
            </w:pPr>
          </w:p>
          <w:p w14:paraId="20F454E4" w14:textId="77777777" w:rsidR="00036818" w:rsidRPr="00EF5D48" w:rsidRDefault="00036818" w:rsidP="00EF5D48">
            <w:pPr>
              <w:autoSpaceDE w:val="0"/>
              <w:autoSpaceDN w:val="0"/>
              <w:spacing w:before="0"/>
              <w:jc w:val="center"/>
              <w:rPr>
                <w:sz w:val="20"/>
                <w:szCs w:val="20"/>
                <w:lang w:eastAsia="en-US"/>
              </w:rPr>
            </w:pPr>
          </w:p>
          <w:p w14:paraId="5869739C" w14:textId="77777777" w:rsidR="00036818" w:rsidRPr="00EF5D48" w:rsidRDefault="00036818" w:rsidP="00EF5D48">
            <w:pPr>
              <w:autoSpaceDE w:val="0"/>
              <w:autoSpaceDN w:val="0"/>
              <w:spacing w:before="0"/>
              <w:jc w:val="center"/>
              <w:rPr>
                <w:sz w:val="20"/>
                <w:szCs w:val="20"/>
                <w:lang w:eastAsia="en-US"/>
              </w:rPr>
            </w:pPr>
          </w:p>
          <w:p w14:paraId="60851E22" w14:textId="77777777" w:rsidR="00036818" w:rsidRPr="00EF5D48" w:rsidRDefault="00036818" w:rsidP="00EF5D48">
            <w:pPr>
              <w:autoSpaceDE w:val="0"/>
              <w:autoSpaceDN w:val="0"/>
              <w:spacing w:before="0"/>
              <w:jc w:val="center"/>
              <w:rPr>
                <w:sz w:val="20"/>
                <w:szCs w:val="20"/>
                <w:lang w:eastAsia="en-US"/>
              </w:rPr>
            </w:pPr>
          </w:p>
          <w:p w14:paraId="6DE1DEDB" w14:textId="77777777" w:rsidR="00036818" w:rsidRPr="00EF5D48" w:rsidRDefault="00036818" w:rsidP="00EF5D48">
            <w:pPr>
              <w:autoSpaceDE w:val="0"/>
              <w:autoSpaceDN w:val="0"/>
              <w:spacing w:before="0"/>
              <w:jc w:val="center"/>
              <w:rPr>
                <w:sz w:val="20"/>
                <w:szCs w:val="20"/>
                <w:lang w:eastAsia="en-US"/>
              </w:rPr>
            </w:pPr>
          </w:p>
          <w:p w14:paraId="0D2F75F7" w14:textId="77777777" w:rsidR="00036818" w:rsidRPr="00EF5D48" w:rsidRDefault="00036818" w:rsidP="00EF5D48">
            <w:pPr>
              <w:autoSpaceDE w:val="0"/>
              <w:autoSpaceDN w:val="0"/>
              <w:spacing w:before="0"/>
              <w:jc w:val="center"/>
              <w:rPr>
                <w:sz w:val="20"/>
                <w:szCs w:val="20"/>
                <w:lang w:eastAsia="en-US"/>
              </w:rPr>
            </w:pPr>
          </w:p>
          <w:p w14:paraId="70CD48B0" w14:textId="77777777" w:rsidR="00036818" w:rsidRPr="00EF5D48" w:rsidRDefault="00036818" w:rsidP="00EF5D48">
            <w:pPr>
              <w:autoSpaceDE w:val="0"/>
              <w:autoSpaceDN w:val="0"/>
              <w:spacing w:before="0"/>
              <w:jc w:val="center"/>
              <w:rPr>
                <w:sz w:val="20"/>
                <w:szCs w:val="20"/>
                <w:lang w:eastAsia="en-US"/>
              </w:rPr>
            </w:pPr>
          </w:p>
          <w:p w14:paraId="0E6A7E7A" w14:textId="77777777" w:rsidR="00036818" w:rsidRPr="00EF5D48" w:rsidRDefault="00036818" w:rsidP="00EF5D48">
            <w:pPr>
              <w:autoSpaceDE w:val="0"/>
              <w:autoSpaceDN w:val="0"/>
              <w:spacing w:before="0"/>
              <w:jc w:val="center"/>
              <w:rPr>
                <w:sz w:val="20"/>
                <w:szCs w:val="20"/>
                <w:lang w:eastAsia="en-US"/>
              </w:rPr>
            </w:pPr>
          </w:p>
          <w:p w14:paraId="2682CF96" w14:textId="77777777" w:rsidR="00036818" w:rsidRPr="00EF5D48" w:rsidRDefault="00036818" w:rsidP="00EF5D48">
            <w:pPr>
              <w:autoSpaceDE w:val="0"/>
              <w:autoSpaceDN w:val="0"/>
              <w:spacing w:before="0"/>
              <w:jc w:val="center"/>
              <w:rPr>
                <w:sz w:val="20"/>
                <w:szCs w:val="20"/>
                <w:lang w:eastAsia="en-US"/>
              </w:rPr>
            </w:pPr>
          </w:p>
          <w:p w14:paraId="036268FD" w14:textId="77777777" w:rsidR="00036818" w:rsidRPr="00EF5D48" w:rsidRDefault="00036818" w:rsidP="00EF5D48">
            <w:pPr>
              <w:autoSpaceDE w:val="0"/>
              <w:autoSpaceDN w:val="0"/>
              <w:spacing w:before="0"/>
              <w:jc w:val="center"/>
              <w:rPr>
                <w:sz w:val="20"/>
                <w:szCs w:val="20"/>
                <w:lang w:eastAsia="en-US"/>
              </w:rPr>
            </w:pPr>
          </w:p>
          <w:p w14:paraId="71626DED" w14:textId="77777777" w:rsidR="00036818" w:rsidRPr="00EF5D48" w:rsidRDefault="00036818" w:rsidP="00EF5D48">
            <w:pPr>
              <w:autoSpaceDE w:val="0"/>
              <w:autoSpaceDN w:val="0"/>
              <w:spacing w:before="0"/>
              <w:jc w:val="center"/>
              <w:rPr>
                <w:sz w:val="20"/>
                <w:szCs w:val="20"/>
                <w:lang w:eastAsia="en-US"/>
              </w:rPr>
            </w:pPr>
          </w:p>
          <w:p w14:paraId="682009E4" w14:textId="77777777" w:rsidR="00036818" w:rsidRPr="00EF5D48" w:rsidRDefault="00036818" w:rsidP="00EF5D48">
            <w:pPr>
              <w:autoSpaceDE w:val="0"/>
              <w:autoSpaceDN w:val="0"/>
              <w:spacing w:before="0"/>
              <w:jc w:val="center"/>
              <w:rPr>
                <w:sz w:val="20"/>
                <w:szCs w:val="20"/>
                <w:lang w:eastAsia="en-US"/>
              </w:rPr>
            </w:pPr>
          </w:p>
          <w:p w14:paraId="30286624" w14:textId="77777777" w:rsidR="00036818" w:rsidRPr="00EF5D48" w:rsidRDefault="00036818" w:rsidP="00EF5D48">
            <w:pPr>
              <w:autoSpaceDE w:val="0"/>
              <w:autoSpaceDN w:val="0"/>
              <w:spacing w:before="0"/>
              <w:jc w:val="center"/>
              <w:rPr>
                <w:sz w:val="20"/>
                <w:szCs w:val="20"/>
                <w:lang w:eastAsia="en-US"/>
              </w:rPr>
            </w:pPr>
          </w:p>
          <w:p w14:paraId="18E345A7" w14:textId="77777777" w:rsidR="00036818" w:rsidRPr="00EF5D48" w:rsidRDefault="00036818" w:rsidP="00EF5D48">
            <w:pPr>
              <w:autoSpaceDE w:val="0"/>
              <w:autoSpaceDN w:val="0"/>
              <w:spacing w:before="0"/>
              <w:jc w:val="center"/>
              <w:rPr>
                <w:sz w:val="20"/>
                <w:szCs w:val="20"/>
                <w:lang w:eastAsia="en-US"/>
              </w:rPr>
            </w:pPr>
          </w:p>
          <w:p w14:paraId="61F3D196" w14:textId="77777777" w:rsidR="00036818" w:rsidRPr="00EF5D48" w:rsidRDefault="00036818" w:rsidP="00EF5D48">
            <w:pPr>
              <w:autoSpaceDE w:val="0"/>
              <w:autoSpaceDN w:val="0"/>
              <w:spacing w:before="0"/>
              <w:jc w:val="center"/>
              <w:rPr>
                <w:sz w:val="20"/>
                <w:szCs w:val="20"/>
                <w:lang w:eastAsia="en-US"/>
              </w:rPr>
            </w:pPr>
          </w:p>
          <w:p w14:paraId="61BC50FD" w14:textId="77777777" w:rsidR="00036818" w:rsidRPr="00EF5D48" w:rsidRDefault="00036818" w:rsidP="00EF5D48">
            <w:pPr>
              <w:autoSpaceDE w:val="0"/>
              <w:autoSpaceDN w:val="0"/>
              <w:spacing w:before="0"/>
              <w:jc w:val="center"/>
              <w:rPr>
                <w:sz w:val="20"/>
                <w:szCs w:val="20"/>
                <w:lang w:eastAsia="en-US"/>
              </w:rPr>
            </w:pPr>
          </w:p>
          <w:p w14:paraId="107BF086" w14:textId="77777777" w:rsidR="00036818" w:rsidRPr="00EF5D48" w:rsidRDefault="00036818" w:rsidP="00EF5D48">
            <w:pPr>
              <w:autoSpaceDE w:val="0"/>
              <w:autoSpaceDN w:val="0"/>
              <w:spacing w:before="0"/>
              <w:jc w:val="center"/>
              <w:rPr>
                <w:sz w:val="20"/>
                <w:szCs w:val="20"/>
                <w:lang w:eastAsia="en-US"/>
              </w:rPr>
            </w:pPr>
          </w:p>
          <w:p w14:paraId="7DC70CC2" w14:textId="77777777" w:rsidR="00036818" w:rsidRPr="00EF5D48" w:rsidRDefault="00036818" w:rsidP="00EF5D48">
            <w:pPr>
              <w:autoSpaceDE w:val="0"/>
              <w:autoSpaceDN w:val="0"/>
              <w:spacing w:before="0"/>
              <w:jc w:val="center"/>
              <w:rPr>
                <w:sz w:val="20"/>
                <w:szCs w:val="20"/>
                <w:lang w:eastAsia="en-US"/>
              </w:rPr>
            </w:pPr>
          </w:p>
          <w:p w14:paraId="584164A3" w14:textId="77777777" w:rsidR="00036818" w:rsidRPr="00EF5D48" w:rsidRDefault="00036818" w:rsidP="00EF5D48">
            <w:pPr>
              <w:autoSpaceDE w:val="0"/>
              <w:autoSpaceDN w:val="0"/>
              <w:spacing w:before="0"/>
              <w:jc w:val="center"/>
              <w:rPr>
                <w:sz w:val="20"/>
                <w:szCs w:val="20"/>
                <w:lang w:eastAsia="en-US"/>
              </w:rPr>
            </w:pPr>
          </w:p>
          <w:p w14:paraId="5FBEAC49" w14:textId="77777777" w:rsidR="00036818" w:rsidRPr="00EF5D48" w:rsidRDefault="00036818" w:rsidP="00EF5D48">
            <w:pPr>
              <w:autoSpaceDE w:val="0"/>
              <w:autoSpaceDN w:val="0"/>
              <w:spacing w:before="0"/>
              <w:jc w:val="center"/>
              <w:rPr>
                <w:sz w:val="20"/>
                <w:szCs w:val="20"/>
                <w:lang w:eastAsia="en-US"/>
              </w:rPr>
            </w:pPr>
          </w:p>
          <w:p w14:paraId="30E45C04" w14:textId="77777777" w:rsidR="00036818" w:rsidRPr="00EF5D48" w:rsidRDefault="00036818" w:rsidP="00EF5D48">
            <w:pPr>
              <w:autoSpaceDE w:val="0"/>
              <w:autoSpaceDN w:val="0"/>
              <w:spacing w:before="0"/>
              <w:jc w:val="center"/>
              <w:rPr>
                <w:sz w:val="20"/>
                <w:szCs w:val="20"/>
                <w:lang w:eastAsia="en-US"/>
              </w:rPr>
            </w:pPr>
          </w:p>
          <w:p w14:paraId="43AAC3B8" w14:textId="77777777" w:rsidR="00036818" w:rsidRPr="00EF5D48" w:rsidRDefault="00036818" w:rsidP="00EF5D48">
            <w:pPr>
              <w:autoSpaceDE w:val="0"/>
              <w:autoSpaceDN w:val="0"/>
              <w:spacing w:before="0"/>
              <w:jc w:val="center"/>
              <w:rPr>
                <w:sz w:val="20"/>
                <w:szCs w:val="20"/>
                <w:lang w:eastAsia="en-US"/>
              </w:rPr>
            </w:pPr>
          </w:p>
          <w:p w14:paraId="09234183" w14:textId="77777777" w:rsidR="00036818" w:rsidRPr="00EF5D48" w:rsidRDefault="00036818" w:rsidP="00EF5D48">
            <w:pPr>
              <w:autoSpaceDE w:val="0"/>
              <w:autoSpaceDN w:val="0"/>
              <w:spacing w:before="0"/>
              <w:jc w:val="center"/>
              <w:rPr>
                <w:sz w:val="20"/>
                <w:szCs w:val="20"/>
                <w:lang w:eastAsia="en-US"/>
              </w:rPr>
            </w:pPr>
          </w:p>
          <w:p w14:paraId="28950600" w14:textId="77777777" w:rsidR="00036818" w:rsidRPr="00EF5D48" w:rsidRDefault="00036818" w:rsidP="00EF5D48">
            <w:pPr>
              <w:autoSpaceDE w:val="0"/>
              <w:autoSpaceDN w:val="0"/>
              <w:spacing w:before="0"/>
              <w:jc w:val="center"/>
              <w:rPr>
                <w:sz w:val="20"/>
                <w:szCs w:val="20"/>
                <w:lang w:eastAsia="en-US"/>
              </w:rPr>
            </w:pPr>
          </w:p>
          <w:p w14:paraId="7813E572" w14:textId="77777777" w:rsidR="00036818" w:rsidRPr="00EF5D48" w:rsidRDefault="00036818" w:rsidP="00EF5D48">
            <w:pPr>
              <w:autoSpaceDE w:val="0"/>
              <w:autoSpaceDN w:val="0"/>
              <w:spacing w:before="0"/>
              <w:jc w:val="center"/>
              <w:rPr>
                <w:sz w:val="20"/>
                <w:szCs w:val="20"/>
                <w:lang w:eastAsia="en-US"/>
              </w:rPr>
            </w:pPr>
          </w:p>
          <w:p w14:paraId="2E563024" w14:textId="77777777" w:rsidR="00036818" w:rsidRPr="00EF5D48" w:rsidRDefault="00036818" w:rsidP="00EF5D48">
            <w:pPr>
              <w:autoSpaceDE w:val="0"/>
              <w:autoSpaceDN w:val="0"/>
              <w:spacing w:before="0"/>
              <w:jc w:val="center"/>
              <w:rPr>
                <w:sz w:val="20"/>
                <w:szCs w:val="20"/>
                <w:lang w:eastAsia="en-US"/>
              </w:rPr>
            </w:pPr>
          </w:p>
          <w:p w14:paraId="3B8193F2" w14:textId="77777777" w:rsidR="00036818" w:rsidRPr="00EF5D48" w:rsidRDefault="00036818" w:rsidP="00EF5D48">
            <w:pPr>
              <w:autoSpaceDE w:val="0"/>
              <w:autoSpaceDN w:val="0"/>
              <w:spacing w:before="0"/>
              <w:jc w:val="center"/>
              <w:rPr>
                <w:sz w:val="20"/>
                <w:szCs w:val="20"/>
                <w:lang w:eastAsia="en-US"/>
              </w:rPr>
            </w:pPr>
          </w:p>
          <w:p w14:paraId="75156D99" w14:textId="77777777" w:rsidR="00036818" w:rsidRPr="00EF5D48" w:rsidRDefault="00036818" w:rsidP="00EF5D48">
            <w:pPr>
              <w:autoSpaceDE w:val="0"/>
              <w:autoSpaceDN w:val="0"/>
              <w:spacing w:before="0"/>
              <w:jc w:val="center"/>
              <w:rPr>
                <w:sz w:val="20"/>
                <w:szCs w:val="20"/>
                <w:lang w:eastAsia="en-US"/>
              </w:rPr>
            </w:pPr>
          </w:p>
          <w:p w14:paraId="521A79BF" w14:textId="77777777" w:rsidR="00036818" w:rsidRPr="00EF5D48" w:rsidRDefault="00036818" w:rsidP="00EF5D48">
            <w:pPr>
              <w:autoSpaceDE w:val="0"/>
              <w:autoSpaceDN w:val="0"/>
              <w:spacing w:before="0"/>
              <w:jc w:val="center"/>
              <w:rPr>
                <w:sz w:val="20"/>
                <w:szCs w:val="20"/>
                <w:lang w:eastAsia="en-US"/>
              </w:rPr>
            </w:pPr>
          </w:p>
          <w:p w14:paraId="5CBD7544" w14:textId="77777777" w:rsidR="00036818" w:rsidRPr="00EF5D48" w:rsidRDefault="00036818" w:rsidP="00EF5D48">
            <w:pPr>
              <w:autoSpaceDE w:val="0"/>
              <w:autoSpaceDN w:val="0"/>
              <w:spacing w:before="0"/>
              <w:jc w:val="center"/>
              <w:rPr>
                <w:sz w:val="20"/>
                <w:szCs w:val="20"/>
                <w:lang w:eastAsia="en-US"/>
              </w:rPr>
            </w:pPr>
          </w:p>
          <w:p w14:paraId="6B48AC95" w14:textId="77777777" w:rsidR="00036818" w:rsidRPr="00EF5D48" w:rsidRDefault="00036818" w:rsidP="00EF5D48">
            <w:pPr>
              <w:autoSpaceDE w:val="0"/>
              <w:autoSpaceDN w:val="0"/>
              <w:spacing w:before="0"/>
              <w:jc w:val="center"/>
              <w:rPr>
                <w:sz w:val="20"/>
                <w:szCs w:val="20"/>
                <w:lang w:eastAsia="en-US"/>
              </w:rPr>
            </w:pPr>
          </w:p>
          <w:p w14:paraId="5E11CC22" w14:textId="77777777" w:rsidR="00036818" w:rsidRPr="00EF5D48" w:rsidRDefault="00036818" w:rsidP="00EF5D48">
            <w:pPr>
              <w:autoSpaceDE w:val="0"/>
              <w:autoSpaceDN w:val="0"/>
              <w:spacing w:before="0"/>
              <w:jc w:val="center"/>
              <w:rPr>
                <w:sz w:val="20"/>
                <w:szCs w:val="20"/>
                <w:lang w:eastAsia="en-US"/>
              </w:rPr>
            </w:pPr>
          </w:p>
          <w:p w14:paraId="6BD125DE" w14:textId="77777777" w:rsidR="00036818" w:rsidRPr="00EF5D48" w:rsidRDefault="00036818" w:rsidP="00EF5D48">
            <w:pPr>
              <w:autoSpaceDE w:val="0"/>
              <w:autoSpaceDN w:val="0"/>
              <w:spacing w:before="0"/>
              <w:jc w:val="center"/>
              <w:rPr>
                <w:sz w:val="20"/>
                <w:szCs w:val="20"/>
                <w:lang w:eastAsia="en-US"/>
              </w:rPr>
            </w:pPr>
          </w:p>
          <w:p w14:paraId="51A6969B" w14:textId="77777777" w:rsidR="00036818" w:rsidRPr="00EF5D48" w:rsidRDefault="00036818" w:rsidP="00EF5D48">
            <w:pPr>
              <w:autoSpaceDE w:val="0"/>
              <w:autoSpaceDN w:val="0"/>
              <w:spacing w:before="0"/>
              <w:jc w:val="center"/>
              <w:rPr>
                <w:sz w:val="20"/>
                <w:szCs w:val="20"/>
                <w:lang w:eastAsia="en-US"/>
              </w:rPr>
            </w:pPr>
          </w:p>
          <w:p w14:paraId="7EEC93F1" w14:textId="77777777" w:rsidR="00036818" w:rsidRPr="00EF5D48" w:rsidRDefault="00036818" w:rsidP="00EF5D48">
            <w:pPr>
              <w:autoSpaceDE w:val="0"/>
              <w:autoSpaceDN w:val="0"/>
              <w:spacing w:before="0"/>
              <w:jc w:val="center"/>
              <w:rPr>
                <w:sz w:val="20"/>
                <w:szCs w:val="20"/>
                <w:lang w:eastAsia="en-US"/>
              </w:rPr>
            </w:pPr>
          </w:p>
          <w:p w14:paraId="54F48A5F" w14:textId="77777777" w:rsidR="00036818" w:rsidRPr="00EF5D48" w:rsidRDefault="00036818" w:rsidP="00EF5D48">
            <w:pPr>
              <w:autoSpaceDE w:val="0"/>
              <w:autoSpaceDN w:val="0"/>
              <w:spacing w:before="0"/>
              <w:jc w:val="center"/>
              <w:rPr>
                <w:sz w:val="20"/>
                <w:szCs w:val="20"/>
                <w:lang w:eastAsia="en-US"/>
              </w:rPr>
            </w:pPr>
          </w:p>
          <w:p w14:paraId="446D483C" w14:textId="77777777" w:rsidR="00036818" w:rsidRPr="00EF5D48" w:rsidRDefault="00036818" w:rsidP="00EF5D48">
            <w:pPr>
              <w:autoSpaceDE w:val="0"/>
              <w:autoSpaceDN w:val="0"/>
              <w:spacing w:before="0"/>
              <w:jc w:val="center"/>
              <w:rPr>
                <w:sz w:val="20"/>
                <w:szCs w:val="20"/>
                <w:lang w:eastAsia="en-US"/>
              </w:rPr>
            </w:pPr>
          </w:p>
          <w:p w14:paraId="2F790AF4" w14:textId="77777777" w:rsidR="00036818" w:rsidRPr="00EF5D48" w:rsidRDefault="00036818" w:rsidP="00EF5D48">
            <w:pPr>
              <w:autoSpaceDE w:val="0"/>
              <w:autoSpaceDN w:val="0"/>
              <w:spacing w:before="0"/>
              <w:jc w:val="center"/>
              <w:rPr>
                <w:sz w:val="20"/>
                <w:szCs w:val="20"/>
                <w:lang w:eastAsia="en-US"/>
              </w:rPr>
            </w:pPr>
          </w:p>
          <w:p w14:paraId="51A5EE5C" w14:textId="77777777" w:rsidR="00036818" w:rsidRPr="00EF5D48" w:rsidRDefault="00036818" w:rsidP="00EF5D48">
            <w:pPr>
              <w:autoSpaceDE w:val="0"/>
              <w:autoSpaceDN w:val="0"/>
              <w:spacing w:before="0"/>
              <w:jc w:val="center"/>
              <w:rPr>
                <w:sz w:val="20"/>
                <w:szCs w:val="20"/>
                <w:lang w:eastAsia="en-US"/>
              </w:rPr>
            </w:pPr>
          </w:p>
          <w:p w14:paraId="65B61058" w14:textId="77777777" w:rsidR="00036818" w:rsidRPr="00EF5D48" w:rsidRDefault="00036818" w:rsidP="00EF5D48">
            <w:pPr>
              <w:autoSpaceDE w:val="0"/>
              <w:autoSpaceDN w:val="0"/>
              <w:spacing w:before="0"/>
              <w:jc w:val="center"/>
              <w:rPr>
                <w:sz w:val="20"/>
                <w:szCs w:val="20"/>
                <w:lang w:eastAsia="en-US"/>
              </w:rPr>
            </w:pPr>
          </w:p>
          <w:p w14:paraId="149DE068" w14:textId="77777777" w:rsidR="00036818" w:rsidRPr="00EF5D48" w:rsidRDefault="00036818" w:rsidP="00EF5D48">
            <w:pPr>
              <w:autoSpaceDE w:val="0"/>
              <w:autoSpaceDN w:val="0"/>
              <w:spacing w:before="0"/>
              <w:jc w:val="center"/>
              <w:rPr>
                <w:sz w:val="20"/>
                <w:szCs w:val="20"/>
                <w:lang w:eastAsia="en-US"/>
              </w:rPr>
            </w:pPr>
          </w:p>
          <w:p w14:paraId="07B6A07F" w14:textId="77777777" w:rsidR="00036818" w:rsidRPr="00EF5D48" w:rsidRDefault="00036818" w:rsidP="00EF5D48">
            <w:pPr>
              <w:autoSpaceDE w:val="0"/>
              <w:autoSpaceDN w:val="0"/>
              <w:spacing w:before="0"/>
              <w:jc w:val="center"/>
              <w:rPr>
                <w:sz w:val="20"/>
                <w:szCs w:val="20"/>
                <w:lang w:eastAsia="en-US"/>
              </w:rPr>
            </w:pPr>
          </w:p>
          <w:p w14:paraId="0437C9C9" w14:textId="77777777" w:rsidR="00036818" w:rsidRPr="00EF5D48" w:rsidRDefault="00036818" w:rsidP="00EF5D48">
            <w:pPr>
              <w:autoSpaceDE w:val="0"/>
              <w:autoSpaceDN w:val="0"/>
              <w:spacing w:before="0"/>
              <w:jc w:val="center"/>
              <w:rPr>
                <w:sz w:val="20"/>
                <w:szCs w:val="20"/>
                <w:lang w:eastAsia="en-US"/>
              </w:rPr>
            </w:pPr>
          </w:p>
          <w:p w14:paraId="6B44C67C" w14:textId="77777777" w:rsidR="00036818" w:rsidRPr="00EF5D48" w:rsidRDefault="00036818" w:rsidP="00EF5D48">
            <w:pPr>
              <w:autoSpaceDE w:val="0"/>
              <w:autoSpaceDN w:val="0"/>
              <w:spacing w:before="0"/>
              <w:jc w:val="center"/>
              <w:rPr>
                <w:sz w:val="20"/>
                <w:szCs w:val="20"/>
                <w:lang w:eastAsia="en-US"/>
              </w:rPr>
            </w:pPr>
          </w:p>
          <w:p w14:paraId="487F722A" w14:textId="77777777" w:rsidR="00036818" w:rsidRPr="00EF5D48" w:rsidRDefault="00036818" w:rsidP="00EF5D48">
            <w:pPr>
              <w:autoSpaceDE w:val="0"/>
              <w:autoSpaceDN w:val="0"/>
              <w:spacing w:before="0"/>
              <w:jc w:val="center"/>
              <w:rPr>
                <w:sz w:val="20"/>
                <w:szCs w:val="20"/>
                <w:lang w:eastAsia="en-US"/>
              </w:rPr>
            </w:pPr>
          </w:p>
          <w:p w14:paraId="5C4B9D7B" w14:textId="77777777" w:rsidR="00036818" w:rsidRPr="00EF5D48" w:rsidRDefault="00036818" w:rsidP="00EF5D48">
            <w:pPr>
              <w:autoSpaceDE w:val="0"/>
              <w:autoSpaceDN w:val="0"/>
              <w:spacing w:before="0"/>
              <w:jc w:val="center"/>
              <w:rPr>
                <w:sz w:val="20"/>
                <w:szCs w:val="20"/>
                <w:lang w:eastAsia="en-US"/>
              </w:rPr>
            </w:pPr>
          </w:p>
          <w:p w14:paraId="5BE56AEC" w14:textId="77777777" w:rsidR="00036818" w:rsidRPr="00EF5D48" w:rsidRDefault="00036818" w:rsidP="00EF5D48">
            <w:pPr>
              <w:autoSpaceDE w:val="0"/>
              <w:autoSpaceDN w:val="0"/>
              <w:spacing w:before="0"/>
              <w:jc w:val="center"/>
              <w:rPr>
                <w:sz w:val="20"/>
                <w:szCs w:val="20"/>
                <w:lang w:eastAsia="en-US"/>
              </w:rPr>
            </w:pPr>
          </w:p>
          <w:p w14:paraId="0B43C783" w14:textId="77777777" w:rsidR="00036818" w:rsidRPr="00EF5D48" w:rsidRDefault="00036818" w:rsidP="00EF5D48">
            <w:pPr>
              <w:autoSpaceDE w:val="0"/>
              <w:autoSpaceDN w:val="0"/>
              <w:spacing w:before="0"/>
              <w:jc w:val="center"/>
              <w:rPr>
                <w:sz w:val="20"/>
                <w:szCs w:val="20"/>
                <w:lang w:eastAsia="en-US"/>
              </w:rPr>
            </w:pPr>
          </w:p>
          <w:p w14:paraId="7F703254" w14:textId="77777777" w:rsidR="00EF5D48" w:rsidRPr="00EF5D48" w:rsidRDefault="00036818" w:rsidP="00EF5D48">
            <w:pPr>
              <w:autoSpaceDE w:val="0"/>
              <w:autoSpaceDN w:val="0"/>
              <w:spacing w:before="0"/>
              <w:jc w:val="center"/>
              <w:rPr>
                <w:sz w:val="20"/>
                <w:szCs w:val="20"/>
                <w:lang w:eastAsia="en-US"/>
              </w:rPr>
            </w:pPr>
            <w:r w:rsidRPr="00EF5D48">
              <w:rPr>
                <w:sz w:val="20"/>
                <w:szCs w:val="20"/>
                <w:lang w:eastAsia="en-US"/>
              </w:rPr>
              <w:t>§ 29</w:t>
            </w:r>
          </w:p>
          <w:p w14:paraId="7EA2F39B" w14:textId="37D848DE"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4-7</w:t>
            </w:r>
          </w:p>
        </w:tc>
        <w:tc>
          <w:tcPr>
            <w:tcW w:w="4253" w:type="dxa"/>
            <w:shd w:val="clear" w:color="auto" w:fill="auto"/>
          </w:tcPr>
          <w:p w14:paraId="4C687AC4" w14:textId="77777777" w:rsidR="00036818" w:rsidRPr="00EF5D48" w:rsidRDefault="00036818" w:rsidP="00EF5D48">
            <w:pPr>
              <w:keepNext/>
              <w:spacing w:before="0"/>
              <w:ind w:right="63"/>
              <w:rPr>
                <w:sz w:val="20"/>
                <w:szCs w:val="20"/>
                <w:lang w:eastAsia="en-US"/>
              </w:rPr>
            </w:pPr>
            <w:r w:rsidRPr="00EF5D48">
              <w:rPr>
                <w:sz w:val="20"/>
                <w:szCs w:val="20"/>
                <w:lang w:eastAsia="en-US"/>
              </w:rPr>
              <w:lastRenderedPageBreak/>
              <w:t>§ 27</w:t>
            </w:r>
          </w:p>
          <w:p w14:paraId="5F3A9BF9"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Orgán dohľadu nad určenými výrobkami je pri výkone dohľadu oprávnený</w:t>
            </w:r>
          </w:p>
          <w:p w14:paraId="667E9970" w14:textId="77777777" w:rsidR="00036818" w:rsidRPr="00EF5D48" w:rsidRDefault="00036818" w:rsidP="00EF5D48">
            <w:pPr>
              <w:keepNext/>
              <w:spacing w:before="0"/>
              <w:ind w:right="63"/>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EF5D48">
              <w:rPr>
                <w:sz w:val="20"/>
                <w:szCs w:val="20"/>
                <w:lang w:eastAsia="en-US"/>
              </w:rPr>
              <w:lastRenderedPageBreak/>
              <w:t>hospodársky subjekt neprijme alebo nesplní nápravné opatrenie podľa písm. d),</w:t>
            </w:r>
          </w:p>
          <w:p w14:paraId="21D152CD" w14:textId="77777777" w:rsidR="00036818" w:rsidRPr="00EF5D48" w:rsidRDefault="00036818" w:rsidP="00EF5D48">
            <w:pPr>
              <w:keepNext/>
              <w:spacing w:before="0"/>
              <w:ind w:right="63"/>
              <w:rPr>
                <w:sz w:val="20"/>
                <w:szCs w:val="20"/>
                <w:lang w:eastAsia="en-US"/>
              </w:rPr>
            </w:pPr>
            <w:r w:rsidRPr="00EF5D48">
              <w:rPr>
                <w:sz w:val="20"/>
                <w:szCs w:val="20"/>
                <w:lang w:eastAsia="en-US"/>
              </w:rPr>
              <w:t>h)</w:t>
            </w:r>
            <w:r w:rsidRPr="00EF5D48">
              <w:rPr>
                <w:rFonts w:ascii="Calibri" w:hAnsi="Calibri"/>
                <w:sz w:val="20"/>
                <w:szCs w:val="20"/>
                <w:lang w:eastAsia="en-US"/>
              </w:rPr>
              <w:tab/>
            </w:r>
            <w:r w:rsidRPr="00EF5D48">
              <w:rPr>
                <w:sz w:val="20"/>
                <w:szCs w:val="20"/>
                <w:lang w:eastAsia="en-US"/>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66258A3"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značka je umiestnená na určenom výrobku v rozpore s § 24 alebo s osobitným predpisom,40)</w:t>
            </w:r>
          </w:p>
          <w:p w14:paraId="35EF6112" w14:textId="77777777" w:rsidR="00036818" w:rsidRPr="00EF5D48" w:rsidRDefault="00036818" w:rsidP="00EF5D48">
            <w:pPr>
              <w:keepNext/>
              <w:spacing w:before="0"/>
              <w:ind w:right="63"/>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značka podľa § 24 nie je umiestnená na určenom výrobku,</w:t>
            </w:r>
          </w:p>
          <w:p w14:paraId="3B6BD31F" w14:textId="77777777" w:rsidR="00036818" w:rsidRPr="00EF5D48" w:rsidRDefault="00036818" w:rsidP="00EF5D48">
            <w:pPr>
              <w:keepNext/>
              <w:spacing w:before="0"/>
              <w:ind w:right="63"/>
              <w:rPr>
                <w:sz w:val="20"/>
                <w:szCs w:val="20"/>
                <w:lang w:eastAsia="en-US"/>
              </w:rPr>
            </w:pPr>
            <w:r w:rsidRPr="00EF5D48">
              <w:rPr>
                <w:sz w:val="20"/>
                <w:szCs w:val="20"/>
                <w:lang w:eastAsia="en-US"/>
              </w:rPr>
              <w:t>3.</w:t>
            </w:r>
            <w:r w:rsidRPr="00EF5D48">
              <w:rPr>
                <w:rFonts w:ascii="Calibri" w:hAnsi="Calibri"/>
                <w:sz w:val="20"/>
                <w:szCs w:val="20"/>
                <w:lang w:eastAsia="en-US"/>
              </w:rPr>
              <w:tab/>
            </w:r>
            <w:r w:rsidRPr="00EF5D48">
              <w:rPr>
                <w:sz w:val="20"/>
                <w:szCs w:val="20"/>
                <w:lang w:eastAsia="en-US"/>
              </w:rPr>
              <w:t>výrobok, ktorý nie je určeným výrobkom podľa § 4 ods. 1, je označený značkou podľa § 24 alebo označenie CE je umiestnené v rozpore s § 25 ods. 6,</w:t>
            </w:r>
          </w:p>
          <w:p w14:paraId="328F0F19" w14:textId="77777777" w:rsidR="00036818" w:rsidRPr="00EF5D48" w:rsidRDefault="00036818" w:rsidP="00EF5D48">
            <w:pPr>
              <w:keepNext/>
              <w:spacing w:before="0"/>
              <w:ind w:right="63"/>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identifikačné číslo notifikovanej osoby, ktorá je zapojená do fázy posudzovania výroby, je umiestnené v rozpore s § 25 alebo nie je umiestnené,</w:t>
            </w:r>
          </w:p>
          <w:p w14:paraId="35430CD2" w14:textId="77777777" w:rsidR="00036818" w:rsidRPr="00EF5D48" w:rsidRDefault="00036818" w:rsidP="00EF5D48">
            <w:pPr>
              <w:keepNext/>
              <w:spacing w:before="0"/>
              <w:ind w:right="63"/>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84FACDA" w14:textId="77777777" w:rsidR="00036818" w:rsidRPr="00EF5D48" w:rsidRDefault="00036818" w:rsidP="00EF5D48">
            <w:pPr>
              <w:keepNext/>
              <w:spacing w:before="0"/>
              <w:ind w:right="63"/>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dokumentácia podľa písmena b) nie je orgánu dohľadu nad určenými výrobkami predložená alebo je neúplná alebo nie je v súlade s technickým predpisom z oblasti posudzovania zhody,</w:t>
            </w:r>
          </w:p>
          <w:p w14:paraId="53A71BDC" w14:textId="77777777" w:rsidR="00036818" w:rsidRPr="00EF5D48" w:rsidRDefault="00036818" w:rsidP="00EF5D48">
            <w:pPr>
              <w:keepNext/>
              <w:spacing w:before="0"/>
              <w:ind w:right="63"/>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informácie podľa § 5 ods. 1 písm. k) alebo § 7 ods. 2 písm. a) chýbajú, sú nesprávne alebo neúplné, alebo</w:t>
            </w:r>
          </w:p>
          <w:p w14:paraId="4CE499A4" w14:textId="77777777" w:rsidR="00036818" w:rsidRPr="00EF5D48" w:rsidRDefault="00036818" w:rsidP="00EF5D48">
            <w:pPr>
              <w:keepNext/>
              <w:spacing w:before="0"/>
              <w:ind w:right="63"/>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 xml:space="preserve">iná administratívna požiadavka podľa § </w:t>
            </w:r>
            <w:r w:rsidRPr="00EF5D48">
              <w:rPr>
                <w:sz w:val="20"/>
                <w:szCs w:val="20"/>
                <w:lang w:eastAsia="en-US"/>
              </w:rPr>
              <w:lastRenderedPageBreak/>
              <w:t>5 alebo § 7 nie je splnená.</w:t>
            </w:r>
          </w:p>
          <w:p w14:paraId="78E716CB" w14:textId="77777777" w:rsidR="00036818" w:rsidRPr="00EF5D48" w:rsidRDefault="00036818" w:rsidP="00EF5D48">
            <w:pPr>
              <w:keepNext/>
              <w:spacing w:before="0"/>
              <w:ind w:right="63"/>
              <w:rPr>
                <w:sz w:val="20"/>
                <w:szCs w:val="20"/>
                <w:lang w:eastAsia="en-US"/>
              </w:rPr>
            </w:pPr>
            <w:r w:rsidRPr="00EF5D48">
              <w:rPr>
                <w:sz w:val="20"/>
                <w:szCs w:val="20"/>
                <w:lang w:eastAsia="en-US"/>
              </w:rPr>
              <w:t>i)</w:t>
            </w:r>
            <w:r w:rsidRPr="00EF5D48">
              <w:rPr>
                <w:rFonts w:ascii="Calibri" w:hAnsi="Calibri"/>
                <w:sz w:val="20"/>
                <w:szCs w:val="20"/>
                <w:lang w:eastAsia="en-US"/>
              </w:rPr>
              <w:tab/>
            </w:r>
            <w:r w:rsidRPr="00EF5D48">
              <w:rPr>
                <w:sz w:val="20"/>
                <w:szCs w:val="20"/>
                <w:lang w:eastAsia="en-US"/>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462715E" w14:textId="77777777" w:rsidR="00036818" w:rsidRPr="00EF5D48" w:rsidRDefault="00036818" w:rsidP="00EF5D48">
            <w:pPr>
              <w:keepNext/>
              <w:spacing w:before="0"/>
              <w:ind w:right="63"/>
              <w:rPr>
                <w:sz w:val="20"/>
                <w:szCs w:val="20"/>
                <w:lang w:eastAsia="en-US"/>
              </w:rPr>
            </w:pPr>
          </w:p>
          <w:p w14:paraId="5FA3F44B" w14:textId="77777777" w:rsidR="00036818" w:rsidRPr="00EF5D48" w:rsidRDefault="00036818" w:rsidP="00EF5D48">
            <w:pPr>
              <w:keepNext/>
              <w:spacing w:before="0"/>
              <w:ind w:right="63"/>
              <w:rPr>
                <w:sz w:val="20"/>
                <w:szCs w:val="20"/>
                <w:lang w:eastAsia="en-US"/>
              </w:rPr>
            </w:pPr>
            <w:r w:rsidRPr="00EF5D48">
              <w:rPr>
                <w:sz w:val="20"/>
                <w:szCs w:val="20"/>
                <w:lang w:eastAsia="en-US"/>
              </w:rPr>
              <w:t>§ 29</w:t>
            </w:r>
          </w:p>
          <w:p w14:paraId="2FDFD696" w14:textId="77777777" w:rsidR="00036818" w:rsidRPr="00EF5D48" w:rsidRDefault="00036818" w:rsidP="00EF5D48">
            <w:pPr>
              <w:keepNext/>
              <w:spacing w:before="0"/>
              <w:ind w:right="63"/>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Orgán dohľadu nad určenými výrobkami informuje</w:t>
            </w:r>
          </w:p>
          <w:p w14:paraId="3937FD34"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3F97D06"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53E0D73"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Komisiu, členské štáty a úrad, že sa v Slovenskej republike preukázateľne zistilo podľa § 27 ods. 1 písm. g), že dodržaním harmonizovanej technickej normy nie je určený výrobok v zhode so základnou požiadavkou,</w:t>
            </w:r>
          </w:p>
          <w:p w14:paraId="3896A615"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 xml:space="preserve">úrad a notifikovanú osobu o uloženom opatrení podľa § 27 ods. 1 písm. g), ak je notifikovaná osoba zapojená do posudzovania zhody určeného výrobku a ak orgán dohľadu nad </w:t>
            </w:r>
            <w:r w:rsidRPr="00EF5D48">
              <w:rPr>
                <w:sz w:val="20"/>
                <w:szCs w:val="20"/>
                <w:lang w:eastAsia="en-US"/>
              </w:rPr>
              <w:lastRenderedPageBreak/>
              <w:t>určenými výrobkami zistí, že určený výrobok nespĺňa základnú požiadavku alebo požiadavku ustanovenú týmto zákonom alebo technickým predpisom z oblasti posudzovania zhody,</w:t>
            </w:r>
          </w:p>
          <w:p w14:paraId="066E3B0A" w14:textId="77777777" w:rsidR="00036818" w:rsidRPr="00EF5D48" w:rsidRDefault="00036818" w:rsidP="00EF5D48">
            <w:pPr>
              <w:keepNext/>
              <w:spacing w:before="0"/>
              <w:ind w:right="63"/>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úrad o skutočnostiach podľa odseku 6 písm. f) druhého bodu.</w:t>
            </w:r>
          </w:p>
          <w:p w14:paraId="4DDBA614" w14:textId="77777777" w:rsidR="00036818" w:rsidRPr="00EF5D48" w:rsidRDefault="00036818" w:rsidP="00EF5D48">
            <w:pPr>
              <w:keepNext/>
              <w:spacing w:before="0"/>
              <w:ind w:right="63"/>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 informácii podľa odseku 4 písm. a) orgán dohľadu nad určenými výrobkami uvedie údaje, ktoré má k dispozícii, a to</w:t>
            </w:r>
          </w:p>
          <w:p w14:paraId="7E7F36FC"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716D6D10"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0DFDE10C"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povahu nesúladu a opis hroziaceho rizika vrátane zhrnutia výsledkov a záverov hodnotenia určeného výrobku, ktoré sa týka posúdenia úrovne ohrozenia oprávneného záujmu,</w:t>
            </w:r>
          </w:p>
          <w:p w14:paraId="5FAF41EE"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6181269E" w14:textId="77777777" w:rsidR="00036818" w:rsidRPr="00EF5D48" w:rsidRDefault="00036818" w:rsidP="00EF5D48">
            <w:pPr>
              <w:keepNext/>
              <w:spacing w:before="0"/>
              <w:ind w:right="63"/>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V informácii podľa odseku 4 písm. b) orgán dohľadu nad určenými výrobkami uvedie údaje podľa osobitného predpisu,79) a to</w:t>
            </w:r>
          </w:p>
          <w:p w14:paraId="32B36F77"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28C7E992"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18584881"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povahu nesúladu a opis hroziaceho rizika vrátane zhrnutia výsledkov a záverov hodnotenia určeného výrobku, ktoré sa týka posúdenia úrovne ohrozenia oprávneného záujmu,</w:t>
            </w:r>
          </w:p>
          <w:p w14:paraId="0DE234C3"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3A0EE3A6" w14:textId="77777777" w:rsidR="00036818" w:rsidRPr="00EF5D48" w:rsidRDefault="00036818" w:rsidP="00EF5D48">
            <w:pPr>
              <w:keepNext/>
              <w:spacing w:before="0"/>
              <w:ind w:right="63"/>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vyjadrenie osoby podľa osobitného predpisu80) a</w:t>
            </w:r>
          </w:p>
          <w:p w14:paraId="684023BB" w14:textId="77777777" w:rsidR="00036818" w:rsidRPr="00EF5D48" w:rsidRDefault="00036818" w:rsidP="00EF5D48">
            <w:pPr>
              <w:keepNext/>
              <w:spacing w:before="0"/>
              <w:ind w:right="63"/>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dôvod nezhody určeného výrobku so základnými požiadavkami alebo požiadavkami ustanovenými týmto zákonom alebo technickým predpisom z oblasti posudzovania zhody, ak je nezhoda spôsobená tým, že</w:t>
            </w:r>
          </w:p>
          <w:p w14:paraId="7FA7A142"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 xml:space="preserve">určený výrobok nespĺňa základnú </w:t>
            </w:r>
            <w:r w:rsidRPr="00EF5D48">
              <w:rPr>
                <w:sz w:val="20"/>
                <w:szCs w:val="20"/>
                <w:lang w:eastAsia="en-US"/>
              </w:rPr>
              <w:lastRenderedPageBreak/>
              <w:t>požiadavku alebo požiadavku ustanovenú týmto zákonom alebo technickým predpisom z oblasti posudzovania zhody,</w:t>
            </w:r>
          </w:p>
          <w:p w14:paraId="5CE2697F" w14:textId="77777777" w:rsidR="00036818" w:rsidRPr="00EF5D48" w:rsidRDefault="00036818" w:rsidP="00EF5D48">
            <w:pPr>
              <w:keepNext/>
              <w:spacing w:before="0"/>
              <w:ind w:right="63"/>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harmonizovaná technická norma, na základe ktorej je podľa § 22 posudzovaná zhoda určeného výrobku, má nedostatky.</w:t>
            </w:r>
          </w:p>
          <w:p w14:paraId="74F6052D" w14:textId="77777777" w:rsidR="00036818" w:rsidRPr="00EF5D48" w:rsidRDefault="00036818" w:rsidP="00EF5D48">
            <w:pPr>
              <w:keepNext/>
              <w:spacing w:before="0"/>
              <w:ind w:right="63"/>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Ak technický predpis z oblasti posudzovania zhody ustanovuje iný oznamovací systém, orgán dohľadu nad určenými výrobkami postupuje podľa osobitných predpisov.81)“.</w:t>
            </w:r>
          </w:p>
          <w:p w14:paraId="1D317999" w14:textId="77777777" w:rsidR="00036818" w:rsidRPr="00EF5D48" w:rsidRDefault="00036818" w:rsidP="00EF5D48">
            <w:pPr>
              <w:keepNext/>
              <w:spacing w:before="0"/>
              <w:ind w:right="63"/>
              <w:rPr>
                <w:sz w:val="20"/>
                <w:szCs w:val="20"/>
                <w:lang w:eastAsia="en-US"/>
              </w:rPr>
            </w:pPr>
            <w:r w:rsidRPr="00EF5D48">
              <w:rPr>
                <w:sz w:val="20"/>
                <w:szCs w:val="20"/>
                <w:lang w:eastAsia="en-US"/>
              </w:rPr>
              <w:t>Poznámky pod čiarou k odkazom 71 až 81a znejú:</w:t>
            </w:r>
          </w:p>
          <w:p w14:paraId="0E12ABF1" w14:textId="77777777" w:rsidR="00036818" w:rsidRPr="00EF5D48" w:rsidRDefault="00036818" w:rsidP="00EF5D48">
            <w:pPr>
              <w:keepNext/>
              <w:spacing w:before="0"/>
              <w:ind w:right="63"/>
              <w:rPr>
                <w:sz w:val="20"/>
                <w:szCs w:val="20"/>
                <w:lang w:eastAsia="en-US"/>
              </w:rPr>
            </w:pPr>
            <w:r w:rsidRPr="00EF5D48">
              <w:rPr>
                <w:sz w:val="20"/>
                <w:szCs w:val="20"/>
                <w:lang w:eastAsia="en-US"/>
              </w:rPr>
              <w:t>„71) Čl. 10 ods. 3 nariadenia (EÚ) 2019/1020.</w:t>
            </w:r>
          </w:p>
          <w:p w14:paraId="7D5AE95B" w14:textId="77777777" w:rsidR="00036818" w:rsidRPr="00EF5D48" w:rsidRDefault="00036818" w:rsidP="00EF5D48">
            <w:pPr>
              <w:keepNext/>
              <w:spacing w:before="0"/>
              <w:ind w:right="63"/>
              <w:rPr>
                <w:sz w:val="20"/>
                <w:szCs w:val="20"/>
                <w:lang w:eastAsia="en-US"/>
              </w:rPr>
            </w:pPr>
            <w:r w:rsidRPr="00EF5D48">
              <w:rPr>
                <w:sz w:val="20"/>
                <w:szCs w:val="20"/>
                <w:lang w:eastAsia="en-US"/>
              </w:rPr>
              <w:t>71a) Čl. 10 ods. 4 a čl. 13 nariadenia (EÚ) 2019/1020</w:t>
            </w:r>
          </w:p>
          <w:p w14:paraId="23B739BA" w14:textId="77777777" w:rsidR="00036818" w:rsidRPr="00EF5D48" w:rsidRDefault="00036818" w:rsidP="00EF5D48">
            <w:pPr>
              <w:keepNext/>
              <w:spacing w:before="0"/>
              <w:ind w:right="63"/>
              <w:rPr>
                <w:sz w:val="20"/>
                <w:szCs w:val="20"/>
                <w:lang w:eastAsia="en-US"/>
              </w:rPr>
            </w:pPr>
            <w:r w:rsidRPr="00EF5D48">
              <w:rPr>
                <w:sz w:val="20"/>
                <w:szCs w:val="20"/>
                <w:lang w:eastAsia="en-US"/>
              </w:rPr>
              <w:t>72)</w:t>
            </w:r>
            <w:r w:rsidRPr="00EF5D48">
              <w:rPr>
                <w:rFonts w:ascii="Calibri" w:hAnsi="Calibri"/>
                <w:sz w:val="20"/>
                <w:szCs w:val="20"/>
                <w:lang w:eastAsia="en-US"/>
              </w:rPr>
              <w:tab/>
            </w:r>
            <w:r w:rsidRPr="00EF5D48">
              <w:rPr>
                <w:sz w:val="20"/>
                <w:szCs w:val="20"/>
                <w:lang w:eastAsia="en-US"/>
              </w:rPr>
              <w:t>Nariadenie vlády Slovenskej republiky č. 70/2015 Z. z. v znení nariadenia vlády Slovenskej republiky 326/2019 Z. z.</w:t>
            </w:r>
          </w:p>
          <w:p w14:paraId="472E5D2D" w14:textId="77777777" w:rsidR="00036818" w:rsidRPr="00EF5D48" w:rsidRDefault="00036818" w:rsidP="00EF5D48">
            <w:pPr>
              <w:keepNext/>
              <w:spacing w:before="0"/>
              <w:ind w:right="63"/>
              <w:rPr>
                <w:sz w:val="20"/>
                <w:szCs w:val="20"/>
                <w:lang w:eastAsia="en-US"/>
              </w:rPr>
            </w:pPr>
            <w:r w:rsidRPr="00EF5D48">
              <w:rPr>
                <w:sz w:val="20"/>
                <w:szCs w:val="20"/>
                <w:lang w:eastAsia="en-US"/>
              </w:rPr>
              <w:t>73)</w:t>
            </w:r>
            <w:r w:rsidRPr="00EF5D48">
              <w:rPr>
                <w:rFonts w:ascii="Calibri" w:hAnsi="Calibri"/>
                <w:sz w:val="20"/>
                <w:szCs w:val="20"/>
                <w:lang w:eastAsia="en-US"/>
              </w:rPr>
              <w:tab/>
            </w:r>
            <w:r w:rsidRPr="00EF5D48">
              <w:rPr>
                <w:sz w:val="20"/>
                <w:szCs w:val="20"/>
                <w:lang w:eastAsia="en-US"/>
              </w:rPr>
              <w:t>Nariadenie vlády Slovenskej republiky č. 193/2016 Z. z. v znení nariadenia vlády Slovenskej republiky č. 332/2019 Z. z.</w:t>
            </w:r>
          </w:p>
          <w:p w14:paraId="58B9618F" w14:textId="77777777" w:rsidR="00036818" w:rsidRPr="00EF5D48" w:rsidRDefault="00036818" w:rsidP="00EF5D48">
            <w:pPr>
              <w:keepNext/>
              <w:spacing w:before="0"/>
              <w:ind w:right="63"/>
              <w:rPr>
                <w:sz w:val="20"/>
                <w:szCs w:val="20"/>
                <w:lang w:eastAsia="en-US"/>
              </w:rPr>
            </w:pPr>
            <w:r w:rsidRPr="00EF5D48">
              <w:rPr>
                <w:sz w:val="20"/>
                <w:szCs w:val="20"/>
                <w:lang w:eastAsia="en-US"/>
              </w:rPr>
              <w:t>74)</w:t>
            </w:r>
            <w:r w:rsidRPr="00EF5D48">
              <w:rPr>
                <w:rFonts w:ascii="Calibri" w:hAnsi="Calibri"/>
                <w:sz w:val="20"/>
                <w:szCs w:val="20"/>
                <w:lang w:eastAsia="en-US"/>
              </w:rPr>
              <w:tab/>
            </w:r>
            <w:r w:rsidRPr="00EF5D48">
              <w:rPr>
                <w:sz w:val="20"/>
                <w:szCs w:val="20"/>
                <w:lang w:eastAsia="en-US"/>
              </w:rPr>
              <w:t>Napríklad nariadenie vlády Slovenskej republiky č. 262/2016 Z. z. v znení nariadenia vlády Slovenskej republiky č. 327/2019 Z. z.</w:t>
            </w:r>
          </w:p>
          <w:p w14:paraId="5AE09F76" w14:textId="77777777" w:rsidR="00036818" w:rsidRPr="00EF5D48" w:rsidRDefault="00036818" w:rsidP="00EF5D48">
            <w:pPr>
              <w:keepNext/>
              <w:spacing w:before="0"/>
              <w:ind w:right="63"/>
              <w:rPr>
                <w:sz w:val="20"/>
                <w:szCs w:val="20"/>
                <w:lang w:eastAsia="en-US"/>
              </w:rPr>
            </w:pPr>
            <w:r w:rsidRPr="00EF5D48">
              <w:rPr>
                <w:sz w:val="20"/>
                <w:szCs w:val="20"/>
                <w:lang w:eastAsia="en-US"/>
              </w:rPr>
              <w:t>75)</w:t>
            </w:r>
            <w:r w:rsidRPr="00EF5D48">
              <w:rPr>
                <w:rFonts w:ascii="Calibri" w:hAnsi="Calibri"/>
                <w:sz w:val="20"/>
                <w:szCs w:val="20"/>
                <w:lang w:eastAsia="en-US"/>
              </w:rPr>
              <w:tab/>
            </w:r>
            <w:r w:rsidRPr="00EF5D48">
              <w:rPr>
                <w:sz w:val="20"/>
                <w:szCs w:val="20"/>
                <w:lang w:eastAsia="en-US"/>
              </w:rPr>
              <w:t>Čl. 34 nariadenia (EÚ) 2019/1020.</w:t>
            </w:r>
          </w:p>
          <w:p w14:paraId="76525D03" w14:textId="77777777" w:rsidR="00036818" w:rsidRPr="00EF5D48" w:rsidRDefault="00036818" w:rsidP="00EF5D48">
            <w:pPr>
              <w:keepNext/>
              <w:spacing w:before="0"/>
              <w:ind w:right="63"/>
              <w:rPr>
                <w:sz w:val="20"/>
                <w:szCs w:val="20"/>
                <w:lang w:eastAsia="en-US"/>
              </w:rPr>
            </w:pPr>
            <w:r w:rsidRPr="00EF5D48">
              <w:rPr>
                <w:sz w:val="20"/>
                <w:szCs w:val="20"/>
                <w:lang w:eastAsia="en-US"/>
              </w:rPr>
              <w:t>76)</w:t>
            </w:r>
            <w:r w:rsidRPr="00EF5D48">
              <w:rPr>
                <w:rFonts w:ascii="Calibri" w:hAnsi="Calibri"/>
                <w:sz w:val="20"/>
                <w:szCs w:val="20"/>
                <w:lang w:eastAsia="en-US"/>
              </w:rPr>
              <w:tab/>
            </w:r>
            <w:r w:rsidRPr="00EF5D48">
              <w:rPr>
                <w:sz w:val="20"/>
                <w:szCs w:val="20"/>
                <w:lang w:eastAsia="en-US"/>
              </w:rPr>
              <w:t>Čl. 34 ods. 4 nariadenia (EÚ) 2019/1020.</w:t>
            </w:r>
          </w:p>
          <w:p w14:paraId="50C7328D" w14:textId="77777777" w:rsidR="00036818" w:rsidRPr="00EF5D48" w:rsidRDefault="00036818" w:rsidP="00EF5D48">
            <w:pPr>
              <w:keepNext/>
              <w:spacing w:before="0"/>
              <w:ind w:right="63"/>
              <w:rPr>
                <w:sz w:val="20"/>
                <w:szCs w:val="20"/>
                <w:lang w:eastAsia="en-US"/>
              </w:rPr>
            </w:pPr>
            <w:r w:rsidRPr="00EF5D48">
              <w:rPr>
                <w:sz w:val="20"/>
                <w:szCs w:val="20"/>
                <w:lang w:eastAsia="en-US"/>
              </w:rPr>
              <w:t>77)</w:t>
            </w:r>
            <w:r w:rsidRPr="00EF5D48">
              <w:rPr>
                <w:rFonts w:ascii="Calibri" w:hAnsi="Calibri"/>
                <w:sz w:val="20"/>
                <w:szCs w:val="20"/>
                <w:lang w:eastAsia="en-US"/>
              </w:rPr>
              <w:tab/>
            </w:r>
            <w:r w:rsidRPr="00EF5D48">
              <w:rPr>
                <w:sz w:val="20"/>
                <w:szCs w:val="20"/>
                <w:lang w:eastAsia="en-US"/>
              </w:rPr>
              <w:t>Čl. 20 nariadenia (EÚ) 2019/1020.</w:t>
            </w:r>
          </w:p>
          <w:p w14:paraId="04EB2BCF" w14:textId="77777777" w:rsidR="00036818" w:rsidRPr="00EF5D48" w:rsidRDefault="00036818" w:rsidP="00EF5D48">
            <w:pPr>
              <w:keepNext/>
              <w:spacing w:before="0"/>
              <w:ind w:right="63"/>
              <w:rPr>
                <w:sz w:val="20"/>
                <w:szCs w:val="20"/>
                <w:lang w:eastAsia="en-US"/>
              </w:rPr>
            </w:pPr>
            <w:r w:rsidRPr="00EF5D48">
              <w:rPr>
                <w:sz w:val="20"/>
                <w:szCs w:val="20"/>
                <w:lang w:eastAsia="en-US"/>
              </w:rPr>
              <w:t>§ 6 nariadenia vlády Slovenskej republiky č. 404/2007 Z. z.</w:t>
            </w:r>
          </w:p>
          <w:p w14:paraId="4CFC5CD8" w14:textId="77777777" w:rsidR="00036818" w:rsidRPr="00EF5D48" w:rsidRDefault="00036818" w:rsidP="00EF5D48">
            <w:pPr>
              <w:keepNext/>
              <w:spacing w:before="0"/>
              <w:ind w:right="63"/>
              <w:rPr>
                <w:sz w:val="20"/>
                <w:szCs w:val="20"/>
                <w:lang w:eastAsia="en-US"/>
              </w:rPr>
            </w:pPr>
            <w:r w:rsidRPr="00EF5D48">
              <w:rPr>
                <w:sz w:val="20"/>
                <w:szCs w:val="20"/>
                <w:lang w:eastAsia="en-US"/>
              </w:rPr>
              <w:t>78)</w:t>
            </w:r>
            <w:r w:rsidRPr="00EF5D48">
              <w:rPr>
                <w:rFonts w:ascii="Calibri" w:hAnsi="Calibri"/>
                <w:sz w:val="20"/>
                <w:szCs w:val="20"/>
                <w:lang w:eastAsia="en-US"/>
              </w:rPr>
              <w:tab/>
            </w:r>
            <w:r w:rsidRPr="00EF5D48">
              <w:rPr>
                <w:sz w:val="20"/>
                <w:szCs w:val="20"/>
                <w:lang w:eastAsia="en-US"/>
              </w:rPr>
              <w:t>Čl. 19 nariadenia (EÚ) 2019/1020.</w:t>
            </w:r>
          </w:p>
          <w:p w14:paraId="0882B09A" w14:textId="77777777" w:rsidR="00036818" w:rsidRPr="00EF5D48" w:rsidRDefault="00036818" w:rsidP="00EF5D48">
            <w:pPr>
              <w:keepNext/>
              <w:spacing w:before="0"/>
              <w:ind w:right="63"/>
              <w:rPr>
                <w:sz w:val="20"/>
                <w:szCs w:val="20"/>
                <w:lang w:eastAsia="en-US"/>
              </w:rPr>
            </w:pPr>
            <w:r w:rsidRPr="00EF5D48">
              <w:rPr>
                <w:sz w:val="20"/>
                <w:szCs w:val="20"/>
                <w:lang w:eastAsia="en-US"/>
              </w:rPr>
              <w:t>79)</w:t>
            </w:r>
            <w:r w:rsidRPr="00EF5D48">
              <w:rPr>
                <w:rFonts w:ascii="Calibri" w:hAnsi="Calibri"/>
                <w:sz w:val="20"/>
                <w:szCs w:val="20"/>
                <w:lang w:eastAsia="en-US"/>
              </w:rPr>
              <w:tab/>
            </w:r>
            <w:r w:rsidRPr="00EF5D48">
              <w:rPr>
                <w:sz w:val="20"/>
                <w:szCs w:val="20"/>
                <w:lang w:eastAsia="en-US"/>
              </w:rPr>
              <w:t xml:space="preserve">Čl. 20 ods. 3 a 4 nariadenia (EÚ) 2019/1020. </w:t>
            </w:r>
          </w:p>
          <w:p w14:paraId="18BDA72A" w14:textId="77777777" w:rsidR="00036818" w:rsidRPr="00EF5D48" w:rsidRDefault="00036818" w:rsidP="00EF5D48">
            <w:pPr>
              <w:keepNext/>
              <w:spacing w:before="0"/>
              <w:ind w:right="63"/>
              <w:rPr>
                <w:sz w:val="20"/>
                <w:szCs w:val="20"/>
                <w:lang w:eastAsia="en-US"/>
              </w:rPr>
            </w:pPr>
            <w:r w:rsidRPr="00EF5D48">
              <w:rPr>
                <w:sz w:val="20"/>
                <w:szCs w:val="20"/>
                <w:lang w:eastAsia="en-US"/>
              </w:rPr>
              <w:t>80)</w:t>
            </w:r>
            <w:r w:rsidRPr="00EF5D48">
              <w:rPr>
                <w:rFonts w:ascii="Calibri" w:hAnsi="Calibri"/>
                <w:sz w:val="20"/>
                <w:szCs w:val="20"/>
                <w:lang w:eastAsia="en-US"/>
              </w:rPr>
              <w:tab/>
            </w:r>
            <w:r w:rsidRPr="00EF5D48">
              <w:rPr>
                <w:sz w:val="20"/>
                <w:szCs w:val="20"/>
                <w:lang w:eastAsia="en-US"/>
              </w:rPr>
              <w:t>Čl. 18 ods. 3 nariadenia (EÚ) 2019/1020.</w:t>
            </w:r>
          </w:p>
          <w:p w14:paraId="3EC2B7F8" w14:textId="77777777" w:rsidR="00036818" w:rsidRPr="00036818" w:rsidRDefault="00036818" w:rsidP="00EF5D48">
            <w:pPr>
              <w:pStyle w:val="tl10ptPodaokraja"/>
              <w:ind w:right="63"/>
              <w:rPr>
                <w:lang w:eastAsia="en-US"/>
              </w:rPr>
            </w:pPr>
            <w:r w:rsidRPr="00036818">
              <w:rPr>
                <w:lang w:eastAsia="en-US"/>
              </w:rPr>
              <w:t>81)</w:t>
            </w:r>
            <w:r w:rsidRPr="00EF5D48">
              <w:rPr>
                <w:rFonts w:ascii="Calibri" w:hAnsi="Calibri"/>
                <w:lang w:eastAsia="en-US"/>
              </w:rPr>
              <w:tab/>
            </w:r>
            <w:r w:rsidRPr="00036818">
              <w:rPr>
                <w:lang w:eastAsia="en-US"/>
              </w:rPr>
              <w:t>Napríklad nariadenie (EÚ) 2017/745 v platnom znení, nariadenie (EÚ) 2017/746.</w:t>
            </w:r>
          </w:p>
        </w:tc>
        <w:tc>
          <w:tcPr>
            <w:tcW w:w="1290" w:type="dxa"/>
            <w:shd w:val="clear" w:color="auto" w:fill="auto"/>
          </w:tcPr>
          <w:p w14:paraId="4F188A65" w14:textId="77777777" w:rsidR="00036818" w:rsidRPr="00EF5D48" w:rsidRDefault="00036818" w:rsidP="00EF5D48">
            <w:pPr>
              <w:autoSpaceDE w:val="0"/>
              <w:autoSpaceDN w:val="0"/>
              <w:spacing w:before="0"/>
              <w:jc w:val="center"/>
              <w:rPr>
                <w:sz w:val="20"/>
                <w:szCs w:val="20"/>
                <w:lang w:eastAsia="en-US"/>
              </w:rPr>
            </w:pPr>
          </w:p>
        </w:tc>
        <w:tc>
          <w:tcPr>
            <w:tcW w:w="1828" w:type="dxa"/>
            <w:tcBorders>
              <w:right w:val="single" w:sz="12" w:space="0" w:color="auto"/>
            </w:tcBorders>
            <w:shd w:val="clear" w:color="auto" w:fill="auto"/>
          </w:tcPr>
          <w:p w14:paraId="7B8234B5" w14:textId="77777777" w:rsidR="00036818" w:rsidRPr="00EF5D48" w:rsidRDefault="00036818" w:rsidP="00EF5D48">
            <w:pPr>
              <w:spacing w:before="0"/>
              <w:jc w:val="left"/>
              <w:rPr>
                <w:sz w:val="20"/>
                <w:szCs w:val="20"/>
                <w:lang w:eastAsia="en-US"/>
              </w:rPr>
            </w:pPr>
          </w:p>
        </w:tc>
      </w:tr>
      <w:tr w:rsidR="00EF5D48" w:rsidRPr="00EF5D48" w14:paraId="721C73DE" w14:textId="77777777" w:rsidTr="00EF5D48">
        <w:tc>
          <w:tcPr>
            <w:tcW w:w="993" w:type="dxa"/>
            <w:tcBorders>
              <w:left w:val="single" w:sz="12" w:space="0" w:color="auto"/>
            </w:tcBorders>
            <w:shd w:val="clear" w:color="auto" w:fill="auto"/>
          </w:tcPr>
          <w:p w14:paraId="506B5D71" w14:textId="77777777" w:rsidR="00773A3E" w:rsidRPr="00EF5D48" w:rsidRDefault="00773A3E" w:rsidP="00EF5D48">
            <w:pPr>
              <w:spacing w:before="0"/>
              <w:jc w:val="center"/>
              <w:rPr>
                <w:sz w:val="20"/>
                <w:szCs w:val="20"/>
                <w:lang w:eastAsia="en-US"/>
              </w:rPr>
            </w:pPr>
            <w:r w:rsidRPr="00EF5D48">
              <w:rPr>
                <w:sz w:val="20"/>
                <w:szCs w:val="20"/>
                <w:lang w:eastAsia="en-US"/>
              </w:rPr>
              <w:lastRenderedPageBreak/>
              <w:t>Č: 20</w:t>
            </w:r>
          </w:p>
          <w:p w14:paraId="41EC9004" w14:textId="77777777" w:rsidR="00773A3E" w:rsidRPr="00EF5D48" w:rsidRDefault="00773A3E" w:rsidP="00EF5D48">
            <w:pPr>
              <w:spacing w:before="0"/>
              <w:jc w:val="center"/>
              <w:rPr>
                <w:sz w:val="20"/>
                <w:szCs w:val="20"/>
                <w:lang w:eastAsia="en-US"/>
              </w:rPr>
            </w:pPr>
            <w:r w:rsidRPr="00EF5D48">
              <w:rPr>
                <w:sz w:val="20"/>
                <w:szCs w:val="20"/>
                <w:lang w:eastAsia="en-US"/>
              </w:rPr>
              <w:lastRenderedPageBreak/>
              <w:t>O: 3</w:t>
            </w:r>
          </w:p>
        </w:tc>
        <w:tc>
          <w:tcPr>
            <w:tcW w:w="3118" w:type="dxa"/>
            <w:shd w:val="clear" w:color="auto" w:fill="auto"/>
          </w:tcPr>
          <w:p w14:paraId="2B5DCCBC" w14:textId="77777777" w:rsidR="00773A3E" w:rsidRPr="00EF5D48" w:rsidRDefault="00773A3E" w:rsidP="00EF5D48">
            <w:pPr>
              <w:spacing w:before="0"/>
              <w:jc w:val="left"/>
              <w:rPr>
                <w:sz w:val="20"/>
                <w:szCs w:val="20"/>
                <w:lang w:eastAsia="en-US"/>
              </w:rPr>
            </w:pPr>
            <w:r w:rsidRPr="00EF5D48">
              <w:rPr>
                <w:sz w:val="20"/>
                <w:szCs w:val="20"/>
                <w:lang w:eastAsia="en-US"/>
              </w:rPr>
              <w:lastRenderedPageBreak/>
              <w:t xml:space="preserve">3. Ak sa vnútroštátne opatrenie </w:t>
            </w:r>
            <w:r w:rsidRPr="00EF5D48">
              <w:rPr>
                <w:sz w:val="20"/>
                <w:szCs w:val="20"/>
                <w:lang w:eastAsia="en-US"/>
              </w:rPr>
              <w:lastRenderedPageBreak/>
              <w:t>považuje za opodstatnené a nesúlad elektrického zariadenia sa pripisuje nedostatkom harmonizovaných noriem uvedených v článku 19 ods. 5 písm. b) tejto smernice, Komisia uplatňuje postup stanovený v článku 11 nariadenia (EÚ) č. 1025/2012.</w:t>
            </w:r>
          </w:p>
        </w:tc>
        <w:tc>
          <w:tcPr>
            <w:tcW w:w="993" w:type="dxa"/>
            <w:shd w:val="clear" w:color="auto" w:fill="auto"/>
          </w:tcPr>
          <w:p w14:paraId="4884159F" w14:textId="77777777" w:rsidR="00773A3E" w:rsidRPr="00EF5D48" w:rsidRDefault="00773A3E" w:rsidP="00EF5D48">
            <w:pPr>
              <w:spacing w:before="0"/>
              <w:jc w:val="center"/>
              <w:rPr>
                <w:sz w:val="20"/>
                <w:szCs w:val="20"/>
                <w:lang w:eastAsia="en-US"/>
              </w:rPr>
            </w:pPr>
            <w:proofErr w:type="spellStart"/>
            <w:r w:rsidRPr="00EF5D48">
              <w:rPr>
                <w:sz w:val="20"/>
                <w:szCs w:val="20"/>
                <w:lang w:eastAsia="en-US"/>
              </w:rPr>
              <w:lastRenderedPageBreak/>
              <w:t>n.a</w:t>
            </w:r>
            <w:proofErr w:type="spellEnd"/>
            <w:r w:rsidRPr="00EF5D48">
              <w:rPr>
                <w:sz w:val="20"/>
                <w:szCs w:val="20"/>
                <w:lang w:eastAsia="en-US"/>
              </w:rPr>
              <w:t>.</w:t>
            </w:r>
          </w:p>
        </w:tc>
        <w:tc>
          <w:tcPr>
            <w:tcW w:w="1275" w:type="dxa"/>
            <w:shd w:val="clear" w:color="auto" w:fill="auto"/>
          </w:tcPr>
          <w:p w14:paraId="0E3E5FFD" w14:textId="77777777" w:rsidR="00773A3E" w:rsidRPr="00EF5D48" w:rsidRDefault="00773A3E" w:rsidP="00EF5D48">
            <w:pPr>
              <w:spacing w:before="0"/>
              <w:jc w:val="center"/>
              <w:rPr>
                <w:sz w:val="20"/>
                <w:szCs w:val="20"/>
                <w:lang w:eastAsia="en-US"/>
              </w:rPr>
            </w:pPr>
          </w:p>
        </w:tc>
        <w:tc>
          <w:tcPr>
            <w:tcW w:w="1134" w:type="dxa"/>
            <w:shd w:val="clear" w:color="auto" w:fill="auto"/>
          </w:tcPr>
          <w:p w14:paraId="09F51D9E" w14:textId="77777777" w:rsidR="00773A3E" w:rsidRPr="00EF5D48" w:rsidRDefault="00773A3E" w:rsidP="00EF5D48">
            <w:pPr>
              <w:autoSpaceDE w:val="0"/>
              <w:autoSpaceDN w:val="0"/>
              <w:spacing w:before="0"/>
              <w:jc w:val="center"/>
              <w:rPr>
                <w:sz w:val="20"/>
                <w:szCs w:val="20"/>
                <w:lang w:eastAsia="en-US"/>
              </w:rPr>
            </w:pPr>
          </w:p>
        </w:tc>
        <w:tc>
          <w:tcPr>
            <w:tcW w:w="4253" w:type="dxa"/>
            <w:shd w:val="clear" w:color="auto" w:fill="auto"/>
          </w:tcPr>
          <w:p w14:paraId="1B7DEC6D" w14:textId="77777777" w:rsidR="00773A3E" w:rsidRPr="00EF5D48" w:rsidRDefault="00773A3E" w:rsidP="00EF5D48">
            <w:pPr>
              <w:keepNext/>
              <w:spacing w:before="0"/>
              <w:ind w:right="63"/>
              <w:rPr>
                <w:sz w:val="20"/>
                <w:szCs w:val="20"/>
                <w:lang w:eastAsia="en-US"/>
              </w:rPr>
            </w:pPr>
          </w:p>
        </w:tc>
        <w:tc>
          <w:tcPr>
            <w:tcW w:w="1290" w:type="dxa"/>
            <w:shd w:val="clear" w:color="auto" w:fill="auto"/>
          </w:tcPr>
          <w:p w14:paraId="48E3C3A6" w14:textId="77777777" w:rsidR="00773A3E" w:rsidRPr="00EF5D48" w:rsidRDefault="00773A3E" w:rsidP="00EF5D48">
            <w:pPr>
              <w:autoSpaceDE w:val="0"/>
              <w:autoSpaceDN w:val="0"/>
              <w:spacing w:before="0"/>
              <w:jc w:val="center"/>
              <w:rPr>
                <w:sz w:val="20"/>
                <w:szCs w:val="20"/>
                <w:lang w:eastAsia="en-US"/>
              </w:rPr>
            </w:pPr>
          </w:p>
        </w:tc>
        <w:tc>
          <w:tcPr>
            <w:tcW w:w="1828" w:type="dxa"/>
            <w:tcBorders>
              <w:right w:val="single" w:sz="12" w:space="0" w:color="auto"/>
            </w:tcBorders>
            <w:shd w:val="clear" w:color="auto" w:fill="auto"/>
          </w:tcPr>
          <w:p w14:paraId="64D59E08" w14:textId="77777777" w:rsidR="00773A3E" w:rsidRPr="00EF5D48" w:rsidRDefault="00773A3E" w:rsidP="00EF5D48">
            <w:pPr>
              <w:spacing w:before="0"/>
              <w:jc w:val="left"/>
              <w:rPr>
                <w:sz w:val="20"/>
                <w:szCs w:val="20"/>
                <w:lang w:eastAsia="en-US"/>
              </w:rPr>
            </w:pPr>
            <w:r w:rsidRPr="00EF5D48">
              <w:rPr>
                <w:sz w:val="20"/>
                <w:szCs w:val="20"/>
                <w:lang w:eastAsia="en-US"/>
              </w:rPr>
              <w:t xml:space="preserve">Ustanovenie </w:t>
            </w:r>
            <w:r w:rsidRPr="00EF5D48">
              <w:rPr>
                <w:sz w:val="20"/>
                <w:szCs w:val="20"/>
                <w:lang w:eastAsia="en-US"/>
              </w:rPr>
              <w:lastRenderedPageBreak/>
              <w:t>upravuje postup Komisie.</w:t>
            </w:r>
          </w:p>
        </w:tc>
      </w:tr>
      <w:tr w:rsidR="00EF5D48" w:rsidRPr="00EF5D48" w14:paraId="272C88AC" w14:textId="77777777" w:rsidTr="00EF5D48">
        <w:tc>
          <w:tcPr>
            <w:tcW w:w="993" w:type="dxa"/>
            <w:tcBorders>
              <w:left w:val="single" w:sz="12" w:space="0" w:color="auto"/>
            </w:tcBorders>
            <w:shd w:val="clear" w:color="auto" w:fill="auto"/>
          </w:tcPr>
          <w:p w14:paraId="4895F91E"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Č: 21</w:t>
            </w:r>
          </w:p>
          <w:p w14:paraId="3C82DC46" w14:textId="77777777" w:rsidR="00036818" w:rsidRPr="00EF5D48" w:rsidRDefault="00036818"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0349443F" w14:textId="77777777" w:rsidR="00036818" w:rsidRPr="00EF5D48" w:rsidRDefault="00036818" w:rsidP="00EF5D48">
            <w:pPr>
              <w:spacing w:before="0"/>
              <w:jc w:val="left"/>
              <w:rPr>
                <w:sz w:val="20"/>
                <w:szCs w:val="20"/>
                <w:lang w:eastAsia="en-US"/>
              </w:rPr>
            </w:pPr>
            <w:r w:rsidRPr="00EF5D48">
              <w:rPr>
                <w:sz w:val="20"/>
                <w:szCs w:val="20"/>
                <w:lang w:eastAsia="en-US"/>
              </w:rPr>
              <w:t>1. Ak po vykonaní hodnotenia podľa článku 19 ods. 1 členský štát zistí, že hoci je elektrické zariadenie v súlade s touto smernicou, predstavuje riziko pre zdravie alebo bezpečnosť osôb alebo domáce zvieratá či majetok, požiada príslušný hospodársky subjekt, aby prijal všetky primerané opatrenia na zabezpečenie toho, aby príslušné elektrické zariadenie pri uvedení na trh už nepredstavovalo toto riziko, alebo aby ho z trhu stiahol, alebo ho spätne prevzal v primeranej a charakteru rizika úmernej lehote, ktorú určí.</w:t>
            </w:r>
          </w:p>
        </w:tc>
        <w:tc>
          <w:tcPr>
            <w:tcW w:w="993" w:type="dxa"/>
            <w:shd w:val="clear" w:color="auto" w:fill="auto"/>
          </w:tcPr>
          <w:p w14:paraId="2CCBDE0F"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2412AFA2"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 Z. z.</w:t>
            </w:r>
          </w:p>
          <w:p w14:paraId="7BE89D95" w14:textId="77777777" w:rsidR="00036818" w:rsidRPr="00EF5D48" w:rsidRDefault="00036818" w:rsidP="00EF5D48">
            <w:pPr>
              <w:spacing w:before="0"/>
              <w:jc w:val="center"/>
              <w:rPr>
                <w:sz w:val="20"/>
                <w:szCs w:val="20"/>
                <w:lang w:eastAsia="en-US"/>
              </w:rPr>
            </w:pPr>
          </w:p>
        </w:tc>
        <w:tc>
          <w:tcPr>
            <w:tcW w:w="1134" w:type="dxa"/>
            <w:shd w:val="clear" w:color="auto" w:fill="auto"/>
          </w:tcPr>
          <w:p w14:paraId="25F26520"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5F1E4A2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w:t>
            </w:r>
          </w:p>
          <w:p w14:paraId="28107A1D"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f), h), i)</w:t>
            </w:r>
          </w:p>
          <w:p w14:paraId="1B29753E"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208382AC" w14:textId="77777777" w:rsidR="00036818" w:rsidRPr="00EF5D48" w:rsidRDefault="00036818" w:rsidP="00EF5D48">
            <w:pPr>
              <w:keepNext/>
              <w:spacing w:before="0"/>
              <w:ind w:right="63"/>
              <w:rPr>
                <w:sz w:val="20"/>
                <w:szCs w:val="20"/>
                <w:lang w:eastAsia="en-US"/>
              </w:rPr>
            </w:pPr>
            <w:r w:rsidRPr="00EF5D48">
              <w:rPr>
                <w:sz w:val="20"/>
                <w:szCs w:val="20"/>
                <w:lang w:eastAsia="en-US"/>
              </w:rPr>
              <w:t>§ 27</w:t>
            </w:r>
          </w:p>
          <w:p w14:paraId="7038CE55"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Orgán dohľadu nad určenými výrobkami je pri výkone dohľadu oprávnený</w:t>
            </w:r>
          </w:p>
          <w:p w14:paraId="4E508884" w14:textId="77777777" w:rsidR="00036818" w:rsidRPr="00EF5D48" w:rsidRDefault="00036818" w:rsidP="00EF5D48">
            <w:pPr>
              <w:keepNext/>
              <w:spacing w:before="0"/>
              <w:ind w:right="63"/>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29210B1" w14:textId="77777777" w:rsidR="00036818" w:rsidRPr="00EF5D48" w:rsidRDefault="00036818" w:rsidP="00EF5D48">
            <w:pPr>
              <w:keepNext/>
              <w:spacing w:before="0"/>
              <w:ind w:right="63"/>
              <w:rPr>
                <w:sz w:val="20"/>
                <w:szCs w:val="20"/>
                <w:lang w:eastAsia="en-US"/>
              </w:rPr>
            </w:pPr>
            <w:r w:rsidRPr="00EF5D48">
              <w:rPr>
                <w:sz w:val="20"/>
                <w:szCs w:val="20"/>
                <w:lang w:eastAsia="en-US"/>
              </w:rPr>
              <w:t>h)</w:t>
            </w:r>
            <w:r w:rsidRPr="00EF5D48">
              <w:rPr>
                <w:rFonts w:ascii="Calibri" w:hAnsi="Calibri"/>
                <w:sz w:val="20"/>
                <w:szCs w:val="20"/>
                <w:lang w:eastAsia="en-US"/>
              </w:rPr>
              <w:tab/>
            </w:r>
            <w:r w:rsidRPr="00EF5D48">
              <w:rPr>
                <w:sz w:val="20"/>
                <w:szCs w:val="20"/>
                <w:lang w:eastAsia="en-US"/>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3896F685"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značka je umiestnená na určenom výrobku v rozpore s § 24 alebo s osobitným predpisom,40)</w:t>
            </w:r>
          </w:p>
          <w:p w14:paraId="127C2A35" w14:textId="77777777" w:rsidR="00036818" w:rsidRPr="00EF5D48" w:rsidRDefault="00036818" w:rsidP="00EF5D48">
            <w:pPr>
              <w:keepNext/>
              <w:spacing w:before="0"/>
              <w:ind w:right="63"/>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značka podľa § 24 nie je umiestnená na určenom výrobku,</w:t>
            </w:r>
          </w:p>
          <w:p w14:paraId="406BEE39" w14:textId="77777777" w:rsidR="00036818" w:rsidRPr="00EF5D48" w:rsidRDefault="00036818" w:rsidP="00EF5D48">
            <w:pPr>
              <w:keepNext/>
              <w:spacing w:before="0"/>
              <w:ind w:right="63"/>
              <w:rPr>
                <w:sz w:val="20"/>
                <w:szCs w:val="20"/>
                <w:lang w:eastAsia="en-US"/>
              </w:rPr>
            </w:pPr>
            <w:r w:rsidRPr="00EF5D48">
              <w:rPr>
                <w:sz w:val="20"/>
                <w:szCs w:val="20"/>
                <w:lang w:eastAsia="en-US"/>
              </w:rPr>
              <w:lastRenderedPageBreak/>
              <w:t>3.</w:t>
            </w:r>
            <w:r w:rsidRPr="00EF5D48">
              <w:rPr>
                <w:rFonts w:ascii="Calibri" w:hAnsi="Calibri"/>
                <w:sz w:val="20"/>
                <w:szCs w:val="20"/>
                <w:lang w:eastAsia="en-US"/>
              </w:rPr>
              <w:tab/>
            </w:r>
            <w:r w:rsidRPr="00EF5D48">
              <w:rPr>
                <w:sz w:val="20"/>
                <w:szCs w:val="20"/>
                <w:lang w:eastAsia="en-US"/>
              </w:rPr>
              <w:t>výrobok, ktorý nie je určeným výrobkom podľa § 4 ods. 1, je označený značkou podľa § 24 alebo označenie CE je umiestnené v rozpore s § 25 ods. 6,</w:t>
            </w:r>
          </w:p>
          <w:p w14:paraId="079ED8AD" w14:textId="77777777" w:rsidR="00036818" w:rsidRPr="00EF5D48" w:rsidRDefault="00036818" w:rsidP="00EF5D48">
            <w:pPr>
              <w:keepNext/>
              <w:spacing w:before="0"/>
              <w:ind w:right="63"/>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identifikačné číslo notifikovanej osoby, ktorá je zapojená do fázy posudzovania výroby, je umiestnené v rozpore s § 25 alebo nie je umiestnené,</w:t>
            </w:r>
          </w:p>
          <w:p w14:paraId="73EB21C3" w14:textId="77777777" w:rsidR="00036818" w:rsidRPr="00EF5D48" w:rsidRDefault="00036818" w:rsidP="00EF5D48">
            <w:pPr>
              <w:keepNext/>
              <w:spacing w:before="0"/>
              <w:ind w:right="63"/>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E7B2988" w14:textId="77777777" w:rsidR="00036818" w:rsidRPr="00EF5D48" w:rsidRDefault="00036818" w:rsidP="00EF5D48">
            <w:pPr>
              <w:keepNext/>
              <w:spacing w:before="0"/>
              <w:ind w:right="63"/>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dokumentácia podľa písmena b) nie je orgánu dohľadu nad určenými výrobkami predložená alebo je neúplná alebo nie je v súlade s technickým predpisom z oblasti posudzovania zhody,</w:t>
            </w:r>
          </w:p>
          <w:p w14:paraId="75F50B43" w14:textId="77777777" w:rsidR="00036818" w:rsidRPr="00EF5D48" w:rsidRDefault="00036818" w:rsidP="00EF5D48">
            <w:pPr>
              <w:keepNext/>
              <w:spacing w:before="0"/>
              <w:ind w:right="63"/>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informácie podľa § 5 ods. 1 písm. k) alebo § 7 ods. 2 písm. a) chýbajú, sú nesprávne alebo neúplné, alebo</w:t>
            </w:r>
          </w:p>
          <w:p w14:paraId="54BE06C5" w14:textId="77777777" w:rsidR="00036818" w:rsidRPr="00EF5D48" w:rsidRDefault="00036818" w:rsidP="00EF5D48">
            <w:pPr>
              <w:keepNext/>
              <w:spacing w:before="0"/>
              <w:ind w:right="63"/>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iná administratívna požiadavka podľa § 5 alebo § 7 nie je splnená.</w:t>
            </w:r>
          </w:p>
          <w:p w14:paraId="1916901B" w14:textId="77777777" w:rsidR="00036818" w:rsidRPr="00EF5D48" w:rsidRDefault="00036818" w:rsidP="00EF5D48">
            <w:pPr>
              <w:keepNext/>
              <w:spacing w:before="0"/>
              <w:ind w:right="63"/>
              <w:rPr>
                <w:sz w:val="20"/>
                <w:szCs w:val="20"/>
                <w:lang w:eastAsia="en-US"/>
              </w:rPr>
            </w:pPr>
            <w:r w:rsidRPr="00EF5D48">
              <w:rPr>
                <w:sz w:val="20"/>
                <w:szCs w:val="20"/>
                <w:lang w:eastAsia="en-US"/>
              </w:rPr>
              <w:t>i)</w:t>
            </w:r>
            <w:r w:rsidRPr="00EF5D48">
              <w:rPr>
                <w:rFonts w:ascii="Calibri" w:hAnsi="Calibri"/>
                <w:sz w:val="20"/>
                <w:szCs w:val="20"/>
                <w:lang w:eastAsia="en-US"/>
              </w:rPr>
              <w:tab/>
            </w:r>
            <w:r w:rsidRPr="00EF5D48">
              <w:rPr>
                <w:sz w:val="20"/>
                <w:szCs w:val="20"/>
                <w:lang w:eastAsia="en-US"/>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1A31BCD" w14:textId="77777777" w:rsidR="00036818" w:rsidRPr="00EF5D48" w:rsidRDefault="00036818" w:rsidP="00EF5D48">
            <w:pPr>
              <w:keepNext/>
              <w:spacing w:before="0"/>
              <w:ind w:right="63"/>
              <w:rPr>
                <w:sz w:val="20"/>
                <w:szCs w:val="20"/>
                <w:lang w:eastAsia="en-US"/>
              </w:rPr>
            </w:pPr>
          </w:p>
          <w:p w14:paraId="396E3F98" w14:textId="77777777" w:rsidR="00036818" w:rsidRPr="00EF5D48" w:rsidRDefault="00036818" w:rsidP="00EF5D48">
            <w:pPr>
              <w:keepNext/>
              <w:spacing w:before="0"/>
              <w:ind w:right="63"/>
              <w:rPr>
                <w:sz w:val="20"/>
                <w:szCs w:val="20"/>
                <w:lang w:eastAsia="en-US"/>
              </w:rPr>
            </w:pPr>
            <w:r w:rsidRPr="00EF5D48">
              <w:rPr>
                <w:sz w:val="20"/>
                <w:szCs w:val="20"/>
                <w:lang w:eastAsia="en-US"/>
              </w:rPr>
              <w:t>§ 29</w:t>
            </w:r>
          </w:p>
          <w:p w14:paraId="558A85EE" w14:textId="77777777" w:rsidR="00036818" w:rsidRPr="00EF5D48" w:rsidRDefault="00036818" w:rsidP="00EF5D48">
            <w:pPr>
              <w:keepNext/>
              <w:spacing w:before="0"/>
              <w:ind w:right="63"/>
              <w:rPr>
                <w:sz w:val="20"/>
                <w:szCs w:val="20"/>
                <w:lang w:eastAsia="en-US"/>
              </w:rPr>
            </w:pPr>
            <w:r w:rsidRPr="00EF5D48">
              <w:rPr>
                <w:sz w:val="20"/>
                <w:szCs w:val="20"/>
                <w:lang w:eastAsia="en-US"/>
              </w:rPr>
              <w:t>(4)</w:t>
            </w:r>
            <w:r w:rsidRPr="00EF5D48">
              <w:rPr>
                <w:rFonts w:ascii="Calibri" w:hAnsi="Calibri"/>
                <w:sz w:val="20"/>
                <w:szCs w:val="20"/>
                <w:lang w:eastAsia="en-US"/>
              </w:rPr>
              <w:tab/>
            </w:r>
            <w:r w:rsidRPr="00EF5D48">
              <w:rPr>
                <w:sz w:val="20"/>
                <w:szCs w:val="20"/>
                <w:lang w:eastAsia="en-US"/>
              </w:rPr>
              <w:t>Orgán dohľadu nad určenými výrobkami informuje</w:t>
            </w:r>
          </w:p>
          <w:p w14:paraId="3E40E1E3"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 xml:space="preserve">jednotný úrad pre spoluprácu, Komisiu a členský štát prostredníctvom informačného a komunikačného systému75) v rozsahu podľa </w:t>
            </w:r>
            <w:r w:rsidRPr="00EF5D48">
              <w:rPr>
                <w:sz w:val="20"/>
                <w:szCs w:val="20"/>
                <w:lang w:eastAsia="en-US"/>
              </w:rPr>
              <w:lastRenderedPageBreak/>
              <w:t>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A26A6EB"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7DE5CF7"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Komisiu, členské štáty a úrad, že sa v Slovenskej republike preukázateľne zistilo podľa § 27 ods. 1 písm. g), že dodržaním harmonizovanej technickej normy nie je určený výrobok v zhode so základnou požiadavkou,</w:t>
            </w:r>
          </w:p>
          <w:p w14:paraId="48A1302B"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6AC1C38D" w14:textId="77777777" w:rsidR="00036818" w:rsidRPr="00EF5D48" w:rsidRDefault="00036818" w:rsidP="00EF5D48">
            <w:pPr>
              <w:keepNext/>
              <w:spacing w:before="0"/>
              <w:ind w:right="63"/>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úrad o skutočnostiach podľa odseku 6 písm. f) druhého bodu.</w:t>
            </w:r>
          </w:p>
          <w:p w14:paraId="2677E193" w14:textId="77777777" w:rsidR="00036818" w:rsidRPr="00EF5D48" w:rsidRDefault="00036818" w:rsidP="00EF5D48">
            <w:pPr>
              <w:keepNext/>
              <w:spacing w:before="0"/>
              <w:ind w:right="63"/>
              <w:rPr>
                <w:sz w:val="20"/>
                <w:szCs w:val="20"/>
                <w:lang w:eastAsia="en-US"/>
              </w:rPr>
            </w:pPr>
            <w:r w:rsidRPr="00EF5D48">
              <w:rPr>
                <w:sz w:val="20"/>
                <w:szCs w:val="20"/>
                <w:lang w:eastAsia="en-US"/>
              </w:rPr>
              <w:t>(5)</w:t>
            </w:r>
            <w:r w:rsidRPr="00EF5D48">
              <w:rPr>
                <w:rFonts w:ascii="Calibri" w:hAnsi="Calibri"/>
                <w:sz w:val="20"/>
                <w:szCs w:val="20"/>
                <w:lang w:eastAsia="en-US"/>
              </w:rPr>
              <w:tab/>
            </w:r>
            <w:r w:rsidRPr="00EF5D48">
              <w:rPr>
                <w:sz w:val="20"/>
                <w:szCs w:val="20"/>
                <w:lang w:eastAsia="en-US"/>
              </w:rPr>
              <w:t>V informácii podľa odseku 4 písm. a) orgán dohľadu nad určenými výrobkami uvedie údaje, ktoré má k dispozícii, a to</w:t>
            </w:r>
          </w:p>
          <w:p w14:paraId="601586B6"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34DDEACE"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4085AFE3"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 xml:space="preserve">povahu nesúladu a opis hroziaceho rizika vrátane zhrnutia výsledkov a záverov hodnotenia určeného výrobku, ktoré sa týka </w:t>
            </w:r>
            <w:r w:rsidRPr="00EF5D48">
              <w:rPr>
                <w:sz w:val="20"/>
                <w:szCs w:val="20"/>
                <w:lang w:eastAsia="en-US"/>
              </w:rPr>
              <w:lastRenderedPageBreak/>
              <w:t>posúdenia úrovne ohrozenia oprávneného záujmu,</w:t>
            </w:r>
          </w:p>
          <w:p w14:paraId="63B96324"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5A1D4773" w14:textId="77777777" w:rsidR="00036818" w:rsidRPr="00EF5D48" w:rsidRDefault="00036818" w:rsidP="00EF5D48">
            <w:pPr>
              <w:keepNext/>
              <w:spacing w:before="0"/>
              <w:ind w:right="63"/>
              <w:rPr>
                <w:sz w:val="20"/>
                <w:szCs w:val="20"/>
                <w:lang w:eastAsia="en-US"/>
              </w:rPr>
            </w:pPr>
            <w:r w:rsidRPr="00EF5D48">
              <w:rPr>
                <w:sz w:val="20"/>
                <w:szCs w:val="20"/>
                <w:lang w:eastAsia="en-US"/>
              </w:rPr>
              <w:t>(6)</w:t>
            </w:r>
            <w:r w:rsidRPr="00EF5D48">
              <w:rPr>
                <w:rFonts w:ascii="Calibri" w:hAnsi="Calibri"/>
                <w:sz w:val="20"/>
                <w:szCs w:val="20"/>
                <w:lang w:eastAsia="en-US"/>
              </w:rPr>
              <w:tab/>
            </w:r>
            <w:r w:rsidRPr="00EF5D48">
              <w:rPr>
                <w:sz w:val="20"/>
                <w:szCs w:val="20"/>
                <w:lang w:eastAsia="en-US"/>
              </w:rPr>
              <w:t>V informácii podľa odseku 4 písm. b) orgán dohľadu nad určenými výrobkami uvedie údaje podľa osobitného predpisu,79) a to</w:t>
            </w:r>
          </w:p>
          <w:p w14:paraId="304AEBC8" w14:textId="77777777" w:rsidR="00036818" w:rsidRPr="00EF5D48" w:rsidRDefault="00036818" w:rsidP="00EF5D48">
            <w:pPr>
              <w:keepNext/>
              <w:spacing w:before="0"/>
              <w:ind w:right="63"/>
              <w:rPr>
                <w:sz w:val="20"/>
                <w:szCs w:val="20"/>
                <w:lang w:eastAsia="en-US"/>
              </w:rPr>
            </w:pPr>
            <w:r w:rsidRPr="00EF5D48">
              <w:rPr>
                <w:sz w:val="20"/>
                <w:szCs w:val="20"/>
                <w:lang w:eastAsia="en-US"/>
              </w:rPr>
              <w:t>a)</w:t>
            </w:r>
            <w:r w:rsidRPr="00EF5D48">
              <w:rPr>
                <w:rFonts w:ascii="Calibri" w:hAnsi="Calibri"/>
                <w:sz w:val="20"/>
                <w:szCs w:val="20"/>
                <w:lang w:eastAsia="en-US"/>
              </w:rPr>
              <w:tab/>
            </w:r>
            <w:r w:rsidRPr="00EF5D48">
              <w:rPr>
                <w:sz w:val="20"/>
                <w:szCs w:val="20"/>
                <w:lang w:eastAsia="en-US"/>
              </w:rPr>
              <w:t>identifikáciu určeného výrobku,</w:t>
            </w:r>
          </w:p>
          <w:p w14:paraId="45442BCD" w14:textId="77777777" w:rsidR="00036818" w:rsidRPr="00EF5D48" w:rsidRDefault="00036818" w:rsidP="00EF5D48">
            <w:pPr>
              <w:keepNext/>
              <w:spacing w:before="0"/>
              <w:ind w:right="63"/>
              <w:rPr>
                <w:sz w:val="20"/>
                <w:szCs w:val="20"/>
                <w:lang w:eastAsia="en-US"/>
              </w:rPr>
            </w:pPr>
            <w:r w:rsidRPr="00EF5D48">
              <w:rPr>
                <w:sz w:val="20"/>
                <w:szCs w:val="20"/>
                <w:lang w:eastAsia="en-US"/>
              </w:rPr>
              <w:t>b)</w:t>
            </w:r>
            <w:r w:rsidRPr="00EF5D48">
              <w:rPr>
                <w:rFonts w:ascii="Calibri" w:hAnsi="Calibri"/>
                <w:sz w:val="20"/>
                <w:szCs w:val="20"/>
                <w:lang w:eastAsia="en-US"/>
              </w:rPr>
              <w:tab/>
            </w:r>
            <w:r w:rsidRPr="00EF5D48">
              <w:rPr>
                <w:sz w:val="20"/>
                <w:szCs w:val="20"/>
                <w:lang w:eastAsia="en-US"/>
              </w:rPr>
              <w:t>pôvod a dodávateľský reťazec určeného výrobku,</w:t>
            </w:r>
          </w:p>
          <w:p w14:paraId="635130A3" w14:textId="77777777" w:rsidR="00036818" w:rsidRPr="00EF5D48" w:rsidRDefault="00036818" w:rsidP="00EF5D48">
            <w:pPr>
              <w:keepNext/>
              <w:spacing w:before="0"/>
              <w:ind w:right="63"/>
              <w:rPr>
                <w:sz w:val="20"/>
                <w:szCs w:val="20"/>
                <w:lang w:eastAsia="en-US"/>
              </w:rPr>
            </w:pPr>
            <w:r w:rsidRPr="00EF5D48">
              <w:rPr>
                <w:sz w:val="20"/>
                <w:szCs w:val="20"/>
                <w:lang w:eastAsia="en-US"/>
              </w:rPr>
              <w:t>c)</w:t>
            </w:r>
            <w:r w:rsidRPr="00EF5D48">
              <w:rPr>
                <w:rFonts w:ascii="Calibri" w:hAnsi="Calibri"/>
                <w:sz w:val="20"/>
                <w:szCs w:val="20"/>
                <w:lang w:eastAsia="en-US"/>
              </w:rPr>
              <w:tab/>
            </w:r>
            <w:r w:rsidRPr="00EF5D48">
              <w:rPr>
                <w:sz w:val="20"/>
                <w:szCs w:val="20"/>
                <w:lang w:eastAsia="en-US"/>
              </w:rPr>
              <w:t>povahu nesúladu a opis hroziaceho rizika vrátane zhrnutia výsledkov a záverov hodnotenia určeného výrobku, ktoré sa týka posúdenia úrovne ohrozenia oprávneného záujmu,</w:t>
            </w:r>
          </w:p>
          <w:p w14:paraId="3CC3BCE6" w14:textId="77777777" w:rsidR="00036818" w:rsidRPr="00EF5D48" w:rsidRDefault="00036818" w:rsidP="00EF5D48">
            <w:pPr>
              <w:keepNext/>
              <w:spacing w:before="0"/>
              <w:ind w:right="63"/>
              <w:rPr>
                <w:sz w:val="20"/>
                <w:szCs w:val="20"/>
                <w:lang w:eastAsia="en-US"/>
              </w:rPr>
            </w:pPr>
            <w:r w:rsidRPr="00EF5D48">
              <w:rPr>
                <w:sz w:val="20"/>
                <w:szCs w:val="20"/>
                <w:lang w:eastAsia="en-US"/>
              </w:rPr>
              <w:t>d)</w:t>
            </w:r>
            <w:r w:rsidRPr="00EF5D48">
              <w:rPr>
                <w:rFonts w:ascii="Calibri" w:hAnsi="Calibri"/>
                <w:sz w:val="20"/>
                <w:szCs w:val="20"/>
                <w:lang w:eastAsia="en-US"/>
              </w:rPr>
              <w:tab/>
            </w:r>
            <w:r w:rsidRPr="00EF5D48">
              <w:rPr>
                <w:sz w:val="20"/>
                <w:szCs w:val="20"/>
                <w:lang w:eastAsia="en-US"/>
              </w:rPr>
              <w:t>prijaté opatrenie, jeho trvanie a rozsah,</w:t>
            </w:r>
          </w:p>
          <w:p w14:paraId="3C329BAC" w14:textId="77777777" w:rsidR="00036818" w:rsidRPr="00EF5D48" w:rsidRDefault="00036818" w:rsidP="00EF5D48">
            <w:pPr>
              <w:keepNext/>
              <w:spacing w:before="0"/>
              <w:ind w:right="63"/>
              <w:rPr>
                <w:sz w:val="20"/>
                <w:szCs w:val="20"/>
                <w:lang w:eastAsia="en-US"/>
              </w:rPr>
            </w:pPr>
            <w:r w:rsidRPr="00EF5D48">
              <w:rPr>
                <w:sz w:val="20"/>
                <w:szCs w:val="20"/>
                <w:lang w:eastAsia="en-US"/>
              </w:rPr>
              <w:t>e)</w:t>
            </w:r>
            <w:r w:rsidRPr="00EF5D48">
              <w:rPr>
                <w:rFonts w:ascii="Calibri" w:hAnsi="Calibri"/>
                <w:sz w:val="20"/>
                <w:szCs w:val="20"/>
                <w:lang w:eastAsia="en-US"/>
              </w:rPr>
              <w:tab/>
            </w:r>
            <w:r w:rsidRPr="00EF5D48">
              <w:rPr>
                <w:sz w:val="20"/>
                <w:szCs w:val="20"/>
                <w:lang w:eastAsia="en-US"/>
              </w:rPr>
              <w:t>vyjadrenie osoby podľa osobitného predpisu80) a</w:t>
            </w:r>
          </w:p>
          <w:p w14:paraId="7C8AE056" w14:textId="77777777" w:rsidR="00036818" w:rsidRPr="00EF5D48" w:rsidRDefault="00036818" w:rsidP="00EF5D48">
            <w:pPr>
              <w:keepNext/>
              <w:spacing w:before="0"/>
              <w:ind w:right="63"/>
              <w:rPr>
                <w:sz w:val="20"/>
                <w:szCs w:val="20"/>
                <w:lang w:eastAsia="en-US"/>
              </w:rPr>
            </w:pPr>
            <w:r w:rsidRPr="00EF5D48">
              <w:rPr>
                <w:sz w:val="20"/>
                <w:szCs w:val="20"/>
                <w:lang w:eastAsia="en-US"/>
              </w:rPr>
              <w:t>f)</w:t>
            </w:r>
            <w:r w:rsidRPr="00EF5D48">
              <w:rPr>
                <w:rFonts w:ascii="Calibri" w:hAnsi="Calibri"/>
                <w:sz w:val="20"/>
                <w:szCs w:val="20"/>
                <w:lang w:eastAsia="en-US"/>
              </w:rPr>
              <w:tab/>
            </w:r>
            <w:r w:rsidRPr="00EF5D48">
              <w:rPr>
                <w:sz w:val="20"/>
                <w:szCs w:val="20"/>
                <w:lang w:eastAsia="en-US"/>
              </w:rPr>
              <w:t>dôvod nezhody určeného výrobku so základnými požiadavkami alebo požiadavkami ustanovenými týmto zákonom alebo technickým predpisom z oblasti posudzovania zhody, ak je nezhoda spôsobená tým, že</w:t>
            </w:r>
          </w:p>
          <w:p w14:paraId="76CD2EB0" w14:textId="77777777" w:rsidR="00036818" w:rsidRPr="00EF5D48" w:rsidRDefault="00036818" w:rsidP="00EF5D48">
            <w:pPr>
              <w:keepNext/>
              <w:spacing w:before="0"/>
              <w:ind w:right="63"/>
              <w:rPr>
                <w:sz w:val="20"/>
                <w:szCs w:val="20"/>
                <w:lang w:eastAsia="en-US"/>
              </w:rPr>
            </w:pPr>
            <w:r w:rsidRPr="00EF5D48">
              <w:rPr>
                <w:sz w:val="20"/>
                <w:szCs w:val="20"/>
                <w:lang w:eastAsia="en-US"/>
              </w:rPr>
              <w:t>1.</w:t>
            </w:r>
            <w:r w:rsidRPr="00EF5D48">
              <w:rPr>
                <w:rFonts w:ascii="Calibri" w:hAnsi="Calibri"/>
                <w:sz w:val="20"/>
                <w:szCs w:val="20"/>
                <w:lang w:eastAsia="en-US"/>
              </w:rPr>
              <w:tab/>
            </w:r>
            <w:r w:rsidRPr="00EF5D48">
              <w:rPr>
                <w:sz w:val="20"/>
                <w:szCs w:val="20"/>
                <w:lang w:eastAsia="en-US"/>
              </w:rPr>
              <w:t>určený výrobok nespĺňa základnú požiadavku alebo požiadavku ustanovenú týmto zákonom alebo technickým predpisom z oblasti posudzovania zhody,</w:t>
            </w:r>
          </w:p>
          <w:p w14:paraId="3885020F" w14:textId="77777777" w:rsidR="00036818" w:rsidRPr="00EF5D48" w:rsidRDefault="00036818" w:rsidP="00EF5D48">
            <w:pPr>
              <w:keepNext/>
              <w:spacing w:before="0"/>
              <w:ind w:right="63"/>
              <w:rPr>
                <w:sz w:val="20"/>
                <w:szCs w:val="20"/>
                <w:lang w:eastAsia="en-US"/>
              </w:rPr>
            </w:pPr>
            <w:r w:rsidRPr="00EF5D48">
              <w:rPr>
                <w:sz w:val="20"/>
                <w:szCs w:val="20"/>
                <w:lang w:eastAsia="en-US"/>
              </w:rPr>
              <w:t>2.</w:t>
            </w:r>
            <w:r w:rsidRPr="00EF5D48">
              <w:rPr>
                <w:rFonts w:ascii="Calibri" w:hAnsi="Calibri"/>
                <w:sz w:val="20"/>
                <w:szCs w:val="20"/>
                <w:lang w:eastAsia="en-US"/>
              </w:rPr>
              <w:tab/>
            </w:r>
            <w:r w:rsidRPr="00EF5D48">
              <w:rPr>
                <w:sz w:val="20"/>
                <w:szCs w:val="20"/>
                <w:lang w:eastAsia="en-US"/>
              </w:rPr>
              <w:t>harmonizovaná technická norma, na základe ktorej je podľa § 22 posudzovaná zhoda určeného výrobku, má nedostatky.</w:t>
            </w:r>
          </w:p>
          <w:p w14:paraId="61ACD77C" w14:textId="77777777" w:rsidR="00036818" w:rsidRPr="00EF5D48" w:rsidRDefault="00036818" w:rsidP="00EF5D48">
            <w:pPr>
              <w:keepNext/>
              <w:spacing w:before="0"/>
              <w:ind w:right="63"/>
              <w:rPr>
                <w:sz w:val="20"/>
                <w:szCs w:val="20"/>
                <w:lang w:eastAsia="en-US"/>
              </w:rPr>
            </w:pPr>
            <w:r w:rsidRPr="00EF5D48">
              <w:rPr>
                <w:sz w:val="20"/>
                <w:szCs w:val="20"/>
                <w:lang w:eastAsia="en-US"/>
              </w:rPr>
              <w:t>(7)</w:t>
            </w:r>
            <w:r w:rsidRPr="00EF5D48">
              <w:rPr>
                <w:rFonts w:ascii="Calibri" w:hAnsi="Calibri"/>
                <w:sz w:val="20"/>
                <w:szCs w:val="20"/>
                <w:lang w:eastAsia="en-US"/>
              </w:rPr>
              <w:tab/>
            </w:r>
            <w:r w:rsidRPr="00EF5D48">
              <w:rPr>
                <w:sz w:val="20"/>
                <w:szCs w:val="20"/>
                <w:lang w:eastAsia="en-US"/>
              </w:rPr>
              <w:t>Ak technický predpis z oblasti posudzovania zhody ustanovuje iný oznamovací systém, orgán dohľadu nad určenými výrobkami postupuje podľa osobitných predpisov.81)“.</w:t>
            </w:r>
          </w:p>
          <w:p w14:paraId="3ED38850" w14:textId="77777777" w:rsidR="00036818" w:rsidRPr="00EF5D48" w:rsidRDefault="00036818" w:rsidP="00EF5D48">
            <w:pPr>
              <w:keepNext/>
              <w:spacing w:before="0"/>
              <w:ind w:right="63"/>
              <w:rPr>
                <w:sz w:val="20"/>
                <w:szCs w:val="20"/>
                <w:lang w:eastAsia="en-US"/>
              </w:rPr>
            </w:pPr>
            <w:r w:rsidRPr="00EF5D48">
              <w:rPr>
                <w:sz w:val="20"/>
                <w:szCs w:val="20"/>
                <w:lang w:eastAsia="en-US"/>
              </w:rPr>
              <w:t>Poznámky pod čiarou k odkazom 71 až 81a znejú:</w:t>
            </w:r>
          </w:p>
          <w:p w14:paraId="54213DDA" w14:textId="77777777" w:rsidR="00036818" w:rsidRPr="00EF5D48" w:rsidRDefault="00036818" w:rsidP="00EF5D48">
            <w:pPr>
              <w:keepNext/>
              <w:spacing w:before="0"/>
              <w:ind w:right="63"/>
              <w:rPr>
                <w:sz w:val="20"/>
                <w:szCs w:val="20"/>
                <w:lang w:eastAsia="en-US"/>
              </w:rPr>
            </w:pPr>
            <w:r w:rsidRPr="00EF5D48">
              <w:rPr>
                <w:sz w:val="20"/>
                <w:szCs w:val="20"/>
                <w:lang w:eastAsia="en-US"/>
              </w:rPr>
              <w:t>„71) Čl. 10 ods. 3 nariadenia (EÚ) 2019/1020.</w:t>
            </w:r>
          </w:p>
          <w:p w14:paraId="1A4EB767" w14:textId="77777777" w:rsidR="00036818" w:rsidRPr="00EF5D48" w:rsidRDefault="00036818" w:rsidP="00EF5D48">
            <w:pPr>
              <w:keepNext/>
              <w:spacing w:before="0"/>
              <w:ind w:right="63"/>
              <w:rPr>
                <w:sz w:val="20"/>
                <w:szCs w:val="20"/>
                <w:lang w:eastAsia="en-US"/>
              </w:rPr>
            </w:pPr>
            <w:r w:rsidRPr="00EF5D48">
              <w:rPr>
                <w:sz w:val="20"/>
                <w:szCs w:val="20"/>
                <w:lang w:eastAsia="en-US"/>
              </w:rPr>
              <w:t>71a) Čl. 10 ods. 4 a čl. 13 nariadenia (EÚ) 2019/1020</w:t>
            </w:r>
          </w:p>
          <w:p w14:paraId="58DEB0C6" w14:textId="77777777" w:rsidR="00036818" w:rsidRPr="00EF5D48" w:rsidRDefault="00036818" w:rsidP="00EF5D48">
            <w:pPr>
              <w:keepNext/>
              <w:spacing w:before="0"/>
              <w:ind w:right="63"/>
              <w:rPr>
                <w:sz w:val="20"/>
                <w:szCs w:val="20"/>
                <w:lang w:eastAsia="en-US"/>
              </w:rPr>
            </w:pPr>
            <w:r w:rsidRPr="00EF5D48">
              <w:rPr>
                <w:sz w:val="20"/>
                <w:szCs w:val="20"/>
                <w:lang w:eastAsia="en-US"/>
              </w:rPr>
              <w:lastRenderedPageBreak/>
              <w:t>72)</w:t>
            </w:r>
            <w:r w:rsidRPr="00EF5D48">
              <w:rPr>
                <w:rFonts w:ascii="Calibri" w:hAnsi="Calibri"/>
                <w:sz w:val="20"/>
                <w:szCs w:val="20"/>
                <w:lang w:eastAsia="en-US"/>
              </w:rPr>
              <w:tab/>
            </w:r>
            <w:r w:rsidRPr="00EF5D48">
              <w:rPr>
                <w:sz w:val="20"/>
                <w:szCs w:val="20"/>
                <w:lang w:eastAsia="en-US"/>
              </w:rPr>
              <w:t>Nariadenie vlády Slovenskej republiky č. 70/2015 Z. z. v znení nariadenia vlády Slovenskej republiky 326/2019 Z. z.</w:t>
            </w:r>
          </w:p>
          <w:p w14:paraId="72308B45" w14:textId="77777777" w:rsidR="00036818" w:rsidRPr="00EF5D48" w:rsidRDefault="00036818" w:rsidP="00EF5D48">
            <w:pPr>
              <w:keepNext/>
              <w:spacing w:before="0"/>
              <w:ind w:right="63"/>
              <w:rPr>
                <w:sz w:val="20"/>
                <w:szCs w:val="20"/>
                <w:lang w:eastAsia="en-US"/>
              </w:rPr>
            </w:pPr>
            <w:r w:rsidRPr="00EF5D48">
              <w:rPr>
                <w:sz w:val="20"/>
                <w:szCs w:val="20"/>
                <w:lang w:eastAsia="en-US"/>
              </w:rPr>
              <w:t>73)</w:t>
            </w:r>
            <w:r w:rsidRPr="00EF5D48">
              <w:rPr>
                <w:rFonts w:ascii="Calibri" w:hAnsi="Calibri"/>
                <w:sz w:val="20"/>
                <w:szCs w:val="20"/>
                <w:lang w:eastAsia="en-US"/>
              </w:rPr>
              <w:tab/>
            </w:r>
            <w:r w:rsidRPr="00EF5D48">
              <w:rPr>
                <w:sz w:val="20"/>
                <w:szCs w:val="20"/>
                <w:lang w:eastAsia="en-US"/>
              </w:rPr>
              <w:t>Nariadenie vlády Slovenskej republiky č. 193/2016 Z. z. v znení nariadenia vlády Slovenskej republiky č. 332/2019 Z. z.</w:t>
            </w:r>
          </w:p>
          <w:p w14:paraId="4B5BD31F" w14:textId="77777777" w:rsidR="00036818" w:rsidRPr="00EF5D48" w:rsidRDefault="00036818" w:rsidP="00EF5D48">
            <w:pPr>
              <w:keepNext/>
              <w:spacing w:before="0"/>
              <w:ind w:right="63"/>
              <w:rPr>
                <w:sz w:val="20"/>
                <w:szCs w:val="20"/>
                <w:lang w:eastAsia="en-US"/>
              </w:rPr>
            </w:pPr>
            <w:r w:rsidRPr="00EF5D48">
              <w:rPr>
                <w:sz w:val="20"/>
                <w:szCs w:val="20"/>
                <w:lang w:eastAsia="en-US"/>
              </w:rPr>
              <w:t>74)</w:t>
            </w:r>
            <w:r w:rsidRPr="00EF5D48">
              <w:rPr>
                <w:rFonts w:ascii="Calibri" w:hAnsi="Calibri"/>
                <w:sz w:val="20"/>
                <w:szCs w:val="20"/>
                <w:lang w:eastAsia="en-US"/>
              </w:rPr>
              <w:tab/>
            </w:r>
            <w:r w:rsidRPr="00EF5D48">
              <w:rPr>
                <w:sz w:val="20"/>
                <w:szCs w:val="20"/>
                <w:lang w:eastAsia="en-US"/>
              </w:rPr>
              <w:t>Napríklad nariadenie vlády Slovenskej republiky č. 262/2016 Z. z. v znení nariadenia vlády Slovenskej republiky č. 327/2019 Z. z.</w:t>
            </w:r>
          </w:p>
          <w:p w14:paraId="1CBF2C3F" w14:textId="77777777" w:rsidR="00036818" w:rsidRPr="00EF5D48" w:rsidRDefault="00036818" w:rsidP="00EF5D48">
            <w:pPr>
              <w:keepNext/>
              <w:spacing w:before="0"/>
              <w:ind w:right="63"/>
              <w:rPr>
                <w:sz w:val="20"/>
                <w:szCs w:val="20"/>
                <w:lang w:eastAsia="en-US"/>
              </w:rPr>
            </w:pPr>
            <w:r w:rsidRPr="00EF5D48">
              <w:rPr>
                <w:sz w:val="20"/>
                <w:szCs w:val="20"/>
                <w:lang w:eastAsia="en-US"/>
              </w:rPr>
              <w:t>75)</w:t>
            </w:r>
            <w:r w:rsidRPr="00EF5D48">
              <w:rPr>
                <w:rFonts w:ascii="Calibri" w:hAnsi="Calibri"/>
                <w:sz w:val="20"/>
                <w:szCs w:val="20"/>
                <w:lang w:eastAsia="en-US"/>
              </w:rPr>
              <w:tab/>
            </w:r>
            <w:r w:rsidRPr="00EF5D48">
              <w:rPr>
                <w:sz w:val="20"/>
                <w:szCs w:val="20"/>
                <w:lang w:eastAsia="en-US"/>
              </w:rPr>
              <w:t>Čl. 34 nariadenia (EÚ) 2019/1020.</w:t>
            </w:r>
          </w:p>
          <w:p w14:paraId="6D113A83" w14:textId="77777777" w:rsidR="00036818" w:rsidRPr="00EF5D48" w:rsidRDefault="00036818" w:rsidP="00EF5D48">
            <w:pPr>
              <w:keepNext/>
              <w:spacing w:before="0"/>
              <w:ind w:right="63"/>
              <w:rPr>
                <w:sz w:val="20"/>
                <w:szCs w:val="20"/>
                <w:lang w:eastAsia="en-US"/>
              </w:rPr>
            </w:pPr>
            <w:r w:rsidRPr="00EF5D48">
              <w:rPr>
                <w:sz w:val="20"/>
                <w:szCs w:val="20"/>
                <w:lang w:eastAsia="en-US"/>
              </w:rPr>
              <w:t>76)</w:t>
            </w:r>
            <w:r w:rsidRPr="00EF5D48">
              <w:rPr>
                <w:rFonts w:ascii="Calibri" w:hAnsi="Calibri"/>
                <w:sz w:val="20"/>
                <w:szCs w:val="20"/>
                <w:lang w:eastAsia="en-US"/>
              </w:rPr>
              <w:tab/>
            </w:r>
            <w:r w:rsidRPr="00EF5D48">
              <w:rPr>
                <w:sz w:val="20"/>
                <w:szCs w:val="20"/>
                <w:lang w:eastAsia="en-US"/>
              </w:rPr>
              <w:t>Čl. 34 ods. 4 nariadenia (EÚ) 2019/1020.</w:t>
            </w:r>
          </w:p>
          <w:p w14:paraId="48FE9452" w14:textId="77777777" w:rsidR="00036818" w:rsidRPr="00EF5D48" w:rsidRDefault="00036818" w:rsidP="00EF5D48">
            <w:pPr>
              <w:keepNext/>
              <w:spacing w:before="0"/>
              <w:ind w:right="63"/>
              <w:rPr>
                <w:sz w:val="20"/>
                <w:szCs w:val="20"/>
                <w:lang w:eastAsia="en-US"/>
              </w:rPr>
            </w:pPr>
            <w:r w:rsidRPr="00EF5D48">
              <w:rPr>
                <w:sz w:val="20"/>
                <w:szCs w:val="20"/>
                <w:lang w:eastAsia="en-US"/>
              </w:rPr>
              <w:t>77)</w:t>
            </w:r>
            <w:r w:rsidRPr="00EF5D48">
              <w:rPr>
                <w:rFonts w:ascii="Calibri" w:hAnsi="Calibri"/>
                <w:sz w:val="20"/>
                <w:szCs w:val="20"/>
                <w:lang w:eastAsia="en-US"/>
              </w:rPr>
              <w:tab/>
            </w:r>
            <w:r w:rsidRPr="00EF5D48">
              <w:rPr>
                <w:sz w:val="20"/>
                <w:szCs w:val="20"/>
                <w:lang w:eastAsia="en-US"/>
              </w:rPr>
              <w:t>Čl. 20 nariadenia (EÚ) 2019/1020.</w:t>
            </w:r>
          </w:p>
          <w:p w14:paraId="698CFACF" w14:textId="77777777" w:rsidR="00036818" w:rsidRPr="00EF5D48" w:rsidRDefault="00036818" w:rsidP="00EF5D48">
            <w:pPr>
              <w:keepNext/>
              <w:spacing w:before="0"/>
              <w:ind w:right="63"/>
              <w:rPr>
                <w:sz w:val="20"/>
                <w:szCs w:val="20"/>
                <w:lang w:eastAsia="en-US"/>
              </w:rPr>
            </w:pPr>
            <w:r w:rsidRPr="00EF5D48">
              <w:rPr>
                <w:sz w:val="20"/>
                <w:szCs w:val="20"/>
                <w:lang w:eastAsia="en-US"/>
              </w:rPr>
              <w:t>§ 6 nariadenia vlády Slovenskej republiky č. 404/2007 Z. z.</w:t>
            </w:r>
          </w:p>
          <w:p w14:paraId="607EBC0D" w14:textId="77777777" w:rsidR="00036818" w:rsidRPr="00EF5D48" w:rsidRDefault="00036818" w:rsidP="00EF5D48">
            <w:pPr>
              <w:keepNext/>
              <w:spacing w:before="0"/>
              <w:ind w:right="63"/>
              <w:rPr>
                <w:sz w:val="20"/>
                <w:szCs w:val="20"/>
                <w:lang w:eastAsia="en-US"/>
              </w:rPr>
            </w:pPr>
            <w:r w:rsidRPr="00EF5D48">
              <w:rPr>
                <w:sz w:val="20"/>
                <w:szCs w:val="20"/>
                <w:lang w:eastAsia="en-US"/>
              </w:rPr>
              <w:t>78)</w:t>
            </w:r>
            <w:r w:rsidRPr="00EF5D48">
              <w:rPr>
                <w:rFonts w:ascii="Calibri" w:hAnsi="Calibri"/>
                <w:sz w:val="20"/>
                <w:szCs w:val="20"/>
                <w:lang w:eastAsia="en-US"/>
              </w:rPr>
              <w:tab/>
            </w:r>
            <w:r w:rsidRPr="00EF5D48">
              <w:rPr>
                <w:sz w:val="20"/>
                <w:szCs w:val="20"/>
                <w:lang w:eastAsia="en-US"/>
              </w:rPr>
              <w:t>Čl. 19 nariadenia (EÚ) 2019/1020.</w:t>
            </w:r>
          </w:p>
          <w:p w14:paraId="79012B4A" w14:textId="77777777" w:rsidR="00036818" w:rsidRPr="00EF5D48" w:rsidRDefault="00036818" w:rsidP="00EF5D48">
            <w:pPr>
              <w:keepNext/>
              <w:spacing w:before="0"/>
              <w:ind w:right="63"/>
              <w:rPr>
                <w:sz w:val="20"/>
                <w:szCs w:val="20"/>
                <w:lang w:eastAsia="en-US"/>
              </w:rPr>
            </w:pPr>
            <w:r w:rsidRPr="00EF5D48">
              <w:rPr>
                <w:sz w:val="20"/>
                <w:szCs w:val="20"/>
                <w:lang w:eastAsia="en-US"/>
              </w:rPr>
              <w:t>79)</w:t>
            </w:r>
            <w:r w:rsidRPr="00EF5D48">
              <w:rPr>
                <w:rFonts w:ascii="Calibri" w:hAnsi="Calibri"/>
                <w:sz w:val="20"/>
                <w:szCs w:val="20"/>
                <w:lang w:eastAsia="en-US"/>
              </w:rPr>
              <w:tab/>
            </w:r>
            <w:r w:rsidRPr="00EF5D48">
              <w:rPr>
                <w:sz w:val="20"/>
                <w:szCs w:val="20"/>
                <w:lang w:eastAsia="en-US"/>
              </w:rPr>
              <w:t xml:space="preserve">Čl. 20 ods. 3 a 4 nariadenia (EÚ) 2019/1020. </w:t>
            </w:r>
          </w:p>
          <w:p w14:paraId="3CE6BDA7" w14:textId="77777777" w:rsidR="00036818" w:rsidRPr="00EF5D48" w:rsidRDefault="00036818" w:rsidP="00EF5D48">
            <w:pPr>
              <w:keepNext/>
              <w:spacing w:before="0"/>
              <w:ind w:right="63"/>
              <w:rPr>
                <w:sz w:val="20"/>
                <w:szCs w:val="20"/>
                <w:lang w:eastAsia="en-US"/>
              </w:rPr>
            </w:pPr>
            <w:r w:rsidRPr="00EF5D48">
              <w:rPr>
                <w:sz w:val="20"/>
                <w:szCs w:val="20"/>
                <w:lang w:eastAsia="en-US"/>
              </w:rPr>
              <w:t>80)</w:t>
            </w:r>
            <w:r w:rsidRPr="00EF5D48">
              <w:rPr>
                <w:rFonts w:ascii="Calibri" w:hAnsi="Calibri"/>
                <w:sz w:val="20"/>
                <w:szCs w:val="20"/>
                <w:lang w:eastAsia="en-US"/>
              </w:rPr>
              <w:tab/>
            </w:r>
            <w:r w:rsidRPr="00EF5D48">
              <w:rPr>
                <w:sz w:val="20"/>
                <w:szCs w:val="20"/>
                <w:lang w:eastAsia="en-US"/>
              </w:rPr>
              <w:t>Čl. 18 ods. 3 nariadenia (EÚ) 2019/1020.</w:t>
            </w:r>
          </w:p>
          <w:p w14:paraId="7B068E99" w14:textId="77777777" w:rsidR="00036818" w:rsidRPr="00036818" w:rsidRDefault="00036818" w:rsidP="00EF5D48">
            <w:pPr>
              <w:pStyle w:val="tl10ptPodaokraja"/>
              <w:ind w:right="63"/>
              <w:rPr>
                <w:lang w:eastAsia="en-US"/>
              </w:rPr>
            </w:pPr>
            <w:r w:rsidRPr="00036818">
              <w:rPr>
                <w:lang w:eastAsia="en-US"/>
              </w:rPr>
              <w:t>81)</w:t>
            </w:r>
            <w:r w:rsidRPr="00EF5D48">
              <w:rPr>
                <w:rFonts w:ascii="Calibri" w:hAnsi="Calibri"/>
                <w:lang w:eastAsia="en-US"/>
              </w:rPr>
              <w:tab/>
            </w:r>
            <w:r w:rsidRPr="00036818">
              <w:rPr>
                <w:lang w:eastAsia="en-US"/>
              </w:rPr>
              <w:t>Napríklad nariadenie (EÚ) 2017/745 v platnom znení, nariadenie (EÚ) 2017/746.</w:t>
            </w:r>
          </w:p>
        </w:tc>
        <w:tc>
          <w:tcPr>
            <w:tcW w:w="1290" w:type="dxa"/>
            <w:shd w:val="clear" w:color="auto" w:fill="auto"/>
          </w:tcPr>
          <w:p w14:paraId="4599891B"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U</w:t>
            </w:r>
          </w:p>
        </w:tc>
        <w:tc>
          <w:tcPr>
            <w:tcW w:w="1828" w:type="dxa"/>
            <w:tcBorders>
              <w:right w:val="single" w:sz="12" w:space="0" w:color="auto"/>
            </w:tcBorders>
            <w:shd w:val="clear" w:color="auto" w:fill="auto"/>
          </w:tcPr>
          <w:p w14:paraId="2E2D9EA9" w14:textId="77777777" w:rsidR="00036818" w:rsidRPr="00EF5D48" w:rsidRDefault="00036818" w:rsidP="00EF5D48">
            <w:pPr>
              <w:spacing w:before="0"/>
              <w:jc w:val="left"/>
              <w:rPr>
                <w:sz w:val="20"/>
                <w:szCs w:val="20"/>
                <w:lang w:eastAsia="en-US"/>
              </w:rPr>
            </w:pPr>
          </w:p>
        </w:tc>
      </w:tr>
      <w:tr w:rsidR="00EF5D48" w:rsidRPr="00EF5D48" w14:paraId="264A90F0" w14:textId="77777777" w:rsidTr="00EF5D48">
        <w:tc>
          <w:tcPr>
            <w:tcW w:w="993" w:type="dxa"/>
            <w:tcBorders>
              <w:left w:val="single" w:sz="12" w:space="0" w:color="auto"/>
            </w:tcBorders>
            <w:shd w:val="clear" w:color="auto" w:fill="auto"/>
          </w:tcPr>
          <w:p w14:paraId="7283E8B3"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Č: 21</w:t>
            </w:r>
          </w:p>
          <w:p w14:paraId="49832066" w14:textId="77777777" w:rsidR="00036818" w:rsidRPr="00EF5D48" w:rsidRDefault="00036818" w:rsidP="00EF5D48">
            <w:pPr>
              <w:spacing w:before="0"/>
              <w:jc w:val="center"/>
              <w:rPr>
                <w:sz w:val="20"/>
                <w:szCs w:val="20"/>
                <w:lang w:eastAsia="en-US"/>
              </w:rPr>
            </w:pPr>
            <w:r w:rsidRPr="00EF5D48">
              <w:rPr>
                <w:sz w:val="20"/>
                <w:szCs w:val="20"/>
                <w:lang w:eastAsia="en-US"/>
              </w:rPr>
              <w:t>O: 3</w:t>
            </w:r>
          </w:p>
        </w:tc>
        <w:tc>
          <w:tcPr>
            <w:tcW w:w="3118" w:type="dxa"/>
            <w:shd w:val="clear" w:color="auto" w:fill="auto"/>
          </w:tcPr>
          <w:p w14:paraId="467ECF2F" w14:textId="77777777" w:rsidR="00036818" w:rsidRPr="00EF5D48" w:rsidRDefault="00036818" w:rsidP="00EF5D48">
            <w:pPr>
              <w:spacing w:before="0"/>
              <w:jc w:val="left"/>
              <w:rPr>
                <w:sz w:val="20"/>
                <w:szCs w:val="20"/>
                <w:lang w:eastAsia="en-US"/>
              </w:rPr>
            </w:pPr>
            <w:r w:rsidRPr="00EF5D48">
              <w:rPr>
                <w:sz w:val="20"/>
                <w:szCs w:val="20"/>
                <w:lang w:eastAsia="en-US"/>
              </w:rPr>
              <w:t>3. Členský štát bezodkladne informuje Komisiu a ostatné členské štáty. Tieto informácie zahŕňajú všetky údaje, ktoré sú k dispozícii, najmä údaje potrebné na identifikáciu príslušného elektrického zariadenia, pôvod a dodávateľský reťazec elektrického zariadenia, povahu možného rizika a charakter a trvanie prijatých vnútroštátnych opatrení.</w:t>
            </w:r>
          </w:p>
        </w:tc>
        <w:tc>
          <w:tcPr>
            <w:tcW w:w="993" w:type="dxa"/>
            <w:shd w:val="clear" w:color="auto" w:fill="auto"/>
          </w:tcPr>
          <w:p w14:paraId="09DF07A8" w14:textId="77777777" w:rsidR="00036818" w:rsidRPr="00EF5D48" w:rsidRDefault="00036818" w:rsidP="00EF5D48">
            <w:pPr>
              <w:spacing w:before="0"/>
              <w:jc w:val="center"/>
              <w:rPr>
                <w:sz w:val="20"/>
                <w:szCs w:val="20"/>
                <w:lang w:eastAsia="en-US"/>
              </w:rPr>
            </w:pPr>
            <w:r w:rsidRPr="00EF5D48">
              <w:rPr>
                <w:sz w:val="20"/>
                <w:szCs w:val="20"/>
                <w:lang w:eastAsia="en-US"/>
              </w:rPr>
              <w:t>N</w:t>
            </w:r>
          </w:p>
        </w:tc>
        <w:tc>
          <w:tcPr>
            <w:tcW w:w="1275" w:type="dxa"/>
            <w:shd w:val="clear" w:color="auto" w:fill="auto"/>
          </w:tcPr>
          <w:p w14:paraId="4C3579BE"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 Z. z.</w:t>
            </w:r>
          </w:p>
          <w:p w14:paraId="3A8C5354" w14:textId="77777777" w:rsidR="00036818" w:rsidRPr="00EF5D48" w:rsidRDefault="00036818" w:rsidP="00EF5D48">
            <w:pPr>
              <w:spacing w:before="0"/>
              <w:jc w:val="center"/>
              <w:rPr>
                <w:sz w:val="20"/>
                <w:szCs w:val="20"/>
                <w:lang w:eastAsia="en-US"/>
              </w:rPr>
            </w:pPr>
          </w:p>
        </w:tc>
        <w:tc>
          <w:tcPr>
            <w:tcW w:w="1134" w:type="dxa"/>
            <w:shd w:val="clear" w:color="auto" w:fill="auto"/>
          </w:tcPr>
          <w:p w14:paraId="3465872C"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29 </w:t>
            </w:r>
          </w:p>
          <w:p w14:paraId="76FE59DE" w14:textId="73317DA2"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5-6</w:t>
            </w:r>
          </w:p>
        </w:tc>
        <w:tc>
          <w:tcPr>
            <w:tcW w:w="4253" w:type="dxa"/>
            <w:shd w:val="clear" w:color="auto" w:fill="auto"/>
          </w:tcPr>
          <w:p w14:paraId="16CA8519" w14:textId="77777777" w:rsidR="00036818" w:rsidRPr="00036818" w:rsidRDefault="00036818" w:rsidP="00EF5D48">
            <w:pPr>
              <w:pStyle w:val="tl10ptPodaokraja"/>
              <w:ind w:right="63"/>
              <w:rPr>
                <w:lang w:eastAsia="en-US"/>
              </w:rPr>
            </w:pPr>
            <w:r w:rsidRPr="00036818">
              <w:rPr>
                <w:lang w:eastAsia="en-US"/>
              </w:rPr>
              <w:t>(5)</w:t>
            </w:r>
            <w:r w:rsidRPr="00EF5D48">
              <w:rPr>
                <w:rFonts w:ascii="Calibri" w:hAnsi="Calibri"/>
                <w:lang w:eastAsia="en-US"/>
              </w:rPr>
              <w:tab/>
            </w:r>
            <w:r w:rsidRPr="00036818">
              <w:rPr>
                <w:lang w:eastAsia="en-US"/>
              </w:rPr>
              <w:t>V informácii podľa odseku 4 písm. a) orgán dohľadu nad určenými výrobkami uvedie údaje, ktoré má k dispozícii, a to</w:t>
            </w:r>
          </w:p>
          <w:p w14:paraId="7260D5D6"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07F87712" w14:textId="77777777" w:rsidR="00036818" w:rsidRPr="00036818" w:rsidRDefault="00036818" w:rsidP="00EF5D48">
            <w:pPr>
              <w:pStyle w:val="tl10ptPodaokraja"/>
              <w:ind w:right="63"/>
              <w:rPr>
                <w:lang w:eastAsia="en-US"/>
              </w:rPr>
            </w:pPr>
            <w:r w:rsidRPr="00036818">
              <w:rPr>
                <w:lang w:eastAsia="en-US"/>
              </w:rPr>
              <w:t>b)</w:t>
            </w:r>
            <w:r w:rsidRPr="00EF5D48">
              <w:rPr>
                <w:rFonts w:ascii="Calibri" w:hAnsi="Calibri"/>
                <w:lang w:eastAsia="en-US"/>
              </w:rPr>
              <w:tab/>
            </w:r>
            <w:r w:rsidRPr="00036818">
              <w:rPr>
                <w:lang w:eastAsia="en-US"/>
              </w:rPr>
              <w:t>pôvod a dodávateľský reťazec určeného výrobku,</w:t>
            </w:r>
          </w:p>
          <w:p w14:paraId="61FC989F"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3277F69C"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3F3C9943" w14:textId="77777777" w:rsidR="00036818" w:rsidRPr="00036818" w:rsidRDefault="00036818" w:rsidP="00EF5D48">
            <w:pPr>
              <w:pStyle w:val="tl10ptPodaokraja"/>
              <w:ind w:right="63"/>
              <w:rPr>
                <w:lang w:eastAsia="en-US"/>
              </w:rPr>
            </w:pPr>
            <w:r w:rsidRPr="00036818">
              <w:rPr>
                <w:lang w:eastAsia="en-US"/>
              </w:rPr>
              <w:t>(6)</w:t>
            </w:r>
            <w:r w:rsidRPr="00EF5D48">
              <w:rPr>
                <w:rFonts w:ascii="Calibri" w:hAnsi="Calibri"/>
                <w:lang w:eastAsia="en-US"/>
              </w:rPr>
              <w:tab/>
            </w:r>
            <w:r w:rsidRPr="00036818">
              <w:rPr>
                <w:lang w:eastAsia="en-US"/>
              </w:rPr>
              <w:t>V informácii podľa odseku 4 písm. b) orgán dohľadu nad určenými výrobkami uvedie údaje podľa osobitného predpisu,79) a to</w:t>
            </w:r>
          </w:p>
          <w:p w14:paraId="12D069F9" w14:textId="77777777" w:rsidR="00036818" w:rsidRPr="00036818" w:rsidRDefault="00036818" w:rsidP="00EF5D48">
            <w:pPr>
              <w:pStyle w:val="tl10ptPodaokraja"/>
              <w:ind w:right="63"/>
              <w:rPr>
                <w:lang w:eastAsia="en-US"/>
              </w:rPr>
            </w:pPr>
            <w:r w:rsidRPr="00036818">
              <w:rPr>
                <w:lang w:eastAsia="en-US"/>
              </w:rPr>
              <w:t>a)</w:t>
            </w:r>
            <w:r w:rsidRPr="00EF5D48">
              <w:rPr>
                <w:rFonts w:ascii="Calibri" w:hAnsi="Calibri"/>
                <w:lang w:eastAsia="en-US"/>
              </w:rPr>
              <w:tab/>
            </w:r>
            <w:r w:rsidRPr="00036818">
              <w:rPr>
                <w:lang w:eastAsia="en-US"/>
              </w:rPr>
              <w:t>identifikáciu určeného výrobku,</w:t>
            </w:r>
          </w:p>
          <w:p w14:paraId="607E25A2" w14:textId="77777777" w:rsidR="00036818" w:rsidRPr="00036818" w:rsidRDefault="00036818" w:rsidP="00EF5D48">
            <w:pPr>
              <w:pStyle w:val="tl10ptPodaokraja"/>
              <w:ind w:right="63"/>
              <w:rPr>
                <w:lang w:eastAsia="en-US"/>
              </w:rPr>
            </w:pPr>
            <w:r w:rsidRPr="00036818">
              <w:rPr>
                <w:lang w:eastAsia="en-US"/>
              </w:rPr>
              <w:lastRenderedPageBreak/>
              <w:t>b)</w:t>
            </w:r>
            <w:r w:rsidRPr="00EF5D48">
              <w:rPr>
                <w:rFonts w:ascii="Calibri" w:hAnsi="Calibri"/>
                <w:lang w:eastAsia="en-US"/>
              </w:rPr>
              <w:tab/>
            </w:r>
            <w:r w:rsidRPr="00036818">
              <w:rPr>
                <w:lang w:eastAsia="en-US"/>
              </w:rPr>
              <w:t>pôvod a dodávateľský reťazec určeného výrobku,</w:t>
            </w:r>
          </w:p>
          <w:p w14:paraId="6276B02F" w14:textId="77777777" w:rsidR="00036818" w:rsidRPr="00036818" w:rsidRDefault="00036818" w:rsidP="00EF5D48">
            <w:pPr>
              <w:pStyle w:val="tl10ptPodaokraja"/>
              <w:ind w:right="63"/>
              <w:rPr>
                <w:lang w:eastAsia="en-US"/>
              </w:rPr>
            </w:pPr>
            <w:r w:rsidRPr="00036818">
              <w:rPr>
                <w:lang w:eastAsia="en-US"/>
              </w:rPr>
              <w:t>c)</w:t>
            </w:r>
            <w:r w:rsidRPr="00EF5D48">
              <w:rPr>
                <w:rFonts w:ascii="Calibri" w:hAnsi="Calibri"/>
                <w:lang w:eastAsia="en-US"/>
              </w:rPr>
              <w:tab/>
            </w:r>
            <w:r w:rsidRPr="00036818">
              <w:rPr>
                <w:lang w:eastAsia="en-US"/>
              </w:rPr>
              <w:t>povahu nesúladu a opis hroziaceho rizika vrátane zhrnutia výsledkov a záverov hodnotenia určeného výrobku, ktoré sa týka posúdenia úrovne ohrozenia oprávneného záujmu,</w:t>
            </w:r>
          </w:p>
          <w:p w14:paraId="7E51F055" w14:textId="77777777" w:rsidR="00036818" w:rsidRPr="00036818" w:rsidRDefault="00036818" w:rsidP="00EF5D48">
            <w:pPr>
              <w:pStyle w:val="tl10ptPodaokraja"/>
              <w:ind w:right="63"/>
              <w:rPr>
                <w:lang w:eastAsia="en-US"/>
              </w:rPr>
            </w:pPr>
            <w:r w:rsidRPr="00036818">
              <w:rPr>
                <w:lang w:eastAsia="en-US"/>
              </w:rPr>
              <w:t>d)</w:t>
            </w:r>
            <w:r w:rsidRPr="00EF5D48">
              <w:rPr>
                <w:rFonts w:ascii="Calibri" w:hAnsi="Calibri"/>
                <w:lang w:eastAsia="en-US"/>
              </w:rPr>
              <w:tab/>
            </w:r>
            <w:r w:rsidRPr="00036818">
              <w:rPr>
                <w:lang w:eastAsia="en-US"/>
              </w:rPr>
              <w:t>prijaté opatrenie, jeho trvanie a rozsah,</w:t>
            </w:r>
          </w:p>
          <w:p w14:paraId="287DF759" w14:textId="77777777" w:rsidR="00036818" w:rsidRPr="00036818" w:rsidRDefault="00036818" w:rsidP="00EF5D48">
            <w:pPr>
              <w:pStyle w:val="tl10ptPodaokraja"/>
              <w:ind w:right="63"/>
              <w:rPr>
                <w:lang w:eastAsia="en-US"/>
              </w:rPr>
            </w:pPr>
            <w:r w:rsidRPr="00036818">
              <w:rPr>
                <w:lang w:eastAsia="en-US"/>
              </w:rPr>
              <w:t>e)</w:t>
            </w:r>
            <w:r w:rsidRPr="00EF5D48">
              <w:rPr>
                <w:rFonts w:ascii="Calibri" w:hAnsi="Calibri"/>
                <w:lang w:eastAsia="en-US"/>
              </w:rPr>
              <w:tab/>
            </w:r>
            <w:r w:rsidRPr="00036818">
              <w:rPr>
                <w:lang w:eastAsia="en-US"/>
              </w:rPr>
              <w:t>vyjadrenie osoby podľa osobitného predpisu80) a</w:t>
            </w:r>
          </w:p>
          <w:p w14:paraId="0386DE96" w14:textId="77777777" w:rsidR="00036818" w:rsidRPr="00036818" w:rsidRDefault="00036818" w:rsidP="00EF5D48">
            <w:pPr>
              <w:pStyle w:val="tl10ptPodaokraja"/>
              <w:ind w:right="63"/>
              <w:rPr>
                <w:lang w:eastAsia="en-US"/>
              </w:rPr>
            </w:pPr>
            <w:r w:rsidRPr="00036818">
              <w:rPr>
                <w:lang w:eastAsia="en-US"/>
              </w:rPr>
              <w:t>f)</w:t>
            </w:r>
            <w:r w:rsidRPr="00EF5D48">
              <w:rPr>
                <w:rFonts w:ascii="Calibri" w:hAnsi="Calibri"/>
                <w:lang w:eastAsia="en-US"/>
              </w:rPr>
              <w:tab/>
            </w:r>
            <w:r w:rsidRPr="00036818">
              <w:rPr>
                <w:lang w:eastAsia="en-US"/>
              </w:rPr>
              <w:t>dôvod nezhody určeného výrobku so základnými požiadavkami alebo požiadavkami ustanovenými týmto zákonom alebo technickým predpisom z oblasti posudzovania zhody, ak je nezhoda spôsobená tým, že</w:t>
            </w:r>
          </w:p>
          <w:p w14:paraId="6815DE61" w14:textId="77777777" w:rsidR="00036818" w:rsidRPr="00036818" w:rsidRDefault="00036818" w:rsidP="00EF5D48">
            <w:pPr>
              <w:pStyle w:val="tl10ptPodaokraja"/>
              <w:ind w:right="63"/>
              <w:rPr>
                <w:lang w:eastAsia="en-US"/>
              </w:rPr>
            </w:pPr>
            <w:r w:rsidRPr="00036818">
              <w:rPr>
                <w:lang w:eastAsia="en-US"/>
              </w:rPr>
              <w:t>1.</w:t>
            </w:r>
            <w:r w:rsidRPr="00EF5D48">
              <w:rPr>
                <w:rFonts w:ascii="Calibri" w:hAnsi="Calibri"/>
                <w:lang w:eastAsia="en-US"/>
              </w:rPr>
              <w:tab/>
            </w:r>
            <w:r w:rsidRPr="00036818">
              <w:rPr>
                <w:lang w:eastAsia="en-US"/>
              </w:rPr>
              <w:t>určený výrobok nespĺňa základnú požiadavku alebo požiadavku ustanovenú týmto zákonom alebo technickým predpisom z oblasti posudzovania zhody,</w:t>
            </w:r>
          </w:p>
          <w:p w14:paraId="2A0130CA" w14:textId="77777777" w:rsidR="00036818" w:rsidRPr="00036818" w:rsidRDefault="00036818" w:rsidP="00EF5D48">
            <w:pPr>
              <w:pStyle w:val="tl10ptPodaokraja"/>
              <w:autoSpaceDE/>
              <w:autoSpaceDN/>
              <w:ind w:right="63"/>
              <w:rPr>
                <w:lang w:eastAsia="en-US"/>
              </w:rPr>
            </w:pPr>
            <w:r w:rsidRPr="00036818">
              <w:rPr>
                <w:lang w:eastAsia="en-US"/>
              </w:rPr>
              <w:t>2.</w:t>
            </w:r>
            <w:r w:rsidRPr="00EF5D48">
              <w:rPr>
                <w:rFonts w:ascii="Calibri" w:hAnsi="Calibri"/>
                <w:lang w:eastAsia="en-US"/>
              </w:rPr>
              <w:tab/>
            </w:r>
            <w:r w:rsidRPr="00036818">
              <w:rPr>
                <w:lang w:eastAsia="en-US"/>
              </w:rPr>
              <w:t>harmonizovaná technická norma, na základe ktorej je podľa § 22 posudzovaná zhoda určeného výrobku, má nedostatky.</w:t>
            </w:r>
          </w:p>
          <w:p w14:paraId="0AB99166" w14:textId="77777777" w:rsidR="00036818" w:rsidRPr="00036818" w:rsidRDefault="00036818" w:rsidP="00EF5D48">
            <w:pPr>
              <w:pStyle w:val="tl10ptPodaokraja"/>
              <w:ind w:right="63"/>
              <w:rPr>
                <w:lang w:eastAsia="en-US"/>
              </w:rPr>
            </w:pPr>
            <w:r w:rsidRPr="00036818">
              <w:rPr>
                <w:lang w:eastAsia="en-US"/>
              </w:rPr>
              <w:t>79)</w:t>
            </w:r>
            <w:r w:rsidRPr="00EF5D48">
              <w:rPr>
                <w:rFonts w:ascii="Calibri" w:hAnsi="Calibri"/>
                <w:lang w:eastAsia="en-US"/>
              </w:rPr>
              <w:tab/>
            </w:r>
            <w:r w:rsidRPr="00036818">
              <w:rPr>
                <w:lang w:eastAsia="en-US"/>
              </w:rPr>
              <w:t xml:space="preserve">Čl. 20 ods. 3 a 4 nariadenia (EÚ) 2019/1020. </w:t>
            </w:r>
          </w:p>
          <w:p w14:paraId="0C0BABA2" w14:textId="77777777" w:rsidR="00036818" w:rsidRPr="00036818" w:rsidRDefault="00036818" w:rsidP="00EF5D48">
            <w:pPr>
              <w:pStyle w:val="tl10ptPodaokraja"/>
              <w:autoSpaceDE/>
              <w:autoSpaceDN/>
              <w:ind w:right="63"/>
              <w:rPr>
                <w:lang w:eastAsia="en-US"/>
              </w:rPr>
            </w:pPr>
            <w:r w:rsidRPr="00036818">
              <w:rPr>
                <w:lang w:eastAsia="en-US"/>
              </w:rPr>
              <w:t>80)</w:t>
            </w:r>
            <w:r w:rsidRPr="00EF5D48">
              <w:rPr>
                <w:rFonts w:ascii="Calibri" w:hAnsi="Calibri"/>
                <w:lang w:eastAsia="en-US"/>
              </w:rPr>
              <w:tab/>
            </w:r>
            <w:r w:rsidRPr="00036818">
              <w:rPr>
                <w:lang w:eastAsia="en-US"/>
              </w:rPr>
              <w:t>Čl. 18 ods. 3 nariadenia (EÚ) 2019/1020.</w:t>
            </w:r>
          </w:p>
        </w:tc>
        <w:tc>
          <w:tcPr>
            <w:tcW w:w="1290" w:type="dxa"/>
            <w:shd w:val="clear" w:color="auto" w:fill="auto"/>
          </w:tcPr>
          <w:p w14:paraId="36C41475"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U</w:t>
            </w:r>
          </w:p>
        </w:tc>
        <w:tc>
          <w:tcPr>
            <w:tcW w:w="1828" w:type="dxa"/>
            <w:tcBorders>
              <w:right w:val="single" w:sz="12" w:space="0" w:color="auto"/>
            </w:tcBorders>
            <w:shd w:val="clear" w:color="auto" w:fill="auto"/>
          </w:tcPr>
          <w:p w14:paraId="1B51A599" w14:textId="77777777" w:rsidR="00036818" w:rsidRPr="00EF5D48" w:rsidRDefault="00036818" w:rsidP="00EF5D48">
            <w:pPr>
              <w:spacing w:before="0"/>
              <w:jc w:val="left"/>
              <w:rPr>
                <w:sz w:val="20"/>
                <w:szCs w:val="20"/>
                <w:lang w:eastAsia="en-US"/>
              </w:rPr>
            </w:pPr>
          </w:p>
        </w:tc>
      </w:tr>
      <w:tr w:rsidR="00EF5D48" w:rsidRPr="00EF5D48" w14:paraId="483FBBE3" w14:textId="77777777" w:rsidTr="00EF5D48">
        <w:tc>
          <w:tcPr>
            <w:tcW w:w="993" w:type="dxa"/>
            <w:tcBorders>
              <w:left w:val="single" w:sz="12" w:space="0" w:color="auto"/>
            </w:tcBorders>
            <w:shd w:val="clear" w:color="auto" w:fill="auto"/>
          </w:tcPr>
          <w:p w14:paraId="15A6FD10" w14:textId="77777777" w:rsidR="00773A3E" w:rsidRPr="00EF5D48" w:rsidRDefault="00773A3E" w:rsidP="00EF5D48">
            <w:pPr>
              <w:spacing w:before="0"/>
              <w:jc w:val="center"/>
              <w:rPr>
                <w:sz w:val="20"/>
                <w:szCs w:val="20"/>
                <w:lang w:eastAsia="en-US"/>
              </w:rPr>
            </w:pPr>
            <w:r w:rsidRPr="00EF5D48">
              <w:rPr>
                <w:sz w:val="20"/>
                <w:szCs w:val="20"/>
                <w:lang w:eastAsia="en-US"/>
              </w:rPr>
              <w:t>Č: 21</w:t>
            </w:r>
          </w:p>
          <w:p w14:paraId="4247194B" w14:textId="77777777" w:rsidR="00773A3E" w:rsidRPr="00EF5D48" w:rsidRDefault="00773A3E" w:rsidP="00EF5D48">
            <w:pPr>
              <w:spacing w:before="0"/>
              <w:jc w:val="center"/>
              <w:rPr>
                <w:sz w:val="20"/>
                <w:szCs w:val="20"/>
                <w:lang w:eastAsia="en-US"/>
              </w:rPr>
            </w:pPr>
            <w:r w:rsidRPr="00EF5D48">
              <w:rPr>
                <w:sz w:val="20"/>
                <w:szCs w:val="20"/>
                <w:lang w:eastAsia="en-US"/>
              </w:rPr>
              <w:t>O: 4</w:t>
            </w:r>
          </w:p>
        </w:tc>
        <w:tc>
          <w:tcPr>
            <w:tcW w:w="3118" w:type="dxa"/>
            <w:shd w:val="clear" w:color="auto" w:fill="auto"/>
          </w:tcPr>
          <w:p w14:paraId="3CA21ADA" w14:textId="77777777" w:rsidR="00773A3E" w:rsidRPr="00EF5D48" w:rsidRDefault="00773A3E" w:rsidP="00EF5D48">
            <w:pPr>
              <w:spacing w:before="0"/>
              <w:jc w:val="left"/>
              <w:rPr>
                <w:sz w:val="20"/>
                <w:szCs w:val="20"/>
                <w:lang w:eastAsia="en-US"/>
              </w:rPr>
            </w:pPr>
            <w:r w:rsidRPr="00EF5D48">
              <w:rPr>
                <w:sz w:val="20"/>
                <w:szCs w:val="20"/>
                <w:lang w:eastAsia="en-US"/>
              </w:rPr>
              <w:t>4. Komisia začne bezodkladne konzultovať s členskými štátmi a príslušným hospodárskym subjektom alebo subjektmi a zhodnotí prijaté vnútroštátne opatrenia. Na základe výsledkov tohto hodnotenia Komisia prostredníctvom vykonávacích aktov rozhodne, či je, alebo nie je vnútroštátne opatrenie opodstatnené, a podľa potreby navrhne primerané opatrenia.</w:t>
            </w:r>
          </w:p>
          <w:p w14:paraId="31ECF769" w14:textId="77777777" w:rsidR="00773A3E" w:rsidRPr="00EF5D48" w:rsidRDefault="00773A3E" w:rsidP="00EF5D48">
            <w:pPr>
              <w:spacing w:before="0"/>
              <w:jc w:val="left"/>
              <w:rPr>
                <w:sz w:val="20"/>
                <w:szCs w:val="20"/>
                <w:lang w:eastAsia="en-US"/>
              </w:rPr>
            </w:pPr>
            <w:r w:rsidRPr="00EF5D48">
              <w:rPr>
                <w:sz w:val="20"/>
                <w:szCs w:val="20"/>
                <w:lang w:eastAsia="en-US"/>
              </w:rPr>
              <w:lastRenderedPageBreak/>
              <w:t xml:space="preserve">Vykonávacie akty uvedené v prvom </w:t>
            </w:r>
            <w:proofErr w:type="spellStart"/>
            <w:r w:rsidRPr="00EF5D48">
              <w:rPr>
                <w:sz w:val="20"/>
                <w:szCs w:val="20"/>
                <w:lang w:eastAsia="en-US"/>
              </w:rPr>
              <w:t>pododseku</w:t>
            </w:r>
            <w:proofErr w:type="spellEnd"/>
            <w:r w:rsidRPr="00EF5D48">
              <w:rPr>
                <w:sz w:val="20"/>
                <w:szCs w:val="20"/>
                <w:lang w:eastAsia="en-US"/>
              </w:rPr>
              <w:t xml:space="preserve"> tohto odseku sa prijmú v súlade s postupom preskúmania uvedeným v článku 23 ods. 2</w:t>
            </w:r>
          </w:p>
          <w:p w14:paraId="6ADC454B" w14:textId="77777777" w:rsidR="00773A3E" w:rsidRPr="00EF5D48" w:rsidRDefault="00773A3E" w:rsidP="00EF5D48">
            <w:pPr>
              <w:spacing w:before="0"/>
              <w:jc w:val="left"/>
              <w:rPr>
                <w:sz w:val="20"/>
                <w:szCs w:val="20"/>
                <w:lang w:eastAsia="en-US"/>
              </w:rPr>
            </w:pPr>
            <w:r w:rsidRPr="00EF5D48">
              <w:rPr>
                <w:sz w:val="20"/>
                <w:szCs w:val="20"/>
                <w:lang w:eastAsia="en-US"/>
              </w:rPr>
              <w:t>Komisia prijme z riadne odôvodnených vážnych a naliehavých dôvodov týkajúcich sa ochrany zdravia a bezpečnosti osôb alebo domácich zvierat či majetku okamžite uplatniteľné vykonávacie akty v súlade s postupom uvedeným v článku 23 ods. 3</w:t>
            </w:r>
          </w:p>
        </w:tc>
        <w:tc>
          <w:tcPr>
            <w:tcW w:w="993" w:type="dxa"/>
            <w:shd w:val="clear" w:color="auto" w:fill="auto"/>
          </w:tcPr>
          <w:p w14:paraId="1F5B3965" w14:textId="77777777" w:rsidR="00773A3E" w:rsidRPr="00EF5D48" w:rsidRDefault="00773A3E" w:rsidP="00EF5D48">
            <w:pPr>
              <w:spacing w:before="0"/>
              <w:jc w:val="center"/>
              <w:rPr>
                <w:sz w:val="20"/>
                <w:szCs w:val="20"/>
                <w:lang w:eastAsia="en-US"/>
              </w:rPr>
            </w:pPr>
            <w:proofErr w:type="spellStart"/>
            <w:r w:rsidRPr="00EF5D48">
              <w:rPr>
                <w:sz w:val="20"/>
                <w:szCs w:val="20"/>
                <w:lang w:eastAsia="en-US"/>
              </w:rPr>
              <w:lastRenderedPageBreak/>
              <w:t>n.a</w:t>
            </w:r>
            <w:proofErr w:type="spellEnd"/>
            <w:r w:rsidRPr="00EF5D48">
              <w:rPr>
                <w:sz w:val="20"/>
                <w:szCs w:val="20"/>
                <w:lang w:eastAsia="en-US"/>
              </w:rPr>
              <w:t>.</w:t>
            </w:r>
          </w:p>
        </w:tc>
        <w:tc>
          <w:tcPr>
            <w:tcW w:w="1275" w:type="dxa"/>
            <w:shd w:val="clear" w:color="auto" w:fill="auto"/>
          </w:tcPr>
          <w:p w14:paraId="09B5A7F1" w14:textId="77777777" w:rsidR="00773A3E" w:rsidRPr="00EF5D48" w:rsidRDefault="00773A3E" w:rsidP="00EF5D48">
            <w:pPr>
              <w:spacing w:before="0"/>
              <w:jc w:val="center"/>
              <w:rPr>
                <w:sz w:val="20"/>
                <w:szCs w:val="20"/>
                <w:lang w:eastAsia="en-US"/>
              </w:rPr>
            </w:pPr>
          </w:p>
        </w:tc>
        <w:tc>
          <w:tcPr>
            <w:tcW w:w="1134" w:type="dxa"/>
            <w:shd w:val="clear" w:color="auto" w:fill="auto"/>
          </w:tcPr>
          <w:p w14:paraId="18F890A2" w14:textId="77777777" w:rsidR="00773A3E" w:rsidRPr="00EF5D48" w:rsidRDefault="00773A3E" w:rsidP="00EF5D48">
            <w:pPr>
              <w:spacing w:before="0"/>
              <w:jc w:val="center"/>
              <w:rPr>
                <w:sz w:val="20"/>
                <w:szCs w:val="20"/>
                <w:lang w:eastAsia="en-US"/>
              </w:rPr>
            </w:pPr>
          </w:p>
        </w:tc>
        <w:tc>
          <w:tcPr>
            <w:tcW w:w="4253" w:type="dxa"/>
            <w:shd w:val="clear" w:color="auto" w:fill="auto"/>
          </w:tcPr>
          <w:p w14:paraId="12D166A7" w14:textId="77777777" w:rsidR="00773A3E" w:rsidRPr="00EF5D48" w:rsidRDefault="00773A3E" w:rsidP="00EF5D48">
            <w:pPr>
              <w:spacing w:before="0"/>
              <w:jc w:val="left"/>
              <w:rPr>
                <w:sz w:val="20"/>
                <w:szCs w:val="20"/>
                <w:lang w:eastAsia="en-US"/>
              </w:rPr>
            </w:pPr>
          </w:p>
        </w:tc>
        <w:tc>
          <w:tcPr>
            <w:tcW w:w="1290" w:type="dxa"/>
            <w:shd w:val="clear" w:color="auto" w:fill="auto"/>
          </w:tcPr>
          <w:p w14:paraId="065BD94E" w14:textId="77777777" w:rsidR="00773A3E" w:rsidRPr="00EF5D48" w:rsidRDefault="00773A3E" w:rsidP="00EF5D48">
            <w:pPr>
              <w:spacing w:before="0"/>
              <w:jc w:val="center"/>
              <w:rPr>
                <w:sz w:val="20"/>
                <w:szCs w:val="20"/>
                <w:lang w:eastAsia="en-US"/>
              </w:rPr>
            </w:pPr>
          </w:p>
        </w:tc>
        <w:tc>
          <w:tcPr>
            <w:tcW w:w="1828" w:type="dxa"/>
            <w:tcBorders>
              <w:right w:val="single" w:sz="12" w:space="0" w:color="auto"/>
            </w:tcBorders>
            <w:shd w:val="clear" w:color="auto" w:fill="auto"/>
          </w:tcPr>
          <w:p w14:paraId="0CAC4780" w14:textId="77777777" w:rsidR="00773A3E" w:rsidRPr="00EF5D48" w:rsidRDefault="00773A3E" w:rsidP="00EF5D48">
            <w:pPr>
              <w:spacing w:before="0"/>
              <w:jc w:val="left"/>
              <w:rPr>
                <w:sz w:val="20"/>
                <w:szCs w:val="20"/>
                <w:lang w:eastAsia="en-US"/>
              </w:rPr>
            </w:pPr>
            <w:r w:rsidRPr="00EF5D48">
              <w:rPr>
                <w:bCs/>
                <w:sz w:val="20"/>
                <w:szCs w:val="20"/>
                <w:lang w:eastAsia="en-US"/>
              </w:rPr>
              <w:t>Ustanovenie upravuje postup Komisie.</w:t>
            </w:r>
          </w:p>
        </w:tc>
      </w:tr>
      <w:tr w:rsidR="00EF5D48" w:rsidRPr="00EF5D48" w14:paraId="59ED92F7" w14:textId="77777777" w:rsidTr="00EF5D48">
        <w:tc>
          <w:tcPr>
            <w:tcW w:w="993" w:type="dxa"/>
            <w:tcBorders>
              <w:left w:val="single" w:sz="12" w:space="0" w:color="auto"/>
            </w:tcBorders>
            <w:shd w:val="clear" w:color="auto" w:fill="auto"/>
          </w:tcPr>
          <w:p w14:paraId="5017CAC1" w14:textId="77777777" w:rsidR="00773A3E" w:rsidRPr="00EF5D48" w:rsidRDefault="00773A3E" w:rsidP="00EF5D48">
            <w:pPr>
              <w:spacing w:before="0"/>
              <w:jc w:val="center"/>
              <w:rPr>
                <w:sz w:val="20"/>
                <w:szCs w:val="20"/>
                <w:lang w:eastAsia="en-US"/>
              </w:rPr>
            </w:pPr>
            <w:r w:rsidRPr="00EF5D48">
              <w:rPr>
                <w:sz w:val="20"/>
                <w:szCs w:val="20"/>
                <w:lang w:eastAsia="en-US"/>
              </w:rPr>
              <w:t>Č: 21</w:t>
            </w:r>
          </w:p>
          <w:p w14:paraId="3BCA3F68" w14:textId="77777777" w:rsidR="00773A3E" w:rsidRPr="00EF5D48" w:rsidRDefault="00773A3E" w:rsidP="00EF5D48">
            <w:pPr>
              <w:spacing w:before="0"/>
              <w:jc w:val="center"/>
              <w:rPr>
                <w:sz w:val="20"/>
                <w:szCs w:val="20"/>
                <w:lang w:eastAsia="en-US"/>
              </w:rPr>
            </w:pPr>
            <w:r w:rsidRPr="00EF5D48">
              <w:rPr>
                <w:sz w:val="20"/>
                <w:szCs w:val="20"/>
                <w:lang w:eastAsia="en-US"/>
              </w:rPr>
              <w:t>O: 2</w:t>
            </w:r>
          </w:p>
        </w:tc>
        <w:tc>
          <w:tcPr>
            <w:tcW w:w="3118" w:type="dxa"/>
            <w:shd w:val="clear" w:color="auto" w:fill="auto"/>
          </w:tcPr>
          <w:p w14:paraId="58EF44D5" w14:textId="77777777" w:rsidR="00773A3E" w:rsidRPr="00EF5D48" w:rsidRDefault="00773A3E" w:rsidP="00EF5D48">
            <w:pPr>
              <w:spacing w:before="0"/>
              <w:jc w:val="left"/>
              <w:rPr>
                <w:sz w:val="20"/>
                <w:szCs w:val="20"/>
                <w:lang w:eastAsia="en-US"/>
              </w:rPr>
            </w:pPr>
            <w:r w:rsidRPr="00EF5D48">
              <w:rPr>
                <w:sz w:val="20"/>
                <w:szCs w:val="20"/>
                <w:lang w:eastAsia="en-US"/>
              </w:rPr>
              <w:t>5. Rozhodnutie Komisie je určené všetkým členským štátom a Komisia ho okamžite oznámi týmto členským štátom a príslušnému hospodárskemu subjektu či subjektom.</w:t>
            </w:r>
          </w:p>
        </w:tc>
        <w:tc>
          <w:tcPr>
            <w:tcW w:w="993" w:type="dxa"/>
            <w:shd w:val="clear" w:color="auto" w:fill="auto"/>
          </w:tcPr>
          <w:p w14:paraId="6E30873A" w14:textId="77777777" w:rsidR="00773A3E" w:rsidRPr="00EF5D48" w:rsidRDefault="00773A3E" w:rsidP="00EF5D48">
            <w:pPr>
              <w:spacing w:before="0"/>
              <w:jc w:val="center"/>
              <w:rPr>
                <w:sz w:val="20"/>
                <w:szCs w:val="20"/>
                <w:lang w:eastAsia="en-US"/>
              </w:rPr>
            </w:pPr>
            <w:proofErr w:type="spellStart"/>
            <w:r w:rsidRPr="00EF5D48">
              <w:rPr>
                <w:sz w:val="20"/>
                <w:szCs w:val="20"/>
                <w:lang w:eastAsia="en-US"/>
              </w:rPr>
              <w:t>n.a</w:t>
            </w:r>
            <w:proofErr w:type="spellEnd"/>
            <w:r w:rsidRPr="00EF5D48">
              <w:rPr>
                <w:sz w:val="20"/>
                <w:szCs w:val="20"/>
                <w:lang w:eastAsia="en-US"/>
              </w:rPr>
              <w:t>.</w:t>
            </w:r>
          </w:p>
        </w:tc>
        <w:tc>
          <w:tcPr>
            <w:tcW w:w="1275" w:type="dxa"/>
            <w:shd w:val="clear" w:color="auto" w:fill="auto"/>
          </w:tcPr>
          <w:p w14:paraId="56C0B2D5" w14:textId="77777777" w:rsidR="00773A3E" w:rsidRPr="00EF5D48" w:rsidRDefault="00773A3E" w:rsidP="00EF5D48">
            <w:pPr>
              <w:spacing w:before="0"/>
              <w:jc w:val="center"/>
              <w:rPr>
                <w:sz w:val="20"/>
                <w:szCs w:val="20"/>
                <w:lang w:eastAsia="en-US"/>
              </w:rPr>
            </w:pPr>
          </w:p>
        </w:tc>
        <w:tc>
          <w:tcPr>
            <w:tcW w:w="1134" w:type="dxa"/>
            <w:shd w:val="clear" w:color="auto" w:fill="auto"/>
          </w:tcPr>
          <w:p w14:paraId="39996B79" w14:textId="77777777" w:rsidR="00773A3E" w:rsidRPr="00EF5D48" w:rsidRDefault="00773A3E" w:rsidP="00EF5D48">
            <w:pPr>
              <w:spacing w:before="0"/>
              <w:jc w:val="center"/>
              <w:rPr>
                <w:sz w:val="20"/>
                <w:szCs w:val="20"/>
                <w:lang w:eastAsia="en-US"/>
              </w:rPr>
            </w:pPr>
          </w:p>
        </w:tc>
        <w:tc>
          <w:tcPr>
            <w:tcW w:w="4253" w:type="dxa"/>
            <w:shd w:val="clear" w:color="auto" w:fill="auto"/>
          </w:tcPr>
          <w:p w14:paraId="4DBCCF7B" w14:textId="77777777" w:rsidR="00773A3E" w:rsidRPr="00EF5D48" w:rsidRDefault="00773A3E" w:rsidP="00EF5D48">
            <w:pPr>
              <w:spacing w:before="0"/>
              <w:jc w:val="left"/>
              <w:rPr>
                <w:sz w:val="20"/>
                <w:szCs w:val="20"/>
                <w:lang w:eastAsia="en-US"/>
              </w:rPr>
            </w:pPr>
          </w:p>
        </w:tc>
        <w:tc>
          <w:tcPr>
            <w:tcW w:w="1290" w:type="dxa"/>
            <w:shd w:val="clear" w:color="auto" w:fill="auto"/>
          </w:tcPr>
          <w:p w14:paraId="5F70894F" w14:textId="77777777" w:rsidR="00773A3E" w:rsidRPr="00EF5D48" w:rsidRDefault="00773A3E" w:rsidP="00EF5D48">
            <w:pPr>
              <w:spacing w:before="0"/>
              <w:jc w:val="center"/>
              <w:rPr>
                <w:sz w:val="20"/>
                <w:szCs w:val="20"/>
                <w:lang w:eastAsia="en-US"/>
              </w:rPr>
            </w:pPr>
          </w:p>
        </w:tc>
        <w:tc>
          <w:tcPr>
            <w:tcW w:w="1828" w:type="dxa"/>
            <w:tcBorders>
              <w:right w:val="single" w:sz="12" w:space="0" w:color="auto"/>
            </w:tcBorders>
            <w:shd w:val="clear" w:color="auto" w:fill="auto"/>
          </w:tcPr>
          <w:p w14:paraId="7B507D8D" w14:textId="77777777" w:rsidR="00773A3E" w:rsidRPr="00EF5D48" w:rsidRDefault="00773A3E" w:rsidP="00EF5D48">
            <w:pPr>
              <w:spacing w:before="0"/>
              <w:jc w:val="left"/>
              <w:rPr>
                <w:sz w:val="20"/>
                <w:szCs w:val="20"/>
                <w:lang w:eastAsia="en-US"/>
              </w:rPr>
            </w:pPr>
            <w:r w:rsidRPr="00EF5D48">
              <w:rPr>
                <w:sz w:val="20"/>
                <w:szCs w:val="20"/>
                <w:lang w:eastAsia="en-US"/>
              </w:rPr>
              <w:t>Ustanovenie upravuje postup Komisie.</w:t>
            </w:r>
          </w:p>
        </w:tc>
      </w:tr>
      <w:tr w:rsidR="00EF5D48" w:rsidRPr="00EF5D48" w14:paraId="594E8DAC" w14:textId="77777777" w:rsidTr="00EF5D48">
        <w:tc>
          <w:tcPr>
            <w:tcW w:w="993" w:type="dxa"/>
            <w:tcBorders>
              <w:left w:val="single" w:sz="12" w:space="0" w:color="auto"/>
            </w:tcBorders>
            <w:shd w:val="clear" w:color="auto" w:fill="auto"/>
          </w:tcPr>
          <w:p w14:paraId="0A2BFA9B" w14:textId="77777777" w:rsidR="00036818" w:rsidRPr="00EF5D48" w:rsidRDefault="00036818" w:rsidP="00EF5D48">
            <w:pPr>
              <w:spacing w:before="0"/>
              <w:jc w:val="center"/>
              <w:rPr>
                <w:sz w:val="20"/>
                <w:szCs w:val="20"/>
                <w:lang w:eastAsia="en-US"/>
              </w:rPr>
            </w:pPr>
            <w:r w:rsidRPr="00EF5D48">
              <w:rPr>
                <w:sz w:val="20"/>
                <w:szCs w:val="20"/>
                <w:lang w:eastAsia="en-US"/>
              </w:rPr>
              <w:t>Č: 22</w:t>
            </w:r>
          </w:p>
          <w:p w14:paraId="5439BCDC" w14:textId="77777777" w:rsidR="00036818" w:rsidRPr="00EF5D48" w:rsidRDefault="00036818" w:rsidP="00EF5D48">
            <w:pPr>
              <w:spacing w:before="0"/>
              <w:jc w:val="center"/>
              <w:rPr>
                <w:sz w:val="20"/>
                <w:szCs w:val="20"/>
                <w:lang w:eastAsia="en-US"/>
              </w:rPr>
            </w:pPr>
            <w:r w:rsidRPr="00EF5D48">
              <w:rPr>
                <w:sz w:val="20"/>
                <w:szCs w:val="20"/>
                <w:lang w:eastAsia="en-US"/>
              </w:rPr>
              <w:t>O: 1</w:t>
            </w:r>
          </w:p>
        </w:tc>
        <w:tc>
          <w:tcPr>
            <w:tcW w:w="3118" w:type="dxa"/>
            <w:shd w:val="clear" w:color="auto" w:fill="auto"/>
          </w:tcPr>
          <w:p w14:paraId="460F38BC" w14:textId="77777777" w:rsidR="00036818" w:rsidRPr="00EF5D48" w:rsidRDefault="00036818" w:rsidP="00EF5D48">
            <w:pPr>
              <w:spacing w:before="0"/>
              <w:jc w:val="left"/>
              <w:rPr>
                <w:sz w:val="20"/>
                <w:szCs w:val="20"/>
                <w:lang w:eastAsia="en-US"/>
              </w:rPr>
            </w:pPr>
            <w:r w:rsidRPr="00EF5D48">
              <w:rPr>
                <w:sz w:val="20"/>
                <w:szCs w:val="20"/>
                <w:lang w:eastAsia="en-US"/>
              </w:rPr>
              <w:t>1. Bez toho, aby bol dotknutý článok 19, ak členský štát dospeje k jednému z týchto zistení, požiada príslušný hospodársky subjekt, aby daný nesúlad odstránil:</w:t>
            </w:r>
          </w:p>
          <w:p w14:paraId="510064F4" w14:textId="77777777" w:rsidR="00036818" w:rsidRPr="00EF5D48" w:rsidRDefault="00036818" w:rsidP="00EF5D48">
            <w:pPr>
              <w:spacing w:before="0"/>
              <w:jc w:val="left"/>
              <w:rPr>
                <w:sz w:val="20"/>
                <w:szCs w:val="20"/>
                <w:lang w:eastAsia="en-US"/>
              </w:rPr>
            </w:pPr>
            <w:r w:rsidRPr="00EF5D48">
              <w:rPr>
                <w:sz w:val="20"/>
                <w:szCs w:val="20"/>
                <w:lang w:eastAsia="en-US"/>
              </w:rPr>
              <w:t>a) označenie CE bolo umiestnené v rozpore s článkom 30 nariadenia (ES) č. 765/2008 alebo článkom 17 tejto smernice;</w:t>
            </w:r>
          </w:p>
          <w:p w14:paraId="172DCA9F" w14:textId="77777777" w:rsidR="00036818" w:rsidRPr="00EF5D48" w:rsidRDefault="00036818" w:rsidP="00EF5D48">
            <w:pPr>
              <w:spacing w:before="0"/>
              <w:jc w:val="left"/>
              <w:rPr>
                <w:sz w:val="20"/>
                <w:szCs w:val="20"/>
                <w:lang w:eastAsia="en-US"/>
              </w:rPr>
            </w:pPr>
            <w:r w:rsidRPr="00EF5D48">
              <w:rPr>
                <w:sz w:val="20"/>
                <w:szCs w:val="20"/>
                <w:lang w:eastAsia="en-US"/>
              </w:rPr>
              <w:t>b) označenie CE nebolo umiestnené;</w:t>
            </w:r>
          </w:p>
          <w:p w14:paraId="52C2F167" w14:textId="77777777" w:rsidR="00036818" w:rsidRPr="00EF5D48" w:rsidRDefault="00036818" w:rsidP="00EF5D48">
            <w:pPr>
              <w:spacing w:before="0"/>
              <w:jc w:val="left"/>
              <w:rPr>
                <w:sz w:val="20"/>
                <w:szCs w:val="20"/>
                <w:lang w:eastAsia="en-US"/>
              </w:rPr>
            </w:pPr>
            <w:r w:rsidRPr="00EF5D48">
              <w:rPr>
                <w:sz w:val="20"/>
                <w:szCs w:val="20"/>
                <w:lang w:eastAsia="en-US"/>
              </w:rPr>
              <w:t>c) EÚ vyhlásenie o zhode nebolo vydané;</w:t>
            </w:r>
          </w:p>
          <w:p w14:paraId="1BB3ECBD" w14:textId="77777777" w:rsidR="00036818" w:rsidRPr="00EF5D48" w:rsidRDefault="00036818" w:rsidP="00EF5D48">
            <w:pPr>
              <w:spacing w:before="0"/>
              <w:jc w:val="left"/>
              <w:rPr>
                <w:sz w:val="20"/>
                <w:szCs w:val="20"/>
                <w:lang w:eastAsia="en-US"/>
              </w:rPr>
            </w:pPr>
            <w:r w:rsidRPr="00EF5D48">
              <w:rPr>
                <w:sz w:val="20"/>
                <w:szCs w:val="20"/>
                <w:lang w:eastAsia="en-US"/>
              </w:rPr>
              <w:t>d) EÚ vyhlásenie o zhode nebolo vydané správne;</w:t>
            </w:r>
          </w:p>
          <w:p w14:paraId="608DCCD9" w14:textId="77777777" w:rsidR="00036818" w:rsidRPr="00EF5D48" w:rsidRDefault="00036818" w:rsidP="00EF5D48">
            <w:pPr>
              <w:spacing w:before="0"/>
              <w:jc w:val="left"/>
              <w:rPr>
                <w:sz w:val="20"/>
                <w:szCs w:val="20"/>
                <w:lang w:eastAsia="en-US"/>
              </w:rPr>
            </w:pPr>
            <w:r w:rsidRPr="00EF5D48">
              <w:rPr>
                <w:sz w:val="20"/>
                <w:szCs w:val="20"/>
                <w:lang w:eastAsia="en-US"/>
              </w:rPr>
              <w:t>e) technická dokumentácia nie je k dispozícii alebo úplná;</w:t>
            </w:r>
          </w:p>
          <w:p w14:paraId="3AF897E5" w14:textId="77777777" w:rsidR="00036818" w:rsidRPr="00EF5D48" w:rsidRDefault="00036818" w:rsidP="00EF5D48">
            <w:pPr>
              <w:spacing w:before="0"/>
              <w:jc w:val="left"/>
              <w:rPr>
                <w:sz w:val="20"/>
                <w:szCs w:val="20"/>
                <w:lang w:eastAsia="en-US"/>
              </w:rPr>
            </w:pPr>
            <w:r w:rsidRPr="00EF5D48">
              <w:rPr>
                <w:sz w:val="20"/>
                <w:szCs w:val="20"/>
                <w:lang w:eastAsia="en-US"/>
              </w:rPr>
              <w:t xml:space="preserve">f) informácie uvedené v článku 6 ods. 6 alebo článku 8 ods. 3 chýbajú, sú nesprávne alebo </w:t>
            </w:r>
            <w:r w:rsidRPr="00EF5D48">
              <w:rPr>
                <w:sz w:val="20"/>
                <w:szCs w:val="20"/>
                <w:lang w:eastAsia="en-US"/>
              </w:rPr>
              <w:lastRenderedPageBreak/>
              <w:t>neúplné;</w:t>
            </w:r>
          </w:p>
          <w:p w14:paraId="6DE7F7B7" w14:textId="77777777" w:rsidR="00036818" w:rsidRPr="00EF5D48" w:rsidRDefault="00036818" w:rsidP="00EF5D48">
            <w:pPr>
              <w:spacing w:before="0"/>
              <w:jc w:val="left"/>
              <w:rPr>
                <w:sz w:val="20"/>
                <w:szCs w:val="20"/>
                <w:lang w:eastAsia="en-US"/>
              </w:rPr>
            </w:pPr>
            <w:r w:rsidRPr="00EF5D48">
              <w:rPr>
                <w:sz w:val="20"/>
                <w:szCs w:val="20"/>
                <w:lang w:eastAsia="en-US"/>
              </w:rPr>
              <w:t>g) nie je splnená iná administratívna požiadavka uvedená v článku 6 alebo článku 8.</w:t>
            </w:r>
          </w:p>
        </w:tc>
        <w:tc>
          <w:tcPr>
            <w:tcW w:w="993" w:type="dxa"/>
            <w:shd w:val="clear" w:color="auto" w:fill="auto"/>
          </w:tcPr>
          <w:p w14:paraId="77172B47" w14:textId="77777777" w:rsidR="00036818" w:rsidRPr="00EF5D48" w:rsidRDefault="00036818" w:rsidP="00EF5D48">
            <w:pPr>
              <w:spacing w:before="0"/>
              <w:jc w:val="center"/>
              <w:rPr>
                <w:sz w:val="20"/>
                <w:szCs w:val="20"/>
                <w:lang w:eastAsia="en-US"/>
              </w:rPr>
            </w:pPr>
            <w:r w:rsidRPr="00EF5D48">
              <w:rPr>
                <w:sz w:val="20"/>
                <w:szCs w:val="20"/>
                <w:lang w:eastAsia="en-US"/>
              </w:rPr>
              <w:lastRenderedPageBreak/>
              <w:t>N</w:t>
            </w:r>
          </w:p>
        </w:tc>
        <w:tc>
          <w:tcPr>
            <w:tcW w:w="1275" w:type="dxa"/>
            <w:shd w:val="clear" w:color="auto" w:fill="auto"/>
          </w:tcPr>
          <w:p w14:paraId="4EE4301D"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w:t>
            </w:r>
          </w:p>
          <w:p w14:paraId="2316A2FA"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Z. z.</w:t>
            </w:r>
          </w:p>
          <w:p w14:paraId="36770D83" w14:textId="77777777" w:rsidR="00036818" w:rsidRPr="00EF5D48" w:rsidRDefault="00036818" w:rsidP="00EF5D48">
            <w:pPr>
              <w:spacing w:before="0"/>
              <w:jc w:val="center"/>
              <w:rPr>
                <w:sz w:val="20"/>
                <w:szCs w:val="20"/>
                <w:lang w:eastAsia="en-US"/>
              </w:rPr>
            </w:pPr>
          </w:p>
        </w:tc>
        <w:tc>
          <w:tcPr>
            <w:tcW w:w="1134" w:type="dxa"/>
            <w:shd w:val="clear" w:color="auto" w:fill="auto"/>
          </w:tcPr>
          <w:p w14:paraId="104E3961"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xml:space="preserve">§ 27 </w:t>
            </w:r>
          </w:p>
          <w:p w14:paraId="23FBE919"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w:t>
            </w:r>
          </w:p>
          <w:p w14:paraId="122A3A07"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P: h)</w:t>
            </w:r>
          </w:p>
        </w:tc>
        <w:tc>
          <w:tcPr>
            <w:tcW w:w="4253" w:type="dxa"/>
            <w:shd w:val="clear" w:color="auto" w:fill="auto"/>
          </w:tcPr>
          <w:p w14:paraId="7900DF21"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(1)</w:t>
            </w:r>
            <w:r w:rsidRPr="00EF5D48">
              <w:rPr>
                <w:rFonts w:ascii="Times New Roman" w:hAnsi="Times New Roman"/>
                <w:sz w:val="20"/>
                <w:szCs w:val="20"/>
              </w:rPr>
              <w:tab/>
              <w:t>Orgán dohľadu nad určenými výrobkami je pri výkone dohľadu oprávnený</w:t>
            </w:r>
          </w:p>
          <w:p w14:paraId="317CE4DC"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h)</w:t>
            </w:r>
            <w:r w:rsidRPr="00EF5D48">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F6486BE"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1.</w:t>
            </w:r>
            <w:r w:rsidRPr="00EF5D48">
              <w:rPr>
                <w:rFonts w:ascii="Times New Roman" w:hAnsi="Times New Roman"/>
                <w:sz w:val="20"/>
                <w:szCs w:val="20"/>
              </w:rPr>
              <w:tab/>
              <w:t>značka je umiestnená na určenom výrobku v rozpore s § 24 alebo s osobitným predpisom,40)</w:t>
            </w:r>
          </w:p>
          <w:p w14:paraId="6E91F10D"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2.</w:t>
            </w:r>
            <w:r w:rsidRPr="00EF5D48">
              <w:rPr>
                <w:rFonts w:ascii="Times New Roman" w:hAnsi="Times New Roman"/>
                <w:sz w:val="20"/>
                <w:szCs w:val="20"/>
              </w:rPr>
              <w:tab/>
              <w:t xml:space="preserve">značka podľa § 24 nie je umiestnená na </w:t>
            </w:r>
            <w:r w:rsidRPr="00EF5D48">
              <w:rPr>
                <w:rFonts w:ascii="Times New Roman" w:hAnsi="Times New Roman"/>
                <w:sz w:val="20"/>
                <w:szCs w:val="20"/>
              </w:rPr>
              <w:lastRenderedPageBreak/>
              <w:t>určenom výrobku,</w:t>
            </w:r>
          </w:p>
          <w:p w14:paraId="6FD96B3E"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3.</w:t>
            </w:r>
            <w:r w:rsidRPr="00EF5D48">
              <w:rPr>
                <w:rFonts w:ascii="Times New Roman" w:hAnsi="Times New Roman"/>
                <w:sz w:val="20"/>
                <w:szCs w:val="20"/>
              </w:rPr>
              <w:tab/>
              <w:t>výrobok, ktorý nie je určeným výrobkom podľa § 4 ods. 1, je označený značkou podľa § 24 alebo označenie CE je umiestnené v rozpore s § 25 ods. 6,</w:t>
            </w:r>
          </w:p>
          <w:p w14:paraId="02F41C8B"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4.</w:t>
            </w:r>
            <w:r w:rsidRPr="00EF5D48">
              <w:rPr>
                <w:rFonts w:ascii="Times New Roman" w:hAnsi="Times New Roman"/>
                <w:sz w:val="20"/>
                <w:szCs w:val="20"/>
              </w:rPr>
              <w:tab/>
              <w:t>identifikačné číslo notifikovanej osoby, ktorá je zapojená do fázy posudzovania výroby, je umiestnené v rozpore s § 25 alebo nie je umiestnené,</w:t>
            </w:r>
          </w:p>
          <w:p w14:paraId="69F7AD14"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5.</w:t>
            </w:r>
            <w:r w:rsidRPr="00EF5D48">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5DB7B507"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6.</w:t>
            </w:r>
            <w:r w:rsidRPr="00EF5D48">
              <w:rPr>
                <w:rFonts w:ascii="Times New Roman" w:hAnsi="Times New Roman"/>
                <w:sz w:val="20"/>
                <w:szCs w:val="20"/>
              </w:rPr>
              <w:tab/>
              <w:t>dokumentácia podľa písmena b) nie je orgánu dohľadu nad určenými výrobkami predložená alebo je neúplná alebo nie je v súlade s technickým predpisom z oblasti posudzovania zhody,</w:t>
            </w:r>
          </w:p>
          <w:p w14:paraId="6BA8B970" w14:textId="77777777" w:rsidR="00036818" w:rsidRPr="00EF5D48" w:rsidRDefault="00036818"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7.</w:t>
            </w:r>
            <w:r w:rsidRPr="00EF5D48">
              <w:rPr>
                <w:rFonts w:ascii="Times New Roman" w:hAnsi="Times New Roman"/>
                <w:sz w:val="20"/>
                <w:szCs w:val="20"/>
              </w:rPr>
              <w:tab/>
              <w:t>informácie podľa § 5 ods. 1 písm. k) alebo § 7 ods. 2 písm. a) chýbajú, sú nesprávne alebo neúplné, alebo</w:t>
            </w:r>
          </w:p>
          <w:p w14:paraId="42DEED1B" w14:textId="77777777" w:rsidR="00036818" w:rsidRPr="00EF5D48" w:rsidRDefault="00036818" w:rsidP="00EF5D48">
            <w:pPr>
              <w:keepNext/>
              <w:spacing w:before="0"/>
              <w:ind w:right="63"/>
              <w:rPr>
                <w:sz w:val="20"/>
                <w:szCs w:val="20"/>
                <w:lang w:eastAsia="en-US"/>
              </w:rPr>
            </w:pPr>
            <w:r w:rsidRPr="00EF5D48">
              <w:rPr>
                <w:sz w:val="20"/>
                <w:szCs w:val="20"/>
                <w:lang w:eastAsia="en-US"/>
              </w:rPr>
              <w:t>8.</w:t>
            </w:r>
            <w:r w:rsidRPr="00EF5D48">
              <w:rPr>
                <w:rFonts w:ascii="Calibri" w:hAnsi="Calibri"/>
                <w:sz w:val="20"/>
                <w:szCs w:val="20"/>
                <w:lang w:eastAsia="en-US"/>
              </w:rPr>
              <w:tab/>
            </w:r>
            <w:r w:rsidRPr="00EF5D48">
              <w:rPr>
                <w:sz w:val="20"/>
                <w:szCs w:val="20"/>
                <w:lang w:eastAsia="en-US"/>
              </w:rPr>
              <w:t>iná administratívna požiadavka podľa § 5 alebo § 7 nie je splnená.</w:t>
            </w:r>
          </w:p>
        </w:tc>
        <w:tc>
          <w:tcPr>
            <w:tcW w:w="1290" w:type="dxa"/>
            <w:shd w:val="clear" w:color="auto" w:fill="auto"/>
          </w:tcPr>
          <w:p w14:paraId="7D3B028A"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lastRenderedPageBreak/>
              <w:t>Ú</w:t>
            </w:r>
          </w:p>
        </w:tc>
        <w:tc>
          <w:tcPr>
            <w:tcW w:w="1828" w:type="dxa"/>
            <w:tcBorders>
              <w:right w:val="single" w:sz="12" w:space="0" w:color="auto"/>
            </w:tcBorders>
            <w:shd w:val="clear" w:color="auto" w:fill="auto"/>
          </w:tcPr>
          <w:p w14:paraId="5BDD7140" w14:textId="77777777" w:rsidR="00036818" w:rsidRPr="00EF5D48" w:rsidRDefault="00036818" w:rsidP="00EF5D48">
            <w:pPr>
              <w:spacing w:before="0"/>
              <w:jc w:val="left"/>
              <w:rPr>
                <w:sz w:val="20"/>
                <w:szCs w:val="20"/>
                <w:lang w:eastAsia="en-US"/>
              </w:rPr>
            </w:pPr>
          </w:p>
        </w:tc>
      </w:tr>
      <w:tr w:rsidR="00EF5D48" w:rsidRPr="00EF5D48" w14:paraId="160B7A58" w14:textId="77777777" w:rsidTr="00EF5D48">
        <w:tc>
          <w:tcPr>
            <w:tcW w:w="993" w:type="dxa"/>
            <w:tcBorders>
              <w:left w:val="single" w:sz="12" w:space="0" w:color="auto"/>
            </w:tcBorders>
            <w:shd w:val="clear" w:color="auto" w:fill="auto"/>
          </w:tcPr>
          <w:p w14:paraId="359DEF21" w14:textId="77777777" w:rsidR="00036818" w:rsidRPr="00EF5D48" w:rsidRDefault="00036818" w:rsidP="00EF5D48">
            <w:pPr>
              <w:spacing w:before="0"/>
              <w:jc w:val="center"/>
              <w:rPr>
                <w:sz w:val="20"/>
                <w:szCs w:val="20"/>
                <w:lang w:eastAsia="en-US"/>
              </w:rPr>
            </w:pPr>
            <w:r w:rsidRPr="00EF5D48">
              <w:rPr>
                <w:sz w:val="20"/>
                <w:szCs w:val="20"/>
                <w:lang w:eastAsia="en-US"/>
              </w:rPr>
              <w:t>Č 24</w:t>
            </w:r>
          </w:p>
        </w:tc>
        <w:tc>
          <w:tcPr>
            <w:tcW w:w="3118" w:type="dxa"/>
            <w:shd w:val="clear" w:color="auto" w:fill="auto"/>
          </w:tcPr>
          <w:p w14:paraId="06EB9132" w14:textId="77777777" w:rsidR="00036818" w:rsidRPr="00EF5D48" w:rsidRDefault="00036818" w:rsidP="00EF5D48">
            <w:pPr>
              <w:spacing w:before="0"/>
              <w:jc w:val="left"/>
              <w:rPr>
                <w:sz w:val="20"/>
                <w:szCs w:val="20"/>
                <w:lang w:eastAsia="en-US"/>
              </w:rPr>
            </w:pPr>
            <w:r w:rsidRPr="00EF5D48">
              <w:rPr>
                <w:sz w:val="20"/>
                <w:szCs w:val="20"/>
                <w:lang w:eastAsia="en-US"/>
              </w:rPr>
              <w:t>Sankcie</w:t>
            </w:r>
          </w:p>
          <w:p w14:paraId="162DD43A" w14:textId="77777777" w:rsidR="00036818" w:rsidRPr="00EF5D48" w:rsidRDefault="00036818" w:rsidP="00EF5D48">
            <w:pPr>
              <w:spacing w:before="0"/>
              <w:jc w:val="left"/>
              <w:rPr>
                <w:sz w:val="20"/>
                <w:szCs w:val="20"/>
                <w:lang w:eastAsia="en-US"/>
              </w:rPr>
            </w:pPr>
          </w:p>
          <w:p w14:paraId="77337D39" w14:textId="77777777" w:rsidR="00036818" w:rsidRPr="00EF5D48" w:rsidRDefault="00036818" w:rsidP="00EF5D48">
            <w:pPr>
              <w:spacing w:before="0"/>
              <w:jc w:val="left"/>
              <w:rPr>
                <w:sz w:val="20"/>
                <w:szCs w:val="20"/>
                <w:lang w:eastAsia="en-US"/>
              </w:rPr>
            </w:pPr>
            <w:r w:rsidRPr="00EF5D48">
              <w:rPr>
                <w:sz w:val="20"/>
                <w:szCs w:val="20"/>
                <w:lang w:eastAsia="en-US"/>
              </w:rPr>
              <w:t xml:space="preserve">Členské štáty stanovia pravidlá týkajúce sa sankcií, uplatniteľných na porušenia ustanovení </w:t>
            </w:r>
            <w:r w:rsidRPr="00EF5D48">
              <w:rPr>
                <w:sz w:val="20"/>
                <w:szCs w:val="20"/>
                <w:lang w:eastAsia="en-US"/>
              </w:rPr>
              <w:lastRenderedPageBreak/>
              <w:t>vnútroštátneho práva prijatých podľa tejto smernice hospodárskymi subjektmi, a prijmú všetky potrebné opatrenia na zabezpečenie ich vykonávania. Tieto pravidlá môžu za závažné porušenia zahŕňať trestné sankcie.</w:t>
            </w:r>
          </w:p>
          <w:p w14:paraId="0D57F0D7" w14:textId="77777777" w:rsidR="00036818" w:rsidRPr="00EF5D48" w:rsidRDefault="00036818" w:rsidP="00EF5D48">
            <w:pPr>
              <w:spacing w:before="0"/>
              <w:jc w:val="left"/>
              <w:rPr>
                <w:sz w:val="20"/>
                <w:szCs w:val="20"/>
                <w:lang w:eastAsia="en-US"/>
              </w:rPr>
            </w:pPr>
          </w:p>
          <w:p w14:paraId="01BF28C6" w14:textId="77777777" w:rsidR="00036818" w:rsidRPr="00EF5D48" w:rsidRDefault="00036818" w:rsidP="00EF5D48">
            <w:pPr>
              <w:spacing w:before="0"/>
              <w:jc w:val="left"/>
              <w:rPr>
                <w:sz w:val="20"/>
                <w:szCs w:val="20"/>
                <w:lang w:eastAsia="en-US"/>
              </w:rPr>
            </w:pPr>
            <w:r w:rsidRPr="00EF5D48">
              <w:rPr>
                <w:sz w:val="20"/>
                <w:szCs w:val="20"/>
                <w:lang w:eastAsia="en-US"/>
              </w:rPr>
              <w:t>Stanovené sankcie musia byť účinné, primerané a odrádzajúce.</w:t>
            </w:r>
          </w:p>
        </w:tc>
        <w:tc>
          <w:tcPr>
            <w:tcW w:w="993" w:type="dxa"/>
            <w:shd w:val="clear" w:color="auto" w:fill="auto"/>
          </w:tcPr>
          <w:p w14:paraId="1D8BDE0B"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lastRenderedPageBreak/>
              <w:t>N</w:t>
            </w:r>
          </w:p>
        </w:tc>
        <w:tc>
          <w:tcPr>
            <w:tcW w:w="1275" w:type="dxa"/>
            <w:shd w:val="clear" w:color="auto" w:fill="auto"/>
          </w:tcPr>
          <w:p w14:paraId="19D202A0" w14:textId="77777777" w:rsidR="00036818" w:rsidRPr="00EF5D48" w:rsidRDefault="00036818" w:rsidP="00EF5D48">
            <w:pPr>
              <w:autoSpaceDE w:val="0"/>
              <w:autoSpaceDN w:val="0"/>
              <w:spacing w:before="0"/>
              <w:jc w:val="center"/>
              <w:rPr>
                <w:sz w:val="20"/>
                <w:szCs w:val="20"/>
                <w:lang w:eastAsia="en-US"/>
              </w:rPr>
            </w:pPr>
            <w:proofErr w:type="spellStart"/>
            <w:r w:rsidRPr="00EF5D48">
              <w:rPr>
                <w:sz w:val="20"/>
                <w:szCs w:val="20"/>
                <w:lang w:eastAsia="en-US"/>
              </w:rPr>
              <w:t>Xxx</w:t>
            </w:r>
            <w:proofErr w:type="spellEnd"/>
            <w:r w:rsidRPr="00EF5D48">
              <w:rPr>
                <w:sz w:val="20"/>
                <w:szCs w:val="20"/>
                <w:lang w:eastAsia="en-US"/>
              </w:rPr>
              <w:t>/2021 Z. z.</w:t>
            </w:r>
          </w:p>
          <w:p w14:paraId="28BB6834" w14:textId="77777777" w:rsidR="00036818" w:rsidRPr="00EF5D48" w:rsidRDefault="00036818" w:rsidP="00EF5D48">
            <w:pPr>
              <w:autoSpaceDE w:val="0"/>
              <w:autoSpaceDN w:val="0"/>
              <w:spacing w:before="0"/>
              <w:jc w:val="center"/>
              <w:rPr>
                <w:sz w:val="20"/>
                <w:szCs w:val="20"/>
                <w:lang w:eastAsia="en-US"/>
              </w:rPr>
            </w:pPr>
          </w:p>
        </w:tc>
        <w:tc>
          <w:tcPr>
            <w:tcW w:w="1134" w:type="dxa"/>
            <w:shd w:val="clear" w:color="auto" w:fill="auto"/>
          </w:tcPr>
          <w:p w14:paraId="38994F95"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 28</w:t>
            </w:r>
          </w:p>
          <w:p w14:paraId="6C8EE5E9" w14:textId="77777777" w:rsidR="00036818" w:rsidRPr="00EF5D48" w:rsidRDefault="00036818" w:rsidP="00EF5D48">
            <w:pPr>
              <w:autoSpaceDE w:val="0"/>
              <w:autoSpaceDN w:val="0"/>
              <w:spacing w:before="0"/>
              <w:jc w:val="center"/>
              <w:rPr>
                <w:sz w:val="20"/>
                <w:szCs w:val="20"/>
                <w:lang w:eastAsia="en-US"/>
              </w:rPr>
            </w:pPr>
            <w:r w:rsidRPr="00EF5D48">
              <w:rPr>
                <w:sz w:val="20"/>
                <w:szCs w:val="20"/>
                <w:lang w:eastAsia="en-US"/>
              </w:rPr>
              <w:t>O: 1-</w:t>
            </w:r>
            <w:r w:rsidR="005E114B" w:rsidRPr="00EF5D48">
              <w:rPr>
                <w:sz w:val="20"/>
                <w:szCs w:val="20"/>
                <w:lang w:eastAsia="en-US"/>
              </w:rPr>
              <w:t>4</w:t>
            </w:r>
          </w:p>
          <w:p w14:paraId="4117133B" w14:textId="77777777" w:rsidR="00036818" w:rsidRPr="00EF5D48" w:rsidRDefault="00036818" w:rsidP="00EF5D48">
            <w:pPr>
              <w:autoSpaceDE w:val="0"/>
              <w:autoSpaceDN w:val="0"/>
              <w:spacing w:before="0"/>
              <w:jc w:val="center"/>
              <w:rPr>
                <w:sz w:val="20"/>
                <w:szCs w:val="20"/>
                <w:lang w:eastAsia="en-US"/>
              </w:rPr>
            </w:pPr>
          </w:p>
        </w:tc>
        <w:tc>
          <w:tcPr>
            <w:tcW w:w="4253" w:type="dxa"/>
            <w:shd w:val="clear" w:color="auto" w:fill="auto"/>
          </w:tcPr>
          <w:p w14:paraId="2D499461" w14:textId="77777777" w:rsidR="00036818" w:rsidRPr="00EF5D48" w:rsidRDefault="00036818" w:rsidP="00EF5D48">
            <w:pPr>
              <w:widowControl w:val="0"/>
              <w:autoSpaceDE w:val="0"/>
              <w:autoSpaceDN w:val="0"/>
              <w:spacing w:before="0" w:line="283" w:lineRule="exact"/>
              <w:outlineLvl w:val="0"/>
              <w:rPr>
                <w:bCs/>
                <w:sz w:val="20"/>
                <w:szCs w:val="20"/>
                <w:lang w:eastAsia="en-US"/>
              </w:rPr>
            </w:pPr>
            <w:r w:rsidRPr="00EF5D48">
              <w:rPr>
                <w:bCs/>
                <w:sz w:val="20"/>
                <w:szCs w:val="20"/>
                <w:lang w:eastAsia="en-US"/>
              </w:rPr>
              <w:t>§ 28</w:t>
            </w:r>
          </w:p>
          <w:p w14:paraId="7ACE0DD3" w14:textId="77777777" w:rsidR="00036818" w:rsidRPr="00EF5D48" w:rsidRDefault="00036818" w:rsidP="00EF5D48">
            <w:pPr>
              <w:widowControl w:val="0"/>
              <w:autoSpaceDE w:val="0"/>
              <w:autoSpaceDN w:val="0"/>
              <w:spacing w:before="0" w:line="283" w:lineRule="exact"/>
              <w:rPr>
                <w:sz w:val="20"/>
                <w:szCs w:val="22"/>
                <w:lang w:eastAsia="en-US"/>
              </w:rPr>
            </w:pPr>
            <w:r w:rsidRPr="00EF5D48">
              <w:rPr>
                <w:sz w:val="20"/>
                <w:szCs w:val="22"/>
                <w:lang w:eastAsia="en-US"/>
              </w:rPr>
              <w:t>Sankcie</w:t>
            </w:r>
          </w:p>
          <w:p w14:paraId="4DF54785" w14:textId="77777777" w:rsidR="00036818" w:rsidRPr="00EF5D48" w:rsidRDefault="00036818" w:rsidP="00EF5D48">
            <w:pPr>
              <w:widowControl w:val="0"/>
              <w:numPr>
                <w:ilvl w:val="0"/>
                <w:numId w:val="19"/>
              </w:numPr>
              <w:tabs>
                <w:tab w:val="left" w:pos="641"/>
              </w:tabs>
              <w:autoSpaceDE w:val="0"/>
              <w:autoSpaceDN w:val="0"/>
              <w:spacing w:before="193"/>
              <w:ind w:hanging="309"/>
              <w:jc w:val="left"/>
              <w:rPr>
                <w:sz w:val="20"/>
                <w:szCs w:val="22"/>
                <w:lang w:eastAsia="en-US"/>
              </w:rPr>
            </w:pPr>
            <w:r w:rsidRPr="00EF5D48">
              <w:rPr>
                <w:sz w:val="20"/>
                <w:szCs w:val="22"/>
                <w:lang w:eastAsia="en-US"/>
              </w:rPr>
              <w:t xml:space="preserve">Úrad uloží pokutu od 350 eur do 35 000 </w:t>
            </w:r>
            <w:r w:rsidRPr="00EF5D48">
              <w:rPr>
                <w:sz w:val="20"/>
                <w:szCs w:val="22"/>
                <w:lang w:eastAsia="en-US"/>
              </w:rPr>
              <w:lastRenderedPageBreak/>
              <w:t>eur tomu, kto</w:t>
            </w:r>
          </w:p>
          <w:p w14:paraId="55C59A7F" w14:textId="77777777" w:rsidR="00036818" w:rsidRPr="00EF5D48" w:rsidRDefault="00036818" w:rsidP="00EF5D48">
            <w:pPr>
              <w:widowControl w:val="0"/>
              <w:numPr>
                <w:ilvl w:val="0"/>
                <w:numId w:val="18"/>
              </w:numPr>
              <w:tabs>
                <w:tab w:val="left" w:pos="389"/>
              </w:tabs>
              <w:autoSpaceDE w:val="0"/>
              <w:autoSpaceDN w:val="0"/>
              <w:spacing w:before="102"/>
              <w:jc w:val="left"/>
              <w:rPr>
                <w:sz w:val="20"/>
                <w:szCs w:val="22"/>
                <w:lang w:eastAsia="en-US"/>
              </w:rPr>
            </w:pPr>
            <w:r w:rsidRPr="00EF5D48">
              <w:rPr>
                <w:sz w:val="20"/>
                <w:szCs w:val="22"/>
                <w:lang w:eastAsia="en-US"/>
              </w:rPr>
              <w:t>neoprávnene vydá, pozmení alebo sfalšuje výstupný dokument posudzovania zhody,</w:t>
            </w:r>
          </w:p>
          <w:p w14:paraId="18C4EA88" w14:textId="77777777" w:rsidR="00036818" w:rsidRPr="00EF5D48" w:rsidRDefault="00036818" w:rsidP="00EF5D48">
            <w:pPr>
              <w:widowControl w:val="0"/>
              <w:numPr>
                <w:ilvl w:val="0"/>
                <w:numId w:val="18"/>
              </w:numPr>
              <w:tabs>
                <w:tab w:val="left" w:pos="389"/>
              </w:tabs>
              <w:autoSpaceDE w:val="0"/>
              <w:autoSpaceDN w:val="0"/>
              <w:spacing w:before="103"/>
              <w:jc w:val="left"/>
              <w:rPr>
                <w:sz w:val="20"/>
                <w:szCs w:val="22"/>
                <w:lang w:eastAsia="en-US"/>
              </w:rPr>
            </w:pPr>
            <w:r w:rsidRPr="00EF5D48">
              <w:rPr>
                <w:sz w:val="20"/>
                <w:szCs w:val="22"/>
                <w:lang w:eastAsia="en-US"/>
              </w:rPr>
              <w:t>neoprávnene vystupuje ako autorizovaná osoba alebo notifikovaná osoba,</w:t>
            </w:r>
          </w:p>
          <w:p w14:paraId="55662890" w14:textId="77777777" w:rsidR="00036818" w:rsidRPr="00EF5D48" w:rsidRDefault="00036818" w:rsidP="00EF5D48">
            <w:pPr>
              <w:widowControl w:val="0"/>
              <w:numPr>
                <w:ilvl w:val="0"/>
                <w:numId w:val="18"/>
              </w:numPr>
              <w:tabs>
                <w:tab w:val="left" w:pos="389"/>
              </w:tabs>
              <w:autoSpaceDE w:val="0"/>
              <w:autoSpaceDN w:val="0"/>
              <w:spacing w:before="102"/>
              <w:jc w:val="left"/>
              <w:rPr>
                <w:sz w:val="20"/>
                <w:szCs w:val="22"/>
                <w:lang w:eastAsia="en-US"/>
              </w:rPr>
            </w:pPr>
            <w:r w:rsidRPr="00EF5D48">
              <w:rPr>
                <w:sz w:val="20"/>
                <w:szCs w:val="22"/>
                <w:lang w:eastAsia="en-US"/>
              </w:rPr>
              <w:t>poruší povinnosť podľa § 21 ods. 2 písm. b).</w:t>
            </w:r>
          </w:p>
          <w:p w14:paraId="4B2F0F41" w14:textId="77777777" w:rsidR="00036818" w:rsidRPr="00EF5D48" w:rsidRDefault="00036818" w:rsidP="00EF5D48">
            <w:pPr>
              <w:widowControl w:val="0"/>
              <w:numPr>
                <w:ilvl w:val="0"/>
                <w:numId w:val="19"/>
              </w:numPr>
              <w:tabs>
                <w:tab w:val="left" w:pos="651"/>
              </w:tabs>
              <w:autoSpaceDE w:val="0"/>
              <w:autoSpaceDN w:val="0"/>
              <w:spacing w:before="203" w:line="242" w:lineRule="auto"/>
              <w:ind w:left="105" w:right="103" w:firstLine="226"/>
              <w:jc w:val="left"/>
              <w:rPr>
                <w:sz w:val="20"/>
                <w:szCs w:val="22"/>
                <w:lang w:eastAsia="en-US"/>
              </w:rPr>
            </w:pPr>
            <w:r w:rsidRPr="00EF5D48">
              <w:rPr>
                <w:sz w:val="20"/>
                <w:szCs w:val="22"/>
                <w:lang w:eastAsia="en-US"/>
              </w:rPr>
              <w:t xml:space="preserve">Orgán dohľadu nad určenými výrobkami uloží pokutu od 200 eur do 200 000 eur tomu, kto poruší ustanovenia </w:t>
            </w:r>
            <w:r w:rsidRPr="00EF5D48">
              <w:rPr>
                <w:spacing w:val="-3"/>
                <w:sz w:val="20"/>
                <w:szCs w:val="22"/>
                <w:lang w:eastAsia="en-US"/>
              </w:rPr>
              <w:t xml:space="preserve">tohto </w:t>
            </w:r>
            <w:r w:rsidRPr="00EF5D48">
              <w:rPr>
                <w:sz w:val="20"/>
                <w:szCs w:val="22"/>
                <w:lang w:eastAsia="en-US"/>
              </w:rPr>
              <w:t>zákona alebo ustanovenia technického predpisu z oblasti posudzovania zhody tým,</w:t>
            </w:r>
            <w:r w:rsidRPr="00EF5D48">
              <w:rPr>
                <w:spacing w:val="2"/>
                <w:sz w:val="20"/>
                <w:szCs w:val="22"/>
                <w:lang w:eastAsia="en-US"/>
              </w:rPr>
              <w:t xml:space="preserve"> </w:t>
            </w:r>
            <w:r w:rsidRPr="00EF5D48">
              <w:rPr>
                <w:sz w:val="20"/>
                <w:szCs w:val="22"/>
                <w:lang w:eastAsia="en-US"/>
              </w:rPr>
              <w:t>že</w:t>
            </w:r>
          </w:p>
          <w:p w14:paraId="6768FC83" w14:textId="77777777" w:rsidR="00036818" w:rsidRPr="00EF5D48" w:rsidRDefault="00036818" w:rsidP="00EF5D48">
            <w:pPr>
              <w:widowControl w:val="0"/>
              <w:numPr>
                <w:ilvl w:val="0"/>
                <w:numId w:val="17"/>
              </w:numPr>
              <w:tabs>
                <w:tab w:val="left" w:pos="389"/>
              </w:tabs>
              <w:autoSpaceDE w:val="0"/>
              <w:autoSpaceDN w:val="0"/>
              <w:spacing w:before="100" w:line="242" w:lineRule="auto"/>
              <w:ind w:right="103"/>
              <w:jc w:val="left"/>
              <w:rPr>
                <w:sz w:val="20"/>
                <w:szCs w:val="22"/>
                <w:lang w:eastAsia="en-US"/>
              </w:rPr>
            </w:pPr>
            <w:r w:rsidRPr="00EF5D48">
              <w:rPr>
                <w:sz w:val="20"/>
                <w:szCs w:val="22"/>
                <w:lang w:eastAsia="en-US"/>
              </w:rPr>
              <w:t>umiestni značku na určený výrobok, ktorá môže viesť k zámene so značkou alebo k uvedeniu do omylu,</w:t>
            </w:r>
          </w:p>
          <w:p w14:paraId="41AC2DDE" w14:textId="77777777" w:rsidR="00036818" w:rsidRPr="00EF5D48" w:rsidRDefault="00036818" w:rsidP="00EF5D48">
            <w:pPr>
              <w:widowControl w:val="0"/>
              <w:numPr>
                <w:ilvl w:val="0"/>
                <w:numId w:val="17"/>
              </w:numPr>
              <w:tabs>
                <w:tab w:val="left" w:pos="389"/>
              </w:tabs>
              <w:autoSpaceDE w:val="0"/>
              <w:autoSpaceDN w:val="0"/>
              <w:spacing w:before="100" w:line="242" w:lineRule="auto"/>
              <w:ind w:right="103"/>
              <w:jc w:val="left"/>
              <w:rPr>
                <w:sz w:val="20"/>
                <w:szCs w:val="22"/>
                <w:lang w:eastAsia="en-US"/>
              </w:rPr>
            </w:pPr>
            <w:r w:rsidRPr="00EF5D48">
              <w:rPr>
                <w:sz w:val="20"/>
                <w:szCs w:val="22"/>
                <w:lang w:eastAsia="en-US"/>
              </w:rPr>
              <w:t>výrobok, ktorý nie je určeným výrobkom podľa § 4 ods. 1, označí značkou podľa § 24 alebo označenie CE umiestni v rozpore s § 25 ods. 6,</w:t>
            </w:r>
          </w:p>
          <w:p w14:paraId="0568764B" w14:textId="77777777" w:rsidR="00036818" w:rsidRPr="00EF5D48" w:rsidRDefault="00036818" w:rsidP="00EF5D48">
            <w:pPr>
              <w:widowControl w:val="0"/>
              <w:numPr>
                <w:ilvl w:val="0"/>
                <w:numId w:val="17"/>
              </w:numPr>
              <w:tabs>
                <w:tab w:val="left" w:pos="389"/>
              </w:tabs>
              <w:autoSpaceDE w:val="0"/>
              <w:autoSpaceDN w:val="0"/>
              <w:spacing w:before="100"/>
              <w:jc w:val="left"/>
              <w:rPr>
                <w:sz w:val="20"/>
                <w:szCs w:val="22"/>
                <w:lang w:eastAsia="en-US"/>
              </w:rPr>
            </w:pPr>
            <w:r w:rsidRPr="00EF5D48">
              <w:rPr>
                <w:sz w:val="20"/>
                <w:szCs w:val="22"/>
                <w:lang w:eastAsia="en-US"/>
              </w:rPr>
              <w:t>nevydá alebo neoprávnene vydá vyhlásenie o</w:t>
            </w:r>
            <w:r w:rsidRPr="00EF5D48">
              <w:rPr>
                <w:spacing w:val="2"/>
                <w:sz w:val="20"/>
                <w:szCs w:val="22"/>
                <w:lang w:eastAsia="en-US"/>
              </w:rPr>
              <w:t xml:space="preserve"> </w:t>
            </w:r>
            <w:r w:rsidRPr="00EF5D48">
              <w:rPr>
                <w:sz w:val="20"/>
                <w:szCs w:val="22"/>
                <w:lang w:eastAsia="en-US"/>
              </w:rPr>
              <w:t>zhode,</w:t>
            </w:r>
          </w:p>
          <w:p w14:paraId="138ECA27" w14:textId="77777777" w:rsidR="00036818" w:rsidRPr="00EF5D48" w:rsidRDefault="00036818" w:rsidP="00EF5D48">
            <w:pPr>
              <w:widowControl w:val="0"/>
              <w:numPr>
                <w:ilvl w:val="0"/>
                <w:numId w:val="17"/>
              </w:numPr>
              <w:tabs>
                <w:tab w:val="left" w:pos="389"/>
              </w:tabs>
              <w:autoSpaceDE w:val="0"/>
              <w:autoSpaceDN w:val="0"/>
              <w:spacing w:before="102"/>
              <w:jc w:val="left"/>
              <w:rPr>
                <w:sz w:val="20"/>
                <w:szCs w:val="22"/>
                <w:lang w:eastAsia="en-US"/>
              </w:rPr>
            </w:pPr>
            <w:r w:rsidRPr="00EF5D48">
              <w:rPr>
                <w:sz w:val="20"/>
                <w:szCs w:val="22"/>
                <w:lang w:eastAsia="en-US"/>
              </w:rPr>
              <w:t>sprístupní na trhu určený výrobok bez posudzovania zhody určeného výrobku,</w:t>
            </w:r>
          </w:p>
          <w:p w14:paraId="67EE08C4" w14:textId="77777777" w:rsidR="00036818" w:rsidRPr="00EF5D48" w:rsidRDefault="00036818" w:rsidP="00EF5D48">
            <w:pPr>
              <w:widowControl w:val="0"/>
              <w:numPr>
                <w:ilvl w:val="0"/>
                <w:numId w:val="17"/>
              </w:numPr>
              <w:tabs>
                <w:tab w:val="left" w:pos="389"/>
              </w:tabs>
              <w:autoSpaceDE w:val="0"/>
              <w:autoSpaceDN w:val="0"/>
              <w:spacing w:before="102"/>
              <w:jc w:val="left"/>
              <w:rPr>
                <w:sz w:val="20"/>
                <w:szCs w:val="22"/>
                <w:lang w:eastAsia="en-US"/>
              </w:rPr>
            </w:pPr>
            <w:r w:rsidRPr="00EF5D48">
              <w:rPr>
                <w:sz w:val="20"/>
                <w:szCs w:val="22"/>
                <w:lang w:eastAsia="en-US"/>
              </w:rPr>
              <w:t>sprístupni na trhu určený výrobok, o ktorom nevie preukázať posudzovanie zhody určeného výrobku,</w:t>
            </w:r>
          </w:p>
          <w:p w14:paraId="31D335CC" w14:textId="77777777" w:rsidR="00036818" w:rsidRPr="00EF5D48" w:rsidRDefault="00036818" w:rsidP="00EF5D48">
            <w:pPr>
              <w:widowControl w:val="0"/>
              <w:numPr>
                <w:ilvl w:val="0"/>
                <w:numId w:val="17"/>
              </w:numPr>
              <w:tabs>
                <w:tab w:val="left" w:pos="389"/>
              </w:tabs>
              <w:autoSpaceDE w:val="0"/>
              <w:autoSpaceDN w:val="0"/>
              <w:spacing w:before="103" w:line="242" w:lineRule="auto"/>
              <w:ind w:right="103"/>
              <w:jc w:val="left"/>
              <w:rPr>
                <w:sz w:val="20"/>
                <w:szCs w:val="22"/>
                <w:lang w:eastAsia="en-US"/>
              </w:rPr>
            </w:pPr>
            <w:r w:rsidRPr="00EF5D48">
              <w:rPr>
                <w:sz w:val="20"/>
                <w:szCs w:val="22"/>
                <w:lang w:eastAsia="en-US"/>
              </w:rPr>
              <w:t>sprístupní na trhu určený výrobok s posudzovaním zhody určeného výrobku, ktorý nespĺňa základné požiadavky,</w:t>
            </w:r>
          </w:p>
          <w:p w14:paraId="0EC3B0D9" w14:textId="77777777" w:rsidR="00036818" w:rsidRPr="00EF5D48" w:rsidRDefault="00036818" w:rsidP="00EF5D48">
            <w:pPr>
              <w:widowControl w:val="0"/>
              <w:numPr>
                <w:ilvl w:val="0"/>
                <w:numId w:val="17"/>
              </w:numPr>
              <w:tabs>
                <w:tab w:val="left" w:pos="389"/>
              </w:tabs>
              <w:autoSpaceDE w:val="0"/>
              <w:autoSpaceDN w:val="0"/>
              <w:spacing w:before="100" w:line="242" w:lineRule="auto"/>
              <w:ind w:right="103"/>
              <w:jc w:val="left"/>
              <w:rPr>
                <w:sz w:val="20"/>
                <w:szCs w:val="22"/>
                <w:lang w:eastAsia="en-US"/>
              </w:rPr>
            </w:pPr>
            <w:r w:rsidRPr="00EF5D48">
              <w:rPr>
                <w:sz w:val="20"/>
                <w:szCs w:val="22"/>
                <w:lang w:eastAsia="en-US"/>
              </w:rPr>
              <w:t>nesplní niektoré opatrenie uložené orgánom dohľadu nad určenými výrobkami podľa § 27 ods. 1 písm. d) až j).</w:t>
            </w:r>
          </w:p>
          <w:p w14:paraId="0464313A" w14:textId="77777777" w:rsidR="00036818" w:rsidRPr="00EF5D48" w:rsidRDefault="00036818" w:rsidP="00EF5D48">
            <w:pPr>
              <w:widowControl w:val="0"/>
              <w:numPr>
                <w:ilvl w:val="0"/>
                <w:numId w:val="19"/>
              </w:numPr>
              <w:tabs>
                <w:tab w:val="left" w:pos="685"/>
              </w:tabs>
              <w:autoSpaceDE w:val="0"/>
              <w:autoSpaceDN w:val="0"/>
              <w:spacing w:before="200" w:line="242" w:lineRule="auto"/>
              <w:ind w:left="105" w:right="103" w:firstLine="226"/>
              <w:jc w:val="left"/>
              <w:rPr>
                <w:sz w:val="20"/>
                <w:szCs w:val="22"/>
                <w:lang w:eastAsia="en-US"/>
              </w:rPr>
            </w:pPr>
            <w:r w:rsidRPr="00EF5D48">
              <w:rPr>
                <w:sz w:val="20"/>
                <w:szCs w:val="22"/>
                <w:lang w:eastAsia="en-US"/>
              </w:rPr>
              <w:t xml:space="preserve">Orgán dohľadu nad určenými </w:t>
            </w:r>
            <w:r w:rsidRPr="00EF5D48">
              <w:rPr>
                <w:sz w:val="20"/>
                <w:szCs w:val="22"/>
                <w:lang w:eastAsia="en-US"/>
              </w:rPr>
              <w:lastRenderedPageBreak/>
              <w:t>výrobkami uloží pokutu od 100 eur do 10 000 eur tomu, kto poruší inú povinnosť hospodárskeho subjektu ako povinnosť podľa odsekov 1 a</w:t>
            </w:r>
            <w:r w:rsidRPr="00EF5D48">
              <w:rPr>
                <w:spacing w:val="2"/>
                <w:sz w:val="20"/>
                <w:szCs w:val="22"/>
                <w:lang w:eastAsia="en-US"/>
              </w:rPr>
              <w:t xml:space="preserve"> </w:t>
            </w:r>
            <w:r w:rsidRPr="00EF5D48">
              <w:rPr>
                <w:sz w:val="20"/>
                <w:szCs w:val="22"/>
                <w:lang w:eastAsia="en-US"/>
              </w:rPr>
              <w:t>2.</w:t>
            </w:r>
          </w:p>
          <w:p w14:paraId="12C140FC" w14:textId="77777777" w:rsidR="005E114B" w:rsidRPr="00EF5D48" w:rsidRDefault="005E114B" w:rsidP="00EF5D48">
            <w:pPr>
              <w:widowControl w:val="0"/>
              <w:numPr>
                <w:ilvl w:val="0"/>
                <w:numId w:val="19"/>
              </w:numPr>
              <w:tabs>
                <w:tab w:val="left" w:pos="685"/>
              </w:tabs>
              <w:autoSpaceDE w:val="0"/>
              <w:autoSpaceDN w:val="0"/>
              <w:spacing w:before="200" w:line="242" w:lineRule="auto"/>
              <w:ind w:left="105" w:right="103" w:firstLine="226"/>
              <w:jc w:val="left"/>
              <w:rPr>
                <w:sz w:val="20"/>
                <w:szCs w:val="20"/>
              </w:rPr>
            </w:pPr>
            <w:r w:rsidRPr="00EF5D48">
              <w:rPr>
                <w:sz w:val="20"/>
                <w:szCs w:val="20"/>
                <w:lang w:eastAsia="en-US"/>
              </w:rPr>
              <w:t>Orgán dohľadu nad určenými výrobkami uloží pokutu od 100 eur do 10 000 eur hospodárskemu subjektu podľa osobitného predpisu,23) ktorý poruší povinnosti podľa § 9a.</w:t>
            </w:r>
          </w:p>
          <w:p w14:paraId="1AE6BEE5" w14:textId="77777777" w:rsidR="005E114B" w:rsidRPr="00EF5D48" w:rsidRDefault="005E114B" w:rsidP="00EF5D48">
            <w:pPr>
              <w:spacing w:before="0"/>
              <w:jc w:val="left"/>
              <w:rPr>
                <w:rFonts w:ascii="Calibri" w:hAnsi="Calibri"/>
                <w:sz w:val="20"/>
                <w:szCs w:val="20"/>
                <w:lang w:eastAsia="en-US"/>
              </w:rPr>
            </w:pPr>
          </w:p>
          <w:p w14:paraId="21360546" w14:textId="77777777" w:rsidR="00036818" w:rsidRPr="00EF5D48" w:rsidRDefault="005E114B" w:rsidP="00EF5D48">
            <w:pPr>
              <w:pStyle w:val="Odsekzoznamu"/>
              <w:shd w:val="clear" w:color="auto" w:fill="FFFFFF"/>
              <w:ind w:left="0"/>
              <w:rPr>
                <w:rFonts w:ascii="Times New Roman" w:hAnsi="Times New Roman"/>
                <w:sz w:val="20"/>
                <w:szCs w:val="20"/>
              </w:rPr>
            </w:pPr>
            <w:r w:rsidRPr="00EF5D48">
              <w:rPr>
                <w:rFonts w:ascii="Times New Roman" w:hAnsi="Times New Roman"/>
                <w:sz w:val="20"/>
                <w:szCs w:val="20"/>
              </w:rPr>
              <w:t>23) Čl. 2 ods. 7 nariadenia (ES) č. 765/2008.</w:t>
            </w:r>
          </w:p>
        </w:tc>
        <w:tc>
          <w:tcPr>
            <w:tcW w:w="1290" w:type="dxa"/>
            <w:shd w:val="clear" w:color="auto" w:fill="auto"/>
          </w:tcPr>
          <w:p w14:paraId="30751D1B" w14:textId="77777777" w:rsidR="00036818" w:rsidRPr="00EF5D48" w:rsidRDefault="00036818" w:rsidP="00EF5D48">
            <w:pPr>
              <w:autoSpaceDE w:val="0"/>
              <w:autoSpaceDN w:val="0"/>
              <w:spacing w:before="0"/>
              <w:jc w:val="center"/>
              <w:rPr>
                <w:sz w:val="20"/>
                <w:szCs w:val="20"/>
                <w:lang w:eastAsia="en-US"/>
              </w:rPr>
            </w:pPr>
          </w:p>
        </w:tc>
        <w:tc>
          <w:tcPr>
            <w:tcW w:w="1828" w:type="dxa"/>
            <w:tcBorders>
              <w:right w:val="single" w:sz="12" w:space="0" w:color="auto"/>
            </w:tcBorders>
            <w:shd w:val="clear" w:color="auto" w:fill="auto"/>
          </w:tcPr>
          <w:p w14:paraId="17EA6403" w14:textId="77777777" w:rsidR="00036818" w:rsidRPr="00EF5D48" w:rsidRDefault="00036818" w:rsidP="00EF5D48">
            <w:pPr>
              <w:spacing w:before="0"/>
              <w:jc w:val="left"/>
              <w:rPr>
                <w:sz w:val="20"/>
                <w:szCs w:val="20"/>
                <w:lang w:eastAsia="en-US"/>
              </w:rPr>
            </w:pPr>
          </w:p>
        </w:tc>
      </w:tr>
    </w:tbl>
    <w:p w14:paraId="3A00AC2E" w14:textId="77777777" w:rsidR="00EF5D48" w:rsidRDefault="00EF5D48" w:rsidP="00CD4EFF">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CellMar>
          <w:left w:w="43" w:type="dxa"/>
          <w:right w:w="43" w:type="dxa"/>
        </w:tblCellMar>
        <w:tblLook w:val="0000" w:firstRow="0" w:lastRow="0" w:firstColumn="0" w:lastColumn="0" w:noHBand="0" w:noVBand="0"/>
      </w:tblPr>
      <w:tblGrid>
        <w:gridCol w:w="1186"/>
        <w:gridCol w:w="13934"/>
      </w:tblGrid>
      <w:tr w:rsidR="00CD4EFF" w:rsidRPr="00036818" w14:paraId="7C94FD99" w14:textId="77777777" w:rsidTr="00EF5D48">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419A2537" w14:textId="77777777" w:rsidR="00CD4EFF" w:rsidRPr="00036818" w:rsidRDefault="00CD4EFF" w:rsidP="00CD4EFF">
            <w:pPr>
              <w:keepNext/>
              <w:autoSpaceDE w:val="0"/>
              <w:autoSpaceDN w:val="0"/>
              <w:spacing w:before="240" w:after="60"/>
              <w:jc w:val="left"/>
              <w:outlineLvl w:val="1"/>
              <w:rPr>
                <w:b/>
                <w:bCs/>
                <w:i/>
                <w:iCs/>
                <w:sz w:val="20"/>
                <w:szCs w:val="20"/>
              </w:rPr>
            </w:pPr>
            <w:r w:rsidRPr="00036818">
              <w:rPr>
                <w:b/>
                <w:bCs/>
                <w:i/>
                <w:iCs/>
                <w:sz w:val="20"/>
                <w:szCs w:val="20"/>
              </w:rPr>
              <w:t>Zoznam všeobecne záväzných právnych predpisov preberajúcich smernicu: (uveďte číslo smernice)</w:t>
            </w:r>
          </w:p>
          <w:p w14:paraId="51928213" w14:textId="77777777" w:rsidR="00CD4EFF" w:rsidRPr="00036818" w:rsidRDefault="00CD4EFF" w:rsidP="00CD4EFF">
            <w:pPr>
              <w:autoSpaceDE w:val="0"/>
              <w:autoSpaceDN w:val="0"/>
              <w:spacing w:before="0"/>
              <w:jc w:val="center"/>
              <w:rPr>
                <w:sz w:val="20"/>
                <w:szCs w:val="20"/>
              </w:rPr>
            </w:pPr>
            <w:r w:rsidRPr="00036818">
              <w:rPr>
                <w:b/>
                <w:bCs/>
                <w:sz w:val="20"/>
                <w:szCs w:val="20"/>
              </w:rPr>
              <w:t>Smernica Európskeho parlamentu a Rady 2014/35/</w:t>
            </w:r>
            <w:proofErr w:type="spellStart"/>
            <w:r w:rsidRPr="00036818">
              <w:rPr>
                <w:b/>
                <w:bCs/>
                <w:sz w:val="20"/>
                <w:szCs w:val="20"/>
              </w:rPr>
              <w:t>eú</w:t>
            </w:r>
            <w:proofErr w:type="spellEnd"/>
            <w:r w:rsidRPr="00036818">
              <w:rPr>
                <w:b/>
                <w:bCs/>
                <w:sz w:val="20"/>
                <w:szCs w:val="20"/>
              </w:rPr>
              <w:t xml:space="preserve"> z 26. februára 2014 o harmonizácii právnych predpisov členských štátov týkajúcich sa sprístupnenia elektrického zariadenia určeného na používanie v rámci určitých limitov napätia na trhu (Text s významom pre EHP).</w:t>
            </w:r>
          </w:p>
        </w:tc>
      </w:tr>
      <w:tr w:rsidR="00CD4EFF" w:rsidRPr="00036818" w14:paraId="0CB9A8E2" w14:textId="77777777" w:rsidTr="00EF5D48">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7AD1C998" w14:textId="77777777" w:rsidR="00CD4EFF" w:rsidRPr="00036818" w:rsidRDefault="00CD4EFF" w:rsidP="00CD4EFF">
            <w:pPr>
              <w:autoSpaceDE w:val="0"/>
              <w:autoSpaceDN w:val="0"/>
              <w:jc w:val="center"/>
              <w:rPr>
                <w:sz w:val="20"/>
                <w:szCs w:val="20"/>
              </w:rPr>
            </w:pPr>
            <w:r w:rsidRPr="00036818">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5D2FC587" w14:textId="77777777" w:rsidR="00CD4EFF" w:rsidRPr="00036818" w:rsidRDefault="00CD4EFF" w:rsidP="00CD4EFF">
            <w:pPr>
              <w:spacing w:before="0"/>
              <w:jc w:val="left"/>
              <w:outlineLvl w:val="0"/>
              <w:rPr>
                <w:b/>
                <w:caps/>
                <w:noProof/>
                <w:sz w:val="20"/>
                <w:szCs w:val="20"/>
                <w:lang w:val="cs-CZ" w:eastAsia="cs-CZ"/>
              </w:rPr>
            </w:pPr>
            <w:r w:rsidRPr="00036818">
              <w:rPr>
                <w:bCs/>
                <w:sz w:val="20"/>
                <w:szCs w:val="20"/>
              </w:rPr>
              <w:t>Názov predpisu:</w:t>
            </w:r>
          </w:p>
        </w:tc>
      </w:tr>
      <w:tr w:rsidR="00CD4EFF" w:rsidRPr="00036818" w14:paraId="4266C15D" w14:textId="77777777" w:rsidTr="00EF5D48">
        <w:trPr>
          <w:cantSplit/>
        </w:trPr>
        <w:tc>
          <w:tcPr>
            <w:tcW w:w="1186" w:type="dxa"/>
            <w:tcBorders>
              <w:top w:val="single" w:sz="4" w:space="0" w:color="auto"/>
              <w:left w:val="single" w:sz="12" w:space="0" w:color="auto"/>
              <w:bottom w:val="single" w:sz="4" w:space="0" w:color="auto"/>
              <w:right w:val="single" w:sz="4" w:space="0" w:color="auto"/>
            </w:tcBorders>
          </w:tcPr>
          <w:p w14:paraId="49909B9A" w14:textId="77777777" w:rsidR="00CD4EFF" w:rsidRPr="00036818" w:rsidRDefault="00CD4EFF" w:rsidP="00CD4EFF">
            <w:pPr>
              <w:spacing w:before="0"/>
              <w:jc w:val="left"/>
              <w:outlineLvl w:val="0"/>
              <w:rPr>
                <w:bCs/>
                <w:sz w:val="20"/>
                <w:szCs w:val="20"/>
              </w:rPr>
            </w:pPr>
            <w:r w:rsidRPr="00036818">
              <w:rPr>
                <w:bCs/>
                <w:sz w:val="20"/>
                <w:szCs w:val="20"/>
              </w:rPr>
              <w:t>1.</w:t>
            </w:r>
          </w:p>
          <w:p w14:paraId="4BAE30F2" w14:textId="77777777" w:rsidR="005959CC" w:rsidRPr="00036818" w:rsidRDefault="005959CC" w:rsidP="00CD4EFF">
            <w:pPr>
              <w:spacing w:before="0"/>
              <w:jc w:val="left"/>
              <w:outlineLvl w:val="0"/>
              <w:rPr>
                <w:bCs/>
                <w:sz w:val="20"/>
                <w:szCs w:val="20"/>
              </w:rPr>
            </w:pPr>
          </w:p>
          <w:p w14:paraId="7498911F" w14:textId="77777777" w:rsidR="005959CC" w:rsidRPr="00036818" w:rsidRDefault="005959CC" w:rsidP="00CD4EFF">
            <w:pPr>
              <w:spacing w:before="0"/>
              <w:jc w:val="left"/>
              <w:outlineLvl w:val="0"/>
              <w:rPr>
                <w:bCs/>
                <w:sz w:val="20"/>
                <w:szCs w:val="20"/>
              </w:rPr>
            </w:pPr>
            <w:r w:rsidRPr="00036818">
              <w:rPr>
                <w:bCs/>
                <w:sz w:val="20"/>
                <w:szCs w:val="20"/>
              </w:rPr>
              <w:t xml:space="preserve">2. </w:t>
            </w:r>
          </w:p>
        </w:tc>
        <w:tc>
          <w:tcPr>
            <w:tcW w:w="13934" w:type="dxa"/>
            <w:tcBorders>
              <w:top w:val="single" w:sz="4" w:space="0" w:color="auto"/>
              <w:left w:val="single" w:sz="4" w:space="0" w:color="auto"/>
              <w:bottom w:val="single" w:sz="4" w:space="0" w:color="auto"/>
              <w:right w:val="single" w:sz="12" w:space="0" w:color="auto"/>
            </w:tcBorders>
          </w:tcPr>
          <w:p w14:paraId="1C0450F8" w14:textId="1981B35A" w:rsidR="005959CC" w:rsidRPr="00036818" w:rsidRDefault="005959CC" w:rsidP="005959CC">
            <w:pPr>
              <w:spacing w:before="0"/>
              <w:jc w:val="left"/>
              <w:outlineLvl w:val="0"/>
              <w:rPr>
                <w:bCs/>
                <w:sz w:val="20"/>
                <w:szCs w:val="20"/>
              </w:rPr>
            </w:pPr>
            <w:r w:rsidRPr="00036818">
              <w:rPr>
                <w:bCs/>
                <w:sz w:val="20"/>
                <w:szCs w:val="20"/>
              </w:rPr>
              <w:t>Zákon č. 56/2018 Z. z. o posudzovaní zhody výrobku, sprístupňovaní určeného výrobku na trhu a o zmene a doplnení niektorých zákonov.</w:t>
            </w:r>
          </w:p>
          <w:p w14:paraId="0260E8C0" w14:textId="77777777" w:rsidR="00EF5D48" w:rsidRDefault="00EF5D48" w:rsidP="005959CC">
            <w:pPr>
              <w:spacing w:before="0"/>
              <w:jc w:val="left"/>
              <w:outlineLvl w:val="0"/>
              <w:rPr>
                <w:bCs/>
                <w:sz w:val="20"/>
                <w:szCs w:val="20"/>
              </w:rPr>
            </w:pPr>
          </w:p>
          <w:p w14:paraId="6CA2F390" w14:textId="1D453076" w:rsidR="00CD4EFF" w:rsidRPr="00036818" w:rsidRDefault="005959CC" w:rsidP="005959CC">
            <w:pPr>
              <w:spacing w:before="0"/>
              <w:jc w:val="left"/>
              <w:outlineLvl w:val="0"/>
              <w:rPr>
                <w:bCs/>
                <w:sz w:val="20"/>
                <w:szCs w:val="20"/>
              </w:rPr>
            </w:pPr>
            <w:r w:rsidRPr="00036818">
              <w:rPr>
                <w:bCs/>
                <w:sz w:val="20"/>
                <w:szCs w:val="20"/>
              </w:rPr>
              <w:t xml:space="preserve">Zákon č. </w:t>
            </w:r>
            <w:proofErr w:type="spellStart"/>
            <w:r w:rsidRPr="00036818">
              <w:rPr>
                <w:bCs/>
                <w:sz w:val="20"/>
                <w:szCs w:val="20"/>
              </w:rPr>
              <w:t>Xx</w:t>
            </w:r>
            <w:proofErr w:type="spellEnd"/>
            <w:r w:rsidRPr="00036818">
              <w:rPr>
                <w:bCs/>
                <w:sz w:val="20"/>
                <w:szCs w:val="20"/>
              </w:rPr>
              <w:t>/</w:t>
            </w:r>
            <w:r w:rsidR="006A1306" w:rsidRPr="00036818">
              <w:rPr>
                <w:bCs/>
                <w:sz w:val="20"/>
                <w:szCs w:val="20"/>
              </w:rPr>
              <w:t>2021</w:t>
            </w:r>
            <w:r w:rsidRPr="00036818">
              <w:rPr>
                <w:bCs/>
                <w:sz w:val="20"/>
                <w:szCs w:val="20"/>
              </w:rPr>
              <w:t xml:space="preserve"> z ... </w:t>
            </w:r>
            <w:r w:rsidR="006A1306" w:rsidRPr="00036818">
              <w:rPr>
                <w:bCs/>
                <w:sz w:val="20"/>
                <w:szCs w:val="20"/>
              </w:rPr>
              <w:t>2021</w:t>
            </w:r>
            <w:r w:rsidRPr="00036818">
              <w:rPr>
                <w:bCs/>
                <w:sz w:val="20"/>
                <w:szCs w:val="20"/>
              </w:rPr>
              <w:t>, ktorým sa mení a dopĺňa zákon č. 56/2018 Z. z. o posudzovaní zhody výrobku, sprístupňovaní určeného výrobku na trhu a o zmene a doplnení niektorých zákonov a o zmene a doplnení niektorých zákonov.</w:t>
            </w:r>
          </w:p>
        </w:tc>
      </w:tr>
    </w:tbl>
    <w:p w14:paraId="7B14F5E8" w14:textId="77777777" w:rsidR="00CD4EFF" w:rsidRPr="00036818" w:rsidRDefault="00CD4EFF" w:rsidP="00CD4EFF">
      <w:pPr>
        <w:spacing w:before="0" w:after="200" w:line="276" w:lineRule="auto"/>
        <w:jc w:val="left"/>
        <w:rPr>
          <w:sz w:val="20"/>
          <w:szCs w:val="20"/>
          <w:lang w:eastAsia="en-US"/>
        </w:rPr>
      </w:pPr>
      <w:bookmarkStart w:id="0" w:name="_GoBack"/>
      <w:bookmarkEnd w:id="0"/>
    </w:p>
    <w:sectPr w:rsidR="00CD4EFF" w:rsidRPr="00036818"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23236" w14:textId="77777777" w:rsidR="00205AA8" w:rsidRDefault="00205AA8">
      <w:pPr>
        <w:autoSpaceDE w:val="0"/>
        <w:autoSpaceDN w:val="0"/>
        <w:spacing w:before="0"/>
        <w:jc w:val="left"/>
      </w:pPr>
      <w:r>
        <w:separator/>
      </w:r>
    </w:p>
  </w:endnote>
  <w:endnote w:type="continuationSeparator" w:id="0">
    <w:p w14:paraId="4109F23B" w14:textId="77777777" w:rsidR="00205AA8" w:rsidRDefault="00205AA8">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91CE" w14:textId="5D23971F" w:rsidR="00EF5D48" w:rsidRDefault="00EF5D48" w:rsidP="00EF5D48">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BF69" w14:textId="77777777" w:rsidR="00205AA8" w:rsidRDefault="00205AA8">
      <w:pPr>
        <w:autoSpaceDE w:val="0"/>
        <w:autoSpaceDN w:val="0"/>
        <w:spacing w:before="0"/>
        <w:jc w:val="left"/>
      </w:pPr>
      <w:r>
        <w:separator/>
      </w:r>
    </w:p>
  </w:footnote>
  <w:footnote w:type="continuationSeparator" w:id="0">
    <w:p w14:paraId="487865E8" w14:textId="77777777" w:rsidR="00205AA8" w:rsidRDefault="00205AA8">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27246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19738F9"/>
    <w:multiLevelType w:val="hybridMultilevel"/>
    <w:tmpl w:val="29A86916"/>
    <w:lvl w:ilvl="0" w:tplc="C91A9D8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3CB3C88"/>
    <w:multiLevelType w:val="hybridMultilevel"/>
    <w:tmpl w:val="7E4CB5D6"/>
    <w:lvl w:ilvl="0" w:tplc="6C8463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0"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1" w15:restartNumberingAfterBreak="0">
    <w:nsid w:val="1BC804DC"/>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2"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3"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4" w15:restartNumberingAfterBreak="0">
    <w:nsid w:val="463B7FEC"/>
    <w:multiLevelType w:val="hybridMultilevel"/>
    <w:tmpl w:val="2FCABDF2"/>
    <w:lvl w:ilvl="0" w:tplc="1554AAC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837059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7A209BB"/>
    <w:multiLevelType w:val="hybridMultilevel"/>
    <w:tmpl w:val="1D269464"/>
    <w:lvl w:ilvl="0" w:tplc="F03826D0">
      <w:start w:val="1"/>
      <w:numFmt w:val="decimal"/>
      <w:lvlText w:val="%1."/>
      <w:lvlJc w:val="left"/>
      <w:pPr>
        <w:ind w:left="1364"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2132" w:hanging="360"/>
      </w:pPr>
      <w:rPr>
        <w:rFonts w:cs="Times New Roman"/>
      </w:rPr>
    </w:lvl>
    <w:lvl w:ilvl="2" w:tplc="041B001B" w:tentative="1">
      <w:start w:val="1"/>
      <w:numFmt w:val="lowerRoman"/>
      <w:lvlText w:val="%3."/>
      <w:lvlJc w:val="right"/>
      <w:pPr>
        <w:ind w:left="2852" w:hanging="180"/>
      </w:pPr>
      <w:rPr>
        <w:rFonts w:cs="Times New Roman"/>
      </w:rPr>
    </w:lvl>
    <w:lvl w:ilvl="3" w:tplc="041B000F" w:tentative="1">
      <w:start w:val="1"/>
      <w:numFmt w:val="decimal"/>
      <w:lvlText w:val="%4."/>
      <w:lvlJc w:val="left"/>
      <w:pPr>
        <w:ind w:left="3572" w:hanging="360"/>
      </w:pPr>
      <w:rPr>
        <w:rFonts w:cs="Times New Roman"/>
      </w:rPr>
    </w:lvl>
    <w:lvl w:ilvl="4" w:tplc="041B0019" w:tentative="1">
      <w:start w:val="1"/>
      <w:numFmt w:val="lowerLetter"/>
      <w:lvlText w:val="%5."/>
      <w:lvlJc w:val="left"/>
      <w:pPr>
        <w:ind w:left="4292" w:hanging="360"/>
      </w:pPr>
      <w:rPr>
        <w:rFonts w:cs="Times New Roman"/>
      </w:rPr>
    </w:lvl>
    <w:lvl w:ilvl="5" w:tplc="041B001B" w:tentative="1">
      <w:start w:val="1"/>
      <w:numFmt w:val="lowerRoman"/>
      <w:lvlText w:val="%6."/>
      <w:lvlJc w:val="right"/>
      <w:pPr>
        <w:ind w:left="5012" w:hanging="180"/>
      </w:pPr>
      <w:rPr>
        <w:rFonts w:cs="Times New Roman"/>
      </w:rPr>
    </w:lvl>
    <w:lvl w:ilvl="6" w:tplc="041B000F" w:tentative="1">
      <w:start w:val="1"/>
      <w:numFmt w:val="decimal"/>
      <w:lvlText w:val="%7."/>
      <w:lvlJc w:val="left"/>
      <w:pPr>
        <w:ind w:left="5732" w:hanging="360"/>
      </w:pPr>
      <w:rPr>
        <w:rFonts w:cs="Times New Roman"/>
      </w:rPr>
    </w:lvl>
    <w:lvl w:ilvl="7" w:tplc="041B0019" w:tentative="1">
      <w:start w:val="1"/>
      <w:numFmt w:val="lowerLetter"/>
      <w:lvlText w:val="%8."/>
      <w:lvlJc w:val="left"/>
      <w:pPr>
        <w:ind w:left="6452" w:hanging="360"/>
      </w:pPr>
      <w:rPr>
        <w:rFonts w:cs="Times New Roman"/>
      </w:rPr>
    </w:lvl>
    <w:lvl w:ilvl="8" w:tplc="041B001B" w:tentative="1">
      <w:start w:val="1"/>
      <w:numFmt w:val="lowerRoman"/>
      <w:lvlText w:val="%9."/>
      <w:lvlJc w:val="right"/>
      <w:pPr>
        <w:ind w:left="7172" w:hanging="180"/>
      </w:pPr>
      <w:rPr>
        <w:rFonts w:cs="Times New Roman"/>
      </w:rPr>
    </w:lvl>
  </w:abstractNum>
  <w:abstractNum w:abstractNumId="18"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9"/>
  </w:num>
  <w:num w:numId="8">
    <w:abstractNumId w:val="19"/>
  </w:num>
  <w:num w:numId="9">
    <w:abstractNumId w:val="11"/>
  </w:num>
  <w:num w:numId="10">
    <w:abstractNumId w:val="15"/>
  </w:num>
  <w:num w:numId="11">
    <w:abstractNumId w:val="8"/>
  </w:num>
  <w:num w:numId="12">
    <w:abstractNumId w:val="18"/>
  </w:num>
  <w:num w:numId="13">
    <w:abstractNumId w:val="16"/>
  </w:num>
  <w:num w:numId="14">
    <w:abstractNumId w:val="7"/>
  </w:num>
  <w:num w:numId="15">
    <w:abstractNumId w:val="17"/>
  </w:num>
  <w:num w:numId="16">
    <w:abstractNumId w:val="14"/>
  </w:num>
  <w:num w:numId="17">
    <w:abstractNumId w:val="10"/>
  </w:num>
  <w:num w:numId="18">
    <w:abstractNumId w:val="12"/>
  </w:num>
  <w:num w:numId="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6EDC"/>
    <w:rsid w:val="0002096C"/>
    <w:rsid w:val="00020A9A"/>
    <w:rsid w:val="00022705"/>
    <w:rsid w:val="000238E1"/>
    <w:rsid w:val="00024117"/>
    <w:rsid w:val="000243F5"/>
    <w:rsid w:val="000247C6"/>
    <w:rsid w:val="000249AF"/>
    <w:rsid w:val="00027C77"/>
    <w:rsid w:val="00027E86"/>
    <w:rsid w:val="00030E38"/>
    <w:rsid w:val="00031B02"/>
    <w:rsid w:val="00031C3D"/>
    <w:rsid w:val="00031CAF"/>
    <w:rsid w:val="000343D7"/>
    <w:rsid w:val="00034F7A"/>
    <w:rsid w:val="00036216"/>
    <w:rsid w:val="00036818"/>
    <w:rsid w:val="000411AD"/>
    <w:rsid w:val="000412AD"/>
    <w:rsid w:val="00042092"/>
    <w:rsid w:val="00044D4F"/>
    <w:rsid w:val="00047EF1"/>
    <w:rsid w:val="000519DC"/>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3FF7"/>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45CC"/>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AA8"/>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4DB1"/>
    <w:rsid w:val="00257D75"/>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5789"/>
    <w:rsid w:val="00285BC8"/>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5D62"/>
    <w:rsid w:val="002D73EE"/>
    <w:rsid w:val="002E1957"/>
    <w:rsid w:val="002E3DEF"/>
    <w:rsid w:val="002E44C0"/>
    <w:rsid w:val="002E4CB9"/>
    <w:rsid w:val="002E4D61"/>
    <w:rsid w:val="002E58D3"/>
    <w:rsid w:val="002E59F5"/>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37A"/>
    <w:rsid w:val="00382C02"/>
    <w:rsid w:val="00383D0F"/>
    <w:rsid w:val="00384A18"/>
    <w:rsid w:val="003864D5"/>
    <w:rsid w:val="003878EE"/>
    <w:rsid w:val="00390965"/>
    <w:rsid w:val="0039122B"/>
    <w:rsid w:val="00392299"/>
    <w:rsid w:val="00392539"/>
    <w:rsid w:val="003925B0"/>
    <w:rsid w:val="00394832"/>
    <w:rsid w:val="00397355"/>
    <w:rsid w:val="00397C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54AB"/>
    <w:rsid w:val="00465771"/>
    <w:rsid w:val="00465E66"/>
    <w:rsid w:val="00466718"/>
    <w:rsid w:val="00471927"/>
    <w:rsid w:val="0047231E"/>
    <w:rsid w:val="0047240E"/>
    <w:rsid w:val="00472AD5"/>
    <w:rsid w:val="004764CC"/>
    <w:rsid w:val="00477708"/>
    <w:rsid w:val="0047793E"/>
    <w:rsid w:val="0048115E"/>
    <w:rsid w:val="004817C7"/>
    <w:rsid w:val="00481FC1"/>
    <w:rsid w:val="00483446"/>
    <w:rsid w:val="00483F90"/>
    <w:rsid w:val="00484551"/>
    <w:rsid w:val="004854B9"/>
    <w:rsid w:val="00491700"/>
    <w:rsid w:val="004919A3"/>
    <w:rsid w:val="00491E3E"/>
    <w:rsid w:val="00491ED5"/>
    <w:rsid w:val="00493F7E"/>
    <w:rsid w:val="00493FC6"/>
    <w:rsid w:val="0049415A"/>
    <w:rsid w:val="0049566A"/>
    <w:rsid w:val="004977B2"/>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6175"/>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4E4A"/>
    <w:rsid w:val="00545162"/>
    <w:rsid w:val="00550184"/>
    <w:rsid w:val="005521DA"/>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233D"/>
    <w:rsid w:val="0059324B"/>
    <w:rsid w:val="00593B5E"/>
    <w:rsid w:val="00593FAE"/>
    <w:rsid w:val="005946E1"/>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14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6ED2"/>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5A7"/>
    <w:rsid w:val="00664AF3"/>
    <w:rsid w:val="0066577F"/>
    <w:rsid w:val="0066594D"/>
    <w:rsid w:val="00667C9F"/>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306"/>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423D"/>
    <w:rsid w:val="006F5BEA"/>
    <w:rsid w:val="006F69B9"/>
    <w:rsid w:val="006F7B26"/>
    <w:rsid w:val="007015A2"/>
    <w:rsid w:val="007040B4"/>
    <w:rsid w:val="00704C82"/>
    <w:rsid w:val="007059A1"/>
    <w:rsid w:val="00705F47"/>
    <w:rsid w:val="00705FDA"/>
    <w:rsid w:val="00711039"/>
    <w:rsid w:val="00711C01"/>
    <w:rsid w:val="00714648"/>
    <w:rsid w:val="00715C14"/>
    <w:rsid w:val="007160A3"/>
    <w:rsid w:val="00716A73"/>
    <w:rsid w:val="0071778D"/>
    <w:rsid w:val="007211C5"/>
    <w:rsid w:val="00721E45"/>
    <w:rsid w:val="00723AB1"/>
    <w:rsid w:val="00723C83"/>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146A"/>
    <w:rsid w:val="0074216A"/>
    <w:rsid w:val="007447B6"/>
    <w:rsid w:val="00745DA7"/>
    <w:rsid w:val="007506AF"/>
    <w:rsid w:val="00754B0E"/>
    <w:rsid w:val="0075662D"/>
    <w:rsid w:val="0075664E"/>
    <w:rsid w:val="00760E6B"/>
    <w:rsid w:val="00764193"/>
    <w:rsid w:val="007645BC"/>
    <w:rsid w:val="007663A4"/>
    <w:rsid w:val="0077107D"/>
    <w:rsid w:val="007736BD"/>
    <w:rsid w:val="007737AD"/>
    <w:rsid w:val="00773A3E"/>
    <w:rsid w:val="00773F0A"/>
    <w:rsid w:val="00775BC6"/>
    <w:rsid w:val="0077652E"/>
    <w:rsid w:val="007767DD"/>
    <w:rsid w:val="007768CE"/>
    <w:rsid w:val="00776DB6"/>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6B81"/>
    <w:rsid w:val="007F7BE3"/>
    <w:rsid w:val="0080001F"/>
    <w:rsid w:val="0080159C"/>
    <w:rsid w:val="008017DB"/>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CC5"/>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1916"/>
    <w:rsid w:val="00A23CB2"/>
    <w:rsid w:val="00A2470C"/>
    <w:rsid w:val="00A2471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80769"/>
    <w:rsid w:val="00A8108B"/>
    <w:rsid w:val="00A8454D"/>
    <w:rsid w:val="00A84706"/>
    <w:rsid w:val="00A86BD1"/>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CF1"/>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217"/>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01C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1871"/>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0E71"/>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31A0"/>
    <w:rsid w:val="00CE45DF"/>
    <w:rsid w:val="00CF0B6E"/>
    <w:rsid w:val="00CF18A5"/>
    <w:rsid w:val="00CF3370"/>
    <w:rsid w:val="00CF36D1"/>
    <w:rsid w:val="00CF3D45"/>
    <w:rsid w:val="00CF504A"/>
    <w:rsid w:val="00CF5242"/>
    <w:rsid w:val="00CF57D8"/>
    <w:rsid w:val="00CF6EEA"/>
    <w:rsid w:val="00D033F8"/>
    <w:rsid w:val="00D03A2E"/>
    <w:rsid w:val="00D04DEC"/>
    <w:rsid w:val="00D04F08"/>
    <w:rsid w:val="00D059B9"/>
    <w:rsid w:val="00D10F7C"/>
    <w:rsid w:val="00D11471"/>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0F3A"/>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1DD"/>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5D48"/>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7DF"/>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4568"/>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34064"/>
  <w14:defaultImageDpi w14:val="0"/>
  <w15:docId w15:val="{26BA0E28-2D17-49DD-9E8C-5D0051CA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7"/>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5521DA"/>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30115">
      <w:marLeft w:val="0"/>
      <w:marRight w:val="0"/>
      <w:marTop w:val="0"/>
      <w:marBottom w:val="0"/>
      <w:divBdr>
        <w:top w:val="none" w:sz="0" w:space="0" w:color="auto"/>
        <w:left w:val="none" w:sz="0" w:space="0" w:color="auto"/>
        <w:bottom w:val="none" w:sz="0" w:space="0" w:color="auto"/>
        <w:right w:val="none" w:sz="0" w:space="0" w:color="auto"/>
      </w:divBdr>
    </w:div>
    <w:div w:id="295530142">
      <w:marLeft w:val="390"/>
      <w:marRight w:val="390"/>
      <w:marTop w:val="0"/>
      <w:marBottom w:val="0"/>
      <w:divBdr>
        <w:top w:val="none" w:sz="0" w:space="0" w:color="auto"/>
        <w:left w:val="none" w:sz="0" w:space="0" w:color="auto"/>
        <w:bottom w:val="none" w:sz="0" w:space="0" w:color="auto"/>
        <w:right w:val="none" w:sz="0" w:space="0" w:color="auto"/>
      </w:divBdr>
    </w:div>
    <w:div w:id="295530199">
      <w:marLeft w:val="0"/>
      <w:marRight w:val="0"/>
      <w:marTop w:val="0"/>
      <w:marBottom w:val="0"/>
      <w:divBdr>
        <w:top w:val="none" w:sz="0" w:space="0" w:color="auto"/>
        <w:left w:val="none" w:sz="0" w:space="0" w:color="auto"/>
        <w:bottom w:val="none" w:sz="0" w:space="0" w:color="auto"/>
        <w:right w:val="none" w:sz="0" w:space="0" w:color="auto"/>
      </w:divBdr>
      <w:divsChild>
        <w:div w:id="295530255">
          <w:marLeft w:val="0"/>
          <w:marRight w:val="0"/>
          <w:marTop w:val="0"/>
          <w:marBottom w:val="0"/>
          <w:divBdr>
            <w:top w:val="none" w:sz="0" w:space="0" w:color="auto"/>
            <w:left w:val="none" w:sz="0" w:space="0" w:color="auto"/>
            <w:bottom w:val="none" w:sz="0" w:space="0" w:color="auto"/>
            <w:right w:val="none" w:sz="0" w:space="0" w:color="auto"/>
          </w:divBdr>
          <w:divsChild>
            <w:div w:id="295530269">
              <w:marLeft w:val="0"/>
              <w:marRight w:val="0"/>
              <w:marTop w:val="0"/>
              <w:marBottom w:val="0"/>
              <w:divBdr>
                <w:top w:val="none" w:sz="0" w:space="0" w:color="auto"/>
                <w:left w:val="none" w:sz="0" w:space="0" w:color="auto"/>
                <w:bottom w:val="none" w:sz="0" w:space="0" w:color="auto"/>
                <w:right w:val="none" w:sz="0" w:space="0" w:color="auto"/>
              </w:divBdr>
              <w:divsChild>
                <w:div w:id="295530203">
                  <w:marLeft w:val="0"/>
                  <w:marRight w:val="0"/>
                  <w:marTop w:val="0"/>
                  <w:marBottom w:val="0"/>
                  <w:divBdr>
                    <w:top w:val="none" w:sz="0" w:space="0" w:color="auto"/>
                    <w:left w:val="none" w:sz="0" w:space="0" w:color="auto"/>
                    <w:bottom w:val="none" w:sz="0" w:space="0" w:color="auto"/>
                    <w:right w:val="none" w:sz="0" w:space="0" w:color="auto"/>
                  </w:divBdr>
                  <w:divsChild>
                    <w:div w:id="295530118">
                      <w:marLeft w:val="1"/>
                      <w:marRight w:val="1"/>
                      <w:marTop w:val="0"/>
                      <w:marBottom w:val="0"/>
                      <w:divBdr>
                        <w:top w:val="none" w:sz="0" w:space="0" w:color="auto"/>
                        <w:left w:val="none" w:sz="0" w:space="0" w:color="auto"/>
                        <w:bottom w:val="none" w:sz="0" w:space="0" w:color="auto"/>
                        <w:right w:val="none" w:sz="0" w:space="0" w:color="auto"/>
                      </w:divBdr>
                      <w:divsChild>
                        <w:div w:id="295530143">
                          <w:marLeft w:val="0"/>
                          <w:marRight w:val="0"/>
                          <w:marTop w:val="0"/>
                          <w:marBottom w:val="0"/>
                          <w:divBdr>
                            <w:top w:val="none" w:sz="0" w:space="0" w:color="auto"/>
                            <w:left w:val="none" w:sz="0" w:space="0" w:color="auto"/>
                            <w:bottom w:val="none" w:sz="0" w:space="0" w:color="auto"/>
                            <w:right w:val="none" w:sz="0" w:space="0" w:color="auto"/>
                          </w:divBdr>
                          <w:divsChild>
                            <w:div w:id="295530168">
                              <w:marLeft w:val="0"/>
                              <w:marRight w:val="0"/>
                              <w:marTop w:val="0"/>
                              <w:marBottom w:val="360"/>
                              <w:divBdr>
                                <w:top w:val="none" w:sz="0" w:space="0" w:color="auto"/>
                                <w:left w:val="none" w:sz="0" w:space="0" w:color="auto"/>
                                <w:bottom w:val="none" w:sz="0" w:space="0" w:color="auto"/>
                                <w:right w:val="none" w:sz="0" w:space="0" w:color="auto"/>
                              </w:divBdr>
                              <w:divsChild>
                                <w:div w:id="295530212">
                                  <w:marLeft w:val="0"/>
                                  <w:marRight w:val="0"/>
                                  <w:marTop w:val="0"/>
                                  <w:marBottom w:val="0"/>
                                  <w:divBdr>
                                    <w:top w:val="none" w:sz="0" w:space="0" w:color="auto"/>
                                    <w:left w:val="none" w:sz="0" w:space="0" w:color="auto"/>
                                    <w:bottom w:val="none" w:sz="0" w:space="0" w:color="auto"/>
                                    <w:right w:val="none" w:sz="0" w:space="0" w:color="auto"/>
                                  </w:divBdr>
                                  <w:divsChild>
                                    <w:div w:id="295530145">
                                      <w:marLeft w:val="0"/>
                                      <w:marRight w:val="0"/>
                                      <w:marTop w:val="0"/>
                                      <w:marBottom w:val="0"/>
                                      <w:divBdr>
                                        <w:top w:val="none" w:sz="0" w:space="0" w:color="auto"/>
                                        <w:left w:val="none" w:sz="0" w:space="0" w:color="auto"/>
                                        <w:bottom w:val="none" w:sz="0" w:space="0" w:color="auto"/>
                                        <w:right w:val="none" w:sz="0" w:space="0" w:color="auto"/>
                                      </w:divBdr>
                                      <w:divsChild>
                                        <w:div w:id="2955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530236">
      <w:marLeft w:val="0"/>
      <w:marRight w:val="0"/>
      <w:marTop w:val="0"/>
      <w:marBottom w:val="0"/>
      <w:divBdr>
        <w:top w:val="none" w:sz="0" w:space="0" w:color="auto"/>
        <w:left w:val="none" w:sz="0" w:space="0" w:color="auto"/>
        <w:bottom w:val="none" w:sz="0" w:space="0" w:color="auto"/>
        <w:right w:val="none" w:sz="0" w:space="0" w:color="auto"/>
      </w:divBdr>
      <w:divsChild>
        <w:div w:id="295530116">
          <w:marLeft w:val="0"/>
          <w:marRight w:val="0"/>
          <w:marTop w:val="0"/>
          <w:marBottom w:val="0"/>
          <w:divBdr>
            <w:top w:val="none" w:sz="0" w:space="0" w:color="auto"/>
            <w:left w:val="none" w:sz="0" w:space="0" w:color="auto"/>
            <w:bottom w:val="none" w:sz="0" w:space="0" w:color="auto"/>
            <w:right w:val="none" w:sz="0" w:space="0" w:color="auto"/>
          </w:divBdr>
        </w:div>
        <w:div w:id="295530117">
          <w:marLeft w:val="0"/>
          <w:marRight w:val="0"/>
          <w:marTop w:val="0"/>
          <w:marBottom w:val="0"/>
          <w:divBdr>
            <w:top w:val="none" w:sz="0" w:space="0" w:color="auto"/>
            <w:left w:val="none" w:sz="0" w:space="0" w:color="auto"/>
            <w:bottom w:val="none" w:sz="0" w:space="0" w:color="auto"/>
            <w:right w:val="none" w:sz="0" w:space="0" w:color="auto"/>
          </w:divBdr>
        </w:div>
        <w:div w:id="295530119">
          <w:marLeft w:val="0"/>
          <w:marRight w:val="0"/>
          <w:marTop w:val="0"/>
          <w:marBottom w:val="0"/>
          <w:divBdr>
            <w:top w:val="none" w:sz="0" w:space="0" w:color="auto"/>
            <w:left w:val="none" w:sz="0" w:space="0" w:color="auto"/>
            <w:bottom w:val="none" w:sz="0" w:space="0" w:color="auto"/>
            <w:right w:val="none" w:sz="0" w:space="0" w:color="auto"/>
          </w:divBdr>
        </w:div>
        <w:div w:id="295530120">
          <w:marLeft w:val="0"/>
          <w:marRight w:val="0"/>
          <w:marTop w:val="0"/>
          <w:marBottom w:val="0"/>
          <w:divBdr>
            <w:top w:val="none" w:sz="0" w:space="0" w:color="auto"/>
            <w:left w:val="none" w:sz="0" w:space="0" w:color="auto"/>
            <w:bottom w:val="none" w:sz="0" w:space="0" w:color="auto"/>
            <w:right w:val="none" w:sz="0" w:space="0" w:color="auto"/>
          </w:divBdr>
        </w:div>
        <w:div w:id="295530121">
          <w:marLeft w:val="0"/>
          <w:marRight w:val="0"/>
          <w:marTop w:val="0"/>
          <w:marBottom w:val="0"/>
          <w:divBdr>
            <w:top w:val="none" w:sz="0" w:space="0" w:color="auto"/>
            <w:left w:val="none" w:sz="0" w:space="0" w:color="auto"/>
            <w:bottom w:val="none" w:sz="0" w:space="0" w:color="auto"/>
            <w:right w:val="none" w:sz="0" w:space="0" w:color="auto"/>
          </w:divBdr>
        </w:div>
        <w:div w:id="295530122">
          <w:marLeft w:val="0"/>
          <w:marRight w:val="0"/>
          <w:marTop w:val="0"/>
          <w:marBottom w:val="0"/>
          <w:divBdr>
            <w:top w:val="none" w:sz="0" w:space="0" w:color="auto"/>
            <w:left w:val="none" w:sz="0" w:space="0" w:color="auto"/>
            <w:bottom w:val="none" w:sz="0" w:space="0" w:color="auto"/>
            <w:right w:val="none" w:sz="0" w:space="0" w:color="auto"/>
          </w:divBdr>
        </w:div>
        <w:div w:id="295530123">
          <w:marLeft w:val="0"/>
          <w:marRight w:val="0"/>
          <w:marTop w:val="0"/>
          <w:marBottom w:val="0"/>
          <w:divBdr>
            <w:top w:val="none" w:sz="0" w:space="0" w:color="auto"/>
            <w:left w:val="none" w:sz="0" w:space="0" w:color="auto"/>
            <w:bottom w:val="none" w:sz="0" w:space="0" w:color="auto"/>
            <w:right w:val="none" w:sz="0" w:space="0" w:color="auto"/>
          </w:divBdr>
        </w:div>
        <w:div w:id="295530124">
          <w:marLeft w:val="0"/>
          <w:marRight w:val="0"/>
          <w:marTop w:val="0"/>
          <w:marBottom w:val="0"/>
          <w:divBdr>
            <w:top w:val="none" w:sz="0" w:space="0" w:color="auto"/>
            <w:left w:val="none" w:sz="0" w:space="0" w:color="auto"/>
            <w:bottom w:val="none" w:sz="0" w:space="0" w:color="auto"/>
            <w:right w:val="none" w:sz="0" w:space="0" w:color="auto"/>
          </w:divBdr>
        </w:div>
        <w:div w:id="295530125">
          <w:marLeft w:val="0"/>
          <w:marRight w:val="0"/>
          <w:marTop w:val="0"/>
          <w:marBottom w:val="0"/>
          <w:divBdr>
            <w:top w:val="none" w:sz="0" w:space="0" w:color="auto"/>
            <w:left w:val="none" w:sz="0" w:space="0" w:color="auto"/>
            <w:bottom w:val="none" w:sz="0" w:space="0" w:color="auto"/>
            <w:right w:val="none" w:sz="0" w:space="0" w:color="auto"/>
          </w:divBdr>
        </w:div>
        <w:div w:id="295530126">
          <w:marLeft w:val="0"/>
          <w:marRight w:val="0"/>
          <w:marTop w:val="0"/>
          <w:marBottom w:val="0"/>
          <w:divBdr>
            <w:top w:val="none" w:sz="0" w:space="0" w:color="auto"/>
            <w:left w:val="none" w:sz="0" w:space="0" w:color="auto"/>
            <w:bottom w:val="none" w:sz="0" w:space="0" w:color="auto"/>
            <w:right w:val="none" w:sz="0" w:space="0" w:color="auto"/>
          </w:divBdr>
        </w:div>
        <w:div w:id="295530127">
          <w:marLeft w:val="0"/>
          <w:marRight w:val="0"/>
          <w:marTop w:val="0"/>
          <w:marBottom w:val="0"/>
          <w:divBdr>
            <w:top w:val="none" w:sz="0" w:space="0" w:color="auto"/>
            <w:left w:val="none" w:sz="0" w:space="0" w:color="auto"/>
            <w:bottom w:val="none" w:sz="0" w:space="0" w:color="auto"/>
            <w:right w:val="none" w:sz="0" w:space="0" w:color="auto"/>
          </w:divBdr>
        </w:div>
        <w:div w:id="295530128">
          <w:marLeft w:val="0"/>
          <w:marRight w:val="0"/>
          <w:marTop w:val="0"/>
          <w:marBottom w:val="0"/>
          <w:divBdr>
            <w:top w:val="none" w:sz="0" w:space="0" w:color="auto"/>
            <w:left w:val="none" w:sz="0" w:space="0" w:color="auto"/>
            <w:bottom w:val="none" w:sz="0" w:space="0" w:color="auto"/>
            <w:right w:val="none" w:sz="0" w:space="0" w:color="auto"/>
          </w:divBdr>
        </w:div>
        <w:div w:id="295530130">
          <w:marLeft w:val="0"/>
          <w:marRight w:val="0"/>
          <w:marTop w:val="0"/>
          <w:marBottom w:val="0"/>
          <w:divBdr>
            <w:top w:val="none" w:sz="0" w:space="0" w:color="auto"/>
            <w:left w:val="none" w:sz="0" w:space="0" w:color="auto"/>
            <w:bottom w:val="none" w:sz="0" w:space="0" w:color="auto"/>
            <w:right w:val="none" w:sz="0" w:space="0" w:color="auto"/>
          </w:divBdr>
        </w:div>
        <w:div w:id="295530131">
          <w:marLeft w:val="0"/>
          <w:marRight w:val="0"/>
          <w:marTop w:val="0"/>
          <w:marBottom w:val="0"/>
          <w:divBdr>
            <w:top w:val="none" w:sz="0" w:space="0" w:color="auto"/>
            <w:left w:val="none" w:sz="0" w:space="0" w:color="auto"/>
            <w:bottom w:val="none" w:sz="0" w:space="0" w:color="auto"/>
            <w:right w:val="none" w:sz="0" w:space="0" w:color="auto"/>
          </w:divBdr>
        </w:div>
        <w:div w:id="295530132">
          <w:marLeft w:val="0"/>
          <w:marRight w:val="0"/>
          <w:marTop w:val="0"/>
          <w:marBottom w:val="0"/>
          <w:divBdr>
            <w:top w:val="none" w:sz="0" w:space="0" w:color="auto"/>
            <w:left w:val="none" w:sz="0" w:space="0" w:color="auto"/>
            <w:bottom w:val="none" w:sz="0" w:space="0" w:color="auto"/>
            <w:right w:val="none" w:sz="0" w:space="0" w:color="auto"/>
          </w:divBdr>
        </w:div>
        <w:div w:id="295530133">
          <w:marLeft w:val="0"/>
          <w:marRight w:val="0"/>
          <w:marTop w:val="0"/>
          <w:marBottom w:val="0"/>
          <w:divBdr>
            <w:top w:val="none" w:sz="0" w:space="0" w:color="auto"/>
            <w:left w:val="none" w:sz="0" w:space="0" w:color="auto"/>
            <w:bottom w:val="none" w:sz="0" w:space="0" w:color="auto"/>
            <w:right w:val="none" w:sz="0" w:space="0" w:color="auto"/>
          </w:divBdr>
        </w:div>
        <w:div w:id="295530134">
          <w:marLeft w:val="0"/>
          <w:marRight w:val="0"/>
          <w:marTop w:val="0"/>
          <w:marBottom w:val="0"/>
          <w:divBdr>
            <w:top w:val="none" w:sz="0" w:space="0" w:color="auto"/>
            <w:left w:val="none" w:sz="0" w:space="0" w:color="auto"/>
            <w:bottom w:val="none" w:sz="0" w:space="0" w:color="auto"/>
            <w:right w:val="none" w:sz="0" w:space="0" w:color="auto"/>
          </w:divBdr>
        </w:div>
        <w:div w:id="295530135">
          <w:marLeft w:val="0"/>
          <w:marRight w:val="0"/>
          <w:marTop w:val="0"/>
          <w:marBottom w:val="0"/>
          <w:divBdr>
            <w:top w:val="none" w:sz="0" w:space="0" w:color="auto"/>
            <w:left w:val="none" w:sz="0" w:space="0" w:color="auto"/>
            <w:bottom w:val="none" w:sz="0" w:space="0" w:color="auto"/>
            <w:right w:val="none" w:sz="0" w:space="0" w:color="auto"/>
          </w:divBdr>
        </w:div>
        <w:div w:id="295530136">
          <w:marLeft w:val="0"/>
          <w:marRight w:val="0"/>
          <w:marTop w:val="0"/>
          <w:marBottom w:val="0"/>
          <w:divBdr>
            <w:top w:val="none" w:sz="0" w:space="0" w:color="auto"/>
            <w:left w:val="none" w:sz="0" w:space="0" w:color="auto"/>
            <w:bottom w:val="none" w:sz="0" w:space="0" w:color="auto"/>
            <w:right w:val="none" w:sz="0" w:space="0" w:color="auto"/>
          </w:divBdr>
        </w:div>
        <w:div w:id="295530137">
          <w:marLeft w:val="0"/>
          <w:marRight w:val="0"/>
          <w:marTop w:val="0"/>
          <w:marBottom w:val="0"/>
          <w:divBdr>
            <w:top w:val="none" w:sz="0" w:space="0" w:color="auto"/>
            <w:left w:val="none" w:sz="0" w:space="0" w:color="auto"/>
            <w:bottom w:val="none" w:sz="0" w:space="0" w:color="auto"/>
            <w:right w:val="none" w:sz="0" w:space="0" w:color="auto"/>
          </w:divBdr>
        </w:div>
        <w:div w:id="295530138">
          <w:marLeft w:val="0"/>
          <w:marRight w:val="0"/>
          <w:marTop w:val="0"/>
          <w:marBottom w:val="0"/>
          <w:divBdr>
            <w:top w:val="none" w:sz="0" w:space="0" w:color="auto"/>
            <w:left w:val="none" w:sz="0" w:space="0" w:color="auto"/>
            <w:bottom w:val="none" w:sz="0" w:space="0" w:color="auto"/>
            <w:right w:val="none" w:sz="0" w:space="0" w:color="auto"/>
          </w:divBdr>
        </w:div>
        <w:div w:id="295530139">
          <w:marLeft w:val="0"/>
          <w:marRight w:val="0"/>
          <w:marTop w:val="0"/>
          <w:marBottom w:val="0"/>
          <w:divBdr>
            <w:top w:val="none" w:sz="0" w:space="0" w:color="auto"/>
            <w:left w:val="none" w:sz="0" w:space="0" w:color="auto"/>
            <w:bottom w:val="none" w:sz="0" w:space="0" w:color="auto"/>
            <w:right w:val="none" w:sz="0" w:space="0" w:color="auto"/>
          </w:divBdr>
        </w:div>
        <w:div w:id="295530140">
          <w:marLeft w:val="0"/>
          <w:marRight w:val="0"/>
          <w:marTop w:val="0"/>
          <w:marBottom w:val="0"/>
          <w:divBdr>
            <w:top w:val="none" w:sz="0" w:space="0" w:color="auto"/>
            <w:left w:val="none" w:sz="0" w:space="0" w:color="auto"/>
            <w:bottom w:val="none" w:sz="0" w:space="0" w:color="auto"/>
            <w:right w:val="none" w:sz="0" w:space="0" w:color="auto"/>
          </w:divBdr>
        </w:div>
        <w:div w:id="295530141">
          <w:marLeft w:val="0"/>
          <w:marRight w:val="0"/>
          <w:marTop w:val="0"/>
          <w:marBottom w:val="0"/>
          <w:divBdr>
            <w:top w:val="none" w:sz="0" w:space="0" w:color="auto"/>
            <w:left w:val="none" w:sz="0" w:space="0" w:color="auto"/>
            <w:bottom w:val="none" w:sz="0" w:space="0" w:color="auto"/>
            <w:right w:val="none" w:sz="0" w:space="0" w:color="auto"/>
          </w:divBdr>
        </w:div>
        <w:div w:id="295530144">
          <w:marLeft w:val="0"/>
          <w:marRight w:val="0"/>
          <w:marTop w:val="0"/>
          <w:marBottom w:val="0"/>
          <w:divBdr>
            <w:top w:val="none" w:sz="0" w:space="0" w:color="auto"/>
            <w:left w:val="none" w:sz="0" w:space="0" w:color="auto"/>
            <w:bottom w:val="none" w:sz="0" w:space="0" w:color="auto"/>
            <w:right w:val="none" w:sz="0" w:space="0" w:color="auto"/>
          </w:divBdr>
        </w:div>
        <w:div w:id="295530146">
          <w:marLeft w:val="0"/>
          <w:marRight w:val="0"/>
          <w:marTop w:val="0"/>
          <w:marBottom w:val="0"/>
          <w:divBdr>
            <w:top w:val="none" w:sz="0" w:space="0" w:color="auto"/>
            <w:left w:val="none" w:sz="0" w:space="0" w:color="auto"/>
            <w:bottom w:val="none" w:sz="0" w:space="0" w:color="auto"/>
            <w:right w:val="none" w:sz="0" w:space="0" w:color="auto"/>
          </w:divBdr>
        </w:div>
        <w:div w:id="295530149">
          <w:marLeft w:val="0"/>
          <w:marRight w:val="0"/>
          <w:marTop w:val="0"/>
          <w:marBottom w:val="0"/>
          <w:divBdr>
            <w:top w:val="none" w:sz="0" w:space="0" w:color="auto"/>
            <w:left w:val="none" w:sz="0" w:space="0" w:color="auto"/>
            <w:bottom w:val="none" w:sz="0" w:space="0" w:color="auto"/>
            <w:right w:val="none" w:sz="0" w:space="0" w:color="auto"/>
          </w:divBdr>
        </w:div>
        <w:div w:id="295530150">
          <w:marLeft w:val="0"/>
          <w:marRight w:val="0"/>
          <w:marTop w:val="0"/>
          <w:marBottom w:val="0"/>
          <w:divBdr>
            <w:top w:val="none" w:sz="0" w:space="0" w:color="auto"/>
            <w:left w:val="none" w:sz="0" w:space="0" w:color="auto"/>
            <w:bottom w:val="none" w:sz="0" w:space="0" w:color="auto"/>
            <w:right w:val="none" w:sz="0" w:space="0" w:color="auto"/>
          </w:divBdr>
        </w:div>
        <w:div w:id="295530151">
          <w:marLeft w:val="0"/>
          <w:marRight w:val="0"/>
          <w:marTop w:val="0"/>
          <w:marBottom w:val="0"/>
          <w:divBdr>
            <w:top w:val="none" w:sz="0" w:space="0" w:color="auto"/>
            <w:left w:val="none" w:sz="0" w:space="0" w:color="auto"/>
            <w:bottom w:val="none" w:sz="0" w:space="0" w:color="auto"/>
            <w:right w:val="none" w:sz="0" w:space="0" w:color="auto"/>
          </w:divBdr>
        </w:div>
        <w:div w:id="295530152">
          <w:marLeft w:val="0"/>
          <w:marRight w:val="0"/>
          <w:marTop w:val="0"/>
          <w:marBottom w:val="0"/>
          <w:divBdr>
            <w:top w:val="none" w:sz="0" w:space="0" w:color="auto"/>
            <w:left w:val="none" w:sz="0" w:space="0" w:color="auto"/>
            <w:bottom w:val="none" w:sz="0" w:space="0" w:color="auto"/>
            <w:right w:val="none" w:sz="0" w:space="0" w:color="auto"/>
          </w:divBdr>
        </w:div>
        <w:div w:id="295530153">
          <w:marLeft w:val="0"/>
          <w:marRight w:val="0"/>
          <w:marTop w:val="0"/>
          <w:marBottom w:val="0"/>
          <w:divBdr>
            <w:top w:val="none" w:sz="0" w:space="0" w:color="auto"/>
            <w:left w:val="none" w:sz="0" w:space="0" w:color="auto"/>
            <w:bottom w:val="none" w:sz="0" w:space="0" w:color="auto"/>
            <w:right w:val="none" w:sz="0" w:space="0" w:color="auto"/>
          </w:divBdr>
        </w:div>
        <w:div w:id="295530155">
          <w:marLeft w:val="0"/>
          <w:marRight w:val="0"/>
          <w:marTop w:val="0"/>
          <w:marBottom w:val="0"/>
          <w:divBdr>
            <w:top w:val="none" w:sz="0" w:space="0" w:color="auto"/>
            <w:left w:val="none" w:sz="0" w:space="0" w:color="auto"/>
            <w:bottom w:val="none" w:sz="0" w:space="0" w:color="auto"/>
            <w:right w:val="none" w:sz="0" w:space="0" w:color="auto"/>
          </w:divBdr>
        </w:div>
        <w:div w:id="295530156">
          <w:marLeft w:val="0"/>
          <w:marRight w:val="0"/>
          <w:marTop w:val="0"/>
          <w:marBottom w:val="0"/>
          <w:divBdr>
            <w:top w:val="none" w:sz="0" w:space="0" w:color="auto"/>
            <w:left w:val="none" w:sz="0" w:space="0" w:color="auto"/>
            <w:bottom w:val="none" w:sz="0" w:space="0" w:color="auto"/>
            <w:right w:val="none" w:sz="0" w:space="0" w:color="auto"/>
          </w:divBdr>
        </w:div>
        <w:div w:id="295530157">
          <w:marLeft w:val="0"/>
          <w:marRight w:val="0"/>
          <w:marTop w:val="0"/>
          <w:marBottom w:val="0"/>
          <w:divBdr>
            <w:top w:val="none" w:sz="0" w:space="0" w:color="auto"/>
            <w:left w:val="none" w:sz="0" w:space="0" w:color="auto"/>
            <w:bottom w:val="none" w:sz="0" w:space="0" w:color="auto"/>
            <w:right w:val="none" w:sz="0" w:space="0" w:color="auto"/>
          </w:divBdr>
        </w:div>
        <w:div w:id="295530158">
          <w:marLeft w:val="0"/>
          <w:marRight w:val="0"/>
          <w:marTop w:val="0"/>
          <w:marBottom w:val="0"/>
          <w:divBdr>
            <w:top w:val="none" w:sz="0" w:space="0" w:color="auto"/>
            <w:left w:val="none" w:sz="0" w:space="0" w:color="auto"/>
            <w:bottom w:val="none" w:sz="0" w:space="0" w:color="auto"/>
            <w:right w:val="none" w:sz="0" w:space="0" w:color="auto"/>
          </w:divBdr>
        </w:div>
        <w:div w:id="295530159">
          <w:marLeft w:val="0"/>
          <w:marRight w:val="0"/>
          <w:marTop w:val="0"/>
          <w:marBottom w:val="0"/>
          <w:divBdr>
            <w:top w:val="none" w:sz="0" w:space="0" w:color="auto"/>
            <w:left w:val="none" w:sz="0" w:space="0" w:color="auto"/>
            <w:bottom w:val="none" w:sz="0" w:space="0" w:color="auto"/>
            <w:right w:val="none" w:sz="0" w:space="0" w:color="auto"/>
          </w:divBdr>
        </w:div>
        <w:div w:id="295530160">
          <w:marLeft w:val="0"/>
          <w:marRight w:val="0"/>
          <w:marTop w:val="0"/>
          <w:marBottom w:val="0"/>
          <w:divBdr>
            <w:top w:val="none" w:sz="0" w:space="0" w:color="auto"/>
            <w:left w:val="none" w:sz="0" w:space="0" w:color="auto"/>
            <w:bottom w:val="none" w:sz="0" w:space="0" w:color="auto"/>
            <w:right w:val="none" w:sz="0" w:space="0" w:color="auto"/>
          </w:divBdr>
        </w:div>
        <w:div w:id="295530161">
          <w:marLeft w:val="0"/>
          <w:marRight w:val="0"/>
          <w:marTop w:val="0"/>
          <w:marBottom w:val="0"/>
          <w:divBdr>
            <w:top w:val="none" w:sz="0" w:space="0" w:color="auto"/>
            <w:left w:val="none" w:sz="0" w:space="0" w:color="auto"/>
            <w:bottom w:val="none" w:sz="0" w:space="0" w:color="auto"/>
            <w:right w:val="none" w:sz="0" w:space="0" w:color="auto"/>
          </w:divBdr>
        </w:div>
        <w:div w:id="295530162">
          <w:marLeft w:val="0"/>
          <w:marRight w:val="0"/>
          <w:marTop w:val="0"/>
          <w:marBottom w:val="0"/>
          <w:divBdr>
            <w:top w:val="none" w:sz="0" w:space="0" w:color="auto"/>
            <w:left w:val="none" w:sz="0" w:space="0" w:color="auto"/>
            <w:bottom w:val="none" w:sz="0" w:space="0" w:color="auto"/>
            <w:right w:val="none" w:sz="0" w:space="0" w:color="auto"/>
          </w:divBdr>
        </w:div>
        <w:div w:id="295530163">
          <w:marLeft w:val="0"/>
          <w:marRight w:val="0"/>
          <w:marTop w:val="0"/>
          <w:marBottom w:val="0"/>
          <w:divBdr>
            <w:top w:val="none" w:sz="0" w:space="0" w:color="auto"/>
            <w:left w:val="none" w:sz="0" w:space="0" w:color="auto"/>
            <w:bottom w:val="none" w:sz="0" w:space="0" w:color="auto"/>
            <w:right w:val="none" w:sz="0" w:space="0" w:color="auto"/>
          </w:divBdr>
        </w:div>
        <w:div w:id="295530164">
          <w:marLeft w:val="0"/>
          <w:marRight w:val="0"/>
          <w:marTop w:val="0"/>
          <w:marBottom w:val="0"/>
          <w:divBdr>
            <w:top w:val="none" w:sz="0" w:space="0" w:color="auto"/>
            <w:left w:val="none" w:sz="0" w:space="0" w:color="auto"/>
            <w:bottom w:val="none" w:sz="0" w:space="0" w:color="auto"/>
            <w:right w:val="none" w:sz="0" w:space="0" w:color="auto"/>
          </w:divBdr>
        </w:div>
        <w:div w:id="295530165">
          <w:marLeft w:val="0"/>
          <w:marRight w:val="0"/>
          <w:marTop w:val="0"/>
          <w:marBottom w:val="0"/>
          <w:divBdr>
            <w:top w:val="none" w:sz="0" w:space="0" w:color="auto"/>
            <w:left w:val="none" w:sz="0" w:space="0" w:color="auto"/>
            <w:bottom w:val="none" w:sz="0" w:space="0" w:color="auto"/>
            <w:right w:val="none" w:sz="0" w:space="0" w:color="auto"/>
          </w:divBdr>
        </w:div>
        <w:div w:id="295530166">
          <w:marLeft w:val="0"/>
          <w:marRight w:val="0"/>
          <w:marTop w:val="0"/>
          <w:marBottom w:val="0"/>
          <w:divBdr>
            <w:top w:val="none" w:sz="0" w:space="0" w:color="auto"/>
            <w:left w:val="none" w:sz="0" w:space="0" w:color="auto"/>
            <w:bottom w:val="none" w:sz="0" w:space="0" w:color="auto"/>
            <w:right w:val="none" w:sz="0" w:space="0" w:color="auto"/>
          </w:divBdr>
        </w:div>
        <w:div w:id="295530167">
          <w:marLeft w:val="0"/>
          <w:marRight w:val="0"/>
          <w:marTop w:val="0"/>
          <w:marBottom w:val="0"/>
          <w:divBdr>
            <w:top w:val="none" w:sz="0" w:space="0" w:color="auto"/>
            <w:left w:val="none" w:sz="0" w:space="0" w:color="auto"/>
            <w:bottom w:val="none" w:sz="0" w:space="0" w:color="auto"/>
            <w:right w:val="none" w:sz="0" w:space="0" w:color="auto"/>
          </w:divBdr>
        </w:div>
        <w:div w:id="295530169">
          <w:marLeft w:val="0"/>
          <w:marRight w:val="0"/>
          <w:marTop w:val="0"/>
          <w:marBottom w:val="0"/>
          <w:divBdr>
            <w:top w:val="none" w:sz="0" w:space="0" w:color="auto"/>
            <w:left w:val="none" w:sz="0" w:space="0" w:color="auto"/>
            <w:bottom w:val="none" w:sz="0" w:space="0" w:color="auto"/>
            <w:right w:val="none" w:sz="0" w:space="0" w:color="auto"/>
          </w:divBdr>
        </w:div>
        <w:div w:id="295530170">
          <w:marLeft w:val="0"/>
          <w:marRight w:val="0"/>
          <w:marTop w:val="0"/>
          <w:marBottom w:val="0"/>
          <w:divBdr>
            <w:top w:val="none" w:sz="0" w:space="0" w:color="auto"/>
            <w:left w:val="none" w:sz="0" w:space="0" w:color="auto"/>
            <w:bottom w:val="none" w:sz="0" w:space="0" w:color="auto"/>
            <w:right w:val="none" w:sz="0" w:space="0" w:color="auto"/>
          </w:divBdr>
        </w:div>
        <w:div w:id="295530172">
          <w:marLeft w:val="0"/>
          <w:marRight w:val="0"/>
          <w:marTop w:val="0"/>
          <w:marBottom w:val="0"/>
          <w:divBdr>
            <w:top w:val="none" w:sz="0" w:space="0" w:color="auto"/>
            <w:left w:val="none" w:sz="0" w:space="0" w:color="auto"/>
            <w:bottom w:val="none" w:sz="0" w:space="0" w:color="auto"/>
            <w:right w:val="none" w:sz="0" w:space="0" w:color="auto"/>
          </w:divBdr>
        </w:div>
        <w:div w:id="295530173">
          <w:marLeft w:val="0"/>
          <w:marRight w:val="0"/>
          <w:marTop w:val="0"/>
          <w:marBottom w:val="0"/>
          <w:divBdr>
            <w:top w:val="none" w:sz="0" w:space="0" w:color="auto"/>
            <w:left w:val="none" w:sz="0" w:space="0" w:color="auto"/>
            <w:bottom w:val="none" w:sz="0" w:space="0" w:color="auto"/>
            <w:right w:val="none" w:sz="0" w:space="0" w:color="auto"/>
          </w:divBdr>
        </w:div>
        <w:div w:id="295530175">
          <w:marLeft w:val="0"/>
          <w:marRight w:val="0"/>
          <w:marTop w:val="0"/>
          <w:marBottom w:val="0"/>
          <w:divBdr>
            <w:top w:val="none" w:sz="0" w:space="0" w:color="auto"/>
            <w:left w:val="none" w:sz="0" w:space="0" w:color="auto"/>
            <w:bottom w:val="none" w:sz="0" w:space="0" w:color="auto"/>
            <w:right w:val="none" w:sz="0" w:space="0" w:color="auto"/>
          </w:divBdr>
        </w:div>
        <w:div w:id="295530176">
          <w:marLeft w:val="0"/>
          <w:marRight w:val="0"/>
          <w:marTop w:val="0"/>
          <w:marBottom w:val="0"/>
          <w:divBdr>
            <w:top w:val="none" w:sz="0" w:space="0" w:color="auto"/>
            <w:left w:val="none" w:sz="0" w:space="0" w:color="auto"/>
            <w:bottom w:val="none" w:sz="0" w:space="0" w:color="auto"/>
            <w:right w:val="none" w:sz="0" w:space="0" w:color="auto"/>
          </w:divBdr>
        </w:div>
        <w:div w:id="295530177">
          <w:marLeft w:val="0"/>
          <w:marRight w:val="0"/>
          <w:marTop w:val="0"/>
          <w:marBottom w:val="0"/>
          <w:divBdr>
            <w:top w:val="none" w:sz="0" w:space="0" w:color="auto"/>
            <w:left w:val="none" w:sz="0" w:space="0" w:color="auto"/>
            <w:bottom w:val="none" w:sz="0" w:space="0" w:color="auto"/>
            <w:right w:val="none" w:sz="0" w:space="0" w:color="auto"/>
          </w:divBdr>
        </w:div>
        <w:div w:id="295530178">
          <w:marLeft w:val="0"/>
          <w:marRight w:val="0"/>
          <w:marTop w:val="0"/>
          <w:marBottom w:val="0"/>
          <w:divBdr>
            <w:top w:val="none" w:sz="0" w:space="0" w:color="auto"/>
            <w:left w:val="none" w:sz="0" w:space="0" w:color="auto"/>
            <w:bottom w:val="none" w:sz="0" w:space="0" w:color="auto"/>
            <w:right w:val="none" w:sz="0" w:space="0" w:color="auto"/>
          </w:divBdr>
        </w:div>
        <w:div w:id="295530179">
          <w:marLeft w:val="0"/>
          <w:marRight w:val="0"/>
          <w:marTop w:val="0"/>
          <w:marBottom w:val="0"/>
          <w:divBdr>
            <w:top w:val="none" w:sz="0" w:space="0" w:color="auto"/>
            <w:left w:val="none" w:sz="0" w:space="0" w:color="auto"/>
            <w:bottom w:val="none" w:sz="0" w:space="0" w:color="auto"/>
            <w:right w:val="none" w:sz="0" w:space="0" w:color="auto"/>
          </w:divBdr>
        </w:div>
        <w:div w:id="295530180">
          <w:marLeft w:val="0"/>
          <w:marRight w:val="0"/>
          <w:marTop w:val="0"/>
          <w:marBottom w:val="0"/>
          <w:divBdr>
            <w:top w:val="none" w:sz="0" w:space="0" w:color="auto"/>
            <w:left w:val="none" w:sz="0" w:space="0" w:color="auto"/>
            <w:bottom w:val="none" w:sz="0" w:space="0" w:color="auto"/>
            <w:right w:val="none" w:sz="0" w:space="0" w:color="auto"/>
          </w:divBdr>
        </w:div>
        <w:div w:id="295530181">
          <w:marLeft w:val="0"/>
          <w:marRight w:val="0"/>
          <w:marTop w:val="0"/>
          <w:marBottom w:val="0"/>
          <w:divBdr>
            <w:top w:val="none" w:sz="0" w:space="0" w:color="auto"/>
            <w:left w:val="none" w:sz="0" w:space="0" w:color="auto"/>
            <w:bottom w:val="none" w:sz="0" w:space="0" w:color="auto"/>
            <w:right w:val="none" w:sz="0" w:space="0" w:color="auto"/>
          </w:divBdr>
        </w:div>
        <w:div w:id="295530182">
          <w:marLeft w:val="0"/>
          <w:marRight w:val="0"/>
          <w:marTop w:val="0"/>
          <w:marBottom w:val="0"/>
          <w:divBdr>
            <w:top w:val="none" w:sz="0" w:space="0" w:color="auto"/>
            <w:left w:val="none" w:sz="0" w:space="0" w:color="auto"/>
            <w:bottom w:val="none" w:sz="0" w:space="0" w:color="auto"/>
            <w:right w:val="none" w:sz="0" w:space="0" w:color="auto"/>
          </w:divBdr>
        </w:div>
        <w:div w:id="295530183">
          <w:marLeft w:val="0"/>
          <w:marRight w:val="0"/>
          <w:marTop w:val="0"/>
          <w:marBottom w:val="0"/>
          <w:divBdr>
            <w:top w:val="none" w:sz="0" w:space="0" w:color="auto"/>
            <w:left w:val="none" w:sz="0" w:space="0" w:color="auto"/>
            <w:bottom w:val="none" w:sz="0" w:space="0" w:color="auto"/>
            <w:right w:val="none" w:sz="0" w:space="0" w:color="auto"/>
          </w:divBdr>
        </w:div>
        <w:div w:id="295530184">
          <w:marLeft w:val="0"/>
          <w:marRight w:val="0"/>
          <w:marTop w:val="0"/>
          <w:marBottom w:val="0"/>
          <w:divBdr>
            <w:top w:val="none" w:sz="0" w:space="0" w:color="auto"/>
            <w:left w:val="none" w:sz="0" w:space="0" w:color="auto"/>
            <w:bottom w:val="none" w:sz="0" w:space="0" w:color="auto"/>
            <w:right w:val="none" w:sz="0" w:space="0" w:color="auto"/>
          </w:divBdr>
        </w:div>
        <w:div w:id="295530185">
          <w:marLeft w:val="0"/>
          <w:marRight w:val="0"/>
          <w:marTop w:val="0"/>
          <w:marBottom w:val="0"/>
          <w:divBdr>
            <w:top w:val="none" w:sz="0" w:space="0" w:color="auto"/>
            <w:left w:val="none" w:sz="0" w:space="0" w:color="auto"/>
            <w:bottom w:val="none" w:sz="0" w:space="0" w:color="auto"/>
            <w:right w:val="none" w:sz="0" w:space="0" w:color="auto"/>
          </w:divBdr>
        </w:div>
        <w:div w:id="295530186">
          <w:marLeft w:val="0"/>
          <w:marRight w:val="0"/>
          <w:marTop w:val="0"/>
          <w:marBottom w:val="0"/>
          <w:divBdr>
            <w:top w:val="none" w:sz="0" w:space="0" w:color="auto"/>
            <w:left w:val="none" w:sz="0" w:space="0" w:color="auto"/>
            <w:bottom w:val="none" w:sz="0" w:space="0" w:color="auto"/>
            <w:right w:val="none" w:sz="0" w:space="0" w:color="auto"/>
          </w:divBdr>
        </w:div>
        <w:div w:id="295530187">
          <w:marLeft w:val="0"/>
          <w:marRight w:val="0"/>
          <w:marTop w:val="0"/>
          <w:marBottom w:val="0"/>
          <w:divBdr>
            <w:top w:val="none" w:sz="0" w:space="0" w:color="auto"/>
            <w:left w:val="none" w:sz="0" w:space="0" w:color="auto"/>
            <w:bottom w:val="none" w:sz="0" w:space="0" w:color="auto"/>
            <w:right w:val="none" w:sz="0" w:space="0" w:color="auto"/>
          </w:divBdr>
        </w:div>
        <w:div w:id="295530188">
          <w:marLeft w:val="0"/>
          <w:marRight w:val="0"/>
          <w:marTop w:val="0"/>
          <w:marBottom w:val="0"/>
          <w:divBdr>
            <w:top w:val="none" w:sz="0" w:space="0" w:color="auto"/>
            <w:left w:val="none" w:sz="0" w:space="0" w:color="auto"/>
            <w:bottom w:val="none" w:sz="0" w:space="0" w:color="auto"/>
            <w:right w:val="none" w:sz="0" w:space="0" w:color="auto"/>
          </w:divBdr>
        </w:div>
        <w:div w:id="295530190">
          <w:marLeft w:val="0"/>
          <w:marRight w:val="0"/>
          <w:marTop w:val="0"/>
          <w:marBottom w:val="0"/>
          <w:divBdr>
            <w:top w:val="none" w:sz="0" w:space="0" w:color="auto"/>
            <w:left w:val="none" w:sz="0" w:space="0" w:color="auto"/>
            <w:bottom w:val="none" w:sz="0" w:space="0" w:color="auto"/>
            <w:right w:val="none" w:sz="0" w:space="0" w:color="auto"/>
          </w:divBdr>
        </w:div>
        <w:div w:id="295530191">
          <w:marLeft w:val="0"/>
          <w:marRight w:val="0"/>
          <w:marTop w:val="0"/>
          <w:marBottom w:val="0"/>
          <w:divBdr>
            <w:top w:val="none" w:sz="0" w:space="0" w:color="auto"/>
            <w:left w:val="none" w:sz="0" w:space="0" w:color="auto"/>
            <w:bottom w:val="none" w:sz="0" w:space="0" w:color="auto"/>
            <w:right w:val="none" w:sz="0" w:space="0" w:color="auto"/>
          </w:divBdr>
        </w:div>
        <w:div w:id="295530192">
          <w:marLeft w:val="0"/>
          <w:marRight w:val="0"/>
          <w:marTop w:val="0"/>
          <w:marBottom w:val="0"/>
          <w:divBdr>
            <w:top w:val="none" w:sz="0" w:space="0" w:color="auto"/>
            <w:left w:val="none" w:sz="0" w:space="0" w:color="auto"/>
            <w:bottom w:val="none" w:sz="0" w:space="0" w:color="auto"/>
            <w:right w:val="none" w:sz="0" w:space="0" w:color="auto"/>
          </w:divBdr>
        </w:div>
        <w:div w:id="295530193">
          <w:marLeft w:val="0"/>
          <w:marRight w:val="0"/>
          <w:marTop w:val="0"/>
          <w:marBottom w:val="0"/>
          <w:divBdr>
            <w:top w:val="none" w:sz="0" w:space="0" w:color="auto"/>
            <w:left w:val="none" w:sz="0" w:space="0" w:color="auto"/>
            <w:bottom w:val="none" w:sz="0" w:space="0" w:color="auto"/>
            <w:right w:val="none" w:sz="0" w:space="0" w:color="auto"/>
          </w:divBdr>
        </w:div>
        <w:div w:id="295530195">
          <w:marLeft w:val="0"/>
          <w:marRight w:val="0"/>
          <w:marTop w:val="0"/>
          <w:marBottom w:val="0"/>
          <w:divBdr>
            <w:top w:val="none" w:sz="0" w:space="0" w:color="auto"/>
            <w:left w:val="none" w:sz="0" w:space="0" w:color="auto"/>
            <w:bottom w:val="none" w:sz="0" w:space="0" w:color="auto"/>
            <w:right w:val="none" w:sz="0" w:space="0" w:color="auto"/>
          </w:divBdr>
        </w:div>
        <w:div w:id="295530196">
          <w:marLeft w:val="0"/>
          <w:marRight w:val="0"/>
          <w:marTop w:val="0"/>
          <w:marBottom w:val="0"/>
          <w:divBdr>
            <w:top w:val="none" w:sz="0" w:space="0" w:color="auto"/>
            <w:left w:val="none" w:sz="0" w:space="0" w:color="auto"/>
            <w:bottom w:val="none" w:sz="0" w:space="0" w:color="auto"/>
            <w:right w:val="none" w:sz="0" w:space="0" w:color="auto"/>
          </w:divBdr>
        </w:div>
        <w:div w:id="295530197">
          <w:marLeft w:val="0"/>
          <w:marRight w:val="0"/>
          <w:marTop w:val="0"/>
          <w:marBottom w:val="0"/>
          <w:divBdr>
            <w:top w:val="none" w:sz="0" w:space="0" w:color="auto"/>
            <w:left w:val="none" w:sz="0" w:space="0" w:color="auto"/>
            <w:bottom w:val="none" w:sz="0" w:space="0" w:color="auto"/>
            <w:right w:val="none" w:sz="0" w:space="0" w:color="auto"/>
          </w:divBdr>
        </w:div>
        <w:div w:id="295530198">
          <w:marLeft w:val="0"/>
          <w:marRight w:val="0"/>
          <w:marTop w:val="0"/>
          <w:marBottom w:val="0"/>
          <w:divBdr>
            <w:top w:val="none" w:sz="0" w:space="0" w:color="auto"/>
            <w:left w:val="none" w:sz="0" w:space="0" w:color="auto"/>
            <w:bottom w:val="none" w:sz="0" w:space="0" w:color="auto"/>
            <w:right w:val="none" w:sz="0" w:space="0" w:color="auto"/>
          </w:divBdr>
        </w:div>
        <w:div w:id="295530200">
          <w:marLeft w:val="0"/>
          <w:marRight w:val="0"/>
          <w:marTop w:val="0"/>
          <w:marBottom w:val="0"/>
          <w:divBdr>
            <w:top w:val="none" w:sz="0" w:space="0" w:color="auto"/>
            <w:left w:val="none" w:sz="0" w:space="0" w:color="auto"/>
            <w:bottom w:val="none" w:sz="0" w:space="0" w:color="auto"/>
            <w:right w:val="none" w:sz="0" w:space="0" w:color="auto"/>
          </w:divBdr>
        </w:div>
        <w:div w:id="295530201">
          <w:marLeft w:val="0"/>
          <w:marRight w:val="0"/>
          <w:marTop w:val="0"/>
          <w:marBottom w:val="0"/>
          <w:divBdr>
            <w:top w:val="none" w:sz="0" w:space="0" w:color="auto"/>
            <w:left w:val="none" w:sz="0" w:space="0" w:color="auto"/>
            <w:bottom w:val="none" w:sz="0" w:space="0" w:color="auto"/>
            <w:right w:val="none" w:sz="0" w:space="0" w:color="auto"/>
          </w:divBdr>
        </w:div>
        <w:div w:id="295530202">
          <w:marLeft w:val="0"/>
          <w:marRight w:val="0"/>
          <w:marTop w:val="0"/>
          <w:marBottom w:val="0"/>
          <w:divBdr>
            <w:top w:val="none" w:sz="0" w:space="0" w:color="auto"/>
            <w:left w:val="none" w:sz="0" w:space="0" w:color="auto"/>
            <w:bottom w:val="none" w:sz="0" w:space="0" w:color="auto"/>
            <w:right w:val="none" w:sz="0" w:space="0" w:color="auto"/>
          </w:divBdr>
        </w:div>
        <w:div w:id="295530204">
          <w:marLeft w:val="0"/>
          <w:marRight w:val="0"/>
          <w:marTop w:val="0"/>
          <w:marBottom w:val="0"/>
          <w:divBdr>
            <w:top w:val="none" w:sz="0" w:space="0" w:color="auto"/>
            <w:left w:val="none" w:sz="0" w:space="0" w:color="auto"/>
            <w:bottom w:val="none" w:sz="0" w:space="0" w:color="auto"/>
            <w:right w:val="none" w:sz="0" w:space="0" w:color="auto"/>
          </w:divBdr>
        </w:div>
        <w:div w:id="295530205">
          <w:marLeft w:val="0"/>
          <w:marRight w:val="0"/>
          <w:marTop w:val="0"/>
          <w:marBottom w:val="0"/>
          <w:divBdr>
            <w:top w:val="none" w:sz="0" w:space="0" w:color="auto"/>
            <w:left w:val="none" w:sz="0" w:space="0" w:color="auto"/>
            <w:bottom w:val="none" w:sz="0" w:space="0" w:color="auto"/>
            <w:right w:val="none" w:sz="0" w:space="0" w:color="auto"/>
          </w:divBdr>
        </w:div>
        <w:div w:id="295530206">
          <w:marLeft w:val="0"/>
          <w:marRight w:val="0"/>
          <w:marTop w:val="0"/>
          <w:marBottom w:val="0"/>
          <w:divBdr>
            <w:top w:val="none" w:sz="0" w:space="0" w:color="auto"/>
            <w:left w:val="none" w:sz="0" w:space="0" w:color="auto"/>
            <w:bottom w:val="none" w:sz="0" w:space="0" w:color="auto"/>
            <w:right w:val="none" w:sz="0" w:space="0" w:color="auto"/>
          </w:divBdr>
        </w:div>
        <w:div w:id="295530207">
          <w:marLeft w:val="0"/>
          <w:marRight w:val="0"/>
          <w:marTop w:val="0"/>
          <w:marBottom w:val="0"/>
          <w:divBdr>
            <w:top w:val="none" w:sz="0" w:space="0" w:color="auto"/>
            <w:left w:val="none" w:sz="0" w:space="0" w:color="auto"/>
            <w:bottom w:val="none" w:sz="0" w:space="0" w:color="auto"/>
            <w:right w:val="none" w:sz="0" w:space="0" w:color="auto"/>
          </w:divBdr>
        </w:div>
        <w:div w:id="295530208">
          <w:marLeft w:val="0"/>
          <w:marRight w:val="0"/>
          <w:marTop w:val="0"/>
          <w:marBottom w:val="0"/>
          <w:divBdr>
            <w:top w:val="none" w:sz="0" w:space="0" w:color="auto"/>
            <w:left w:val="none" w:sz="0" w:space="0" w:color="auto"/>
            <w:bottom w:val="none" w:sz="0" w:space="0" w:color="auto"/>
            <w:right w:val="none" w:sz="0" w:space="0" w:color="auto"/>
          </w:divBdr>
        </w:div>
        <w:div w:id="295530209">
          <w:marLeft w:val="0"/>
          <w:marRight w:val="0"/>
          <w:marTop w:val="0"/>
          <w:marBottom w:val="0"/>
          <w:divBdr>
            <w:top w:val="none" w:sz="0" w:space="0" w:color="auto"/>
            <w:left w:val="none" w:sz="0" w:space="0" w:color="auto"/>
            <w:bottom w:val="none" w:sz="0" w:space="0" w:color="auto"/>
            <w:right w:val="none" w:sz="0" w:space="0" w:color="auto"/>
          </w:divBdr>
        </w:div>
        <w:div w:id="295530210">
          <w:marLeft w:val="0"/>
          <w:marRight w:val="0"/>
          <w:marTop w:val="0"/>
          <w:marBottom w:val="0"/>
          <w:divBdr>
            <w:top w:val="none" w:sz="0" w:space="0" w:color="auto"/>
            <w:left w:val="none" w:sz="0" w:space="0" w:color="auto"/>
            <w:bottom w:val="none" w:sz="0" w:space="0" w:color="auto"/>
            <w:right w:val="none" w:sz="0" w:space="0" w:color="auto"/>
          </w:divBdr>
        </w:div>
        <w:div w:id="295530211">
          <w:marLeft w:val="0"/>
          <w:marRight w:val="0"/>
          <w:marTop w:val="0"/>
          <w:marBottom w:val="0"/>
          <w:divBdr>
            <w:top w:val="none" w:sz="0" w:space="0" w:color="auto"/>
            <w:left w:val="none" w:sz="0" w:space="0" w:color="auto"/>
            <w:bottom w:val="none" w:sz="0" w:space="0" w:color="auto"/>
            <w:right w:val="none" w:sz="0" w:space="0" w:color="auto"/>
          </w:divBdr>
        </w:div>
        <w:div w:id="295530213">
          <w:marLeft w:val="0"/>
          <w:marRight w:val="0"/>
          <w:marTop w:val="0"/>
          <w:marBottom w:val="0"/>
          <w:divBdr>
            <w:top w:val="none" w:sz="0" w:space="0" w:color="auto"/>
            <w:left w:val="none" w:sz="0" w:space="0" w:color="auto"/>
            <w:bottom w:val="none" w:sz="0" w:space="0" w:color="auto"/>
            <w:right w:val="none" w:sz="0" w:space="0" w:color="auto"/>
          </w:divBdr>
        </w:div>
        <w:div w:id="295530214">
          <w:marLeft w:val="0"/>
          <w:marRight w:val="0"/>
          <w:marTop w:val="0"/>
          <w:marBottom w:val="0"/>
          <w:divBdr>
            <w:top w:val="none" w:sz="0" w:space="0" w:color="auto"/>
            <w:left w:val="none" w:sz="0" w:space="0" w:color="auto"/>
            <w:bottom w:val="none" w:sz="0" w:space="0" w:color="auto"/>
            <w:right w:val="none" w:sz="0" w:space="0" w:color="auto"/>
          </w:divBdr>
        </w:div>
        <w:div w:id="295530215">
          <w:marLeft w:val="0"/>
          <w:marRight w:val="0"/>
          <w:marTop w:val="0"/>
          <w:marBottom w:val="0"/>
          <w:divBdr>
            <w:top w:val="none" w:sz="0" w:space="0" w:color="auto"/>
            <w:left w:val="none" w:sz="0" w:space="0" w:color="auto"/>
            <w:bottom w:val="none" w:sz="0" w:space="0" w:color="auto"/>
            <w:right w:val="none" w:sz="0" w:space="0" w:color="auto"/>
          </w:divBdr>
        </w:div>
        <w:div w:id="295530216">
          <w:marLeft w:val="0"/>
          <w:marRight w:val="0"/>
          <w:marTop w:val="0"/>
          <w:marBottom w:val="0"/>
          <w:divBdr>
            <w:top w:val="none" w:sz="0" w:space="0" w:color="auto"/>
            <w:left w:val="none" w:sz="0" w:space="0" w:color="auto"/>
            <w:bottom w:val="none" w:sz="0" w:space="0" w:color="auto"/>
            <w:right w:val="none" w:sz="0" w:space="0" w:color="auto"/>
          </w:divBdr>
        </w:div>
        <w:div w:id="295530217">
          <w:marLeft w:val="0"/>
          <w:marRight w:val="0"/>
          <w:marTop w:val="0"/>
          <w:marBottom w:val="0"/>
          <w:divBdr>
            <w:top w:val="none" w:sz="0" w:space="0" w:color="auto"/>
            <w:left w:val="none" w:sz="0" w:space="0" w:color="auto"/>
            <w:bottom w:val="none" w:sz="0" w:space="0" w:color="auto"/>
            <w:right w:val="none" w:sz="0" w:space="0" w:color="auto"/>
          </w:divBdr>
        </w:div>
        <w:div w:id="295530218">
          <w:marLeft w:val="0"/>
          <w:marRight w:val="0"/>
          <w:marTop w:val="0"/>
          <w:marBottom w:val="0"/>
          <w:divBdr>
            <w:top w:val="none" w:sz="0" w:space="0" w:color="auto"/>
            <w:left w:val="none" w:sz="0" w:space="0" w:color="auto"/>
            <w:bottom w:val="none" w:sz="0" w:space="0" w:color="auto"/>
            <w:right w:val="none" w:sz="0" w:space="0" w:color="auto"/>
          </w:divBdr>
        </w:div>
        <w:div w:id="295530219">
          <w:marLeft w:val="0"/>
          <w:marRight w:val="0"/>
          <w:marTop w:val="0"/>
          <w:marBottom w:val="0"/>
          <w:divBdr>
            <w:top w:val="none" w:sz="0" w:space="0" w:color="auto"/>
            <w:left w:val="none" w:sz="0" w:space="0" w:color="auto"/>
            <w:bottom w:val="none" w:sz="0" w:space="0" w:color="auto"/>
            <w:right w:val="none" w:sz="0" w:space="0" w:color="auto"/>
          </w:divBdr>
        </w:div>
        <w:div w:id="295530220">
          <w:marLeft w:val="0"/>
          <w:marRight w:val="0"/>
          <w:marTop w:val="0"/>
          <w:marBottom w:val="0"/>
          <w:divBdr>
            <w:top w:val="none" w:sz="0" w:space="0" w:color="auto"/>
            <w:left w:val="none" w:sz="0" w:space="0" w:color="auto"/>
            <w:bottom w:val="none" w:sz="0" w:space="0" w:color="auto"/>
            <w:right w:val="none" w:sz="0" w:space="0" w:color="auto"/>
          </w:divBdr>
        </w:div>
        <w:div w:id="295530221">
          <w:marLeft w:val="0"/>
          <w:marRight w:val="0"/>
          <w:marTop w:val="0"/>
          <w:marBottom w:val="0"/>
          <w:divBdr>
            <w:top w:val="none" w:sz="0" w:space="0" w:color="auto"/>
            <w:left w:val="none" w:sz="0" w:space="0" w:color="auto"/>
            <w:bottom w:val="none" w:sz="0" w:space="0" w:color="auto"/>
            <w:right w:val="none" w:sz="0" w:space="0" w:color="auto"/>
          </w:divBdr>
        </w:div>
        <w:div w:id="295530223">
          <w:marLeft w:val="0"/>
          <w:marRight w:val="0"/>
          <w:marTop w:val="0"/>
          <w:marBottom w:val="0"/>
          <w:divBdr>
            <w:top w:val="none" w:sz="0" w:space="0" w:color="auto"/>
            <w:left w:val="none" w:sz="0" w:space="0" w:color="auto"/>
            <w:bottom w:val="none" w:sz="0" w:space="0" w:color="auto"/>
            <w:right w:val="none" w:sz="0" w:space="0" w:color="auto"/>
          </w:divBdr>
        </w:div>
        <w:div w:id="295530224">
          <w:marLeft w:val="0"/>
          <w:marRight w:val="0"/>
          <w:marTop w:val="0"/>
          <w:marBottom w:val="0"/>
          <w:divBdr>
            <w:top w:val="none" w:sz="0" w:space="0" w:color="auto"/>
            <w:left w:val="none" w:sz="0" w:space="0" w:color="auto"/>
            <w:bottom w:val="none" w:sz="0" w:space="0" w:color="auto"/>
            <w:right w:val="none" w:sz="0" w:space="0" w:color="auto"/>
          </w:divBdr>
        </w:div>
        <w:div w:id="295530225">
          <w:marLeft w:val="0"/>
          <w:marRight w:val="0"/>
          <w:marTop w:val="0"/>
          <w:marBottom w:val="0"/>
          <w:divBdr>
            <w:top w:val="none" w:sz="0" w:space="0" w:color="auto"/>
            <w:left w:val="none" w:sz="0" w:space="0" w:color="auto"/>
            <w:bottom w:val="none" w:sz="0" w:space="0" w:color="auto"/>
            <w:right w:val="none" w:sz="0" w:space="0" w:color="auto"/>
          </w:divBdr>
        </w:div>
        <w:div w:id="295530226">
          <w:marLeft w:val="0"/>
          <w:marRight w:val="0"/>
          <w:marTop w:val="0"/>
          <w:marBottom w:val="0"/>
          <w:divBdr>
            <w:top w:val="none" w:sz="0" w:space="0" w:color="auto"/>
            <w:left w:val="none" w:sz="0" w:space="0" w:color="auto"/>
            <w:bottom w:val="none" w:sz="0" w:space="0" w:color="auto"/>
            <w:right w:val="none" w:sz="0" w:space="0" w:color="auto"/>
          </w:divBdr>
        </w:div>
        <w:div w:id="295530227">
          <w:marLeft w:val="0"/>
          <w:marRight w:val="0"/>
          <w:marTop w:val="0"/>
          <w:marBottom w:val="0"/>
          <w:divBdr>
            <w:top w:val="none" w:sz="0" w:space="0" w:color="auto"/>
            <w:left w:val="none" w:sz="0" w:space="0" w:color="auto"/>
            <w:bottom w:val="none" w:sz="0" w:space="0" w:color="auto"/>
            <w:right w:val="none" w:sz="0" w:space="0" w:color="auto"/>
          </w:divBdr>
        </w:div>
        <w:div w:id="295530228">
          <w:marLeft w:val="0"/>
          <w:marRight w:val="0"/>
          <w:marTop w:val="0"/>
          <w:marBottom w:val="0"/>
          <w:divBdr>
            <w:top w:val="none" w:sz="0" w:space="0" w:color="auto"/>
            <w:left w:val="none" w:sz="0" w:space="0" w:color="auto"/>
            <w:bottom w:val="none" w:sz="0" w:space="0" w:color="auto"/>
            <w:right w:val="none" w:sz="0" w:space="0" w:color="auto"/>
          </w:divBdr>
        </w:div>
        <w:div w:id="295530229">
          <w:marLeft w:val="0"/>
          <w:marRight w:val="0"/>
          <w:marTop w:val="0"/>
          <w:marBottom w:val="0"/>
          <w:divBdr>
            <w:top w:val="none" w:sz="0" w:space="0" w:color="auto"/>
            <w:left w:val="none" w:sz="0" w:space="0" w:color="auto"/>
            <w:bottom w:val="none" w:sz="0" w:space="0" w:color="auto"/>
            <w:right w:val="none" w:sz="0" w:space="0" w:color="auto"/>
          </w:divBdr>
        </w:div>
        <w:div w:id="295530230">
          <w:marLeft w:val="0"/>
          <w:marRight w:val="0"/>
          <w:marTop w:val="0"/>
          <w:marBottom w:val="0"/>
          <w:divBdr>
            <w:top w:val="none" w:sz="0" w:space="0" w:color="auto"/>
            <w:left w:val="none" w:sz="0" w:space="0" w:color="auto"/>
            <w:bottom w:val="none" w:sz="0" w:space="0" w:color="auto"/>
            <w:right w:val="none" w:sz="0" w:space="0" w:color="auto"/>
          </w:divBdr>
        </w:div>
        <w:div w:id="295530231">
          <w:marLeft w:val="0"/>
          <w:marRight w:val="0"/>
          <w:marTop w:val="0"/>
          <w:marBottom w:val="0"/>
          <w:divBdr>
            <w:top w:val="none" w:sz="0" w:space="0" w:color="auto"/>
            <w:left w:val="none" w:sz="0" w:space="0" w:color="auto"/>
            <w:bottom w:val="none" w:sz="0" w:space="0" w:color="auto"/>
            <w:right w:val="none" w:sz="0" w:space="0" w:color="auto"/>
          </w:divBdr>
        </w:div>
        <w:div w:id="295530232">
          <w:marLeft w:val="0"/>
          <w:marRight w:val="0"/>
          <w:marTop w:val="0"/>
          <w:marBottom w:val="0"/>
          <w:divBdr>
            <w:top w:val="none" w:sz="0" w:space="0" w:color="auto"/>
            <w:left w:val="none" w:sz="0" w:space="0" w:color="auto"/>
            <w:bottom w:val="none" w:sz="0" w:space="0" w:color="auto"/>
            <w:right w:val="none" w:sz="0" w:space="0" w:color="auto"/>
          </w:divBdr>
        </w:div>
        <w:div w:id="295530233">
          <w:marLeft w:val="0"/>
          <w:marRight w:val="0"/>
          <w:marTop w:val="0"/>
          <w:marBottom w:val="0"/>
          <w:divBdr>
            <w:top w:val="none" w:sz="0" w:space="0" w:color="auto"/>
            <w:left w:val="none" w:sz="0" w:space="0" w:color="auto"/>
            <w:bottom w:val="none" w:sz="0" w:space="0" w:color="auto"/>
            <w:right w:val="none" w:sz="0" w:space="0" w:color="auto"/>
          </w:divBdr>
        </w:div>
        <w:div w:id="295530234">
          <w:marLeft w:val="0"/>
          <w:marRight w:val="0"/>
          <w:marTop w:val="0"/>
          <w:marBottom w:val="0"/>
          <w:divBdr>
            <w:top w:val="none" w:sz="0" w:space="0" w:color="auto"/>
            <w:left w:val="none" w:sz="0" w:space="0" w:color="auto"/>
            <w:bottom w:val="none" w:sz="0" w:space="0" w:color="auto"/>
            <w:right w:val="none" w:sz="0" w:space="0" w:color="auto"/>
          </w:divBdr>
        </w:div>
        <w:div w:id="295530235">
          <w:marLeft w:val="0"/>
          <w:marRight w:val="0"/>
          <w:marTop w:val="0"/>
          <w:marBottom w:val="0"/>
          <w:divBdr>
            <w:top w:val="none" w:sz="0" w:space="0" w:color="auto"/>
            <w:left w:val="none" w:sz="0" w:space="0" w:color="auto"/>
            <w:bottom w:val="none" w:sz="0" w:space="0" w:color="auto"/>
            <w:right w:val="none" w:sz="0" w:space="0" w:color="auto"/>
          </w:divBdr>
        </w:div>
        <w:div w:id="295530237">
          <w:marLeft w:val="0"/>
          <w:marRight w:val="0"/>
          <w:marTop w:val="0"/>
          <w:marBottom w:val="0"/>
          <w:divBdr>
            <w:top w:val="none" w:sz="0" w:space="0" w:color="auto"/>
            <w:left w:val="none" w:sz="0" w:space="0" w:color="auto"/>
            <w:bottom w:val="none" w:sz="0" w:space="0" w:color="auto"/>
            <w:right w:val="none" w:sz="0" w:space="0" w:color="auto"/>
          </w:divBdr>
        </w:div>
        <w:div w:id="295530238">
          <w:marLeft w:val="0"/>
          <w:marRight w:val="0"/>
          <w:marTop w:val="0"/>
          <w:marBottom w:val="0"/>
          <w:divBdr>
            <w:top w:val="none" w:sz="0" w:space="0" w:color="auto"/>
            <w:left w:val="none" w:sz="0" w:space="0" w:color="auto"/>
            <w:bottom w:val="none" w:sz="0" w:space="0" w:color="auto"/>
            <w:right w:val="none" w:sz="0" w:space="0" w:color="auto"/>
          </w:divBdr>
        </w:div>
        <w:div w:id="295530239">
          <w:marLeft w:val="0"/>
          <w:marRight w:val="0"/>
          <w:marTop w:val="0"/>
          <w:marBottom w:val="0"/>
          <w:divBdr>
            <w:top w:val="none" w:sz="0" w:space="0" w:color="auto"/>
            <w:left w:val="none" w:sz="0" w:space="0" w:color="auto"/>
            <w:bottom w:val="none" w:sz="0" w:space="0" w:color="auto"/>
            <w:right w:val="none" w:sz="0" w:space="0" w:color="auto"/>
          </w:divBdr>
        </w:div>
        <w:div w:id="295530240">
          <w:marLeft w:val="0"/>
          <w:marRight w:val="0"/>
          <w:marTop w:val="0"/>
          <w:marBottom w:val="0"/>
          <w:divBdr>
            <w:top w:val="none" w:sz="0" w:space="0" w:color="auto"/>
            <w:left w:val="none" w:sz="0" w:space="0" w:color="auto"/>
            <w:bottom w:val="none" w:sz="0" w:space="0" w:color="auto"/>
            <w:right w:val="none" w:sz="0" w:space="0" w:color="auto"/>
          </w:divBdr>
        </w:div>
        <w:div w:id="295530243">
          <w:marLeft w:val="0"/>
          <w:marRight w:val="0"/>
          <w:marTop w:val="0"/>
          <w:marBottom w:val="0"/>
          <w:divBdr>
            <w:top w:val="none" w:sz="0" w:space="0" w:color="auto"/>
            <w:left w:val="none" w:sz="0" w:space="0" w:color="auto"/>
            <w:bottom w:val="none" w:sz="0" w:space="0" w:color="auto"/>
            <w:right w:val="none" w:sz="0" w:space="0" w:color="auto"/>
          </w:divBdr>
        </w:div>
        <w:div w:id="295530244">
          <w:marLeft w:val="0"/>
          <w:marRight w:val="0"/>
          <w:marTop w:val="0"/>
          <w:marBottom w:val="0"/>
          <w:divBdr>
            <w:top w:val="none" w:sz="0" w:space="0" w:color="auto"/>
            <w:left w:val="none" w:sz="0" w:space="0" w:color="auto"/>
            <w:bottom w:val="none" w:sz="0" w:space="0" w:color="auto"/>
            <w:right w:val="none" w:sz="0" w:space="0" w:color="auto"/>
          </w:divBdr>
        </w:div>
        <w:div w:id="295530245">
          <w:marLeft w:val="0"/>
          <w:marRight w:val="0"/>
          <w:marTop w:val="0"/>
          <w:marBottom w:val="0"/>
          <w:divBdr>
            <w:top w:val="none" w:sz="0" w:space="0" w:color="auto"/>
            <w:left w:val="none" w:sz="0" w:space="0" w:color="auto"/>
            <w:bottom w:val="none" w:sz="0" w:space="0" w:color="auto"/>
            <w:right w:val="none" w:sz="0" w:space="0" w:color="auto"/>
          </w:divBdr>
        </w:div>
        <w:div w:id="295530246">
          <w:marLeft w:val="0"/>
          <w:marRight w:val="0"/>
          <w:marTop w:val="0"/>
          <w:marBottom w:val="0"/>
          <w:divBdr>
            <w:top w:val="none" w:sz="0" w:space="0" w:color="auto"/>
            <w:left w:val="none" w:sz="0" w:space="0" w:color="auto"/>
            <w:bottom w:val="none" w:sz="0" w:space="0" w:color="auto"/>
            <w:right w:val="none" w:sz="0" w:space="0" w:color="auto"/>
          </w:divBdr>
        </w:div>
        <w:div w:id="295530247">
          <w:marLeft w:val="0"/>
          <w:marRight w:val="0"/>
          <w:marTop w:val="0"/>
          <w:marBottom w:val="0"/>
          <w:divBdr>
            <w:top w:val="none" w:sz="0" w:space="0" w:color="auto"/>
            <w:left w:val="none" w:sz="0" w:space="0" w:color="auto"/>
            <w:bottom w:val="none" w:sz="0" w:space="0" w:color="auto"/>
            <w:right w:val="none" w:sz="0" w:space="0" w:color="auto"/>
          </w:divBdr>
        </w:div>
        <w:div w:id="295530248">
          <w:marLeft w:val="0"/>
          <w:marRight w:val="0"/>
          <w:marTop w:val="0"/>
          <w:marBottom w:val="0"/>
          <w:divBdr>
            <w:top w:val="none" w:sz="0" w:space="0" w:color="auto"/>
            <w:left w:val="none" w:sz="0" w:space="0" w:color="auto"/>
            <w:bottom w:val="none" w:sz="0" w:space="0" w:color="auto"/>
            <w:right w:val="none" w:sz="0" w:space="0" w:color="auto"/>
          </w:divBdr>
        </w:div>
        <w:div w:id="295530249">
          <w:marLeft w:val="0"/>
          <w:marRight w:val="0"/>
          <w:marTop w:val="0"/>
          <w:marBottom w:val="0"/>
          <w:divBdr>
            <w:top w:val="none" w:sz="0" w:space="0" w:color="auto"/>
            <w:left w:val="none" w:sz="0" w:space="0" w:color="auto"/>
            <w:bottom w:val="none" w:sz="0" w:space="0" w:color="auto"/>
            <w:right w:val="none" w:sz="0" w:space="0" w:color="auto"/>
          </w:divBdr>
        </w:div>
        <w:div w:id="295530250">
          <w:marLeft w:val="0"/>
          <w:marRight w:val="0"/>
          <w:marTop w:val="0"/>
          <w:marBottom w:val="0"/>
          <w:divBdr>
            <w:top w:val="none" w:sz="0" w:space="0" w:color="auto"/>
            <w:left w:val="none" w:sz="0" w:space="0" w:color="auto"/>
            <w:bottom w:val="none" w:sz="0" w:space="0" w:color="auto"/>
            <w:right w:val="none" w:sz="0" w:space="0" w:color="auto"/>
          </w:divBdr>
        </w:div>
        <w:div w:id="295530251">
          <w:marLeft w:val="0"/>
          <w:marRight w:val="0"/>
          <w:marTop w:val="0"/>
          <w:marBottom w:val="0"/>
          <w:divBdr>
            <w:top w:val="none" w:sz="0" w:space="0" w:color="auto"/>
            <w:left w:val="none" w:sz="0" w:space="0" w:color="auto"/>
            <w:bottom w:val="none" w:sz="0" w:space="0" w:color="auto"/>
            <w:right w:val="none" w:sz="0" w:space="0" w:color="auto"/>
          </w:divBdr>
        </w:div>
        <w:div w:id="295530252">
          <w:marLeft w:val="0"/>
          <w:marRight w:val="0"/>
          <w:marTop w:val="0"/>
          <w:marBottom w:val="0"/>
          <w:divBdr>
            <w:top w:val="none" w:sz="0" w:space="0" w:color="auto"/>
            <w:left w:val="none" w:sz="0" w:space="0" w:color="auto"/>
            <w:bottom w:val="none" w:sz="0" w:space="0" w:color="auto"/>
            <w:right w:val="none" w:sz="0" w:space="0" w:color="auto"/>
          </w:divBdr>
        </w:div>
        <w:div w:id="295530253">
          <w:marLeft w:val="0"/>
          <w:marRight w:val="0"/>
          <w:marTop w:val="0"/>
          <w:marBottom w:val="0"/>
          <w:divBdr>
            <w:top w:val="none" w:sz="0" w:space="0" w:color="auto"/>
            <w:left w:val="none" w:sz="0" w:space="0" w:color="auto"/>
            <w:bottom w:val="none" w:sz="0" w:space="0" w:color="auto"/>
            <w:right w:val="none" w:sz="0" w:space="0" w:color="auto"/>
          </w:divBdr>
        </w:div>
        <w:div w:id="295530254">
          <w:marLeft w:val="0"/>
          <w:marRight w:val="0"/>
          <w:marTop w:val="0"/>
          <w:marBottom w:val="0"/>
          <w:divBdr>
            <w:top w:val="none" w:sz="0" w:space="0" w:color="auto"/>
            <w:left w:val="none" w:sz="0" w:space="0" w:color="auto"/>
            <w:bottom w:val="none" w:sz="0" w:space="0" w:color="auto"/>
            <w:right w:val="none" w:sz="0" w:space="0" w:color="auto"/>
          </w:divBdr>
        </w:div>
        <w:div w:id="295530256">
          <w:marLeft w:val="0"/>
          <w:marRight w:val="0"/>
          <w:marTop w:val="0"/>
          <w:marBottom w:val="0"/>
          <w:divBdr>
            <w:top w:val="none" w:sz="0" w:space="0" w:color="auto"/>
            <w:left w:val="none" w:sz="0" w:space="0" w:color="auto"/>
            <w:bottom w:val="none" w:sz="0" w:space="0" w:color="auto"/>
            <w:right w:val="none" w:sz="0" w:space="0" w:color="auto"/>
          </w:divBdr>
        </w:div>
        <w:div w:id="295530257">
          <w:marLeft w:val="0"/>
          <w:marRight w:val="0"/>
          <w:marTop w:val="0"/>
          <w:marBottom w:val="0"/>
          <w:divBdr>
            <w:top w:val="none" w:sz="0" w:space="0" w:color="auto"/>
            <w:left w:val="none" w:sz="0" w:space="0" w:color="auto"/>
            <w:bottom w:val="none" w:sz="0" w:space="0" w:color="auto"/>
            <w:right w:val="none" w:sz="0" w:space="0" w:color="auto"/>
          </w:divBdr>
        </w:div>
        <w:div w:id="295530258">
          <w:marLeft w:val="0"/>
          <w:marRight w:val="0"/>
          <w:marTop w:val="0"/>
          <w:marBottom w:val="0"/>
          <w:divBdr>
            <w:top w:val="none" w:sz="0" w:space="0" w:color="auto"/>
            <w:left w:val="none" w:sz="0" w:space="0" w:color="auto"/>
            <w:bottom w:val="none" w:sz="0" w:space="0" w:color="auto"/>
            <w:right w:val="none" w:sz="0" w:space="0" w:color="auto"/>
          </w:divBdr>
        </w:div>
        <w:div w:id="295530259">
          <w:marLeft w:val="0"/>
          <w:marRight w:val="0"/>
          <w:marTop w:val="0"/>
          <w:marBottom w:val="0"/>
          <w:divBdr>
            <w:top w:val="none" w:sz="0" w:space="0" w:color="auto"/>
            <w:left w:val="none" w:sz="0" w:space="0" w:color="auto"/>
            <w:bottom w:val="none" w:sz="0" w:space="0" w:color="auto"/>
            <w:right w:val="none" w:sz="0" w:space="0" w:color="auto"/>
          </w:divBdr>
        </w:div>
        <w:div w:id="295530260">
          <w:marLeft w:val="0"/>
          <w:marRight w:val="0"/>
          <w:marTop w:val="0"/>
          <w:marBottom w:val="0"/>
          <w:divBdr>
            <w:top w:val="none" w:sz="0" w:space="0" w:color="auto"/>
            <w:left w:val="none" w:sz="0" w:space="0" w:color="auto"/>
            <w:bottom w:val="none" w:sz="0" w:space="0" w:color="auto"/>
            <w:right w:val="none" w:sz="0" w:space="0" w:color="auto"/>
          </w:divBdr>
        </w:div>
        <w:div w:id="295530261">
          <w:marLeft w:val="0"/>
          <w:marRight w:val="0"/>
          <w:marTop w:val="0"/>
          <w:marBottom w:val="0"/>
          <w:divBdr>
            <w:top w:val="none" w:sz="0" w:space="0" w:color="auto"/>
            <w:left w:val="none" w:sz="0" w:space="0" w:color="auto"/>
            <w:bottom w:val="none" w:sz="0" w:space="0" w:color="auto"/>
            <w:right w:val="none" w:sz="0" w:space="0" w:color="auto"/>
          </w:divBdr>
        </w:div>
        <w:div w:id="295530262">
          <w:marLeft w:val="0"/>
          <w:marRight w:val="0"/>
          <w:marTop w:val="0"/>
          <w:marBottom w:val="0"/>
          <w:divBdr>
            <w:top w:val="none" w:sz="0" w:space="0" w:color="auto"/>
            <w:left w:val="none" w:sz="0" w:space="0" w:color="auto"/>
            <w:bottom w:val="none" w:sz="0" w:space="0" w:color="auto"/>
            <w:right w:val="none" w:sz="0" w:space="0" w:color="auto"/>
          </w:divBdr>
        </w:div>
        <w:div w:id="295530264">
          <w:marLeft w:val="0"/>
          <w:marRight w:val="0"/>
          <w:marTop w:val="0"/>
          <w:marBottom w:val="0"/>
          <w:divBdr>
            <w:top w:val="none" w:sz="0" w:space="0" w:color="auto"/>
            <w:left w:val="none" w:sz="0" w:space="0" w:color="auto"/>
            <w:bottom w:val="none" w:sz="0" w:space="0" w:color="auto"/>
            <w:right w:val="none" w:sz="0" w:space="0" w:color="auto"/>
          </w:divBdr>
        </w:div>
        <w:div w:id="295530265">
          <w:marLeft w:val="0"/>
          <w:marRight w:val="0"/>
          <w:marTop w:val="0"/>
          <w:marBottom w:val="0"/>
          <w:divBdr>
            <w:top w:val="none" w:sz="0" w:space="0" w:color="auto"/>
            <w:left w:val="none" w:sz="0" w:space="0" w:color="auto"/>
            <w:bottom w:val="none" w:sz="0" w:space="0" w:color="auto"/>
            <w:right w:val="none" w:sz="0" w:space="0" w:color="auto"/>
          </w:divBdr>
        </w:div>
        <w:div w:id="295530266">
          <w:marLeft w:val="0"/>
          <w:marRight w:val="0"/>
          <w:marTop w:val="0"/>
          <w:marBottom w:val="0"/>
          <w:divBdr>
            <w:top w:val="none" w:sz="0" w:space="0" w:color="auto"/>
            <w:left w:val="none" w:sz="0" w:space="0" w:color="auto"/>
            <w:bottom w:val="none" w:sz="0" w:space="0" w:color="auto"/>
            <w:right w:val="none" w:sz="0" w:space="0" w:color="auto"/>
          </w:divBdr>
        </w:div>
        <w:div w:id="295530267">
          <w:marLeft w:val="0"/>
          <w:marRight w:val="0"/>
          <w:marTop w:val="0"/>
          <w:marBottom w:val="0"/>
          <w:divBdr>
            <w:top w:val="none" w:sz="0" w:space="0" w:color="auto"/>
            <w:left w:val="none" w:sz="0" w:space="0" w:color="auto"/>
            <w:bottom w:val="none" w:sz="0" w:space="0" w:color="auto"/>
            <w:right w:val="none" w:sz="0" w:space="0" w:color="auto"/>
          </w:divBdr>
        </w:div>
        <w:div w:id="295530270">
          <w:marLeft w:val="0"/>
          <w:marRight w:val="0"/>
          <w:marTop w:val="0"/>
          <w:marBottom w:val="0"/>
          <w:divBdr>
            <w:top w:val="none" w:sz="0" w:space="0" w:color="auto"/>
            <w:left w:val="none" w:sz="0" w:space="0" w:color="auto"/>
            <w:bottom w:val="none" w:sz="0" w:space="0" w:color="auto"/>
            <w:right w:val="none" w:sz="0" w:space="0" w:color="auto"/>
          </w:divBdr>
        </w:div>
        <w:div w:id="295530271">
          <w:marLeft w:val="0"/>
          <w:marRight w:val="0"/>
          <w:marTop w:val="0"/>
          <w:marBottom w:val="0"/>
          <w:divBdr>
            <w:top w:val="none" w:sz="0" w:space="0" w:color="auto"/>
            <w:left w:val="none" w:sz="0" w:space="0" w:color="auto"/>
            <w:bottom w:val="none" w:sz="0" w:space="0" w:color="auto"/>
            <w:right w:val="none" w:sz="0" w:space="0" w:color="auto"/>
          </w:divBdr>
        </w:div>
        <w:div w:id="295530273">
          <w:marLeft w:val="0"/>
          <w:marRight w:val="0"/>
          <w:marTop w:val="0"/>
          <w:marBottom w:val="0"/>
          <w:divBdr>
            <w:top w:val="none" w:sz="0" w:space="0" w:color="auto"/>
            <w:left w:val="none" w:sz="0" w:space="0" w:color="auto"/>
            <w:bottom w:val="none" w:sz="0" w:space="0" w:color="auto"/>
            <w:right w:val="none" w:sz="0" w:space="0" w:color="auto"/>
          </w:divBdr>
        </w:div>
        <w:div w:id="295530274">
          <w:marLeft w:val="0"/>
          <w:marRight w:val="0"/>
          <w:marTop w:val="0"/>
          <w:marBottom w:val="0"/>
          <w:divBdr>
            <w:top w:val="none" w:sz="0" w:space="0" w:color="auto"/>
            <w:left w:val="none" w:sz="0" w:space="0" w:color="auto"/>
            <w:bottom w:val="none" w:sz="0" w:space="0" w:color="auto"/>
            <w:right w:val="none" w:sz="0" w:space="0" w:color="auto"/>
          </w:divBdr>
        </w:div>
        <w:div w:id="295530275">
          <w:marLeft w:val="0"/>
          <w:marRight w:val="0"/>
          <w:marTop w:val="0"/>
          <w:marBottom w:val="0"/>
          <w:divBdr>
            <w:top w:val="none" w:sz="0" w:space="0" w:color="auto"/>
            <w:left w:val="none" w:sz="0" w:space="0" w:color="auto"/>
            <w:bottom w:val="none" w:sz="0" w:space="0" w:color="auto"/>
            <w:right w:val="none" w:sz="0" w:space="0" w:color="auto"/>
          </w:divBdr>
        </w:div>
        <w:div w:id="295530277">
          <w:marLeft w:val="0"/>
          <w:marRight w:val="0"/>
          <w:marTop w:val="0"/>
          <w:marBottom w:val="0"/>
          <w:divBdr>
            <w:top w:val="none" w:sz="0" w:space="0" w:color="auto"/>
            <w:left w:val="none" w:sz="0" w:space="0" w:color="auto"/>
            <w:bottom w:val="none" w:sz="0" w:space="0" w:color="auto"/>
            <w:right w:val="none" w:sz="0" w:space="0" w:color="auto"/>
          </w:divBdr>
        </w:div>
        <w:div w:id="295530278">
          <w:marLeft w:val="0"/>
          <w:marRight w:val="0"/>
          <w:marTop w:val="0"/>
          <w:marBottom w:val="0"/>
          <w:divBdr>
            <w:top w:val="none" w:sz="0" w:space="0" w:color="auto"/>
            <w:left w:val="none" w:sz="0" w:space="0" w:color="auto"/>
            <w:bottom w:val="none" w:sz="0" w:space="0" w:color="auto"/>
            <w:right w:val="none" w:sz="0" w:space="0" w:color="auto"/>
          </w:divBdr>
        </w:div>
        <w:div w:id="295530279">
          <w:marLeft w:val="0"/>
          <w:marRight w:val="0"/>
          <w:marTop w:val="0"/>
          <w:marBottom w:val="0"/>
          <w:divBdr>
            <w:top w:val="none" w:sz="0" w:space="0" w:color="auto"/>
            <w:left w:val="none" w:sz="0" w:space="0" w:color="auto"/>
            <w:bottom w:val="none" w:sz="0" w:space="0" w:color="auto"/>
            <w:right w:val="none" w:sz="0" w:space="0" w:color="auto"/>
          </w:divBdr>
        </w:div>
        <w:div w:id="295530281">
          <w:marLeft w:val="0"/>
          <w:marRight w:val="0"/>
          <w:marTop w:val="0"/>
          <w:marBottom w:val="0"/>
          <w:divBdr>
            <w:top w:val="none" w:sz="0" w:space="0" w:color="auto"/>
            <w:left w:val="none" w:sz="0" w:space="0" w:color="auto"/>
            <w:bottom w:val="none" w:sz="0" w:space="0" w:color="auto"/>
            <w:right w:val="none" w:sz="0" w:space="0" w:color="auto"/>
          </w:divBdr>
        </w:div>
        <w:div w:id="295530282">
          <w:marLeft w:val="0"/>
          <w:marRight w:val="0"/>
          <w:marTop w:val="0"/>
          <w:marBottom w:val="0"/>
          <w:divBdr>
            <w:top w:val="none" w:sz="0" w:space="0" w:color="auto"/>
            <w:left w:val="none" w:sz="0" w:space="0" w:color="auto"/>
            <w:bottom w:val="none" w:sz="0" w:space="0" w:color="auto"/>
            <w:right w:val="none" w:sz="0" w:space="0" w:color="auto"/>
          </w:divBdr>
        </w:div>
        <w:div w:id="295530283">
          <w:marLeft w:val="0"/>
          <w:marRight w:val="0"/>
          <w:marTop w:val="0"/>
          <w:marBottom w:val="0"/>
          <w:divBdr>
            <w:top w:val="none" w:sz="0" w:space="0" w:color="auto"/>
            <w:left w:val="none" w:sz="0" w:space="0" w:color="auto"/>
            <w:bottom w:val="none" w:sz="0" w:space="0" w:color="auto"/>
            <w:right w:val="none" w:sz="0" w:space="0" w:color="auto"/>
          </w:divBdr>
        </w:div>
        <w:div w:id="295530285">
          <w:marLeft w:val="0"/>
          <w:marRight w:val="0"/>
          <w:marTop w:val="0"/>
          <w:marBottom w:val="0"/>
          <w:divBdr>
            <w:top w:val="none" w:sz="0" w:space="0" w:color="auto"/>
            <w:left w:val="none" w:sz="0" w:space="0" w:color="auto"/>
            <w:bottom w:val="none" w:sz="0" w:space="0" w:color="auto"/>
            <w:right w:val="none" w:sz="0" w:space="0" w:color="auto"/>
          </w:divBdr>
        </w:div>
        <w:div w:id="295530286">
          <w:marLeft w:val="0"/>
          <w:marRight w:val="0"/>
          <w:marTop w:val="0"/>
          <w:marBottom w:val="0"/>
          <w:divBdr>
            <w:top w:val="none" w:sz="0" w:space="0" w:color="auto"/>
            <w:left w:val="none" w:sz="0" w:space="0" w:color="auto"/>
            <w:bottom w:val="none" w:sz="0" w:space="0" w:color="auto"/>
            <w:right w:val="none" w:sz="0" w:space="0" w:color="auto"/>
          </w:divBdr>
        </w:div>
        <w:div w:id="295530287">
          <w:marLeft w:val="0"/>
          <w:marRight w:val="0"/>
          <w:marTop w:val="0"/>
          <w:marBottom w:val="0"/>
          <w:divBdr>
            <w:top w:val="none" w:sz="0" w:space="0" w:color="auto"/>
            <w:left w:val="none" w:sz="0" w:space="0" w:color="auto"/>
            <w:bottom w:val="none" w:sz="0" w:space="0" w:color="auto"/>
            <w:right w:val="none" w:sz="0" w:space="0" w:color="auto"/>
          </w:divBdr>
        </w:div>
        <w:div w:id="295530288">
          <w:marLeft w:val="0"/>
          <w:marRight w:val="0"/>
          <w:marTop w:val="0"/>
          <w:marBottom w:val="0"/>
          <w:divBdr>
            <w:top w:val="none" w:sz="0" w:space="0" w:color="auto"/>
            <w:left w:val="none" w:sz="0" w:space="0" w:color="auto"/>
            <w:bottom w:val="none" w:sz="0" w:space="0" w:color="auto"/>
            <w:right w:val="none" w:sz="0" w:space="0" w:color="auto"/>
          </w:divBdr>
        </w:div>
        <w:div w:id="295530289">
          <w:marLeft w:val="0"/>
          <w:marRight w:val="0"/>
          <w:marTop w:val="0"/>
          <w:marBottom w:val="0"/>
          <w:divBdr>
            <w:top w:val="none" w:sz="0" w:space="0" w:color="auto"/>
            <w:left w:val="none" w:sz="0" w:space="0" w:color="auto"/>
            <w:bottom w:val="none" w:sz="0" w:space="0" w:color="auto"/>
            <w:right w:val="none" w:sz="0" w:space="0" w:color="auto"/>
          </w:divBdr>
        </w:div>
        <w:div w:id="295530290">
          <w:marLeft w:val="0"/>
          <w:marRight w:val="0"/>
          <w:marTop w:val="0"/>
          <w:marBottom w:val="0"/>
          <w:divBdr>
            <w:top w:val="none" w:sz="0" w:space="0" w:color="auto"/>
            <w:left w:val="none" w:sz="0" w:space="0" w:color="auto"/>
            <w:bottom w:val="none" w:sz="0" w:space="0" w:color="auto"/>
            <w:right w:val="none" w:sz="0" w:space="0" w:color="auto"/>
          </w:divBdr>
        </w:div>
        <w:div w:id="295530291">
          <w:marLeft w:val="0"/>
          <w:marRight w:val="0"/>
          <w:marTop w:val="0"/>
          <w:marBottom w:val="0"/>
          <w:divBdr>
            <w:top w:val="none" w:sz="0" w:space="0" w:color="auto"/>
            <w:left w:val="none" w:sz="0" w:space="0" w:color="auto"/>
            <w:bottom w:val="none" w:sz="0" w:space="0" w:color="auto"/>
            <w:right w:val="none" w:sz="0" w:space="0" w:color="auto"/>
          </w:divBdr>
        </w:div>
        <w:div w:id="295530292">
          <w:marLeft w:val="0"/>
          <w:marRight w:val="0"/>
          <w:marTop w:val="0"/>
          <w:marBottom w:val="0"/>
          <w:divBdr>
            <w:top w:val="none" w:sz="0" w:space="0" w:color="auto"/>
            <w:left w:val="none" w:sz="0" w:space="0" w:color="auto"/>
            <w:bottom w:val="none" w:sz="0" w:space="0" w:color="auto"/>
            <w:right w:val="none" w:sz="0" w:space="0" w:color="auto"/>
          </w:divBdr>
        </w:div>
        <w:div w:id="295530293">
          <w:marLeft w:val="0"/>
          <w:marRight w:val="0"/>
          <w:marTop w:val="0"/>
          <w:marBottom w:val="0"/>
          <w:divBdr>
            <w:top w:val="none" w:sz="0" w:space="0" w:color="auto"/>
            <w:left w:val="none" w:sz="0" w:space="0" w:color="auto"/>
            <w:bottom w:val="none" w:sz="0" w:space="0" w:color="auto"/>
            <w:right w:val="none" w:sz="0" w:space="0" w:color="auto"/>
          </w:divBdr>
        </w:div>
        <w:div w:id="295530294">
          <w:marLeft w:val="0"/>
          <w:marRight w:val="0"/>
          <w:marTop w:val="0"/>
          <w:marBottom w:val="0"/>
          <w:divBdr>
            <w:top w:val="none" w:sz="0" w:space="0" w:color="auto"/>
            <w:left w:val="none" w:sz="0" w:space="0" w:color="auto"/>
            <w:bottom w:val="none" w:sz="0" w:space="0" w:color="auto"/>
            <w:right w:val="none" w:sz="0" w:space="0" w:color="auto"/>
          </w:divBdr>
        </w:div>
        <w:div w:id="295530295">
          <w:marLeft w:val="0"/>
          <w:marRight w:val="0"/>
          <w:marTop w:val="0"/>
          <w:marBottom w:val="0"/>
          <w:divBdr>
            <w:top w:val="none" w:sz="0" w:space="0" w:color="auto"/>
            <w:left w:val="none" w:sz="0" w:space="0" w:color="auto"/>
            <w:bottom w:val="none" w:sz="0" w:space="0" w:color="auto"/>
            <w:right w:val="none" w:sz="0" w:space="0" w:color="auto"/>
          </w:divBdr>
        </w:div>
        <w:div w:id="295530296">
          <w:marLeft w:val="0"/>
          <w:marRight w:val="0"/>
          <w:marTop w:val="0"/>
          <w:marBottom w:val="0"/>
          <w:divBdr>
            <w:top w:val="none" w:sz="0" w:space="0" w:color="auto"/>
            <w:left w:val="none" w:sz="0" w:space="0" w:color="auto"/>
            <w:bottom w:val="none" w:sz="0" w:space="0" w:color="auto"/>
            <w:right w:val="none" w:sz="0" w:space="0" w:color="auto"/>
          </w:divBdr>
        </w:div>
        <w:div w:id="295530297">
          <w:marLeft w:val="0"/>
          <w:marRight w:val="0"/>
          <w:marTop w:val="0"/>
          <w:marBottom w:val="0"/>
          <w:divBdr>
            <w:top w:val="none" w:sz="0" w:space="0" w:color="auto"/>
            <w:left w:val="none" w:sz="0" w:space="0" w:color="auto"/>
            <w:bottom w:val="none" w:sz="0" w:space="0" w:color="auto"/>
            <w:right w:val="none" w:sz="0" w:space="0" w:color="auto"/>
          </w:divBdr>
        </w:div>
        <w:div w:id="295530298">
          <w:marLeft w:val="0"/>
          <w:marRight w:val="0"/>
          <w:marTop w:val="0"/>
          <w:marBottom w:val="0"/>
          <w:divBdr>
            <w:top w:val="none" w:sz="0" w:space="0" w:color="auto"/>
            <w:left w:val="none" w:sz="0" w:space="0" w:color="auto"/>
            <w:bottom w:val="none" w:sz="0" w:space="0" w:color="auto"/>
            <w:right w:val="none" w:sz="0" w:space="0" w:color="auto"/>
          </w:divBdr>
        </w:div>
        <w:div w:id="295530299">
          <w:marLeft w:val="0"/>
          <w:marRight w:val="0"/>
          <w:marTop w:val="0"/>
          <w:marBottom w:val="0"/>
          <w:divBdr>
            <w:top w:val="none" w:sz="0" w:space="0" w:color="auto"/>
            <w:left w:val="none" w:sz="0" w:space="0" w:color="auto"/>
            <w:bottom w:val="none" w:sz="0" w:space="0" w:color="auto"/>
            <w:right w:val="none" w:sz="0" w:space="0" w:color="auto"/>
          </w:divBdr>
        </w:div>
        <w:div w:id="295530300">
          <w:marLeft w:val="0"/>
          <w:marRight w:val="0"/>
          <w:marTop w:val="0"/>
          <w:marBottom w:val="0"/>
          <w:divBdr>
            <w:top w:val="none" w:sz="0" w:space="0" w:color="auto"/>
            <w:left w:val="none" w:sz="0" w:space="0" w:color="auto"/>
            <w:bottom w:val="none" w:sz="0" w:space="0" w:color="auto"/>
            <w:right w:val="none" w:sz="0" w:space="0" w:color="auto"/>
          </w:divBdr>
        </w:div>
        <w:div w:id="295530301">
          <w:marLeft w:val="0"/>
          <w:marRight w:val="0"/>
          <w:marTop w:val="0"/>
          <w:marBottom w:val="0"/>
          <w:divBdr>
            <w:top w:val="none" w:sz="0" w:space="0" w:color="auto"/>
            <w:left w:val="none" w:sz="0" w:space="0" w:color="auto"/>
            <w:bottom w:val="none" w:sz="0" w:space="0" w:color="auto"/>
            <w:right w:val="none" w:sz="0" w:space="0" w:color="auto"/>
          </w:divBdr>
        </w:div>
        <w:div w:id="295530302">
          <w:marLeft w:val="0"/>
          <w:marRight w:val="0"/>
          <w:marTop w:val="0"/>
          <w:marBottom w:val="0"/>
          <w:divBdr>
            <w:top w:val="none" w:sz="0" w:space="0" w:color="auto"/>
            <w:left w:val="none" w:sz="0" w:space="0" w:color="auto"/>
            <w:bottom w:val="none" w:sz="0" w:space="0" w:color="auto"/>
            <w:right w:val="none" w:sz="0" w:space="0" w:color="auto"/>
          </w:divBdr>
        </w:div>
        <w:div w:id="295530303">
          <w:marLeft w:val="0"/>
          <w:marRight w:val="0"/>
          <w:marTop w:val="0"/>
          <w:marBottom w:val="0"/>
          <w:divBdr>
            <w:top w:val="none" w:sz="0" w:space="0" w:color="auto"/>
            <w:left w:val="none" w:sz="0" w:space="0" w:color="auto"/>
            <w:bottom w:val="none" w:sz="0" w:space="0" w:color="auto"/>
            <w:right w:val="none" w:sz="0" w:space="0" w:color="auto"/>
          </w:divBdr>
        </w:div>
        <w:div w:id="295530304">
          <w:marLeft w:val="0"/>
          <w:marRight w:val="0"/>
          <w:marTop w:val="0"/>
          <w:marBottom w:val="0"/>
          <w:divBdr>
            <w:top w:val="none" w:sz="0" w:space="0" w:color="auto"/>
            <w:left w:val="none" w:sz="0" w:space="0" w:color="auto"/>
            <w:bottom w:val="none" w:sz="0" w:space="0" w:color="auto"/>
            <w:right w:val="none" w:sz="0" w:space="0" w:color="auto"/>
          </w:divBdr>
        </w:div>
        <w:div w:id="295530305">
          <w:marLeft w:val="0"/>
          <w:marRight w:val="0"/>
          <w:marTop w:val="0"/>
          <w:marBottom w:val="0"/>
          <w:divBdr>
            <w:top w:val="none" w:sz="0" w:space="0" w:color="auto"/>
            <w:left w:val="none" w:sz="0" w:space="0" w:color="auto"/>
            <w:bottom w:val="none" w:sz="0" w:space="0" w:color="auto"/>
            <w:right w:val="none" w:sz="0" w:space="0" w:color="auto"/>
          </w:divBdr>
        </w:div>
        <w:div w:id="295530307">
          <w:marLeft w:val="0"/>
          <w:marRight w:val="0"/>
          <w:marTop w:val="0"/>
          <w:marBottom w:val="0"/>
          <w:divBdr>
            <w:top w:val="none" w:sz="0" w:space="0" w:color="auto"/>
            <w:left w:val="none" w:sz="0" w:space="0" w:color="auto"/>
            <w:bottom w:val="none" w:sz="0" w:space="0" w:color="auto"/>
            <w:right w:val="none" w:sz="0" w:space="0" w:color="auto"/>
          </w:divBdr>
        </w:div>
        <w:div w:id="295530308">
          <w:marLeft w:val="0"/>
          <w:marRight w:val="0"/>
          <w:marTop w:val="0"/>
          <w:marBottom w:val="0"/>
          <w:divBdr>
            <w:top w:val="none" w:sz="0" w:space="0" w:color="auto"/>
            <w:left w:val="none" w:sz="0" w:space="0" w:color="auto"/>
            <w:bottom w:val="none" w:sz="0" w:space="0" w:color="auto"/>
            <w:right w:val="none" w:sz="0" w:space="0" w:color="auto"/>
          </w:divBdr>
        </w:div>
        <w:div w:id="295530309">
          <w:marLeft w:val="0"/>
          <w:marRight w:val="0"/>
          <w:marTop w:val="0"/>
          <w:marBottom w:val="0"/>
          <w:divBdr>
            <w:top w:val="none" w:sz="0" w:space="0" w:color="auto"/>
            <w:left w:val="none" w:sz="0" w:space="0" w:color="auto"/>
            <w:bottom w:val="none" w:sz="0" w:space="0" w:color="auto"/>
            <w:right w:val="none" w:sz="0" w:space="0" w:color="auto"/>
          </w:divBdr>
        </w:div>
        <w:div w:id="295530311">
          <w:marLeft w:val="0"/>
          <w:marRight w:val="0"/>
          <w:marTop w:val="0"/>
          <w:marBottom w:val="0"/>
          <w:divBdr>
            <w:top w:val="none" w:sz="0" w:space="0" w:color="auto"/>
            <w:left w:val="none" w:sz="0" w:space="0" w:color="auto"/>
            <w:bottom w:val="none" w:sz="0" w:space="0" w:color="auto"/>
            <w:right w:val="none" w:sz="0" w:space="0" w:color="auto"/>
          </w:divBdr>
        </w:div>
        <w:div w:id="295530312">
          <w:marLeft w:val="0"/>
          <w:marRight w:val="0"/>
          <w:marTop w:val="0"/>
          <w:marBottom w:val="0"/>
          <w:divBdr>
            <w:top w:val="none" w:sz="0" w:space="0" w:color="auto"/>
            <w:left w:val="none" w:sz="0" w:space="0" w:color="auto"/>
            <w:bottom w:val="none" w:sz="0" w:space="0" w:color="auto"/>
            <w:right w:val="none" w:sz="0" w:space="0" w:color="auto"/>
          </w:divBdr>
        </w:div>
        <w:div w:id="295530313">
          <w:marLeft w:val="0"/>
          <w:marRight w:val="0"/>
          <w:marTop w:val="0"/>
          <w:marBottom w:val="0"/>
          <w:divBdr>
            <w:top w:val="none" w:sz="0" w:space="0" w:color="auto"/>
            <w:left w:val="none" w:sz="0" w:space="0" w:color="auto"/>
            <w:bottom w:val="none" w:sz="0" w:space="0" w:color="auto"/>
            <w:right w:val="none" w:sz="0" w:space="0" w:color="auto"/>
          </w:divBdr>
        </w:div>
        <w:div w:id="295530314">
          <w:marLeft w:val="0"/>
          <w:marRight w:val="0"/>
          <w:marTop w:val="0"/>
          <w:marBottom w:val="0"/>
          <w:divBdr>
            <w:top w:val="none" w:sz="0" w:space="0" w:color="auto"/>
            <w:left w:val="none" w:sz="0" w:space="0" w:color="auto"/>
            <w:bottom w:val="none" w:sz="0" w:space="0" w:color="auto"/>
            <w:right w:val="none" w:sz="0" w:space="0" w:color="auto"/>
          </w:divBdr>
        </w:div>
        <w:div w:id="295530315">
          <w:marLeft w:val="0"/>
          <w:marRight w:val="0"/>
          <w:marTop w:val="0"/>
          <w:marBottom w:val="0"/>
          <w:divBdr>
            <w:top w:val="none" w:sz="0" w:space="0" w:color="auto"/>
            <w:left w:val="none" w:sz="0" w:space="0" w:color="auto"/>
            <w:bottom w:val="none" w:sz="0" w:space="0" w:color="auto"/>
            <w:right w:val="none" w:sz="0" w:space="0" w:color="auto"/>
          </w:divBdr>
        </w:div>
        <w:div w:id="295530317">
          <w:marLeft w:val="0"/>
          <w:marRight w:val="0"/>
          <w:marTop w:val="0"/>
          <w:marBottom w:val="0"/>
          <w:divBdr>
            <w:top w:val="none" w:sz="0" w:space="0" w:color="auto"/>
            <w:left w:val="none" w:sz="0" w:space="0" w:color="auto"/>
            <w:bottom w:val="none" w:sz="0" w:space="0" w:color="auto"/>
            <w:right w:val="none" w:sz="0" w:space="0" w:color="auto"/>
          </w:divBdr>
        </w:div>
        <w:div w:id="295530318">
          <w:marLeft w:val="0"/>
          <w:marRight w:val="0"/>
          <w:marTop w:val="0"/>
          <w:marBottom w:val="0"/>
          <w:divBdr>
            <w:top w:val="none" w:sz="0" w:space="0" w:color="auto"/>
            <w:left w:val="none" w:sz="0" w:space="0" w:color="auto"/>
            <w:bottom w:val="none" w:sz="0" w:space="0" w:color="auto"/>
            <w:right w:val="none" w:sz="0" w:space="0" w:color="auto"/>
          </w:divBdr>
        </w:div>
        <w:div w:id="295530319">
          <w:marLeft w:val="0"/>
          <w:marRight w:val="0"/>
          <w:marTop w:val="0"/>
          <w:marBottom w:val="0"/>
          <w:divBdr>
            <w:top w:val="none" w:sz="0" w:space="0" w:color="auto"/>
            <w:left w:val="none" w:sz="0" w:space="0" w:color="auto"/>
            <w:bottom w:val="none" w:sz="0" w:space="0" w:color="auto"/>
            <w:right w:val="none" w:sz="0" w:space="0" w:color="auto"/>
          </w:divBdr>
        </w:div>
        <w:div w:id="295530320">
          <w:marLeft w:val="0"/>
          <w:marRight w:val="0"/>
          <w:marTop w:val="0"/>
          <w:marBottom w:val="0"/>
          <w:divBdr>
            <w:top w:val="none" w:sz="0" w:space="0" w:color="auto"/>
            <w:left w:val="none" w:sz="0" w:space="0" w:color="auto"/>
            <w:bottom w:val="none" w:sz="0" w:space="0" w:color="auto"/>
            <w:right w:val="none" w:sz="0" w:space="0" w:color="auto"/>
          </w:divBdr>
        </w:div>
        <w:div w:id="295530321">
          <w:marLeft w:val="0"/>
          <w:marRight w:val="0"/>
          <w:marTop w:val="0"/>
          <w:marBottom w:val="0"/>
          <w:divBdr>
            <w:top w:val="none" w:sz="0" w:space="0" w:color="auto"/>
            <w:left w:val="none" w:sz="0" w:space="0" w:color="auto"/>
            <w:bottom w:val="none" w:sz="0" w:space="0" w:color="auto"/>
            <w:right w:val="none" w:sz="0" w:space="0" w:color="auto"/>
          </w:divBdr>
        </w:div>
        <w:div w:id="295530322">
          <w:marLeft w:val="0"/>
          <w:marRight w:val="0"/>
          <w:marTop w:val="0"/>
          <w:marBottom w:val="0"/>
          <w:divBdr>
            <w:top w:val="none" w:sz="0" w:space="0" w:color="auto"/>
            <w:left w:val="none" w:sz="0" w:space="0" w:color="auto"/>
            <w:bottom w:val="none" w:sz="0" w:space="0" w:color="auto"/>
            <w:right w:val="none" w:sz="0" w:space="0" w:color="auto"/>
          </w:divBdr>
        </w:div>
        <w:div w:id="295530323">
          <w:marLeft w:val="0"/>
          <w:marRight w:val="0"/>
          <w:marTop w:val="0"/>
          <w:marBottom w:val="0"/>
          <w:divBdr>
            <w:top w:val="none" w:sz="0" w:space="0" w:color="auto"/>
            <w:left w:val="none" w:sz="0" w:space="0" w:color="auto"/>
            <w:bottom w:val="none" w:sz="0" w:space="0" w:color="auto"/>
            <w:right w:val="none" w:sz="0" w:space="0" w:color="auto"/>
          </w:divBdr>
        </w:div>
        <w:div w:id="295530324">
          <w:marLeft w:val="0"/>
          <w:marRight w:val="0"/>
          <w:marTop w:val="0"/>
          <w:marBottom w:val="0"/>
          <w:divBdr>
            <w:top w:val="none" w:sz="0" w:space="0" w:color="auto"/>
            <w:left w:val="none" w:sz="0" w:space="0" w:color="auto"/>
            <w:bottom w:val="none" w:sz="0" w:space="0" w:color="auto"/>
            <w:right w:val="none" w:sz="0" w:space="0" w:color="auto"/>
          </w:divBdr>
        </w:div>
        <w:div w:id="295530325">
          <w:marLeft w:val="0"/>
          <w:marRight w:val="0"/>
          <w:marTop w:val="0"/>
          <w:marBottom w:val="0"/>
          <w:divBdr>
            <w:top w:val="none" w:sz="0" w:space="0" w:color="auto"/>
            <w:left w:val="none" w:sz="0" w:space="0" w:color="auto"/>
            <w:bottom w:val="none" w:sz="0" w:space="0" w:color="auto"/>
            <w:right w:val="none" w:sz="0" w:space="0" w:color="auto"/>
          </w:divBdr>
        </w:div>
        <w:div w:id="295530326">
          <w:marLeft w:val="0"/>
          <w:marRight w:val="0"/>
          <w:marTop w:val="0"/>
          <w:marBottom w:val="0"/>
          <w:divBdr>
            <w:top w:val="none" w:sz="0" w:space="0" w:color="auto"/>
            <w:left w:val="none" w:sz="0" w:space="0" w:color="auto"/>
            <w:bottom w:val="none" w:sz="0" w:space="0" w:color="auto"/>
            <w:right w:val="none" w:sz="0" w:space="0" w:color="auto"/>
          </w:divBdr>
        </w:div>
        <w:div w:id="295530327">
          <w:marLeft w:val="0"/>
          <w:marRight w:val="0"/>
          <w:marTop w:val="0"/>
          <w:marBottom w:val="0"/>
          <w:divBdr>
            <w:top w:val="none" w:sz="0" w:space="0" w:color="auto"/>
            <w:left w:val="none" w:sz="0" w:space="0" w:color="auto"/>
            <w:bottom w:val="none" w:sz="0" w:space="0" w:color="auto"/>
            <w:right w:val="none" w:sz="0" w:space="0" w:color="auto"/>
          </w:divBdr>
        </w:div>
        <w:div w:id="295530328">
          <w:marLeft w:val="0"/>
          <w:marRight w:val="0"/>
          <w:marTop w:val="0"/>
          <w:marBottom w:val="0"/>
          <w:divBdr>
            <w:top w:val="none" w:sz="0" w:space="0" w:color="auto"/>
            <w:left w:val="none" w:sz="0" w:space="0" w:color="auto"/>
            <w:bottom w:val="none" w:sz="0" w:space="0" w:color="auto"/>
            <w:right w:val="none" w:sz="0" w:space="0" w:color="auto"/>
          </w:divBdr>
        </w:div>
        <w:div w:id="295530329">
          <w:marLeft w:val="0"/>
          <w:marRight w:val="0"/>
          <w:marTop w:val="0"/>
          <w:marBottom w:val="0"/>
          <w:divBdr>
            <w:top w:val="none" w:sz="0" w:space="0" w:color="auto"/>
            <w:left w:val="none" w:sz="0" w:space="0" w:color="auto"/>
            <w:bottom w:val="none" w:sz="0" w:space="0" w:color="auto"/>
            <w:right w:val="none" w:sz="0" w:space="0" w:color="auto"/>
          </w:divBdr>
        </w:div>
        <w:div w:id="295530330">
          <w:marLeft w:val="0"/>
          <w:marRight w:val="0"/>
          <w:marTop w:val="0"/>
          <w:marBottom w:val="0"/>
          <w:divBdr>
            <w:top w:val="none" w:sz="0" w:space="0" w:color="auto"/>
            <w:left w:val="none" w:sz="0" w:space="0" w:color="auto"/>
            <w:bottom w:val="none" w:sz="0" w:space="0" w:color="auto"/>
            <w:right w:val="none" w:sz="0" w:space="0" w:color="auto"/>
          </w:divBdr>
        </w:div>
      </w:divsChild>
    </w:div>
    <w:div w:id="295530272">
      <w:marLeft w:val="0"/>
      <w:marRight w:val="0"/>
      <w:marTop w:val="0"/>
      <w:marBottom w:val="0"/>
      <w:divBdr>
        <w:top w:val="none" w:sz="0" w:space="0" w:color="auto"/>
        <w:left w:val="none" w:sz="0" w:space="0" w:color="auto"/>
        <w:bottom w:val="none" w:sz="0" w:space="0" w:color="auto"/>
        <w:right w:val="none" w:sz="0" w:space="0" w:color="auto"/>
      </w:divBdr>
      <w:divsChild>
        <w:div w:id="295530268">
          <w:marLeft w:val="0"/>
          <w:marRight w:val="0"/>
          <w:marTop w:val="0"/>
          <w:marBottom w:val="0"/>
          <w:divBdr>
            <w:top w:val="none" w:sz="0" w:space="0" w:color="auto"/>
            <w:left w:val="none" w:sz="0" w:space="0" w:color="auto"/>
            <w:bottom w:val="none" w:sz="0" w:space="0" w:color="auto"/>
            <w:right w:val="none" w:sz="0" w:space="0" w:color="auto"/>
          </w:divBdr>
          <w:divsChild>
            <w:div w:id="295530263">
              <w:marLeft w:val="0"/>
              <w:marRight w:val="0"/>
              <w:marTop w:val="0"/>
              <w:marBottom w:val="0"/>
              <w:divBdr>
                <w:top w:val="none" w:sz="0" w:space="0" w:color="auto"/>
                <w:left w:val="none" w:sz="0" w:space="0" w:color="auto"/>
                <w:bottom w:val="none" w:sz="0" w:space="0" w:color="auto"/>
                <w:right w:val="none" w:sz="0" w:space="0" w:color="auto"/>
              </w:divBdr>
              <w:divsChild>
                <w:div w:id="295530306">
                  <w:marLeft w:val="0"/>
                  <w:marRight w:val="0"/>
                  <w:marTop w:val="0"/>
                  <w:marBottom w:val="0"/>
                  <w:divBdr>
                    <w:top w:val="none" w:sz="0" w:space="0" w:color="auto"/>
                    <w:left w:val="none" w:sz="0" w:space="0" w:color="auto"/>
                    <w:bottom w:val="none" w:sz="0" w:space="0" w:color="auto"/>
                    <w:right w:val="none" w:sz="0" w:space="0" w:color="auto"/>
                  </w:divBdr>
                  <w:divsChild>
                    <w:div w:id="295530316">
                      <w:marLeft w:val="1"/>
                      <w:marRight w:val="1"/>
                      <w:marTop w:val="0"/>
                      <w:marBottom w:val="0"/>
                      <w:divBdr>
                        <w:top w:val="none" w:sz="0" w:space="0" w:color="auto"/>
                        <w:left w:val="none" w:sz="0" w:space="0" w:color="auto"/>
                        <w:bottom w:val="none" w:sz="0" w:space="0" w:color="auto"/>
                        <w:right w:val="none" w:sz="0" w:space="0" w:color="auto"/>
                      </w:divBdr>
                      <w:divsChild>
                        <w:div w:id="295530148">
                          <w:marLeft w:val="0"/>
                          <w:marRight w:val="0"/>
                          <w:marTop w:val="0"/>
                          <w:marBottom w:val="0"/>
                          <w:divBdr>
                            <w:top w:val="none" w:sz="0" w:space="0" w:color="auto"/>
                            <w:left w:val="none" w:sz="0" w:space="0" w:color="auto"/>
                            <w:bottom w:val="none" w:sz="0" w:space="0" w:color="auto"/>
                            <w:right w:val="none" w:sz="0" w:space="0" w:color="auto"/>
                          </w:divBdr>
                          <w:divsChild>
                            <w:div w:id="295530194">
                              <w:marLeft w:val="0"/>
                              <w:marRight w:val="0"/>
                              <w:marTop w:val="0"/>
                              <w:marBottom w:val="360"/>
                              <w:divBdr>
                                <w:top w:val="none" w:sz="0" w:space="0" w:color="auto"/>
                                <w:left w:val="none" w:sz="0" w:space="0" w:color="auto"/>
                                <w:bottom w:val="none" w:sz="0" w:space="0" w:color="auto"/>
                                <w:right w:val="none" w:sz="0" w:space="0" w:color="auto"/>
                              </w:divBdr>
                              <w:divsChild>
                                <w:div w:id="295530147">
                                  <w:marLeft w:val="0"/>
                                  <w:marRight w:val="0"/>
                                  <w:marTop w:val="0"/>
                                  <w:marBottom w:val="0"/>
                                  <w:divBdr>
                                    <w:top w:val="none" w:sz="0" w:space="0" w:color="auto"/>
                                    <w:left w:val="none" w:sz="0" w:space="0" w:color="auto"/>
                                    <w:bottom w:val="none" w:sz="0" w:space="0" w:color="auto"/>
                                    <w:right w:val="none" w:sz="0" w:space="0" w:color="auto"/>
                                  </w:divBdr>
                                  <w:divsChild>
                                    <w:div w:id="295530129">
                                      <w:marLeft w:val="0"/>
                                      <w:marRight w:val="0"/>
                                      <w:marTop w:val="0"/>
                                      <w:marBottom w:val="0"/>
                                      <w:divBdr>
                                        <w:top w:val="none" w:sz="0" w:space="0" w:color="auto"/>
                                        <w:left w:val="none" w:sz="0" w:space="0" w:color="auto"/>
                                        <w:bottom w:val="none" w:sz="0" w:space="0" w:color="auto"/>
                                        <w:right w:val="none" w:sz="0" w:space="0" w:color="auto"/>
                                      </w:divBdr>
                                      <w:divsChild>
                                        <w:div w:id="2955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530276">
      <w:marLeft w:val="0"/>
      <w:marRight w:val="0"/>
      <w:marTop w:val="0"/>
      <w:marBottom w:val="0"/>
      <w:divBdr>
        <w:top w:val="none" w:sz="0" w:space="0" w:color="auto"/>
        <w:left w:val="none" w:sz="0" w:space="0" w:color="auto"/>
        <w:bottom w:val="none" w:sz="0" w:space="0" w:color="auto"/>
        <w:right w:val="none" w:sz="0" w:space="0" w:color="auto"/>
      </w:divBdr>
      <w:divsChild>
        <w:div w:id="295530189">
          <w:marLeft w:val="0"/>
          <w:marRight w:val="0"/>
          <w:marTop w:val="0"/>
          <w:marBottom w:val="0"/>
          <w:divBdr>
            <w:top w:val="none" w:sz="0" w:space="0" w:color="auto"/>
            <w:left w:val="none" w:sz="0" w:space="0" w:color="auto"/>
            <w:bottom w:val="none" w:sz="0" w:space="0" w:color="auto"/>
            <w:right w:val="none" w:sz="0" w:space="0" w:color="auto"/>
          </w:divBdr>
          <w:divsChild>
            <w:div w:id="295530284">
              <w:marLeft w:val="0"/>
              <w:marRight w:val="0"/>
              <w:marTop w:val="0"/>
              <w:marBottom w:val="0"/>
              <w:divBdr>
                <w:top w:val="none" w:sz="0" w:space="0" w:color="auto"/>
                <w:left w:val="none" w:sz="0" w:space="0" w:color="auto"/>
                <w:bottom w:val="none" w:sz="0" w:space="0" w:color="auto"/>
                <w:right w:val="none" w:sz="0" w:space="0" w:color="auto"/>
              </w:divBdr>
              <w:divsChild>
                <w:div w:id="295530174">
                  <w:marLeft w:val="0"/>
                  <w:marRight w:val="0"/>
                  <w:marTop w:val="0"/>
                  <w:marBottom w:val="0"/>
                  <w:divBdr>
                    <w:top w:val="none" w:sz="0" w:space="0" w:color="auto"/>
                    <w:left w:val="none" w:sz="0" w:space="0" w:color="auto"/>
                    <w:bottom w:val="none" w:sz="0" w:space="0" w:color="auto"/>
                    <w:right w:val="none" w:sz="0" w:space="0" w:color="auto"/>
                  </w:divBdr>
                  <w:divsChild>
                    <w:div w:id="295530154">
                      <w:marLeft w:val="0"/>
                      <w:marRight w:val="0"/>
                      <w:marTop w:val="0"/>
                      <w:marBottom w:val="0"/>
                      <w:divBdr>
                        <w:top w:val="none" w:sz="0" w:space="0" w:color="auto"/>
                        <w:left w:val="none" w:sz="0" w:space="0" w:color="auto"/>
                        <w:bottom w:val="none" w:sz="0" w:space="0" w:color="auto"/>
                        <w:right w:val="none" w:sz="0" w:space="0" w:color="auto"/>
                      </w:divBdr>
                      <w:divsChild>
                        <w:div w:id="295530242">
                          <w:marLeft w:val="0"/>
                          <w:marRight w:val="0"/>
                          <w:marTop w:val="0"/>
                          <w:marBottom w:val="0"/>
                          <w:divBdr>
                            <w:top w:val="none" w:sz="0" w:space="0" w:color="auto"/>
                            <w:left w:val="none" w:sz="0" w:space="0" w:color="auto"/>
                            <w:bottom w:val="none" w:sz="0" w:space="0" w:color="auto"/>
                            <w:right w:val="none" w:sz="0" w:space="0" w:color="auto"/>
                          </w:divBdr>
                          <w:divsChild>
                            <w:div w:id="295530241">
                              <w:marLeft w:val="0"/>
                              <w:marRight w:val="0"/>
                              <w:marTop w:val="0"/>
                              <w:marBottom w:val="0"/>
                              <w:divBdr>
                                <w:top w:val="none" w:sz="0" w:space="0" w:color="auto"/>
                                <w:left w:val="none" w:sz="0" w:space="0" w:color="auto"/>
                                <w:bottom w:val="none" w:sz="0" w:space="0" w:color="auto"/>
                                <w:right w:val="none" w:sz="0" w:space="0" w:color="auto"/>
                              </w:divBdr>
                              <w:divsChild>
                                <w:div w:id="2955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530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D6AE-B7CC-46BC-A95D-D8908C55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9791</Words>
  <Characters>55812</Characters>
  <Application>Microsoft Office Word</Application>
  <DocSecurity>0</DocSecurity>
  <Lines>465</Lines>
  <Paragraphs>130</Paragraphs>
  <ScaleCrop>false</ScaleCrop>
  <Company>MHSR</Company>
  <LinksUpToDate>false</LinksUpToDate>
  <CharactersWithSpaces>65473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2021-04-09T09:26:00Z</cp:lastPrinted>
  <dcterms:created xsi:type="dcterms:W3CDTF">2021-04-13T12:17:00Z</dcterms:created>
  <dcterms:modified xsi:type="dcterms:W3CDTF">2021-04-14T05:40:00Z</dcterms:modified>
</cp:coreProperties>
</file>