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044" w:rsidRPr="00D62044" w:rsidRDefault="00D62044" w:rsidP="00D62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D62044" w:rsidRPr="00D62044" w:rsidRDefault="00D62044" w:rsidP="00F367F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D62044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t>DOLOŽKA</w:t>
      </w:r>
    </w:p>
    <w:p w:rsidR="00D62044" w:rsidRDefault="00D62044" w:rsidP="00F3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D62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vybraných vplyvov</w:t>
      </w:r>
    </w:p>
    <w:p w:rsidR="00F367FF" w:rsidRDefault="00F367FF" w:rsidP="00F3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F367FF" w:rsidRPr="00D62044" w:rsidRDefault="00F367FF" w:rsidP="00F367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D62044" w:rsidRDefault="00D62044" w:rsidP="00F36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62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A.1.</w:t>
      </w:r>
      <w:r w:rsidRPr="00D62044"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  <w:lang w:eastAsia="sk-SK"/>
        </w:rPr>
        <w:t xml:space="preserve"> </w:t>
      </w:r>
      <w:r w:rsidRPr="00D62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</w:t>
      </w:r>
      <w:r w:rsidRPr="00D62044"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  <w:lang w:eastAsia="sk-SK"/>
        </w:rPr>
        <w:t xml:space="preserve"> </w:t>
      </w:r>
      <w:r w:rsidRPr="00D62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materiálu:</w:t>
      </w:r>
      <w:r w:rsidRPr="00D62044"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  <w:lang w:eastAsia="sk-SK"/>
        </w:rPr>
        <w:t xml:space="preserve"> </w:t>
      </w:r>
      <w:r w:rsidRPr="00D620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D6204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Pr="00D620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zákona,</w:t>
      </w:r>
      <w:r w:rsidRPr="00D6204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Pr="00D620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ktorým</w:t>
      </w:r>
      <w:r w:rsidRPr="00D6204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Pr="00D620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Pr="00D6204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Pr="00D620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mení</w:t>
      </w:r>
      <w:r w:rsidRPr="00D6204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Pr="00D620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D6204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Pr="00D620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dopĺňa</w:t>
      </w:r>
      <w:r w:rsidRPr="00D6204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Pr="00D620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</w:t>
      </w:r>
      <w:r w:rsidRPr="00D6204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Pr="00D620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D6204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Pr="00D620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461/2003</w:t>
      </w:r>
      <w:r w:rsidRPr="00D6204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Pr="00D620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D6204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Pr="00D620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D6204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Pr="00D620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 sociálnom</w:t>
      </w:r>
      <w:r w:rsidRPr="00D620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sk-SK"/>
        </w:rPr>
        <w:t xml:space="preserve"> </w:t>
      </w:r>
      <w:r w:rsidRPr="00D620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poistení</w:t>
      </w:r>
      <w:r w:rsidRPr="00D620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sk-SK"/>
        </w:rPr>
        <w:t xml:space="preserve"> </w:t>
      </w:r>
      <w:r w:rsidRPr="00D620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D620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sk-SK"/>
        </w:rPr>
        <w:t xml:space="preserve"> </w:t>
      </w:r>
      <w:r w:rsidRPr="00D620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znení</w:t>
      </w:r>
      <w:r w:rsidRPr="00D620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sk-SK"/>
        </w:rPr>
        <w:t xml:space="preserve"> </w:t>
      </w:r>
      <w:r w:rsidRPr="00D620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neskorších</w:t>
      </w:r>
      <w:r w:rsidRPr="00D620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sk-SK"/>
        </w:rPr>
        <w:t xml:space="preserve"> </w:t>
      </w:r>
      <w:r w:rsidRPr="00D620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predpisov</w:t>
      </w:r>
      <w:r w:rsidRPr="00D620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sk-SK"/>
        </w:rPr>
        <w:t xml:space="preserve"> </w:t>
      </w:r>
    </w:p>
    <w:p w:rsidR="00F367FF" w:rsidRPr="00D62044" w:rsidRDefault="00F367FF" w:rsidP="00D62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D62044" w:rsidRDefault="00D62044" w:rsidP="00D6204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  <w:r w:rsidRPr="00D62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Termín začatia a ukončenia PPK: </w:t>
      </w:r>
      <w:r w:rsidRPr="00B146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bezpredmetné</w:t>
      </w:r>
    </w:p>
    <w:p w:rsidR="00F367FF" w:rsidRPr="00D62044" w:rsidRDefault="00F367FF" w:rsidP="00D62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D62044" w:rsidRDefault="00D62044" w:rsidP="00D620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D62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A.2. Vplyvy:</w:t>
      </w:r>
      <w:r w:rsidR="00F3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                pozitívne</w:t>
      </w:r>
      <w:r w:rsidR="00F3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 w:rsidR="00F3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 w:rsidR="00F3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  <w:t>negatívne</w:t>
      </w:r>
      <w:r w:rsidR="00F3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 w:rsidR="00F3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 w:rsidR="00F3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  <w:t>žiadne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88"/>
        <w:gridCol w:w="2258"/>
        <w:gridCol w:w="2258"/>
        <w:gridCol w:w="2258"/>
      </w:tblGrid>
      <w:tr w:rsidR="00F367FF" w:rsidTr="00F367FF">
        <w:tc>
          <w:tcPr>
            <w:tcW w:w="2303" w:type="dxa"/>
          </w:tcPr>
          <w:p w:rsidR="00F367FF" w:rsidRPr="00001BE6" w:rsidRDefault="00F367FF" w:rsidP="00D620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1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Vplyvy na rozpočet verejnej správy</w:t>
            </w:r>
          </w:p>
        </w:tc>
        <w:tc>
          <w:tcPr>
            <w:tcW w:w="2303" w:type="dxa"/>
          </w:tcPr>
          <w:p w:rsidR="00F367FF" w:rsidRDefault="00F367FF" w:rsidP="00D6204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2303" w:type="dxa"/>
          </w:tcPr>
          <w:p w:rsidR="00F367FF" w:rsidRDefault="00001BE6" w:rsidP="00D6204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  <w:tc>
          <w:tcPr>
            <w:tcW w:w="2303" w:type="dxa"/>
          </w:tcPr>
          <w:p w:rsidR="00F367FF" w:rsidRDefault="00F367FF" w:rsidP="00D6204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</w:tr>
      <w:tr w:rsidR="00F367FF" w:rsidTr="00F367FF">
        <w:tc>
          <w:tcPr>
            <w:tcW w:w="2303" w:type="dxa"/>
          </w:tcPr>
          <w:p w:rsidR="00F367FF" w:rsidRPr="00001BE6" w:rsidRDefault="00001BE6" w:rsidP="00D620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1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 Vplyvy na podnikateľské prostredie – dochádza k zvýšeniu regulačného zaťaženia?</w:t>
            </w:r>
          </w:p>
        </w:tc>
        <w:tc>
          <w:tcPr>
            <w:tcW w:w="2303" w:type="dxa"/>
          </w:tcPr>
          <w:p w:rsidR="00F367FF" w:rsidRDefault="00F367FF" w:rsidP="00D6204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2303" w:type="dxa"/>
          </w:tcPr>
          <w:p w:rsidR="00F367FF" w:rsidRDefault="00F367FF" w:rsidP="00D6204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2303" w:type="dxa"/>
          </w:tcPr>
          <w:p w:rsidR="00F367FF" w:rsidRDefault="002A0E4A" w:rsidP="00D6204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F367FF" w:rsidTr="00F367FF">
        <w:tc>
          <w:tcPr>
            <w:tcW w:w="2303" w:type="dxa"/>
          </w:tcPr>
          <w:p w:rsidR="00F367FF" w:rsidRDefault="00001BE6" w:rsidP="00D6204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 xml:space="preserve">3. </w:t>
            </w:r>
            <w:r w:rsidRPr="00001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Sociálne vplyvy</w:t>
            </w:r>
          </w:p>
        </w:tc>
        <w:tc>
          <w:tcPr>
            <w:tcW w:w="2303" w:type="dxa"/>
          </w:tcPr>
          <w:p w:rsidR="00F367FF" w:rsidRDefault="002A0E4A" w:rsidP="00D6204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  <w:tc>
          <w:tcPr>
            <w:tcW w:w="2303" w:type="dxa"/>
          </w:tcPr>
          <w:p w:rsidR="00F367FF" w:rsidRDefault="00F367FF" w:rsidP="00D6204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2303" w:type="dxa"/>
          </w:tcPr>
          <w:p w:rsidR="00F367FF" w:rsidRDefault="00F367FF" w:rsidP="00D6204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</w:tr>
      <w:tr w:rsidR="00F367FF" w:rsidTr="00F367FF">
        <w:tc>
          <w:tcPr>
            <w:tcW w:w="2303" w:type="dxa"/>
          </w:tcPr>
          <w:p w:rsidR="00F367FF" w:rsidRPr="00001BE6" w:rsidRDefault="00001BE6" w:rsidP="00001B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  <w:r w:rsidRPr="00001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Vplyvy na hospodárenie obyvateľstva</w:t>
            </w:r>
          </w:p>
        </w:tc>
        <w:tc>
          <w:tcPr>
            <w:tcW w:w="2303" w:type="dxa"/>
          </w:tcPr>
          <w:p w:rsidR="00F367FF" w:rsidRDefault="002A0E4A" w:rsidP="00D6204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  <w:tc>
          <w:tcPr>
            <w:tcW w:w="2303" w:type="dxa"/>
          </w:tcPr>
          <w:p w:rsidR="00F367FF" w:rsidRDefault="00F367FF" w:rsidP="00D6204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2303" w:type="dxa"/>
          </w:tcPr>
          <w:p w:rsidR="00F367FF" w:rsidRDefault="00F367FF" w:rsidP="00D6204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</w:tr>
      <w:tr w:rsidR="00F367FF" w:rsidTr="00F367FF">
        <w:tc>
          <w:tcPr>
            <w:tcW w:w="2303" w:type="dxa"/>
          </w:tcPr>
          <w:p w:rsidR="00F367FF" w:rsidRPr="00001BE6" w:rsidRDefault="00001BE6" w:rsidP="00D620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  <w:r w:rsidRPr="00001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sociálnu </w:t>
            </w:r>
            <w:proofErr w:type="spellStart"/>
            <w:r w:rsidRPr="00001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exklúziu</w:t>
            </w:r>
            <w:proofErr w:type="spellEnd"/>
          </w:p>
        </w:tc>
        <w:tc>
          <w:tcPr>
            <w:tcW w:w="2303" w:type="dxa"/>
          </w:tcPr>
          <w:p w:rsidR="00F367FF" w:rsidRDefault="00F367FF" w:rsidP="00D6204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2303" w:type="dxa"/>
          </w:tcPr>
          <w:p w:rsidR="00F367FF" w:rsidRDefault="00F367FF" w:rsidP="00D6204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2303" w:type="dxa"/>
          </w:tcPr>
          <w:p w:rsidR="00F367FF" w:rsidRDefault="002A0E4A" w:rsidP="00D6204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F367FF" w:rsidTr="00F367FF">
        <w:tc>
          <w:tcPr>
            <w:tcW w:w="2303" w:type="dxa"/>
          </w:tcPr>
          <w:p w:rsidR="00F367FF" w:rsidRDefault="00001BE6" w:rsidP="00D6204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-r</w:t>
            </w:r>
            <w:r w:rsidRPr="00D6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ovnosť</w:t>
            </w:r>
            <w:r w:rsidRPr="00D62044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  <w:lang w:eastAsia="sk-SK"/>
              </w:rPr>
              <w:t xml:space="preserve"> </w:t>
            </w:r>
            <w:r w:rsidRPr="00D6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príležitostí</w:t>
            </w:r>
            <w:r w:rsidRPr="00D62044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  <w:lang w:eastAsia="sk-SK"/>
              </w:rPr>
              <w:t xml:space="preserve"> </w:t>
            </w:r>
            <w:r w:rsidRPr="00D6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</w:t>
            </w:r>
            <w:r w:rsidRPr="00D62044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  <w:lang w:eastAsia="sk-SK"/>
              </w:rPr>
              <w:t xml:space="preserve"> </w:t>
            </w:r>
            <w:r w:rsidRPr="00D6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rodovú</w:t>
            </w:r>
            <w:r w:rsidRPr="00D62044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  <w:lang w:eastAsia="sk-SK"/>
              </w:rPr>
              <w:t xml:space="preserve"> </w:t>
            </w:r>
            <w:r w:rsidRPr="00D6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rovnosť</w:t>
            </w:r>
            <w:r w:rsidRPr="00D62044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  <w:lang w:eastAsia="sk-SK"/>
              </w:rPr>
              <w:t xml:space="preserve"> </w:t>
            </w:r>
            <w:r w:rsidRPr="00D6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</w:t>
            </w:r>
            <w:r w:rsidRPr="00D62044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  <w:lang w:eastAsia="sk-SK"/>
              </w:rPr>
              <w:t xml:space="preserve"> </w:t>
            </w:r>
            <w:r w:rsidRPr="00D6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vplyvy</w:t>
            </w:r>
            <w:r w:rsidRPr="00D62044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  <w:lang w:eastAsia="sk-SK"/>
              </w:rPr>
              <w:t xml:space="preserve"> </w:t>
            </w:r>
            <w:r w:rsidRPr="00D6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 zamestnanosť</w:t>
            </w:r>
          </w:p>
        </w:tc>
        <w:tc>
          <w:tcPr>
            <w:tcW w:w="2303" w:type="dxa"/>
          </w:tcPr>
          <w:p w:rsidR="00F367FF" w:rsidRDefault="00F367FF" w:rsidP="00D6204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2303" w:type="dxa"/>
          </w:tcPr>
          <w:p w:rsidR="00F367FF" w:rsidRDefault="00F367FF" w:rsidP="00D6204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2303" w:type="dxa"/>
          </w:tcPr>
          <w:p w:rsidR="00F367FF" w:rsidRDefault="002A0E4A" w:rsidP="00D6204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F367FF" w:rsidTr="00F367FF">
        <w:tc>
          <w:tcPr>
            <w:tcW w:w="2303" w:type="dxa"/>
          </w:tcPr>
          <w:p w:rsidR="00001BE6" w:rsidRPr="00D62044" w:rsidRDefault="00001BE6" w:rsidP="00001BE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D6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 Vplyvy na životné prostredie</w:t>
            </w:r>
          </w:p>
          <w:p w:rsidR="00F367FF" w:rsidRDefault="00F367FF" w:rsidP="00D6204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2303" w:type="dxa"/>
          </w:tcPr>
          <w:p w:rsidR="00F367FF" w:rsidRDefault="00F367FF" w:rsidP="00D6204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2303" w:type="dxa"/>
          </w:tcPr>
          <w:p w:rsidR="00F367FF" w:rsidRDefault="00F367FF" w:rsidP="00D6204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2303" w:type="dxa"/>
          </w:tcPr>
          <w:p w:rsidR="00F367FF" w:rsidRDefault="002A0E4A" w:rsidP="00D6204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F367FF" w:rsidTr="00F367FF">
        <w:tc>
          <w:tcPr>
            <w:tcW w:w="2303" w:type="dxa"/>
          </w:tcPr>
          <w:p w:rsidR="00001BE6" w:rsidRPr="00D62044" w:rsidRDefault="00001BE6" w:rsidP="00001BE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D6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 Vplyvy na informatizáciu spoločnosti</w:t>
            </w:r>
          </w:p>
          <w:p w:rsidR="00F367FF" w:rsidRDefault="00F367FF" w:rsidP="00D6204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2303" w:type="dxa"/>
          </w:tcPr>
          <w:p w:rsidR="00F367FF" w:rsidRDefault="00F367FF" w:rsidP="00D6204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2303" w:type="dxa"/>
          </w:tcPr>
          <w:p w:rsidR="00F367FF" w:rsidRDefault="00F367FF" w:rsidP="00D6204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2303" w:type="dxa"/>
          </w:tcPr>
          <w:p w:rsidR="00F367FF" w:rsidRDefault="002A0E4A" w:rsidP="00D6204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</w:tbl>
    <w:p w:rsidR="00F367FF" w:rsidRDefault="00F367FF" w:rsidP="00D62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F367FF" w:rsidRPr="00D62044" w:rsidRDefault="00F367FF" w:rsidP="00D62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D62044" w:rsidRPr="00D62044" w:rsidRDefault="00D62044" w:rsidP="00DE3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D620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D62044" w:rsidRDefault="00D62044" w:rsidP="00D620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D62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A.3. Poznámky</w:t>
      </w:r>
    </w:p>
    <w:p w:rsidR="00DE38DB" w:rsidRPr="00D62044" w:rsidRDefault="00DE38DB" w:rsidP="00D62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D62044" w:rsidRDefault="007324C4" w:rsidP="007324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N</w:t>
      </w:r>
      <w:r w:rsidR="00D62044" w:rsidRPr="007324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ávrh</w:t>
      </w:r>
      <w:r w:rsidR="00D62044" w:rsidRPr="007324C4">
        <w:rPr>
          <w:rFonts w:ascii="Times New Roman" w:eastAsia="Times New Roman" w:hAnsi="Times New Roman" w:cs="Times New Roman"/>
          <w:iCs/>
          <w:color w:val="000000"/>
          <w:spacing w:val="25"/>
          <w:sz w:val="24"/>
          <w:szCs w:val="24"/>
          <w:lang w:eastAsia="sk-SK"/>
        </w:rPr>
        <w:t xml:space="preserve"> </w:t>
      </w:r>
      <w:r w:rsidR="00D62044" w:rsidRPr="007324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zákona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predpokladá</w:t>
      </w:r>
      <w:r w:rsidR="00D62044" w:rsidRPr="007324C4">
        <w:rPr>
          <w:rFonts w:ascii="Times New Roman" w:eastAsia="Times New Roman" w:hAnsi="Times New Roman" w:cs="Times New Roman"/>
          <w:iCs/>
          <w:color w:val="000000"/>
          <w:spacing w:val="25"/>
          <w:sz w:val="24"/>
          <w:szCs w:val="24"/>
          <w:lang w:eastAsia="sk-SK"/>
        </w:rPr>
        <w:t xml:space="preserve"> </w:t>
      </w:r>
      <w:r w:rsidR="00D62044" w:rsidRPr="007324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negatívny</w:t>
      </w:r>
      <w:r w:rsidR="00D62044" w:rsidRPr="007324C4">
        <w:rPr>
          <w:rFonts w:ascii="Times New Roman" w:eastAsia="Times New Roman" w:hAnsi="Times New Roman" w:cs="Times New Roman"/>
          <w:iCs/>
          <w:color w:val="000000"/>
          <w:spacing w:val="25"/>
          <w:sz w:val="24"/>
          <w:szCs w:val="24"/>
          <w:lang w:eastAsia="sk-SK"/>
        </w:rPr>
        <w:t xml:space="preserve"> </w:t>
      </w:r>
      <w:r w:rsidR="00D62044" w:rsidRPr="007324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dopad</w:t>
      </w:r>
      <w:r w:rsidR="00D62044" w:rsidRPr="007324C4">
        <w:rPr>
          <w:rFonts w:ascii="Times New Roman" w:eastAsia="Times New Roman" w:hAnsi="Times New Roman" w:cs="Times New Roman"/>
          <w:iCs/>
          <w:color w:val="000000"/>
          <w:spacing w:val="25"/>
          <w:sz w:val="24"/>
          <w:szCs w:val="24"/>
          <w:lang w:eastAsia="sk-SK"/>
        </w:rPr>
        <w:t xml:space="preserve"> </w:t>
      </w:r>
      <w:r w:rsidR="00D62044" w:rsidRPr="007324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na</w:t>
      </w:r>
      <w:r w:rsidR="00D62044" w:rsidRPr="007324C4">
        <w:rPr>
          <w:rFonts w:ascii="Times New Roman" w:eastAsia="Times New Roman" w:hAnsi="Times New Roman" w:cs="Times New Roman"/>
          <w:iCs/>
          <w:color w:val="000000"/>
          <w:spacing w:val="25"/>
          <w:sz w:val="24"/>
          <w:szCs w:val="24"/>
          <w:lang w:eastAsia="sk-SK"/>
        </w:rPr>
        <w:t xml:space="preserve"> </w:t>
      </w:r>
      <w:r w:rsidR="00D62044" w:rsidRPr="007324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rozpočet</w:t>
      </w:r>
      <w:r w:rsidR="00D62044" w:rsidRPr="007324C4">
        <w:rPr>
          <w:rFonts w:ascii="Times New Roman" w:eastAsia="Times New Roman" w:hAnsi="Times New Roman" w:cs="Times New Roman"/>
          <w:iCs/>
          <w:color w:val="000000"/>
          <w:spacing w:val="25"/>
          <w:sz w:val="24"/>
          <w:szCs w:val="24"/>
          <w:lang w:eastAsia="sk-SK"/>
        </w:rPr>
        <w:t xml:space="preserve"> </w:t>
      </w:r>
      <w:r w:rsidR="00D62044" w:rsidRPr="007324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verejnej</w:t>
      </w:r>
      <w:r w:rsidR="00D62044" w:rsidRPr="007324C4">
        <w:rPr>
          <w:rFonts w:ascii="Times New Roman" w:eastAsia="Times New Roman" w:hAnsi="Times New Roman" w:cs="Times New Roman"/>
          <w:iCs/>
          <w:color w:val="000000"/>
          <w:spacing w:val="25"/>
          <w:sz w:val="24"/>
          <w:szCs w:val="24"/>
          <w:lang w:eastAsia="sk-SK"/>
        </w:rPr>
        <w:t xml:space="preserve"> </w:t>
      </w:r>
      <w:r w:rsidR="00D62044" w:rsidRPr="007324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správy</w:t>
      </w:r>
      <w:r w:rsidR="00D666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.</w:t>
      </w:r>
      <w:r w:rsidR="00D62044" w:rsidRPr="007324C4">
        <w:rPr>
          <w:rFonts w:ascii="Times New Roman" w:eastAsia="Times New Roman" w:hAnsi="Times New Roman" w:cs="Times New Roman"/>
          <w:iCs/>
          <w:color w:val="000000"/>
          <w:spacing w:val="25"/>
          <w:sz w:val="24"/>
          <w:szCs w:val="24"/>
          <w:lang w:eastAsia="sk-SK"/>
        </w:rPr>
        <w:t xml:space="preserve"> </w:t>
      </w:r>
      <w:r w:rsidR="00D62044" w:rsidRPr="007324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Výdavky</w:t>
      </w:r>
      <w:r w:rsidRPr="007324C4">
        <w:rPr>
          <w:rFonts w:ascii="Times New Roman" w:eastAsia="Times New Roman" w:hAnsi="Times New Roman" w:cs="Times New Roman"/>
          <w:iCs/>
          <w:color w:val="000000"/>
          <w:spacing w:val="31"/>
          <w:sz w:val="24"/>
          <w:szCs w:val="24"/>
          <w:lang w:eastAsia="sk-SK"/>
        </w:rPr>
        <w:t xml:space="preserve"> </w:t>
      </w:r>
      <w:r w:rsidR="00D62044" w:rsidRPr="007324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Sociálnej</w:t>
      </w:r>
      <w:r w:rsidR="00D62044" w:rsidRPr="007324C4">
        <w:rPr>
          <w:rFonts w:ascii="Times New Roman" w:eastAsia="Times New Roman" w:hAnsi="Times New Roman" w:cs="Times New Roman"/>
          <w:iCs/>
          <w:color w:val="000000"/>
          <w:spacing w:val="16"/>
          <w:sz w:val="24"/>
          <w:szCs w:val="24"/>
          <w:lang w:eastAsia="sk-SK"/>
        </w:rPr>
        <w:t xml:space="preserve"> </w:t>
      </w:r>
      <w:r w:rsidR="00D62044" w:rsidRPr="007324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poisťovne</w:t>
      </w:r>
      <w:r w:rsidR="00D62044" w:rsidRPr="007324C4">
        <w:rPr>
          <w:rFonts w:ascii="Times New Roman" w:eastAsia="Times New Roman" w:hAnsi="Times New Roman" w:cs="Times New Roman"/>
          <w:iCs/>
          <w:color w:val="000000"/>
          <w:spacing w:val="16"/>
          <w:sz w:val="24"/>
          <w:szCs w:val="24"/>
          <w:lang w:eastAsia="sk-SK"/>
        </w:rPr>
        <w:t xml:space="preserve"> </w:t>
      </w:r>
      <w:r w:rsidR="00D62044" w:rsidRPr="007324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súvisiace</w:t>
      </w:r>
      <w:r w:rsidR="00D62044" w:rsidRPr="007324C4">
        <w:rPr>
          <w:rFonts w:ascii="Times New Roman" w:eastAsia="Times New Roman" w:hAnsi="Times New Roman" w:cs="Times New Roman"/>
          <w:iCs/>
          <w:color w:val="000000"/>
          <w:spacing w:val="16"/>
          <w:sz w:val="24"/>
          <w:szCs w:val="24"/>
          <w:lang w:eastAsia="sk-SK"/>
        </w:rPr>
        <w:t xml:space="preserve"> </w:t>
      </w:r>
      <w:r w:rsidR="00D62044" w:rsidRPr="007324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s realizáciou predmetného</w:t>
      </w:r>
      <w:r w:rsidR="005D135E">
        <w:rPr>
          <w:rFonts w:ascii="Times New Roman" w:eastAsia="Times New Roman" w:hAnsi="Times New Roman" w:cs="Times New Roman"/>
          <w:iCs/>
          <w:color w:val="000000"/>
          <w:spacing w:val="20"/>
          <w:sz w:val="24"/>
          <w:szCs w:val="24"/>
          <w:lang w:eastAsia="sk-SK"/>
        </w:rPr>
        <w:t xml:space="preserve"> opatrenia</w:t>
      </w:r>
      <w:r w:rsidR="00D62044" w:rsidRPr="007324C4">
        <w:rPr>
          <w:rFonts w:ascii="Times New Roman" w:eastAsia="Times New Roman" w:hAnsi="Times New Roman" w:cs="Times New Roman"/>
          <w:iCs/>
          <w:color w:val="000000"/>
          <w:spacing w:val="20"/>
          <w:sz w:val="24"/>
          <w:szCs w:val="24"/>
          <w:lang w:eastAsia="sk-SK"/>
        </w:rPr>
        <w:t xml:space="preserve"> </w:t>
      </w:r>
      <w:r w:rsidR="00D62044" w:rsidRPr="007324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budú</w:t>
      </w:r>
      <w:r w:rsidR="00D62044" w:rsidRPr="007324C4">
        <w:rPr>
          <w:rFonts w:ascii="Times New Roman" w:eastAsia="Times New Roman" w:hAnsi="Times New Roman" w:cs="Times New Roman"/>
          <w:iCs/>
          <w:color w:val="000000"/>
          <w:spacing w:val="20"/>
          <w:sz w:val="24"/>
          <w:szCs w:val="24"/>
          <w:lang w:eastAsia="sk-SK"/>
        </w:rPr>
        <w:t xml:space="preserve"> </w:t>
      </w:r>
      <w:r w:rsidR="00D62044" w:rsidRPr="007324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zabezpečené</w:t>
      </w:r>
      <w:r w:rsidR="00D62044" w:rsidRPr="007324C4">
        <w:rPr>
          <w:rFonts w:ascii="Times New Roman" w:eastAsia="Times New Roman" w:hAnsi="Times New Roman" w:cs="Times New Roman"/>
          <w:iCs/>
          <w:color w:val="000000"/>
          <w:spacing w:val="20"/>
          <w:sz w:val="24"/>
          <w:szCs w:val="24"/>
          <w:lang w:eastAsia="sk-SK"/>
        </w:rPr>
        <w:t xml:space="preserve"> </w:t>
      </w:r>
      <w:r w:rsidR="00D62044" w:rsidRPr="007324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v rámci</w:t>
      </w:r>
      <w:r w:rsidR="00D62044" w:rsidRPr="007324C4">
        <w:rPr>
          <w:rFonts w:ascii="Times New Roman" w:eastAsia="Times New Roman" w:hAnsi="Times New Roman" w:cs="Times New Roman"/>
          <w:iCs/>
          <w:color w:val="000000"/>
          <w:spacing w:val="20"/>
          <w:sz w:val="24"/>
          <w:szCs w:val="24"/>
          <w:lang w:eastAsia="sk-SK"/>
        </w:rPr>
        <w:t xml:space="preserve"> </w:t>
      </w:r>
      <w:r w:rsidR="00D62044" w:rsidRPr="007324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prípravy</w:t>
      </w:r>
      <w:r w:rsidR="00D62044" w:rsidRPr="007324C4">
        <w:rPr>
          <w:rFonts w:ascii="Times New Roman" w:eastAsia="Times New Roman" w:hAnsi="Times New Roman" w:cs="Times New Roman"/>
          <w:iCs/>
          <w:color w:val="000000"/>
          <w:spacing w:val="20"/>
          <w:sz w:val="24"/>
          <w:szCs w:val="24"/>
          <w:lang w:eastAsia="sk-SK"/>
        </w:rPr>
        <w:t xml:space="preserve"> </w:t>
      </w:r>
      <w:r w:rsidR="00D62044" w:rsidRPr="007324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návrhu</w:t>
      </w:r>
      <w:r w:rsidR="00D62044" w:rsidRPr="007324C4">
        <w:rPr>
          <w:rFonts w:ascii="Times New Roman" w:eastAsia="Times New Roman" w:hAnsi="Times New Roman" w:cs="Times New Roman"/>
          <w:iCs/>
          <w:color w:val="000000"/>
          <w:spacing w:val="20"/>
          <w:sz w:val="24"/>
          <w:szCs w:val="24"/>
          <w:lang w:eastAsia="sk-SK"/>
        </w:rPr>
        <w:t xml:space="preserve"> </w:t>
      </w:r>
      <w:r w:rsidR="00D62044" w:rsidRPr="007324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rozpočtu</w:t>
      </w:r>
      <w:r w:rsidR="00D62044" w:rsidRPr="007324C4">
        <w:rPr>
          <w:rFonts w:ascii="Times New Roman" w:eastAsia="Times New Roman" w:hAnsi="Times New Roman" w:cs="Times New Roman"/>
          <w:iCs/>
          <w:color w:val="000000"/>
          <w:spacing w:val="20"/>
          <w:sz w:val="24"/>
          <w:szCs w:val="24"/>
          <w:lang w:eastAsia="sk-SK"/>
        </w:rPr>
        <w:t xml:space="preserve"> </w:t>
      </w:r>
      <w:r w:rsidR="00D62044" w:rsidRPr="007324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verejnej</w:t>
      </w:r>
      <w:r w:rsidR="00D62044" w:rsidRPr="007324C4">
        <w:rPr>
          <w:rFonts w:ascii="Times New Roman" w:eastAsia="Times New Roman" w:hAnsi="Times New Roman" w:cs="Times New Roman"/>
          <w:iCs/>
          <w:color w:val="000000"/>
          <w:spacing w:val="20"/>
          <w:sz w:val="24"/>
          <w:szCs w:val="24"/>
          <w:lang w:eastAsia="sk-SK"/>
        </w:rPr>
        <w:t xml:space="preserve"> </w:t>
      </w:r>
      <w:r w:rsidR="00B818D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správy na roky 2022 až 2024</w:t>
      </w:r>
      <w:r w:rsidR="00D62044" w:rsidRPr="007324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.</w:t>
      </w:r>
    </w:p>
    <w:p w:rsidR="005D135E" w:rsidRDefault="005D135E" w:rsidP="007324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</w:pPr>
    </w:p>
    <w:p w:rsidR="00B818DA" w:rsidRDefault="007324C4" w:rsidP="007324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Navrhovaná zmena sa pozitívne dotkne </w:t>
      </w:r>
      <w:r w:rsidR="00B33D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života </w:t>
      </w:r>
      <w:r w:rsidR="007522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poistencov a budúcich </w:t>
      </w:r>
      <w:r w:rsidR="00A3528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poberateľov  dôchodkovej dávky</w:t>
      </w:r>
      <w:r w:rsidR="00BF49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, ktorí v dôsledku </w:t>
      </w:r>
      <w:r w:rsidR="007522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vyhlásenej </w:t>
      </w:r>
      <w:r w:rsidR="00BF49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krízovej situácie ošetrovali člena rodiny a poberali </w:t>
      </w:r>
      <w:r w:rsidR="00BF49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lastRenderedPageBreak/>
        <w:t xml:space="preserve">ošetrovné, čo by sa mohlo negatívne dotknúť výšky </w:t>
      </w:r>
      <w:r w:rsidR="00BD3D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ich</w:t>
      </w:r>
      <w:r w:rsidR="00BF49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</w:t>
      </w:r>
      <w:r w:rsidR="00BD3D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dôchodkovej dávky</w:t>
      </w:r>
      <w:r w:rsidR="00BF49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, hoci túto situáciu nemohli žiadnym spôsobom ovplyvniť.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</w:t>
      </w:r>
    </w:p>
    <w:p w:rsidR="00D62044" w:rsidRPr="007324C4" w:rsidRDefault="00D62044" w:rsidP="007324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</w:pPr>
      <w:r w:rsidRPr="007324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Návrh</w:t>
      </w:r>
      <w:r w:rsidRPr="007324C4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  <w:lang w:eastAsia="sk-SK"/>
        </w:rPr>
        <w:t xml:space="preserve"> </w:t>
      </w:r>
      <w:r w:rsidRPr="007324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zákona</w:t>
      </w:r>
      <w:r w:rsidRPr="007324C4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  <w:lang w:eastAsia="sk-SK"/>
        </w:rPr>
        <w:t xml:space="preserve"> </w:t>
      </w:r>
      <w:r w:rsidRPr="007324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nebude</w:t>
      </w:r>
      <w:r w:rsidRPr="007324C4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  <w:lang w:eastAsia="sk-SK"/>
        </w:rPr>
        <w:t xml:space="preserve"> </w:t>
      </w:r>
      <w:r w:rsidRPr="007324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mať</w:t>
      </w:r>
      <w:r w:rsidRPr="007324C4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  <w:lang w:eastAsia="sk-SK"/>
        </w:rPr>
        <w:t xml:space="preserve"> </w:t>
      </w:r>
      <w:r w:rsidRPr="007324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žiaden</w:t>
      </w:r>
      <w:r w:rsidRPr="007324C4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  <w:lang w:eastAsia="sk-SK"/>
        </w:rPr>
        <w:t xml:space="preserve"> </w:t>
      </w:r>
      <w:r w:rsidRPr="007324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vplyv</w:t>
      </w:r>
      <w:r w:rsidRPr="007324C4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  <w:lang w:eastAsia="sk-SK"/>
        </w:rPr>
        <w:t xml:space="preserve"> </w:t>
      </w:r>
      <w:r w:rsidRPr="007324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na</w:t>
      </w:r>
      <w:r w:rsidRPr="007324C4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  <w:lang w:eastAsia="sk-SK"/>
        </w:rPr>
        <w:t xml:space="preserve"> </w:t>
      </w:r>
      <w:r w:rsidRPr="007324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podnikateľské</w:t>
      </w:r>
      <w:r w:rsidRPr="007324C4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  <w:lang w:eastAsia="sk-SK"/>
        </w:rPr>
        <w:t xml:space="preserve"> </w:t>
      </w:r>
      <w:r w:rsidRPr="007324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prostredie,</w:t>
      </w:r>
      <w:r w:rsidRPr="007324C4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  <w:lang w:eastAsia="sk-SK"/>
        </w:rPr>
        <w:t xml:space="preserve"> </w:t>
      </w:r>
      <w:r w:rsidRPr="007324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životné</w:t>
      </w:r>
      <w:r w:rsidRPr="007324C4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  <w:lang w:eastAsia="sk-SK"/>
        </w:rPr>
        <w:t xml:space="preserve"> </w:t>
      </w:r>
      <w:r w:rsidRPr="007324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prostredie</w:t>
      </w:r>
      <w:r w:rsidRPr="007324C4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  <w:lang w:eastAsia="sk-SK"/>
        </w:rPr>
        <w:t xml:space="preserve"> </w:t>
      </w:r>
      <w:r w:rsidRPr="007324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a</w:t>
      </w:r>
      <w:r w:rsidRPr="007324C4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  <w:lang w:eastAsia="sk-SK"/>
        </w:rPr>
        <w:t xml:space="preserve"> </w:t>
      </w:r>
      <w:r w:rsidRPr="007324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ani na informatizáciu spoločnosti.</w:t>
      </w:r>
    </w:p>
    <w:p w:rsidR="00DE38DB" w:rsidRPr="00D62044" w:rsidRDefault="00DE38DB" w:rsidP="00D62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D62044" w:rsidRPr="00D62044" w:rsidRDefault="00D62044" w:rsidP="00D62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D62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A.4. Alternatívne riešenia</w:t>
      </w:r>
    </w:p>
    <w:p w:rsidR="00D62044" w:rsidRPr="00B14677" w:rsidRDefault="00DE38DB" w:rsidP="00D6204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</w:pPr>
      <w:r w:rsidRPr="00B146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B</w:t>
      </w:r>
      <w:r w:rsidR="00D62044" w:rsidRPr="00B146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ezpredmetné</w:t>
      </w:r>
    </w:p>
    <w:p w:rsidR="00DE38DB" w:rsidRPr="00D62044" w:rsidRDefault="00DE38DB" w:rsidP="00D62044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D62044" w:rsidRDefault="00D62044" w:rsidP="00D620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sk-SK"/>
        </w:rPr>
      </w:pPr>
      <w:r w:rsidRPr="00D62044">
        <w:rPr>
          <w:rFonts w:ascii="Times New Roman" w:eastAsia="Times New Roman" w:hAnsi="Times New Roman" w:cs="Times New Roman"/>
          <w:b/>
          <w:bCs/>
          <w:color w:val="000000"/>
          <w:sz w:val="27"/>
          <w:lang w:eastAsia="sk-SK"/>
        </w:rPr>
        <w:t>A.5. Stanovisko gestorov</w:t>
      </w:r>
    </w:p>
    <w:p w:rsidR="00DE38DB" w:rsidRPr="00D62044" w:rsidRDefault="00DE38DB" w:rsidP="00D62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2044" w:rsidRPr="00D62044" w:rsidRDefault="00D62044" w:rsidP="007324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7324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Návrh</w:t>
      </w:r>
      <w:r w:rsidRPr="007324C4">
        <w:rPr>
          <w:rFonts w:ascii="Times New Roman" w:eastAsia="Times New Roman" w:hAnsi="Times New Roman" w:cs="Times New Roman"/>
          <w:iCs/>
          <w:color w:val="000000"/>
          <w:spacing w:val="103"/>
          <w:sz w:val="24"/>
          <w:szCs w:val="24"/>
          <w:lang w:eastAsia="sk-SK"/>
        </w:rPr>
        <w:t xml:space="preserve"> </w:t>
      </w:r>
      <w:r w:rsidRPr="007324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zákona</w:t>
      </w:r>
      <w:r w:rsidRPr="007324C4">
        <w:rPr>
          <w:rFonts w:ascii="Times New Roman" w:eastAsia="Times New Roman" w:hAnsi="Times New Roman" w:cs="Times New Roman"/>
          <w:iCs/>
          <w:color w:val="000000"/>
          <w:spacing w:val="103"/>
          <w:sz w:val="24"/>
          <w:szCs w:val="24"/>
          <w:lang w:eastAsia="sk-SK"/>
        </w:rPr>
        <w:t xml:space="preserve"> </w:t>
      </w:r>
      <w:r w:rsidRPr="007324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bol</w:t>
      </w:r>
      <w:r w:rsidRPr="007324C4">
        <w:rPr>
          <w:rFonts w:ascii="Times New Roman" w:eastAsia="Times New Roman" w:hAnsi="Times New Roman" w:cs="Times New Roman"/>
          <w:iCs/>
          <w:color w:val="000000"/>
          <w:spacing w:val="103"/>
          <w:sz w:val="24"/>
          <w:szCs w:val="24"/>
          <w:lang w:eastAsia="sk-SK"/>
        </w:rPr>
        <w:t xml:space="preserve"> </w:t>
      </w:r>
      <w:r w:rsidRPr="007324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zaslaný</w:t>
      </w:r>
      <w:r w:rsidRPr="007324C4">
        <w:rPr>
          <w:rFonts w:ascii="Times New Roman" w:eastAsia="Times New Roman" w:hAnsi="Times New Roman" w:cs="Times New Roman"/>
          <w:iCs/>
          <w:color w:val="000000"/>
          <w:spacing w:val="103"/>
          <w:sz w:val="24"/>
          <w:szCs w:val="24"/>
          <w:lang w:eastAsia="sk-SK"/>
        </w:rPr>
        <w:t xml:space="preserve"> </w:t>
      </w:r>
      <w:r w:rsidRPr="007324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na</w:t>
      </w:r>
      <w:r w:rsidRPr="007324C4">
        <w:rPr>
          <w:rFonts w:ascii="Times New Roman" w:eastAsia="Times New Roman" w:hAnsi="Times New Roman" w:cs="Times New Roman"/>
          <w:iCs/>
          <w:color w:val="000000"/>
          <w:spacing w:val="103"/>
          <w:sz w:val="24"/>
          <w:szCs w:val="24"/>
          <w:lang w:eastAsia="sk-SK"/>
        </w:rPr>
        <w:t xml:space="preserve"> </w:t>
      </w:r>
      <w:r w:rsidRPr="007324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vyjadrenie</w:t>
      </w:r>
      <w:r w:rsidRPr="007324C4">
        <w:rPr>
          <w:rFonts w:ascii="Times New Roman" w:eastAsia="Times New Roman" w:hAnsi="Times New Roman" w:cs="Times New Roman"/>
          <w:iCs/>
          <w:color w:val="000000"/>
          <w:spacing w:val="103"/>
          <w:sz w:val="24"/>
          <w:szCs w:val="24"/>
          <w:lang w:eastAsia="sk-SK"/>
        </w:rPr>
        <w:t xml:space="preserve"> </w:t>
      </w:r>
      <w:r w:rsidRPr="007324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Ministerstvu</w:t>
      </w:r>
      <w:r w:rsidRPr="007324C4">
        <w:rPr>
          <w:rFonts w:ascii="Times New Roman" w:eastAsia="Times New Roman" w:hAnsi="Times New Roman" w:cs="Times New Roman"/>
          <w:iCs/>
          <w:color w:val="000000"/>
          <w:spacing w:val="103"/>
          <w:sz w:val="24"/>
          <w:szCs w:val="24"/>
          <w:lang w:eastAsia="sk-SK"/>
        </w:rPr>
        <w:t xml:space="preserve"> </w:t>
      </w:r>
      <w:r w:rsidRPr="007324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financií</w:t>
      </w:r>
      <w:r w:rsidRPr="007324C4">
        <w:rPr>
          <w:rFonts w:ascii="Times New Roman" w:eastAsia="Times New Roman" w:hAnsi="Times New Roman" w:cs="Times New Roman"/>
          <w:iCs/>
          <w:color w:val="000000"/>
          <w:spacing w:val="103"/>
          <w:sz w:val="24"/>
          <w:szCs w:val="24"/>
          <w:lang w:eastAsia="sk-SK"/>
        </w:rPr>
        <w:t xml:space="preserve"> </w:t>
      </w:r>
      <w:r w:rsidRPr="007324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SR</w:t>
      </w:r>
      <w:bookmarkStart w:id="0" w:name="_GoBack"/>
      <w:bookmarkEnd w:id="0"/>
      <w:r w:rsidRPr="007324C4">
        <w:rPr>
          <w:rFonts w:ascii="Times New Roman" w:eastAsia="Times New Roman" w:hAnsi="Times New Roman" w:cs="Times New Roman"/>
          <w:iCs/>
          <w:color w:val="000000"/>
          <w:spacing w:val="103"/>
          <w:sz w:val="24"/>
          <w:szCs w:val="24"/>
          <w:lang w:eastAsia="sk-SK"/>
        </w:rPr>
        <w:t xml:space="preserve"> </w:t>
      </w:r>
      <w:r w:rsidRPr="007324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a stanovisko</w:t>
      </w:r>
      <w:r w:rsidRPr="007324C4">
        <w:rPr>
          <w:rFonts w:ascii="Times New Roman" w:eastAsia="Times New Roman" w:hAnsi="Times New Roman" w:cs="Times New Roman"/>
          <w:iCs/>
          <w:color w:val="000000"/>
          <w:spacing w:val="103"/>
          <w:sz w:val="24"/>
          <w:szCs w:val="24"/>
          <w:lang w:eastAsia="sk-SK"/>
        </w:rPr>
        <w:t xml:space="preserve"> </w:t>
      </w:r>
      <w:r w:rsidRPr="007324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tohto ministerstva tvorí súčasť predkladaného materiálu.</w:t>
      </w:r>
    </w:p>
    <w:p w:rsidR="000A23C8" w:rsidRPr="007324C4" w:rsidRDefault="000A23C8" w:rsidP="007324C4">
      <w:pPr>
        <w:jc w:val="both"/>
      </w:pPr>
    </w:p>
    <w:sectPr w:rsidR="000A23C8" w:rsidRPr="007324C4" w:rsidSect="000A2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63E7"/>
    <w:multiLevelType w:val="hybridMultilevel"/>
    <w:tmpl w:val="7352894C"/>
    <w:lvl w:ilvl="0" w:tplc="83F0F2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44"/>
    <w:rsid w:val="00001BE6"/>
    <w:rsid w:val="000A23C8"/>
    <w:rsid w:val="0015208B"/>
    <w:rsid w:val="002A0E4A"/>
    <w:rsid w:val="002C5D8E"/>
    <w:rsid w:val="00325755"/>
    <w:rsid w:val="005D135E"/>
    <w:rsid w:val="007324C4"/>
    <w:rsid w:val="007522AF"/>
    <w:rsid w:val="00A35282"/>
    <w:rsid w:val="00AA2262"/>
    <w:rsid w:val="00B14677"/>
    <w:rsid w:val="00B33DF5"/>
    <w:rsid w:val="00B818DA"/>
    <w:rsid w:val="00BD3D6E"/>
    <w:rsid w:val="00BF499E"/>
    <w:rsid w:val="00D62044"/>
    <w:rsid w:val="00D666F5"/>
    <w:rsid w:val="00DE38DB"/>
    <w:rsid w:val="00F3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D335"/>
  <w15:docId w15:val="{F4FBC449-ECC1-49BB-94FE-65681EDC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23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D62044"/>
  </w:style>
  <w:style w:type="table" w:styleId="Mriekatabuky">
    <w:name w:val="Table Grid"/>
    <w:basedOn w:val="Normlnatabuka"/>
    <w:uiPriority w:val="59"/>
    <w:rsid w:val="00F367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001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5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6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4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9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4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6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6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4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6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7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3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46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9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3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6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2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946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7992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13682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6190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2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4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20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7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5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9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08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9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9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5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9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6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5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56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37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0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5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77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9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01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8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0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1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80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7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1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8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3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lubor.sebo</dc:creator>
  <cp:lastModifiedBy>Vaľová, Jana (asistent)</cp:lastModifiedBy>
  <cp:revision>2</cp:revision>
  <dcterms:created xsi:type="dcterms:W3CDTF">2021-04-13T13:32:00Z</dcterms:created>
  <dcterms:modified xsi:type="dcterms:W3CDTF">2021-04-13T13:32:00Z</dcterms:modified>
</cp:coreProperties>
</file>