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3E4C02">
        <w:rPr>
          <w:sz w:val="20"/>
        </w:rPr>
        <w:t>-475</w:t>
      </w:r>
      <w:r w:rsidRPr="000534BB">
        <w:rPr>
          <w:sz w:val="20"/>
        </w:rPr>
        <w:t>/20</w:t>
      </w:r>
      <w:r w:rsidR="00DA493E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F6E37">
        <w:t>668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9F6E37">
        <w:rPr>
          <w:spacing w:val="0"/>
          <w:sz w:val="22"/>
          <w:szCs w:val="22"/>
        </w:rPr>
        <w:t>30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AE7D1B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EB4D30" w:rsidP="00EB4D3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</w:rPr>
      </w:pPr>
      <w:r w:rsidRPr="00C10B55">
        <w:rPr>
          <w:rFonts w:cs="Arial"/>
          <w:color w:val="000000"/>
          <w:sz w:val="22"/>
          <w:szCs w:val="22"/>
        </w:rPr>
        <w:t>k</w:t>
      </w:r>
      <w:r>
        <w:rPr>
          <w:rFonts w:cs="Arial"/>
          <w:color w:val="000000"/>
        </w:rPr>
        <w:t xml:space="preserve"> </w:t>
      </w:r>
      <w:r w:rsidR="0041268F">
        <w:rPr>
          <w:sz w:val="22"/>
          <w:szCs w:val="22"/>
        </w:rPr>
        <w:t>vládnemu návrhu</w:t>
      </w:r>
      <w:r w:rsidRPr="006414E4" w:rsidR="0041268F">
        <w:rPr>
          <w:sz w:val="22"/>
          <w:szCs w:val="22"/>
        </w:rPr>
        <w:t xml:space="preserve"> zákona, ktorým sa menia a dopĺňajú niektoré zákony v pôsobnosti Ministerstva dopravy a výstavby Slovenskej republiky v súvislosti s ochorením COVID-19 v cestnej doprave (tlač </w:t>
      </w:r>
      <w:r w:rsidR="0041268F">
        <w:rPr>
          <w:sz w:val="22"/>
          <w:szCs w:val="22"/>
        </w:rPr>
        <w:t>476</w:t>
      </w:r>
      <w:r w:rsidRPr="006414E4" w:rsidR="0041268F">
        <w:rPr>
          <w:sz w:val="22"/>
          <w:szCs w:val="22"/>
        </w:rPr>
        <w:t>)</w:t>
      </w:r>
    </w:p>
    <w:p w:rsidR="00EB4D30" w:rsidP="00EB4D3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C10B55" w:rsidP="00EB4D3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B4D30" w:rsidP="00EB4D3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D30" w:rsidRPr="00C10B55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</w:rPr>
        <w:tab/>
      </w:r>
      <w:r w:rsidRPr="00C10B55">
        <w:rPr>
          <w:rFonts w:cs="Arial"/>
          <w:sz w:val="22"/>
          <w:szCs w:val="22"/>
        </w:rPr>
        <w:t>po prerokovaní uvedeného vládneho návrhu zákona v druhom a treťom čítaní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B4D30" w:rsidP="00EB4D3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3CC" w:rsidP="00EB43CC">
      <w:pPr>
        <w:ind w:firstLine="708"/>
        <w:jc w:val="both"/>
        <w:rPr>
          <w:sz w:val="22"/>
          <w:szCs w:val="22"/>
        </w:rPr>
      </w:pPr>
      <w:r w:rsidR="0041268F">
        <w:rPr>
          <w:sz w:val="22"/>
          <w:szCs w:val="22"/>
        </w:rPr>
        <w:t>vládny návrh</w:t>
      </w:r>
      <w:r w:rsidRPr="006414E4" w:rsidR="0041268F">
        <w:rPr>
          <w:sz w:val="22"/>
          <w:szCs w:val="22"/>
        </w:rPr>
        <w:t xml:space="preserve"> zákona, ktorým sa </w:t>
      </w:r>
      <w:r w:rsidRPr="006414E4" w:rsidR="0041268F">
        <w:rPr>
          <w:sz w:val="22"/>
          <w:szCs w:val="22"/>
        </w:rPr>
        <w:t>menia a dopĺňajú niektoré zákony v pôsobnosti Ministerstva dopravy a výstavby Slovenskej republiky v súvislosti s ochorením COVID-19 v</w:t>
      </w:r>
      <w:r w:rsidR="0041268F">
        <w:rPr>
          <w:sz w:val="22"/>
          <w:szCs w:val="22"/>
        </w:rPr>
        <w:t> cestnej doprave</w:t>
      </w:r>
      <w:r w:rsidR="00EB4D30">
        <w:t xml:space="preserve">, </w:t>
      </w:r>
      <w:r>
        <w:rPr>
          <w:sz w:val="22"/>
          <w:szCs w:val="22"/>
        </w:rPr>
        <w:t xml:space="preserve">v znení schválených pozmeňujúcich a doplňujúcich návrhov. </w:t>
      </w:r>
    </w:p>
    <w:p w:rsidR="007C49B2" w:rsidP="00EB4D30"/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1268F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1268F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C7863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B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71B5"/>
    <w:rsid w:val="000B2A37"/>
    <w:rsid w:val="000C166B"/>
    <w:rsid w:val="000C1A68"/>
    <w:rsid w:val="000C3759"/>
    <w:rsid w:val="000F6A9A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C7863"/>
    <w:rsid w:val="001D3F22"/>
    <w:rsid w:val="001D4A64"/>
    <w:rsid w:val="001E20F2"/>
    <w:rsid w:val="0020515B"/>
    <w:rsid w:val="00206AC3"/>
    <w:rsid w:val="00211A89"/>
    <w:rsid w:val="00211B42"/>
    <w:rsid w:val="00221BDA"/>
    <w:rsid w:val="00242B66"/>
    <w:rsid w:val="00243ADA"/>
    <w:rsid w:val="00257C78"/>
    <w:rsid w:val="002676C7"/>
    <w:rsid w:val="002A650A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6986"/>
    <w:rsid w:val="003E4C02"/>
    <w:rsid w:val="003E72D6"/>
    <w:rsid w:val="003E7A3D"/>
    <w:rsid w:val="00405B78"/>
    <w:rsid w:val="004074A8"/>
    <w:rsid w:val="004114AF"/>
    <w:rsid w:val="0041268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87D48"/>
    <w:rsid w:val="00590930"/>
    <w:rsid w:val="005951BC"/>
    <w:rsid w:val="005A698E"/>
    <w:rsid w:val="005B6EF8"/>
    <w:rsid w:val="005C1A37"/>
    <w:rsid w:val="005C3CD7"/>
    <w:rsid w:val="005E2E85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4E4"/>
    <w:rsid w:val="006544EB"/>
    <w:rsid w:val="00662542"/>
    <w:rsid w:val="006666FA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146"/>
    <w:rsid w:val="007106BF"/>
    <w:rsid w:val="007167D6"/>
    <w:rsid w:val="00726D76"/>
    <w:rsid w:val="00727B06"/>
    <w:rsid w:val="007370B4"/>
    <w:rsid w:val="00742C7D"/>
    <w:rsid w:val="007478BC"/>
    <w:rsid w:val="00756DD3"/>
    <w:rsid w:val="00772BF8"/>
    <w:rsid w:val="0077330B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379D8"/>
    <w:rsid w:val="00845D6F"/>
    <w:rsid w:val="00876720"/>
    <w:rsid w:val="00876988"/>
    <w:rsid w:val="008971A7"/>
    <w:rsid w:val="008B1D7C"/>
    <w:rsid w:val="008B55DD"/>
    <w:rsid w:val="008C284D"/>
    <w:rsid w:val="008C4C8D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6E37"/>
    <w:rsid w:val="009F79EE"/>
    <w:rsid w:val="00A06D50"/>
    <w:rsid w:val="00A31BCD"/>
    <w:rsid w:val="00A35F97"/>
    <w:rsid w:val="00A37929"/>
    <w:rsid w:val="00A37F6F"/>
    <w:rsid w:val="00A454E6"/>
    <w:rsid w:val="00A479ED"/>
    <w:rsid w:val="00A66B40"/>
    <w:rsid w:val="00A70886"/>
    <w:rsid w:val="00A72659"/>
    <w:rsid w:val="00A93317"/>
    <w:rsid w:val="00A93939"/>
    <w:rsid w:val="00AA1FC8"/>
    <w:rsid w:val="00AB4A20"/>
    <w:rsid w:val="00AB5E70"/>
    <w:rsid w:val="00AB79AE"/>
    <w:rsid w:val="00AC0130"/>
    <w:rsid w:val="00AC12C1"/>
    <w:rsid w:val="00AC5B2C"/>
    <w:rsid w:val="00AD2B0A"/>
    <w:rsid w:val="00AE6B75"/>
    <w:rsid w:val="00AE7D1B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4F47"/>
    <w:rsid w:val="00B860EE"/>
    <w:rsid w:val="00BA0EBE"/>
    <w:rsid w:val="00BB4A30"/>
    <w:rsid w:val="00BB5647"/>
    <w:rsid w:val="00BB5A75"/>
    <w:rsid w:val="00BC201D"/>
    <w:rsid w:val="00BC3EC6"/>
    <w:rsid w:val="00BD04CD"/>
    <w:rsid w:val="00BD6090"/>
    <w:rsid w:val="00BE37F7"/>
    <w:rsid w:val="00BE794F"/>
    <w:rsid w:val="00C10B55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548A"/>
    <w:rsid w:val="00D55F34"/>
    <w:rsid w:val="00D57FE3"/>
    <w:rsid w:val="00D71952"/>
    <w:rsid w:val="00D86130"/>
    <w:rsid w:val="00D92237"/>
    <w:rsid w:val="00DA493E"/>
    <w:rsid w:val="00DB3CDE"/>
    <w:rsid w:val="00DB4F09"/>
    <w:rsid w:val="00DC447B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CC"/>
    <w:rsid w:val="00EB43D6"/>
    <w:rsid w:val="00EB4D30"/>
    <w:rsid w:val="00EB6380"/>
    <w:rsid w:val="00EB6D47"/>
    <w:rsid w:val="00EC199E"/>
    <w:rsid w:val="00EC4C0A"/>
    <w:rsid w:val="00ED213A"/>
    <w:rsid w:val="00F03AE8"/>
    <w:rsid w:val="00F116B6"/>
    <w:rsid w:val="00F13A27"/>
    <w:rsid w:val="00F14A3F"/>
    <w:rsid w:val="00F24C1A"/>
    <w:rsid w:val="00F2545B"/>
    <w:rsid w:val="00F349DC"/>
    <w:rsid w:val="00F37C6B"/>
    <w:rsid w:val="00F430DB"/>
    <w:rsid w:val="00F4395D"/>
    <w:rsid w:val="00F448BB"/>
    <w:rsid w:val="00F46E06"/>
    <w:rsid w:val="00F51773"/>
    <w:rsid w:val="00F530B4"/>
    <w:rsid w:val="00F54D1F"/>
    <w:rsid w:val="00F731EC"/>
    <w:rsid w:val="00F75019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1Char">
    <w:name w:val="Nadpis 1 Char"/>
    <w:link w:val="Heading1"/>
    <w:rsid w:val="00405B78"/>
    <w:rPr>
      <w:spacing w:val="20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820A-3DEE-40FA-949E-A4CD07AF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2021-03-01T13:23:00Z</cp:lastPrinted>
  <dcterms:created xsi:type="dcterms:W3CDTF">2021-03-17T15:52:00Z</dcterms:created>
  <dcterms:modified xsi:type="dcterms:W3CDTF">2021-04-08T07:19:00Z</dcterms:modified>
</cp:coreProperties>
</file>