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6D1B87">
        <w:rPr>
          <w:sz w:val="20"/>
        </w:rPr>
        <w:t>-</w:t>
      </w:r>
      <w:r w:rsidR="00D86130">
        <w:rPr>
          <w:sz w:val="20"/>
        </w:rPr>
        <w:t>4</w:t>
      </w:r>
      <w:r w:rsidR="006F2D51">
        <w:rPr>
          <w:sz w:val="20"/>
        </w:rPr>
        <w:t>6</w:t>
      </w:r>
      <w:r w:rsidR="002C189C">
        <w:rPr>
          <w:sz w:val="20"/>
        </w:rPr>
        <w:t>3</w:t>
      </w:r>
      <w:r w:rsidRPr="000534BB">
        <w:rPr>
          <w:sz w:val="20"/>
        </w:rPr>
        <w:t>/20</w:t>
      </w:r>
      <w:r w:rsidR="00DA493E">
        <w:rPr>
          <w:sz w:val="20"/>
        </w:rPr>
        <w:t>21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A05462">
        <w:t>662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="001C40CD">
        <w:rPr>
          <w:spacing w:val="0"/>
          <w:sz w:val="22"/>
          <w:szCs w:val="22"/>
        </w:rPr>
        <w:t>z</w:t>
      </w:r>
      <w:r w:rsidR="005E3DFD">
        <w:rPr>
          <w:spacing w:val="0"/>
          <w:sz w:val="22"/>
          <w:szCs w:val="22"/>
        </w:rPr>
        <w:t xml:space="preserve"> </w:t>
      </w:r>
      <w:r w:rsidR="00A05462">
        <w:rPr>
          <w:spacing w:val="0"/>
          <w:sz w:val="22"/>
          <w:szCs w:val="22"/>
        </w:rPr>
        <w:t>30</w:t>
      </w:r>
      <w:r w:rsidR="006D1B87">
        <w:rPr>
          <w:spacing w:val="0"/>
          <w:sz w:val="22"/>
          <w:szCs w:val="22"/>
        </w:rPr>
        <w:t xml:space="preserve">. </w:t>
      </w:r>
      <w:r w:rsidR="00781F6C">
        <w:rPr>
          <w:spacing w:val="0"/>
          <w:sz w:val="22"/>
          <w:szCs w:val="22"/>
        </w:rPr>
        <w:t>marc</w:t>
      </w:r>
      <w:r w:rsidR="00211B42">
        <w:rPr>
          <w:spacing w:val="0"/>
          <w:sz w:val="22"/>
          <w:szCs w:val="22"/>
        </w:rPr>
        <w:t>a</w:t>
      </w:r>
      <w:r w:rsidRPr="00BB4A30" w:rsidR="00CC565F">
        <w:rPr>
          <w:spacing w:val="0"/>
          <w:sz w:val="22"/>
          <w:szCs w:val="22"/>
        </w:rPr>
        <w:t xml:space="preserve"> </w:t>
      </w:r>
      <w:r w:rsidRPr="00BB4A30">
        <w:rPr>
          <w:spacing w:val="0"/>
          <w:sz w:val="22"/>
          <w:szCs w:val="22"/>
        </w:rPr>
        <w:t>20</w:t>
      </w:r>
      <w:r w:rsidRPr="00BB4A30" w:rsidR="00361F55">
        <w:rPr>
          <w:spacing w:val="0"/>
          <w:sz w:val="22"/>
          <w:szCs w:val="22"/>
        </w:rPr>
        <w:t>2</w:t>
      </w:r>
      <w:r w:rsidR="003A5F06">
        <w:rPr>
          <w:spacing w:val="0"/>
          <w:sz w:val="22"/>
          <w:szCs w:val="22"/>
        </w:rPr>
        <w:t>1</w:t>
      </w:r>
    </w:p>
    <w:p w:rsidR="00AE7D1B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</w:p>
    <w:p w:rsidR="00DE48DE" w:rsidRPr="006F2D51" w:rsidP="00DE48DE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  <w:r w:rsidRPr="006F2D51">
        <w:rPr>
          <w:bCs/>
          <w:sz w:val="22"/>
          <w:szCs w:val="22"/>
        </w:rPr>
        <w:t xml:space="preserve">k </w:t>
      </w:r>
      <w:r w:rsidRPr="000C5BF2" w:rsidR="002C189C">
        <w:rPr>
          <w:sz w:val="22"/>
          <w:szCs w:val="22"/>
        </w:rPr>
        <w:t>vládn</w:t>
      </w:r>
      <w:r w:rsidR="00A05462">
        <w:rPr>
          <w:sz w:val="22"/>
          <w:szCs w:val="22"/>
        </w:rPr>
        <w:t>emu</w:t>
      </w:r>
      <w:r w:rsidRPr="000C5BF2" w:rsidR="002C189C">
        <w:rPr>
          <w:sz w:val="22"/>
          <w:szCs w:val="22"/>
        </w:rPr>
        <w:t xml:space="preserve"> návrh</w:t>
      </w:r>
      <w:r w:rsidR="00A05462">
        <w:rPr>
          <w:sz w:val="22"/>
          <w:szCs w:val="22"/>
        </w:rPr>
        <w:t>u</w:t>
      </w:r>
      <w:r w:rsidRPr="000C5BF2" w:rsidR="002C189C">
        <w:rPr>
          <w:sz w:val="22"/>
          <w:szCs w:val="22"/>
        </w:rPr>
        <w:t xml:space="preserve"> zákona, ktorým sa mení a dopĺňa zákon č. 67/2020 Z. z. o niektorých mimoriadnych opatreniach vo finančnej oblasti v súvislosti so šírením nebezpečnej nákazlivej ľudskej choroby COVID-19 v znení neskorších predpisov (tlač 4</w:t>
      </w:r>
      <w:r w:rsidR="002C189C">
        <w:rPr>
          <w:sz w:val="22"/>
          <w:szCs w:val="22"/>
        </w:rPr>
        <w:t>80</w:t>
      </w:r>
      <w:r w:rsidRPr="000C5BF2" w:rsidR="002C189C">
        <w:rPr>
          <w:sz w:val="22"/>
          <w:szCs w:val="22"/>
        </w:rPr>
        <w:t>)</w:t>
      </w:r>
      <w:r w:rsidRPr="006F2D51" w:rsidR="006F2D51">
        <w:rPr>
          <w:sz w:val="22"/>
          <w:szCs w:val="22"/>
        </w:rPr>
        <w:t xml:space="preserve"> – prvé čítanie</w:t>
      </w:r>
    </w:p>
    <w:p w:rsidR="00DE48DE" w:rsidRPr="006F2D51" w:rsidP="00DE48DE">
      <w:pPr>
        <w:jc w:val="both"/>
        <w:rPr>
          <w:rFonts w:cs="Arial"/>
          <w:sz w:val="22"/>
          <w:szCs w:val="22"/>
        </w:rPr>
      </w:pPr>
    </w:p>
    <w:p w:rsidR="00DE48DE" w:rsidP="00DE48DE">
      <w:pPr>
        <w:jc w:val="both"/>
        <w:rPr>
          <w:rFonts w:cs="Arial"/>
        </w:rPr>
      </w:pPr>
    </w:p>
    <w:p w:rsidR="00DE48DE" w:rsidP="00DE48DE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DE48DE" w:rsidP="00DE48DE">
      <w:pPr>
        <w:jc w:val="both"/>
        <w:rPr>
          <w:rFonts w:cs="Arial"/>
          <w:sz w:val="22"/>
          <w:szCs w:val="22"/>
        </w:rPr>
      </w:pPr>
    </w:p>
    <w:p w:rsidR="00DE48DE" w:rsidP="00DE48DE">
      <w:pPr>
        <w:pStyle w:val="Heading4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DE48DE" w:rsidP="00DE48DE">
      <w:pPr>
        <w:widowControl w:val="0"/>
        <w:jc w:val="both"/>
        <w:rPr>
          <w:rFonts w:cs="Arial"/>
          <w:b/>
          <w:sz w:val="18"/>
          <w:szCs w:val="18"/>
        </w:rPr>
      </w:pPr>
    </w:p>
    <w:p w:rsidR="00DE48DE" w:rsidRPr="006F2D51" w:rsidP="00DE48DE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 w:rsidRPr="006F2D51">
        <w:rPr>
          <w:rFonts w:cs="Arial"/>
          <w:sz w:val="22"/>
          <w:szCs w:val="22"/>
        </w:rPr>
        <w:t>prerokuje uvedený vládny návrh zákona v druhom čítaní;</w:t>
      </w:r>
    </w:p>
    <w:p w:rsidR="00DE48DE" w:rsidP="00DE48DE">
      <w:pPr>
        <w:widowControl w:val="0"/>
        <w:ind w:firstLine="708"/>
        <w:jc w:val="both"/>
        <w:rPr>
          <w:rFonts w:cs="Arial"/>
        </w:rPr>
      </w:pPr>
    </w:p>
    <w:p w:rsidR="00DE48DE" w:rsidP="00DE48DE">
      <w:pPr>
        <w:pStyle w:val="Heading5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DE48DE" w:rsidP="00DE48DE">
      <w:pPr>
        <w:widowControl w:val="0"/>
        <w:jc w:val="both"/>
        <w:rPr>
          <w:rFonts w:cs="Arial"/>
          <w:b/>
          <w:sz w:val="18"/>
          <w:szCs w:val="18"/>
        </w:rPr>
      </w:pPr>
    </w:p>
    <w:p w:rsidR="00DE48DE" w:rsidRPr="006F2D51" w:rsidP="00DE48DE">
      <w:pPr>
        <w:pStyle w:val="Body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 w:rsidRPr="006F2D51">
        <w:rPr>
          <w:rFonts w:cs="Arial"/>
          <w:sz w:val="22"/>
          <w:szCs w:val="22"/>
        </w:rPr>
        <w:t>tento vládny návrh zákona na prerokovanie</w:t>
      </w:r>
    </w:p>
    <w:p w:rsidR="00DE48DE" w:rsidRPr="006F2D51" w:rsidP="00DE48DE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DE48DE" w:rsidRPr="006F2D51" w:rsidP="00DE48DE">
      <w:pPr>
        <w:widowControl w:val="0"/>
        <w:ind w:left="1200"/>
        <w:jc w:val="both"/>
        <w:rPr>
          <w:rFonts w:cs="Arial"/>
          <w:sz w:val="22"/>
          <w:szCs w:val="22"/>
        </w:rPr>
      </w:pPr>
      <w:r w:rsidRPr="006F2D51">
        <w:rPr>
          <w:rFonts w:cs="Arial"/>
          <w:sz w:val="22"/>
          <w:szCs w:val="22"/>
        </w:rPr>
        <w:t>Ústavnoprávnemu výboru Národnej rady Slovenskej republiky  a</w:t>
      </w:r>
    </w:p>
    <w:p w:rsidR="00DE48DE" w:rsidRPr="006F2D51" w:rsidP="00DE48DE">
      <w:pPr>
        <w:widowControl w:val="0"/>
        <w:ind w:left="1200"/>
        <w:jc w:val="both"/>
        <w:rPr>
          <w:rFonts w:cs="Arial"/>
          <w:sz w:val="22"/>
          <w:szCs w:val="22"/>
        </w:rPr>
      </w:pPr>
      <w:r w:rsidRPr="006F2D51">
        <w:rPr>
          <w:rFonts w:cs="Arial"/>
          <w:sz w:val="22"/>
          <w:szCs w:val="22"/>
        </w:rPr>
        <w:t xml:space="preserve">Výboru Národnej rady Slovenskej republiky pre </w:t>
      </w:r>
      <w:r w:rsidR="002C189C">
        <w:rPr>
          <w:rFonts w:cs="Arial"/>
          <w:sz w:val="22"/>
          <w:szCs w:val="22"/>
        </w:rPr>
        <w:t>financie a rozpočet</w:t>
      </w:r>
      <w:r w:rsidRPr="006F2D51">
        <w:rPr>
          <w:rFonts w:cs="Arial"/>
          <w:sz w:val="22"/>
          <w:szCs w:val="22"/>
        </w:rPr>
        <w:t>;</w:t>
      </w:r>
    </w:p>
    <w:p w:rsidR="00DE48DE" w:rsidP="00DE48DE">
      <w:pPr>
        <w:widowControl w:val="0"/>
        <w:ind w:left="1200"/>
        <w:jc w:val="both"/>
        <w:rPr>
          <w:rFonts w:cs="Arial"/>
        </w:rPr>
      </w:pPr>
    </w:p>
    <w:p w:rsidR="00DE48DE" w:rsidP="00DE48DE">
      <w:pPr>
        <w:pStyle w:val="Heading6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DE48DE" w:rsidP="00DE48DE">
      <w:pPr>
        <w:rPr>
          <w:sz w:val="22"/>
          <w:szCs w:val="22"/>
        </w:rPr>
      </w:pPr>
    </w:p>
    <w:p w:rsidR="00DE48DE" w:rsidRPr="006F2D51" w:rsidP="00DE48DE">
      <w:pPr>
        <w:pStyle w:val="BodyTextIndent"/>
        <w:keepNext w:val="0"/>
        <w:keepLines w:val="0"/>
        <w:widowControl w:val="0"/>
        <w:spacing w:after="0"/>
        <w:ind w:left="0" w:firstLine="1134"/>
        <w:jc w:val="both"/>
        <w:rPr>
          <w:sz w:val="22"/>
          <w:szCs w:val="22"/>
        </w:rPr>
      </w:pPr>
      <w:r w:rsidRPr="006F2D51">
        <w:rPr>
          <w:rFonts w:cs="Arial"/>
          <w:sz w:val="22"/>
          <w:szCs w:val="22"/>
        </w:rPr>
        <w:t xml:space="preserve"> ako gestorský Výbor Národnej rady Sloven</w:t>
      </w:r>
      <w:r w:rsidRPr="006F2D51">
        <w:rPr>
          <w:rFonts w:cs="Arial"/>
          <w:sz w:val="22"/>
          <w:szCs w:val="22"/>
        </w:rPr>
        <w:t xml:space="preserve">skej republiky pre </w:t>
      </w:r>
      <w:r w:rsidR="002C189C">
        <w:rPr>
          <w:rFonts w:cs="Arial"/>
          <w:sz w:val="22"/>
          <w:szCs w:val="22"/>
        </w:rPr>
        <w:t>financie a rozpočet</w:t>
      </w:r>
      <w:r w:rsidR="006F2D51">
        <w:rPr>
          <w:rFonts w:cs="Arial"/>
          <w:sz w:val="22"/>
          <w:szCs w:val="22"/>
        </w:rPr>
        <w:br/>
      </w:r>
      <w:r w:rsidRPr="006F2D51">
        <w:rPr>
          <w:rFonts w:cs="Arial"/>
          <w:sz w:val="22"/>
          <w:szCs w:val="22"/>
        </w:rPr>
        <w:t xml:space="preserve">a lehotu </w:t>
      </w:r>
      <w:r w:rsidRPr="006F2D51">
        <w:rPr>
          <w:sz w:val="22"/>
          <w:szCs w:val="22"/>
        </w:rPr>
        <w:t>na jeho prerokovanie v druhom čítaní vo výbore a v gestorskom výbore s termínom ihneď.</w:t>
      </w:r>
    </w:p>
    <w:p w:rsidR="007C49B2" w:rsidRPr="006F2D51" w:rsidP="007C49B2">
      <w:pPr>
        <w:rPr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2C189C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Boris  K o l l á r   v. r. </w:t>
      </w:r>
    </w:p>
    <w:p w:rsidR="003A5F06" w:rsidP="003A5F06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3A5F06" w:rsidP="003A5F06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="00AB1352">
        <w:rPr>
          <w:rFonts w:cs="Arial"/>
          <w:sz w:val="22"/>
          <w:szCs w:val="22"/>
        </w:rPr>
        <w:t>Marián  V i s k u p i č   v. r.</w:t>
      </w: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="006E5DBD">
        <w:rPr>
          <w:rFonts w:cs="Arial"/>
          <w:sz w:val="22"/>
          <w:szCs w:val="22"/>
        </w:rPr>
        <w:t>Peter</w:t>
      </w:r>
      <w:r>
        <w:rPr>
          <w:rFonts w:cs="Arial"/>
          <w:sz w:val="22"/>
          <w:szCs w:val="22"/>
        </w:rPr>
        <w:t xml:space="preserve">  </w:t>
      </w:r>
      <w:r w:rsidR="006E5DBD">
        <w:rPr>
          <w:rFonts w:cs="Arial"/>
          <w:sz w:val="22"/>
          <w:szCs w:val="22"/>
        </w:rPr>
        <w:t>Š u c a</w:t>
      </w:r>
      <w:r>
        <w:rPr>
          <w:rFonts w:cs="Arial"/>
          <w:sz w:val="22"/>
          <w:szCs w:val="22"/>
        </w:rPr>
        <w:t xml:space="preserve">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C49B2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12E44"/>
    <w:rsid w:val="00012F52"/>
    <w:rsid w:val="0002738E"/>
    <w:rsid w:val="000276B6"/>
    <w:rsid w:val="00032F2E"/>
    <w:rsid w:val="00035ED7"/>
    <w:rsid w:val="00044748"/>
    <w:rsid w:val="000517B7"/>
    <w:rsid w:val="000534BB"/>
    <w:rsid w:val="000553E7"/>
    <w:rsid w:val="0008362A"/>
    <w:rsid w:val="00097399"/>
    <w:rsid w:val="000A71B5"/>
    <w:rsid w:val="000B2A37"/>
    <w:rsid w:val="000C1A68"/>
    <w:rsid w:val="000C3759"/>
    <w:rsid w:val="000C5BF2"/>
    <w:rsid w:val="000F6A9A"/>
    <w:rsid w:val="00106069"/>
    <w:rsid w:val="00111B69"/>
    <w:rsid w:val="0012412D"/>
    <w:rsid w:val="001407CB"/>
    <w:rsid w:val="00143DB2"/>
    <w:rsid w:val="0014411E"/>
    <w:rsid w:val="001578C6"/>
    <w:rsid w:val="00157C10"/>
    <w:rsid w:val="00157E8D"/>
    <w:rsid w:val="00160D5B"/>
    <w:rsid w:val="0019250B"/>
    <w:rsid w:val="001B23AA"/>
    <w:rsid w:val="001C14A5"/>
    <w:rsid w:val="001C40CD"/>
    <w:rsid w:val="001C6BF6"/>
    <w:rsid w:val="001D3F22"/>
    <w:rsid w:val="001D4A64"/>
    <w:rsid w:val="001E20F2"/>
    <w:rsid w:val="0020515B"/>
    <w:rsid w:val="00206AC3"/>
    <w:rsid w:val="00211A89"/>
    <w:rsid w:val="00211B42"/>
    <w:rsid w:val="00221BDA"/>
    <w:rsid w:val="00242B66"/>
    <w:rsid w:val="00243ADA"/>
    <w:rsid w:val="00257C78"/>
    <w:rsid w:val="002902D3"/>
    <w:rsid w:val="002A650A"/>
    <w:rsid w:val="002B32A6"/>
    <w:rsid w:val="002C189C"/>
    <w:rsid w:val="002C4383"/>
    <w:rsid w:val="002D2F37"/>
    <w:rsid w:val="002E4BB4"/>
    <w:rsid w:val="002E7A14"/>
    <w:rsid w:val="00303423"/>
    <w:rsid w:val="00310E58"/>
    <w:rsid w:val="00316668"/>
    <w:rsid w:val="00316C9F"/>
    <w:rsid w:val="00317A75"/>
    <w:rsid w:val="00322BE5"/>
    <w:rsid w:val="00324F07"/>
    <w:rsid w:val="00327655"/>
    <w:rsid w:val="00330093"/>
    <w:rsid w:val="003339AE"/>
    <w:rsid w:val="003341D9"/>
    <w:rsid w:val="00335BEC"/>
    <w:rsid w:val="00337839"/>
    <w:rsid w:val="0034101F"/>
    <w:rsid w:val="00341944"/>
    <w:rsid w:val="00341FBA"/>
    <w:rsid w:val="003434A4"/>
    <w:rsid w:val="00354BAC"/>
    <w:rsid w:val="00361F55"/>
    <w:rsid w:val="00362E4A"/>
    <w:rsid w:val="003707D3"/>
    <w:rsid w:val="00376D87"/>
    <w:rsid w:val="00395713"/>
    <w:rsid w:val="0039703A"/>
    <w:rsid w:val="003A253E"/>
    <w:rsid w:val="003A5F06"/>
    <w:rsid w:val="003B093F"/>
    <w:rsid w:val="003B290F"/>
    <w:rsid w:val="003B6CE0"/>
    <w:rsid w:val="003C7FDA"/>
    <w:rsid w:val="003D3CB1"/>
    <w:rsid w:val="003E72D6"/>
    <w:rsid w:val="003E7A3D"/>
    <w:rsid w:val="00405B78"/>
    <w:rsid w:val="004074A8"/>
    <w:rsid w:val="004114AF"/>
    <w:rsid w:val="004171C5"/>
    <w:rsid w:val="00422BBE"/>
    <w:rsid w:val="00427554"/>
    <w:rsid w:val="00433C68"/>
    <w:rsid w:val="00437C70"/>
    <w:rsid w:val="00441FEE"/>
    <w:rsid w:val="004571EC"/>
    <w:rsid w:val="00462A39"/>
    <w:rsid w:val="00470726"/>
    <w:rsid w:val="004746DB"/>
    <w:rsid w:val="0048089C"/>
    <w:rsid w:val="00490C71"/>
    <w:rsid w:val="00491ABF"/>
    <w:rsid w:val="00493E40"/>
    <w:rsid w:val="004B1106"/>
    <w:rsid w:val="004B2172"/>
    <w:rsid w:val="004B4EDF"/>
    <w:rsid w:val="004B4FA5"/>
    <w:rsid w:val="004C066C"/>
    <w:rsid w:val="004D1155"/>
    <w:rsid w:val="004E21E4"/>
    <w:rsid w:val="004F299D"/>
    <w:rsid w:val="00503C73"/>
    <w:rsid w:val="00533CF8"/>
    <w:rsid w:val="00536E4F"/>
    <w:rsid w:val="00543E1D"/>
    <w:rsid w:val="00584E63"/>
    <w:rsid w:val="00587D48"/>
    <w:rsid w:val="005951BC"/>
    <w:rsid w:val="005A698E"/>
    <w:rsid w:val="005B6EF8"/>
    <w:rsid w:val="005C1A37"/>
    <w:rsid w:val="005C3CD7"/>
    <w:rsid w:val="005E2E85"/>
    <w:rsid w:val="005E3DFD"/>
    <w:rsid w:val="005F204A"/>
    <w:rsid w:val="006021A5"/>
    <w:rsid w:val="006059FC"/>
    <w:rsid w:val="006071EF"/>
    <w:rsid w:val="00611A4D"/>
    <w:rsid w:val="0062436D"/>
    <w:rsid w:val="006327D2"/>
    <w:rsid w:val="00634A98"/>
    <w:rsid w:val="006544EB"/>
    <w:rsid w:val="00662542"/>
    <w:rsid w:val="00673D18"/>
    <w:rsid w:val="006977F4"/>
    <w:rsid w:val="006A1FF8"/>
    <w:rsid w:val="006A3ADF"/>
    <w:rsid w:val="006A4415"/>
    <w:rsid w:val="006A6268"/>
    <w:rsid w:val="006B09E4"/>
    <w:rsid w:val="006B74E0"/>
    <w:rsid w:val="006D1B87"/>
    <w:rsid w:val="006D6878"/>
    <w:rsid w:val="006D7F1D"/>
    <w:rsid w:val="006E4882"/>
    <w:rsid w:val="006E5DBD"/>
    <w:rsid w:val="006F07D9"/>
    <w:rsid w:val="006F2D51"/>
    <w:rsid w:val="006F32A4"/>
    <w:rsid w:val="00705A9E"/>
    <w:rsid w:val="007106BF"/>
    <w:rsid w:val="007167D6"/>
    <w:rsid w:val="00726D76"/>
    <w:rsid w:val="00727B06"/>
    <w:rsid w:val="007370B4"/>
    <w:rsid w:val="00742C7D"/>
    <w:rsid w:val="0074477D"/>
    <w:rsid w:val="007478BC"/>
    <w:rsid w:val="00756DD3"/>
    <w:rsid w:val="0077330B"/>
    <w:rsid w:val="00777027"/>
    <w:rsid w:val="00780B42"/>
    <w:rsid w:val="00780DEE"/>
    <w:rsid w:val="00781F6C"/>
    <w:rsid w:val="00792D62"/>
    <w:rsid w:val="007B0BE7"/>
    <w:rsid w:val="007B15D9"/>
    <w:rsid w:val="007C49B2"/>
    <w:rsid w:val="007D0AF0"/>
    <w:rsid w:val="007D3BBE"/>
    <w:rsid w:val="007E4CD2"/>
    <w:rsid w:val="007F03FD"/>
    <w:rsid w:val="007F5A97"/>
    <w:rsid w:val="00800097"/>
    <w:rsid w:val="00800462"/>
    <w:rsid w:val="00800C2E"/>
    <w:rsid w:val="00801B2D"/>
    <w:rsid w:val="00802702"/>
    <w:rsid w:val="00802B2C"/>
    <w:rsid w:val="008104FA"/>
    <w:rsid w:val="00832126"/>
    <w:rsid w:val="00832C32"/>
    <w:rsid w:val="00845D6F"/>
    <w:rsid w:val="00876720"/>
    <w:rsid w:val="00876988"/>
    <w:rsid w:val="008971A7"/>
    <w:rsid w:val="008B1D7C"/>
    <w:rsid w:val="008B55DD"/>
    <w:rsid w:val="008C284D"/>
    <w:rsid w:val="008C4C8D"/>
    <w:rsid w:val="008C7E0A"/>
    <w:rsid w:val="008E6414"/>
    <w:rsid w:val="008F45FE"/>
    <w:rsid w:val="008F6484"/>
    <w:rsid w:val="00906828"/>
    <w:rsid w:val="0091440B"/>
    <w:rsid w:val="0091736D"/>
    <w:rsid w:val="00923AAC"/>
    <w:rsid w:val="00927181"/>
    <w:rsid w:val="00937521"/>
    <w:rsid w:val="00953BE8"/>
    <w:rsid w:val="00967672"/>
    <w:rsid w:val="009733B1"/>
    <w:rsid w:val="009750C8"/>
    <w:rsid w:val="0098545F"/>
    <w:rsid w:val="0098579F"/>
    <w:rsid w:val="0098726F"/>
    <w:rsid w:val="00991926"/>
    <w:rsid w:val="009A38A1"/>
    <w:rsid w:val="009A4870"/>
    <w:rsid w:val="009A7522"/>
    <w:rsid w:val="009B187B"/>
    <w:rsid w:val="009B2A79"/>
    <w:rsid w:val="009B560E"/>
    <w:rsid w:val="009C472F"/>
    <w:rsid w:val="009F355D"/>
    <w:rsid w:val="009F79EE"/>
    <w:rsid w:val="00A05462"/>
    <w:rsid w:val="00A06D50"/>
    <w:rsid w:val="00A31BCD"/>
    <w:rsid w:val="00A35F97"/>
    <w:rsid w:val="00A37929"/>
    <w:rsid w:val="00A37F6F"/>
    <w:rsid w:val="00A479ED"/>
    <w:rsid w:val="00A66B40"/>
    <w:rsid w:val="00A70886"/>
    <w:rsid w:val="00A72659"/>
    <w:rsid w:val="00A93317"/>
    <w:rsid w:val="00A93939"/>
    <w:rsid w:val="00AA1FC8"/>
    <w:rsid w:val="00AB1352"/>
    <w:rsid w:val="00AB4A20"/>
    <w:rsid w:val="00AB5E70"/>
    <w:rsid w:val="00AB79AE"/>
    <w:rsid w:val="00AC0130"/>
    <w:rsid w:val="00AC12C1"/>
    <w:rsid w:val="00AC5B2C"/>
    <w:rsid w:val="00AD2B0A"/>
    <w:rsid w:val="00AE6B75"/>
    <w:rsid w:val="00AE7D1B"/>
    <w:rsid w:val="00AF0396"/>
    <w:rsid w:val="00AF534B"/>
    <w:rsid w:val="00B031AD"/>
    <w:rsid w:val="00B12FCE"/>
    <w:rsid w:val="00B14303"/>
    <w:rsid w:val="00B27572"/>
    <w:rsid w:val="00B37E78"/>
    <w:rsid w:val="00B51315"/>
    <w:rsid w:val="00B60952"/>
    <w:rsid w:val="00B6297F"/>
    <w:rsid w:val="00B84F47"/>
    <w:rsid w:val="00B860EE"/>
    <w:rsid w:val="00BA0EBE"/>
    <w:rsid w:val="00BB4A30"/>
    <w:rsid w:val="00BB5647"/>
    <w:rsid w:val="00BB5A75"/>
    <w:rsid w:val="00BC201D"/>
    <w:rsid w:val="00BC3EC6"/>
    <w:rsid w:val="00BD6090"/>
    <w:rsid w:val="00BE37F7"/>
    <w:rsid w:val="00BE794F"/>
    <w:rsid w:val="00C226E7"/>
    <w:rsid w:val="00C34BDF"/>
    <w:rsid w:val="00C5782B"/>
    <w:rsid w:val="00C64050"/>
    <w:rsid w:val="00C74725"/>
    <w:rsid w:val="00C7492B"/>
    <w:rsid w:val="00C82BC0"/>
    <w:rsid w:val="00C856FC"/>
    <w:rsid w:val="00CA45EF"/>
    <w:rsid w:val="00CB186A"/>
    <w:rsid w:val="00CB342C"/>
    <w:rsid w:val="00CC565F"/>
    <w:rsid w:val="00CC6539"/>
    <w:rsid w:val="00CE181F"/>
    <w:rsid w:val="00CE26EA"/>
    <w:rsid w:val="00CE5018"/>
    <w:rsid w:val="00D04B4A"/>
    <w:rsid w:val="00D125B5"/>
    <w:rsid w:val="00D2335F"/>
    <w:rsid w:val="00D31AED"/>
    <w:rsid w:val="00D3405E"/>
    <w:rsid w:val="00D406F1"/>
    <w:rsid w:val="00D41ABB"/>
    <w:rsid w:val="00D4296F"/>
    <w:rsid w:val="00D45C95"/>
    <w:rsid w:val="00D55F34"/>
    <w:rsid w:val="00D57FE3"/>
    <w:rsid w:val="00D71952"/>
    <w:rsid w:val="00D86130"/>
    <w:rsid w:val="00D92237"/>
    <w:rsid w:val="00DA493E"/>
    <w:rsid w:val="00DB3CDE"/>
    <w:rsid w:val="00DB4F09"/>
    <w:rsid w:val="00DC447B"/>
    <w:rsid w:val="00DD3379"/>
    <w:rsid w:val="00DE48DE"/>
    <w:rsid w:val="00DF2CDA"/>
    <w:rsid w:val="00DF3E0C"/>
    <w:rsid w:val="00E03CF6"/>
    <w:rsid w:val="00E06FDD"/>
    <w:rsid w:val="00E076C1"/>
    <w:rsid w:val="00E104F1"/>
    <w:rsid w:val="00E507BE"/>
    <w:rsid w:val="00E577FA"/>
    <w:rsid w:val="00E62FC2"/>
    <w:rsid w:val="00E80376"/>
    <w:rsid w:val="00E80539"/>
    <w:rsid w:val="00E96B08"/>
    <w:rsid w:val="00EA2030"/>
    <w:rsid w:val="00EA208E"/>
    <w:rsid w:val="00EB43D6"/>
    <w:rsid w:val="00EB6380"/>
    <w:rsid w:val="00EB6D47"/>
    <w:rsid w:val="00EC199E"/>
    <w:rsid w:val="00EC4C0A"/>
    <w:rsid w:val="00F03AE8"/>
    <w:rsid w:val="00F116B6"/>
    <w:rsid w:val="00F13A27"/>
    <w:rsid w:val="00F14A3F"/>
    <w:rsid w:val="00F24C1A"/>
    <w:rsid w:val="00F2545B"/>
    <w:rsid w:val="00F349DC"/>
    <w:rsid w:val="00F37C6B"/>
    <w:rsid w:val="00F430DB"/>
    <w:rsid w:val="00F4395D"/>
    <w:rsid w:val="00F448BB"/>
    <w:rsid w:val="00F46E06"/>
    <w:rsid w:val="00F51773"/>
    <w:rsid w:val="00F530B4"/>
    <w:rsid w:val="00F54D1F"/>
    <w:rsid w:val="00F731EC"/>
    <w:rsid w:val="00F80D69"/>
    <w:rsid w:val="00F832F9"/>
    <w:rsid w:val="00F85B36"/>
    <w:rsid w:val="00F93C61"/>
    <w:rsid w:val="00F94635"/>
    <w:rsid w:val="00FA1DA6"/>
    <w:rsid w:val="00FB76E8"/>
    <w:rsid w:val="00FD31FB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DE48DE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DE48DE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1Char">
    <w:name w:val="Nadpis 1 Char"/>
    <w:link w:val="Heading1"/>
    <w:rsid w:val="00405B78"/>
    <w:rPr>
      <w:spacing w:val="20"/>
      <w:kern w:val="32"/>
      <w:sz w:val="32"/>
    </w:rPr>
  </w:style>
  <w:style w:type="character" w:customStyle="1" w:styleId="Nadpis5Char">
    <w:name w:val="Nadpis 5 Char"/>
    <w:link w:val="Heading5"/>
    <w:semiHidden/>
    <w:rsid w:val="00DE48D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DE48DE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897F0-8282-45A5-96FE-2CF20D783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4</cp:revision>
  <cp:lastPrinted>2021-03-01T13:23:00Z</cp:lastPrinted>
  <dcterms:created xsi:type="dcterms:W3CDTF">2021-03-17T15:41:00Z</dcterms:created>
  <dcterms:modified xsi:type="dcterms:W3CDTF">2021-04-08T07:07:00Z</dcterms:modified>
</cp:coreProperties>
</file>