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zákon </w:t>
      </w:r>
      <w:r w:rsidR="009C45CD" w:rsidRPr="009C45CD">
        <w:rPr>
          <w:rFonts w:ascii="Book Antiqua" w:hAnsi="Book Antiqua"/>
        </w:rPr>
        <w:t>č. 523/2004 Z. z.</w:t>
      </w:r>
      <w:r w:rsidR="009C45CD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>v znení neskorších predpisov.</w:t>
      </w:r>
    </w:p>
    <w:p w:rsidR="007242C6" w:rsidRPr="000C47C6" w:rsidRDefault="007242C6" w:rsidP="007242C6">
      <w:pPr>
        <w:spacing w:after="0" w:line="240" w:lineRule="auto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>ktorým sa mení a dopĺňa zákon č. 523/2004 Z. z.</w:t>
      </w:r>
      <w:r w:rsidRPr="000C47C6">
        <w:rPr>
          <w:rFonts w:ascii="Book Antiqua" w:hAnsi="Book Antiqua"/>
          <w:sz w:val="22"/>
          <w:szCs w:val="22"/>
        </w:rPr>
        <w:t xml:space="preserve"> v znení neskorších predpisov.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615A1E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5A1E" w:rsidRPr="00317A3B" w:rsidRDefault="00615A1E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6. </w:t>
            </w:r>
            <w:r w:rsidR="002C6765">
              <w:rPr>
                <w:rFonts w:ascii="Book Antiqua" w:hAnsi="Book Antiqua"/>
                <w:sz w:val="22"/>
                <w:szCs w:val="22"/>
              </w:rPr>
              <w:t>Vplyv na manželstvo, rodičovstvo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15A1E" w:rsidRPr="00317A3B" w:rsidRDefault="00615A1E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15A1E" w:rsidRDefault="002C6765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15A1E" w:rsidRPr="00317A3B" w:rsidRDefault="00615A1E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pozitívny vplyv na štátny rozpočet a neutrálny vplyv na ostatné posudzované oblasti. Predpokladaná suma ušetrených peňazí </w:t>
      </w:r>
      <w:r w:rsidR="00A206AB">
        <w:rPr>
          <w:rFonts w:ascii="Book Antiqua" w:hAnsi="Book Antiqua"/>
        </w:rPr>
        <w:t xml:space="preserve">závisí od počtu obstarávaných </w:t>
      </w:r>
      <w:r w:rsidR="00CE433D">
        <w:rPr>
          <w:rFonts w:ascii="Book Antiqua" w:hAnsi="Book Antiqua"/>
        </w:rPr>
        <w:t xml:space="preserve">a prenajímaných </w:t>
      </w:r>
      <w:r w:rsidR="00A206AB">
        <w:rPr>
          <w:rFonts w:ascii="Book Antiqua" w:hAnsi="Book Antiqua"/>
        </w:rPr>
        <w:t>osobných automobilov subjektmi verejnej správy</w:t>
      </w:r>
      <w:r w:rsidR="00CE433D">
        <w:rPr>
          <w:rFonts w:ascii="Book Antiqua" w:hAnsi="Book Antiqua"/>
        </w:rPr>
        <w:t xml:space="preserve"> a organizáciami zriadenými alebo založenými subjektmi verejnej správy</w:t>
      </w:r>
      <w:r w:rsidR="00A206AB">
        <w:rPr>
          <w:rFonts w:ascii="Book Antiqua" w:hAnsi="Book Antiqua"/>
        </w:rPr>
        <w:t xml:space="preserve">, rádovo sa dá </w:t>
      </w:r>
      <w:r w:rsidR="00927396">
        <w:rPr>
          <w:rFonts w:ascii="Book Antiqua" w:hAnsi="Book Antiqua"/>
        </w:rPr>
        <w:t xml:space="preserve">úspora </w:t>
      </w:r>
      <w:r w:rsidR="00A206AB">
        <w:rPr>
          <w:rFonts w:ascii="Book Antiqua" w:hAnsi="Book Antiqua"/>
        </w:rPr>
        <w:t>odhadnúť na desiatky miliónov eur za jeden rozpočtový rok.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26B" w:rsidRDefault="00FD626B" w:rsidP="00C768B9">
      <w:pPr>
        <w:spacing w:after="0" w:line="240" w:lineRule="auto"/>
      </w:pPr>
      <w:r>
        <w:separator/>
      </w:r>
    </w:p>
  </w:endnote>
  <w:endnote w:type="continuationSeparator" w:id="0">
    <w:p w:rsidR="00FD626B" w:rsidRDefault="00FD626B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26B" w:rsidRDefault="00FD626B" w:rsidP="00C768B9">
      <w:pPr>
        <w:spacing w:after="0" w:line="240" w:lineRule="auto"/>
      </w:pPr>
      <w:r>
        <w:separator/>
      </w:r>
    </w:p>
  </w:footnote>
  <w:footnote w:type="continuationSeparator" w:id="0">
    <w:p w:rsidR="00FD626B" w:rsidRDefault="00FD626B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C6765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4D6E"/>
    <w:rsid w:val="004F2536"/>
    <w:rsid w:val="00501FA6"/>
    <w:rsid w:val="00505366"/>
    <w:rsid w:val="005266AA"/>
    <w:rsid w:val="005E2123"/>
    <w:rsid w:val="00615A1E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C1E92"/>
    <w:rsid w:val="00AC6BD0"/>
    <w:rsid w:val="00AE517B"/>
    <w:rsid w:val="00B43BE1"/>
    <w:rsid w:val="00B64471"/>
    <w:rsid w:val="00B93989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5CF6"/>
    <w:rsid w:val="00F762E0"/>
    <w:rsid w:val="00FA6CC8"/>
    <w:rsid w:val="00F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D915B"/>
  <w14:defaultImageDpi w14:val="0"/>
  <w15:docId w15:val="{36A192B0-78B5-4217-83A7-A15926C0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8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7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49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5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7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7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4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2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3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5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5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0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5</cp:revision>
  <cp:lastPrinted>2016-09-23T09:54:00Z</cp:lastPrinted>
  <dcterms:created xsi:type="dcterms:W3CDTF">2021-03-24T21:36:00Z</dcterms:created>
  <dcterms:modified xsi:type="dcterms:W3CDTF">2021-03-26T16:32:00Z</dcterms:modified>
</cp:coreProperties>
</file>